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B102" w14:textId="77777777" w:rsidR="003C14BB" w:rsidRPr="001417D1" w:rsidRDefault="0033626F" w:rsidP="003C14BB">
      <w:pPr>
        <w:pStyle w:val="Heading1"/>
        <w:rPr>
          <w:rFonts w:cs="Arial"/>
          <w:sz w:val="22"/>
          <w:szCs w:val="22"/>
        </w:rPr>
      </w:pPr>
      <w:r w:rsidRPr="001417D1">
        <w:rPr>
          <w:rFonts w:cs="Arial"/>
          <w:sz w:val="22"/>
          <w:szCs w:val="22"/>
        </w:rPr>
        <w:t>Role profile</w:t>
      </w:r>
    </w:p>
    <w:p w14:paraId="15D07392" w14:textId="240F642D" w:rsidR="003C14BB" w:rsidRPr="001417D1" w:rsidRDefault="003C14BB" w:rsidP="003C14BB">
      <w:pPr>
        <w:pStyle w:val="ListParagraph"/>
        <w:numPr>
          <w:ilvl w:val="0"/>
          <w:numId w:val="7"/>
        </w:numPr>
        <w:rPr>
          <w:rFonts w:cs="Arial"/>
          <w:sz w:val="22"/>
        </w:rPr>
      </w:pPr>
      <w:r w:rsidRPr="001417D1">
        <w:rPr>
          <w:rFonts w:cs="Arial"/>
          <w:b/>
          <w:bCs/>
          <w:sz w:val="22"/>
        </w:rPr>
        <w:t>Job title</w:t>
      </w:r>
      <w:r w:rsidRPr="001417D1">
        <w:rPr>
          <w:rFonts w:cs="Arial"/>
          <w:sz w:val="22"/>
        </w:rPr>
        <w:t xml:space="preserve">: </w:t>
      </w:r>
      <w:r w:rsidR="00875B4E" w:rsidRPr="001417D1">
        <w:rPr>
          <w:rFonts w:cs="Arial"/>
          <w:sz w:val="22"/>
        </w:rPr>
        <w:t>Assistant Director, News and Media</w:t>
      </w:r>
    </w:p>
    <w:p w14:paraId="78EE5358" w14:textId="040B0121" w:rsidR="00BD6446" w:rsidRPr="001417D1" w:rsidRDefault="00145E6A" w:rsidP="00737EB0">
      <w:pPr>
        <w:pStyle w:val="ListParagraph"/>
        <w:numPr>
          <w:ilvl w:val="0"/>
          <w:numId w:val="7"/>
        </w:numPr>
        <w:rPr>
          <w:rFonts w:cs="Arial"/>
          <w:sz w:val="22"/>
        </w:rPr>
      </w:pPr>
      <w:r w:rsidRPr="001417D1">
        <w:rPr>
          <w:rFonts w:cs="Arial"/>
          <w:b/>
          <w:bCs/>
          <w:sz w:val="22"/>
        </w:rPr>
        <w:t>Grade</w:t>
      </w:r>
      <w:r w:rsidR="00BD6446" w:rsidRPr="001417D1">
        <w:rPr>
          <w:rFonts w:cs="Arial"/>
          <w:b/>
          <w:bCs/>
          <w:sz w:val="22"/>
        </w:rPr>
        <w:t>:</w:t>
      </w:r>
      <w:r w:rsidR="00BD6446" w:rsidRPr="001417D1">
        <w:rPr>
          <w:rFonts w:cs="Arial"/>
          <w:sz w:val="22"/>
        </w:rPr>
        <w:t xml:space="preserve"> </w:t>
      </w:r>
      <w:r w:rsidR="00875B4E" w:rsidRPr="001417D1">
        <w:rPr>
          <w:rFonts w:cs="Arial"/>
          <w:sz w:val="22"/>
        </w:rPr>
        <w:t>SM</w:t>
      </w:r>
      <w:r w:rsidR="00B521EF" w:rsidRPr="001417D1">
        <w:rPr>
          <w:rFonts w:cs="Arial"/>
          <w:sz w:val="22"/>
        </w:rPr>
        <w:t xml:space="preserve">6: </w:t>
      </w:r>
      <w:r w:rsidR="005C0AEB" w:rsidRPr="001417D1">
        <w:rPr>
          <w:rFonts w:cs="Arial"/>
          <w:sz w:val="22"/>
        </w:rPr>
        <w:t>£67,245 - £75,389 (to increase in line with national pay award)</w:t>
      </w:r>
    </w:p>
    <w:p w14:paraId="6A0056B8" w14:textId="4E96B58F" w:rsidR="00BD6446" w:rsidRPr="001417D1" w:rsidRDefault="00BD6446" w:rsidP="00737EB0">
      <w:pPr>
        <w:pStyle w:val="ListParagraph"/>
        <w:numPr>
          <w:ilvl w:val="0"/>
          <w:numId w:val="7"/>
        </w:numPr>
        <w:rPr>
          <w:rFonts w:cs="Arial"/>
          <w:sz w:val="22"/>
        </w:rPr>
      </w:pPr>
      <w:r w:rsidRPr="001417D1">
        <w:rPr>
          <w:rFonts w:cs="Arial"/>
          <w:b/>
          <w:bCs/>
          <w:sz w:val="22"/>
        </w:rPr>
        <w:t>Business area:</w:t>
      </w:r>
      <w:r w:rsidR="007536FB" w:rsidRPr="001417D1">
        <w:rPr>
          <w:rFonts w:cs="Arial"/>
          <w:sz w:val="22"/>
        </w:rPr>
        <w:t xml:space="preserve"> News and Media</w:t>
      </w:r>
      <w:r w:rsidR="007536FB" w:rsidRPr="001417D1">
        <w:rPr>
          <w:rFonts w:cs="Arial"/>
          <w:sz w:val="22"/>
        </w:rPr>
        <w:tab/>
      </w:r>
    </w:p>
    <w:p w14:paraId="2A0BC582" w14:textId="2253E784" w:rsidR="00BD6446" w:rsidRPr="001417D1" w:rsidRDefault="00BD6446" w:rsidP="00737EB0">
      <w:pPr>
        <w:pStyle w:val="ListParagraph"/>
        <w:numPr>
          <w:ilvl w:val="0"/>
          <w:numId w:val="7"/>
        </w:numPr>
        <w:rPr>
          <w:rFonts w:cs="Arial"/>
          <w:sz w:val="22"/>
        </w:rPr>
      </w:pPr>
      <w:r w:rsidRPr="001417D1">
        <w:rPr>
          <w:rFonts w:cs="Arial"/>
          <w:b/>
          <w:bCs/>
          <w:sz w:val="22"/>
        </w:rPr>
        <w:t>Reporting line:</w:t>
      </w:r>
      <w:r w:rsidRPr="001417D1">
        <w:rPr>
          <w:rFonts w:cs="Arial"/>
          <w:sz w:val="22"/>
        </w:rPr>
        <w:t xml:space="preserve"> </w:t>
      </w:r>
      <w:r w:rsidR="007536FB" w:rsidRPr="001417D1">
        <w:rPr>
          <w:rFonts w:cs="Arial"/>
          <w:sz w:val="22"/>
        </w:rPr>
        <w:t>Director of Communications and Engagement</w:t>
      </w:r>
    </w:p>
    <w:p w14:paraId="20A4DEF3" w14:textId="16C26919" w:rsidR="00BD6446" w:rsidRPr="001417D1" w:rsidRDefault="00BD6446" w:rsidP="00737EB0">
      <w:pPr>
        <w:pStyle w:val="ListParagraph"/>
        <w:numPr>
          <w:ilvl w:val="0"/>
          <w:numId w:val="7"/>
        </w:numPr>
        <w:rPr>
          <w:rFonts w:cs="Arial"/>
          <w:sz w:val="22"/>
        </w:rPr>
      </w:pPr>
      <w:r w:rsidRPr="001417D1">
        <w:rPr>
          <w:rFonts w:cs="Arial"/>
          <w:b/>
          <w:bCs/>
          <w:sz w:val="22"/>
        </w:rPr>
        <w:t>Team:</w:t>
      </w:r>
      <w:r w:rsidRPr="001417D1">
        <w:rPr>
          <w:rFonts w:cs="Arial"/>
          <w:sz w:val="22"/>
        </w:rPr>
        <w:t xml:space="preserve"> </w:t>
      </w:r>
      <w:r w:rsidR="007536FB" w:rsidRPr="001417D1">
        <w:rPr>
          <w:rFonts w:cs="Arial"/>
          <w:sz w:val="22"/>
        </w:rPr>
        <w:t>Communications and Engagement</w:t>
      </w:r>
    </w:p>
    <w:p w14:paraId="78D5DDBE" w14:textId="29A7D992" w:rsidR="005C3F7C" w:rsidRPr="001417D1" w:rsidRDefault="00BD6446" w:rsidP="005C3F7C">
      <w:pPr>
        <w:pStyle w:val="Heading2"/>
        <w:rPr>
          <w:rFonts w:cs="Arial"/>
          <w:sz w:val="22"/>
          <w:szCs w:val="22"/>
        </w:rPr>
      </w:pPr>
      <w:r w:rsidRPr="001417D1">
        <w:rPr>
          <w:rFonts w:cs="Arial"/>
          <w:sz w:val="22"/>
          <w:szCs w:val="22"/>
        </w:rPr>
        <w:t xml:space="preserve">Job </w:t>
      </w:r>
      <w:r w:rsidR="004D2082" w:rsidRPr="001417D1">
        <w:rPr>
          <w:rFonts w:cs="Arial"/>
          <w:sz w:val="22"/>
          <w:szCs w:val="22"/>
        </w:rPr>
        <w:t>Purpose</w:t>
      </w:r>
    </w:p>
    <w:p w14:paraId="04652F87" w14:textId="19881858" w:rsidR="00774165" w:rsidRPr="001417D1" w:rsidRDefault="00774165" w:rsidP="00774165">
      <w:pPr>
        <w:rPr>
          <w:rFonts w:cs="Arial"/>
          <w:sz w:val="22"/>
        </w:rPr>
      </w:pPr>
      <w:r w:rsidRPr="001417D1">
        <w:rPr>
          <w:rFonts w:cs="Arial"/>
          <w:sz w:val="22"/>
        </w:rPr>
        <w:t xml:space="preserve">To work with the Director of Communications </w:t>
      </w:r>
      <w:r w:rsidR="0039310C" w:rsidRPr="001417D1">
        <w:rPr>
          <w:rFonts w:cs="Arial"/>
          <w:sz w:val="22"/>
        </w:rPr>
        <w:t>and</w:t>
      </w:r>
      <w:r w:rsidRPr="001417D1">
        <w:rPr>
          <w:rFonts w:cs="Arial"/>
          <w:sz w:val="22"/>
        </w:rPr>
        <w:t xml:space="preserve"> Engagement to oversee delivery of the Communications and Engagement Strategy for the Mayor of Greater Manchester, Deputy Mayor of Greater Manchester</w:t>
      </w:r>
      <w:r w:rsidR="001417D1">
        <w:rPr>
          <w:rFonts w:cs="Arial"/>
          <w:sz w:val="22"/>
        </w:rPr>
        <w:t xml:space="preserve"> and</w:t>
      </w:r>
      <w:r w:rsidR="00D46935" w:rsidRPr="001417D1">
        <w:rPr>
          <w:rFonts w:cs="Arial"/>
          <w:sz w:val="22"/>
        </w:rPr>
        <w:t xml:space="preserve"> </w:t>
      </w:r>
      <w:r w:rsidRPr="001417D1">
        <w:rPr>
          <w:rFonts w:cs="Arial"/>
          <w:sz w:val="22"/>
        </w:rPr>
        <w:t>Greater Manchester Combined Authority</w:t>
      </w:r>
      <w:r w:rsidR="002A2F12" w:rsidRPr="001417D1">
        <w:rPr>
          <w:rFonts w:cs="Arial"/>
          <w:sz w:val="22"/>
        </w:rPr>
        <w:t>,</w:t>
      </w:r>
      <w:r w:rsidRPr="001417D1">
        <w:rPr>
          <w:rFonts w:cs="Arial"/>
          <w:sz w:val="22"/>
        </w:rPr>
        <w:t xml:space="preserve"> including Greater Manchester Fire and Rescue Service and the Waste Disposal Authority (R4GM).</w:t>
      </w:r>
    </w:p>
    <w:p w14:paraId="478C2443" w14:textId="46174FCF" w:rsidR="005C3F7C" w:rsidRPr="001417D1" w:rsidRDefault="001417D1" w:rsidP="005C3F7C">
      <w:pPr>
        <w:rPr>
          <w:rFonts w:cs="Arial"/>
          <w:sz w:val="22"/>
        </w:rPr>
      </w:pPr>
      <w:r w:rsidRPr="001417D1">
        <w:rPr>
          <w:rFonts w:cs="Arial"/>
          <w:sz w:val="22"/>
        </w:rPr>
        <w:t>Specifically,</w:t>
      </w:r>
      <w:r w:rsidR="005C3F7C" w:rsidRPr="001417D1">
        <w:rPr>
          <w:rFonts w:cs="Arial"/>
          <w:sz w:val="22"/>
        </w:rPr>
        <w:t xml:space="preserve"> you will develop and lead the media </w:t>
      </w:r>
      <w:r w:rsidR="00D46935" w:rsidRPr="001417D1">
        <w:rPr>
          <w:rFonts w:cs="Arial"/>
          <w:sz w:val="22"/>
        </w:rPr>
        <w:t>strategy</w:t>
      </w:r>
      <w:r w:rsidR="005C3F7C" w:rsidRPr="001417D1">
        <w:rPr>
          <w:rFonts w:cs="Arial"/>
          <w:sz w:val="22"/>
        </w:rPr>
        <w:t xml:space="preserve">, helping shape and communicate the news agenda in one of the most ambitious, </w:t>
      </w:r>
      <w:r w:rsidRPr="001417D1">
        <w:rPr>
          <w:rFonts w:cs="Arial"/>
          <w:sz w:val="22"/>
        </w:rPr>
        <w:t>exciting,</w:t>
      </w:r>
      <w:r w:rsidR="005C3F7C" w:rsidRPr="001417D1">
        <w:rPr>
          <w:rFonts w:cs="Arial"/>
          <w:sz w:val="22"/>
        </w:rPr>
        <w:t xml:space="preserve"> and </w:t>
      </w:r>
      <w:r w:rsidRPr="001417D1">
        <w:rPr>
          <w:rFonts w:cs="Arial"/>
          <w:sz w:val="22"/>
        </w:rPr>
        <w:t>high-profile</w:t>
      </w:r>
      <w:r w:rsidR="005C3F7C" w:rsidRPr="001417D1">
        <w:rPr>
          <w:rFonts w:cs="Arial"/>
          <w:sz w:val="22"/>
        </w:rPr>
        <w:t xml:space="preserve"> regions in the country, to ensure Greater Manchester meets its strategic objectives.</w:t>
      </w:r>
    </w:p>
    <w:p w14:paraId="383D3FB4" w14:textId="5EB47746" w:rsidR="00D11915" w:rsidRPr="002D0761" w:rsidRDefault="00D11915" w:rsidP="00D11915">
      <w:pPr>
        <w:rPr>
          <w:sz w:val="22"/>
        </w:rPr>
      </w:pPr>
      <w:r w:rsidRPr="00D11915">
        <w:rPr>
          <w:rFonts w:cs="Arial"/>
          <w:sz w:val="22"/>
        </w:rPr>
        <w:t>You will work closely</w:t>
      </w:r>
      <w:r w:rsidR="003F0071" w:rsidRPr="00D11915">
        <w:rPr>
          <w:rFonts w:cs="Arial"/>
          <w:sz w:val="22"/>
        </w:rPr>
        <w:t xml:space="preserve"> with the Mayor, Deputy Mayor and GMCA leadership, including the Chief Fire Officer, as well as Greater Manchester’s leadership population, to handle significant </w:t>
      </w:r>
      <w:r w:rsidR="00F156E0" w:rsidRPr="00D11915">
        <w:rPr>
          <w:rFonts w:cs="Arial"/>
          <w:sz w:val="22"/>
        </w:rPr>
        <w:t>media</w:t>
      </w:r>
      <w:r w:rsidR="003F0071" w:rsidRPr="00D11915">
        <w:rPr>
          <w:rFonts w:cs="Arial"/>
          <w:sz w:val="22"/>
        </w:rPr>
        <w:t xml:space="preserve"> activity</w:t>
      </w:r>
      <w:r w:rsidR="000A4827" w:rsidRPr="00D11915">
        <w:rPr>
          <w:rFonts w:cs="Arial"/>
          <w:sz w:val="22"/>
        </w:rPr>
        <w:t xml:space="preserve"> at a regional, </w:t>
      </w:r>
      <w:r w:rsidR="001417D1" w:rsidRPr="00D11915">
        <w:rPr>
          <w:rFonts w:cs="Arial"/>
          <w:sz w:val="22"/>
        </w:rPr>
        <w:t>national,</w:t>
      </w:r>
      <w:r w:rsidR="000A4827" w:rsidRPr="00D11915">
        <w:rPr>
          <w:rFonts w:cs="Arial"/>
          <w:sz w:val="22"/>
        </w:rPr>
        <w:t xml:space="preserve"> and international level</w:t>
      </w:r>
      <w:r w:rsidR="003F0071" w:rsidRPr="00D11915">
        <w:rPr>
          <w:rFonts w:cs="Arial"/>
          <w:sz w:val="22"/>
        </w:rPr>
        <w:t>.</w:t>
      </w:r>
      <w:r w:rsidRPr="002D0761">
        <w:rPr>
          <w:sz w:val="22"/>
        </w:rPr>
        <w:t xml:space="preserve"> </w:t>
      </w:r>
      <w:r>
        <w:rPr>
          <w:sz w:val="22"/>
        </w:rPr>
        <w:t>This will, at times, include work which is outside the organisational remit of GMCA</w:t>
      </w:r>
    </w:p>
    <w:p w14:paraId="6090A5D8" w14:textId="21E383E4" w:rsidR="003F0071" w:rsidRPr="00D11915" w:rsidRDefault="00D11915" w:rsidP="003F0071">
      <w:pPr>
        <w:rPr>
          <w:rFonts w:cs="Arial"/>
          <w:sz w:val="22"/>
        </w:rPr>
      </w:pPr>
      <w:r w:rsidRPr="002D0761">
        <w:rPr>
          <w:sz w:val="22"/>
        </w:rPr>
        <w:t xml:space="preserve">You will also manage </w:t>
      </w:r>
      <w:r>
        <w:rPr>
          <w:sz w:val="22"/>
        </w:rPr>
        <w:t xml:space="preserve">a team running strategic communications and engagement support for </w:t>
      </w:r>
      <w:r w:rsidRPr="002D0761">
        <w:rPr>
          <w:sz w:val="22"/>
        </w:rPr>
        <w:t xml:space="preserve">a complex range of clients, priorities and activities, which may change over time as the organisation and its role develop. </w:t>
      </w:r>
    </w:p>
    <w:p w14:paraId="4D6401DB" w14:textId="2F7B5753" w:rsidR="005C3F7C" w:rsidRPr="001417D1" w:rsidRDefault="005C3F7C" w:rsidP="005C3F7C">
      <w:pPr>
        <w:rPr>
          <w:rFonts w:cs="Arial"/>
          <w:sz w:val="22"/>
        </w:rPr>
      </w:pPr>
      <w:r w:rsidRPr="001417D1">
        <w:rPr>
          <w:rFonts w:cs="Arial"/>
          <w:sz w:val="22"/>
        </w:rPr>
        <w:t xml:space="preserve">You will be a senior leader in GMCA, which prides itself on being a great place to </w:t>
      </w:r>
      <w:r w:rsidR="001417D1" w:rsidRPr="001417D1">
        <w:rPr>
          <w:rFonts w:cs="Arial"/>
          <w:sz w:val="22"/>
        </w:rPr>
        <w:t>work</w:t>
      </w:r>
      <w:r w:rsidR="001417D1">
        <w:rPr>
          <w:rFonts w:cs="Arial"/>
          <w:sz w:val="22"/>
        </w:rPr>
        <w:t>,</w:t>
      </w:r>
      <w:r w:rsidR="001417D1" w:rsidRPr="001417D1">
        <w:rPr>
          <w:rFonts w:cs="Arial"/>
          <w:sz w:val="22"/>
        </w:rPr>
        <w:t xml:space="preserve"> and</w:t>
      </w:r>
      <w:r w:rsidR="001417D1">
        <w:rPr>
          <w:rFonts w:cs="Arial"/>
          <w:sz w:val="22"/>
        </w:rPr>
        <w:t xml:space="preserve"> as part of your portfolio</w:t>
      </w:r>
      <w:r w:rsidRPr="001417D1">
        <w:rPr>
          <w:rFonts w:cs="Arial"/>
          <w:sz w:val="22"/>
        </w:rPr>
        <w:t xml:space="preserve"> be responsible for the </w:t>
      </w:r>
      <w:r w:rsidR="001417D1">
        <w:rPr>
          <w:rFonts w:cs="Arial"/>
          <w:sz w:val="22"/>
        </w:rPr>
        <w:t xml:space="preserve">leadership, </w:t>
      </w:r>
      <w:r w:rsidR="001417D1" w:rsidRPr="001417D1">
        <w:rPr>
          <w:rFonts w:cs="Arial"/>
          <w:sz w:val="22"/>
        </w:rPr>
        <w:t>development,</w:t>
      </w:r>
      <w:r w:rsidRPr="001417D1">
        <w:rPr>
          <w:rFonts w:cs="Arial"/>
          <w:sz w:val="22"/>
        </w:rPr>
        <w:t xml:space="preserve"> and wellbeing of your </w:t>
      </w:r>
      <w:r w:rsidR="001417D1">
        <w:rPr>
          <w:rFonts w:cs="Arial"/>
          <w:sz w:val="22"/>
        </w:rPr>
        <w:t xml:space="preserve">team of communications and engagement professionals. </w:t>
      </w:r>
      <w:r w:rsidRPr="001417D1">
        <w:rPr>
          <w:rFonts w:cs="Arial"/>
          <w:sz w:val="22"/>
        </w:rPr>
        <w:t xml:space="preserve"> </w:t>
      </w:r>
    </w:p>
    <w:p w14:paraId="2BC1991F" w14:textId="77777777" w:rsidR="001417D1" w:rsidRDefault="001417D1" w:rsidP="005C3F7C">
      <w:pPr>
        <w:rPr>
          <w:rFonts w:cs="Arial"/>
          <w:sz w:val="22"/>
        </w:rPr>
      </w:pPr>
    </w:p>
    <w:p w14:paraId="4A36DA62" w14:textId="77777777" w:rsidR="001417D1" w:rsidRPr="001417D1" w:rsidRDefault="001417D1" w:rsidP="005C3F7C">
      <w:pPr>
        <w:rPr>
          <w:rFonts w:cs="Arial"/>
          <w:sz w:val="22"/>
        </w:rPr>
      </w:pPr>
    </w:p>
    <w:p w14:paraId="75288A0F" w14:textId="77777777" w:rsidR="001417D1" w:rsidRPr="001417D1" w:rsidRDefault="001417D1" w:rsidP="005C3F7C">
      <w:pPr>
        <w:rPr>
          <w:rFonts w:cs="Arial"/>
          <w:sz w:val="22"/>
        </w:rPr>
      </w:pPr>
    </w:p>
    <w:p w14:paraId="55F90C6B" w14:textId="77777777" w:rsidR="00BD6446" w:rsidRPr="001417D1" w:rsidRDefault="0033626F" w:rsidP="00C164CD">
      <w:pPr>
        <w:pStyle w:val="Heading2"/>
        <w:rPr>
          <w:rFonts w:cs="Arial"/>
          <w:sz w:val="22"/>
          <w:szCs w:val="22"/>
        </w:rPr>
      </w:pPr>
      <w:r w:rsidRPr="001417D1">
        <w:rPr>
          <w:rFonts w:cs="Arial"/>
          <w:sz w:val="22"/>
          <w:szCs w:val="22"/>
        </w:rPr>
        <w:t>Key working r</w:t>
      </w:r>
      <w:r w:rsidR="00BD6446" w:rsidRPr="001417D1">
        <w:rPr>
          <w:rFonts w:cs="Arial"/>
          <w:sz w:val="22"/>
          <w:szCs w:val="22"/>
        </w:rPr>
        <w:t>elationships</w:t>
      </w:r>
    </w:p>
    <w:p w14:paraId="57F0243F" w14:textId="273E4899" w:rsidR="00FE4936" w:rsidRPr="001417D1" w:rsidRDefault="00FE4936" w:rsidP="00FE4936">
      <w:pPr>
        <w:pStyle w:val="ListParagraph"/>
        <w:numPr>
          <w:ilvl w:val="0"/>
          <w:numId w:val="36"/>
        </w:numPr>
        <w:rPr>
          <w:rFonts w:cs="Arial"/>
          <w:sz w:val="22"/>
        </w:rPr>
      </w:pPr>
      <w:r w:rsidRPr="001417D1">
        <w:rPr>
          <w:rFonts w:cs="Arial"/>
          <w:sz w:val="22"/>
        </w:rPr>
        <w:t>Mayor &amp; Deputy Mayor of Greater Manchester</w:t>
      </w:r>
    </w:p>
    <w:p w14:paraId="32AB60FA" w14:textId="309312C5" w:rsidR="00FE4936" w:rsidRPr="001417D1" w:rsidRDefault="00FE4936" w:rsidP="00FE4936">
      <w:pPr>
        <w:pStyle w:val="ListParagraph"/>
        <w:numPr>
          <w:ilvl w:val="0"/>
          <w:numId w:val="36"/>
        </w:numPr>
        <w:rPr>
          <w:rFonts w:cs="Arial"/>
          <w:sz w:val="22"/>
        </w:rPr>
      </w:pPr>
      <w:r w:rsidRPr="001417D1">
        <w:rPr>
          <w:rFonts w:cs="Arial"/>
          <w:sz w:val="22"/>
        </w:rPr>
        <w:t>GMCA Chief Executive and local authority Chief Executives</w:t>
      </w:r>
    </w:p>
    <w:p w14:paraId="73B4135C" w14:textId="188C7038" w:rsidR="00FE4936" w:rsidRPr="001417D1" w:rsidRDefault="00FE4936" w:rsidP="00FE4936">
      <w:pPr>
        <w:pStyle w:val="ListParagraph"/>
        <w:numPr>
          <w:ilvl w:val="0"/>
          <w:numId w:val="36"/>
        </w:numPr>
        <w:rPr>
          <w:rFonts w:cs="Arial"/>
          <w:sz w:val="22"/>
        </w:rPr>
      </w:pPr>
      <w:r w:rsidRPr="001417D1">
        <w:rPr>
          <w:rFonts w:cs="Arial"/>
          <w:sz w:val="22"/>
        </w:rPr>
        <w:t>Greater Manchester Fire and Rescue Service Chief Fire Officer</w:t>
      </w:r>
    </w:p>
    <w:p w14:paraId="5E57A7A2" w14:textId="2828BD39" w:rsidR="00FE4936" w:rsidRPr="001417D1" w:rsidRDefault="00FE4936" w:rsidP="00FE4936">
      <w:pPr>
        <w:pStyle w:val="ListParagraph"/>
        <w:numPr>
          <w:ilvl w:val="0"/>
          <w:numId w:val="36"/>
        </w:numPr>
        <w:rPr>
          <w:rFonts w:cs="Arial"/>
          <w:sz w:val="22"/>
        </w:rPr>
      </w:pPr>
      <w:r w:rsidRPr="001417D1">
        <w:rPr>
          <w:rFonts w:cs="Arial"/>
          <w:sz w:val="22"/>
        </w:rPr>
        <w:t>Greater Manchester GMCA senior executives</w:t>
      </w:r>
    </w:p>
    <w:p w14:paraId="63C6CB64" w14:textId="12D12E52" w:rsidR="00FE4936" w:rsidRPr="001417D1" w:rsidRDefault="00FE4936" w:rsidP="00FE4936">
      <w:pPr>
        <w:pStyle w:val="ListParagraph"/>
        <w:numPr>
          <w:ilvl w:val="0"/>
          <w:numId w:val="36"/>
        </w:numPr>
        <w:rPr>
          <w:rFonts w:cs="Arial"/>
          <w:sz w:val="22"/>
        </w:rPr>
      </w:pPr>
      <w:r w:rsidRPr="001417D1">
        <w:rPr>
          <w:rFonts w:cs="Arial"/>
          <w:sz w:val="22"/>
        </w:rPr>
        <w:t>GMCA portfolio holders – council leaders and chief executives</w:t>
      </w:r>
    </w:p>
    <w:p w14:paraId="5C75977D" w14:textId="425CD0C5" w:rsidR="00FE4936" w:rsidRPr="001417D1" w:rsidRDefault="00FE4936" w:rsidP="00FE4936">
      <w:pPr>
        <w:pStyle w:val="ListParagraph"/>
        <w:numPr>
          <w:ilvl w:val="0"/>
          <w:numId w:val="36"/>
        </w:numPr>
        <w:rPr>
          <w:rFonts w:cs="Arial"/>
          <w:sz w:val="22"/>
        </w:rPr>
      </w:pPr>
      <w:r w:rsidRPr="001417D1">
        <w:rPr>
          <w:rFonts w:cs="Arial"/>
          <w:sz w:val="22"/>
        </w:rPr>
        <w:t>Director of Communications and Engagement, Assistant Director Communications, Engagement and Campaigns</w:t>
      </w:r>
    </w:p>
    <w:p w14:paraId="26418049" w14:textId="7C042CB7" w:rsidR="00FE4936" w:rsidRPr="001417D1" w:rsidRDefault="00FE4936" w:rsidP="00FE4936">
      <w:pPr>
        <w:pStyle w:val="ListParagraph"/>
        <w:numPr>
          <w:ilvl w:val="0"/>
          <w:numId w:val="36"/>
        </w:numPr>
        <w:rPr>
          <w:rFonts w:cs="Arial"/>
          <w:sz w:val="22"/>
        </w:rPr>
      </w:pPr>
      <w:r w:rsidRPr="001417D1">
        <w:rPr>
          <w:rFonts w:cs="Arial"/>
          <w:sz w:val="22"/>
        </w:rPr>
        <w:t>GMCA communications and engagement team</w:t>
      </w:r>
    </w:p>
    <w:p w14:paraId="3736A17C" w14:textId="77777777" w:rsidR="00D11915" w:rsidRDefault="00D11915" w:rsidP="00FE4936">
      <w:pPr>
        <w:pStyle w:val="ListParagraph"/>
        <w:numPr>
          <w:ilvl w:val="0"/>
          <w:numId w:val="36"/>
        </w:numPr>
        <w:rPr>
          <w:rFonts w:cs="Arial"/>
          <w:sz w:val="22"/>
        </w:rPr>
      </w:pPr>
      <w:r>
        <w:rPr>
          <w:rFonts w:cs="Arial"/>
          <w:sz w:val="22"/>
        </w:rPr>
        <w:t>Transport for Greater Manchester executive and communications team</w:t>
      </w:r>
    </w:p>
    <w:p w14:paraId="39E33D3F" w14:textId="1152F967" w:rsidR="00FE4936" w:rsidRPr="001417D1" w:rsidRDefault="00FE4936" w:rsidP="00FE4936">
      <w:pPr>
        <w:pStyle w:val="ListParagraph"/>
        <w:numPr>
          <w:ilvl w:val="0"/>
          <w:numId w:val="36"/>
        </w:numPr>
        <w:rPr>
          <w:rFonts w:cs="Arial"/>
          <w:sz w:val="22"/>
        </w:rPr>
      </w:pPr>
      <w:r w:rsidRPr="001417D1">
        <w:rPr>
          <w:rFonts w:cs="Arial"/>
          <w:sz w:val="22"/>
        </w:rPr>
        <w:t>Wider Greater Manchester communications and media teams</w:t>
      </w:r>
    </w:p>
    <w:p w14:paraId="5DB173B9" w14:textId="5E269DA7" w:rsidR="00FE4936" w:rsidRPr="001417D1" w:rsidRDefault="00FE4936" w:rsidP="00FE4936">
      <w:pPr>
        <w:pStyle w:val="ListParagraph"/>
        <w:numPr>
          <w:ilvl w:val="0"/>
          <w:numId w:val="36"/>
        </w:numPr>
        <w:rPr>
          <w:rFonts w:cs="Arial"/>
          <w:sz w:val="22"/>
        </w:rPr>
      </w:pPr>
      <w:r w:rsidRPr="001417D1">
        <w:rPr>
          <w:rFonts w:cs="Arial"/>
          <w:sz w:val="22"/>
        </w:rPr>
        <w:t>Partner agencies in Greater Manchester and nationally, where appropriate</w:t>
      </w:r>
    </w:p>
    <w:p w14:paraId="4E5E41B5" w14:textId="228A2B90" w:rsidR="00764A4A" w:rsidRPr="001417D1" w:rsidRDefault="00FE4936" w:rsidP="00FE4936">
      <w:pPr>
        <w:pStyle w:val="ListParagraph"/>
        <w:numPr>
          <w:ilvl w:val="0"/>
          <w:numId w:val="36"/>
        </w:numPr>
        <w:rPr>
          <w:rFonts w:cs="Arial"/>
          <w:sz w:val="22"/>
        </w:rPr>
      </w:pPr>
      <w:r w:rsidRPr="001417D1">
        <w:rPr>
          <w:rFonts w:cs="Arial"/>
          <w:sz w:val="22"/>
        </w:rPr>
        <w:t>Partner agencies working on campaigns and social marketing in Greater Manchester and nationally, where appropriate</w:t>
      </w:r>
    </w:p>
    <w:p w14:paraId="110B989F" w14:textId="77777777" w:rsidR="00BD6446" w:rsidRPr="001417D1" w:rsidRDefault="00BD6446" w:rsidP="00C164CD">
      <w:pPr>
        <w:pStyle w:val="Heading2"/>
        <w:rPr>
          <w:rFonts w:cs="Arial"/>
          <w:sz w:val="22"/>
          <w:szCs w:val="22"/>
        </w:rPr>
      </w:pPr>
      <w:r w:rsidRPr="001417D1">
        <w:rPr>
          <w:rFonts w:cs="Arial"/>
          <w:sz w:val="22"/>
          <w:szCs w:val="22"/>
        </w:rPr>
        <w:t>Key Responsibilities</w:t>
      </w:r>
    </w:p>
    <w:p w14:paraId="0C55C727" w14:textId="62B41A0C" w:rsidR="009F4E68" w:rsidRPr="001417D1" w:rsidRDefault="009F4E68" w:rsidP="009F4E68">
      <w:pPr>
        <w:spacing w:before="120"/>
        <w:jc w:val="both"/>
        <w:rPr>
          <w:rFonts w:eastAsia="Arial Unicode MS" w:cs="Arial"/>
          <w:color w:val="auto"/>
          <w:sz w:val="22"/>
        </w:rPr>
      </w:pPr>
      <w:r w:rsidRPr="001417D1">
        <w:rPr>
          <w:rFonts w:cs="Arial"/>
          <w:sz w:val="22"/>
        </w:rPr>
        <w:t xml:space="preserve">Provide strategic leadership and management to the GMCA </w:t>
      </w:r>
      <w:r w:rsidR="000553E6" w:rsidRPr="001417D1">
        <w:rPr>
          <w:rFonts w:cs="Arial"/>
          <w:sz w:val="22"/>
        </w:rPr>
        <w:t>News and Media</w:t>
      </w:r>
      <w:r w:rsidRPr="001417D1">
        <w:rPr>
          <w:rFonts w:cs="Arial"/>
          <w:sz w:val="22"/>
        </w:rPr>
        <w:t xml:space="preserve"> team. Leading on service delivery strategies, establishing new ways of working – focusing on outcomes and impact as well as organisational need.</w:t>
      </w:r>
    </w:p>
    <w:p w14:paraId="51C5D0CC" w14:textId="2F4560FB" w:rsidR="009F4E68" w:rsidRPr="001417D1" w:rsidRDefault="009F4E68" w:rsidP="009F4E68">
      <w:pPr>
        <w:spacing w:before="120"/>
        <w:jc w:val="both"/>
        <w:rPr>
          <w:rFonts w:cs="Arial"/>
          <w:sz w:val="22"/>
        </w:rPr>
      </w:pPr>
      <w:r w:rsidRPr="001417D1">
        <w:rPr>
          <w:rFonts w:cs="Arial"/>
          <w:sz w:val="22"/>
        </w:rPr>
        <w:t>GMCA has Communications and Engagement Strategies in place which provide a framework for our activity. It’s expected that the post-holder will work closely with all teams, alongside communications teams across the Greater Manchester city region, to oversee the successful delivery of these strategies, evolving them to ensure they remain fit for purpose and continue to deliver the city region’s strategic objectives.</w:t>
      </w:r>
    </w:p>
    <w:p w14:paraId="2CE813B4" w14:textId="77777777" w:rsidR="009F4E68" w:rsidRPr="001417D1" w:rsidRDefault="009F4E68" w:rsidP="009F4E68">
      <w:pPr>
        <w:spacing w:before="120"/>
        <w:jc w:val="both"/>
        <w:rPr>
          <w:rFonts w:cs="Arial"/>
          <w:sz w:val="22"/>
        </w:rPr>
      </w:pPr>
      <w:r w:rsidRPr="001417D1">
        <w:rPr>
          <w:rFonts w:cs="Arial"/>
          <w:sz w:val="22"/>
        </w:rPr>
        <w:t>It is expected that the post- holder will deliver the following, to meet the objectives in the strategies:</w:t>
      </w:r>
    </w:p>
    <w:p w14:paraId="75BC079C" w14:textId="77777777" w:rsidR="000553E6" w:rsidRPr="001417D1" w:rsidRDefault="009F4E68" w:rsidP="000553E6">
      <w:pPr>
        <w:spacing w:before="120"/>
        <w:jc w:val="both"/>
        <w:rPr>
          <w:rFonts w:cs="Arial"/>
          <w:b/>
          <w:bCs/>
          <w:sz w:val="22"/>
        </w:rPr>
      </w:pPr>
      <w:r w:rsidRPr="001417D1">
        <w:rPr>
          <w:rFonts w:cs="Arial"/>
          <w:b/>
          <w:bCs/>
          <w:sz w:val="22"/>
        </w:rPr>
        <w:t>Communications</w:t>
      </w:r>
    </w:p>
    <w:p w14:paraId="414044FD" w14:textId="4C50AA3F" w:rsidR="00EC7B9E" w:rsidRPr="001417D1" w:rsidRDefault="00791C65" w:rsidP="001417D1">
      <w:pPr>
        <w:pStyle w:val="ListParagraph"/>
        <w:numPr>
          <w:ilvl w:val="0"/>
          <w:numId w:val="37"/>
        </w:numPr>
        <w:spacing w:before="120"/>
        <w:jc w:val="both"/>
        <w:rPr>
          <w:rFonts w:cs="Arial"/>
          <w:b/>
          <w:bCs/>
          <w:sz w:val="22"/>
        </w:rPr>
      </w:pPr>
      <w:r w:rsidRPr="001417D1">
        <w:rPr>
          <w:rFonts w:cs="Arial"/>
          <w:color w:val="auto"/>
          <w:sz w:val="22"/>
        </w:rPr>
        <w:t xml:space="preserve">To </w:t>
      </w:r>
      <w:r w:rsidR="00211DAB" w:rsidRPr="001417D1">
        <w:rPr>
          <w:rFonts w:cs="Arial"/>
          <w:color w:val="auto"/>
          <w:sz w:val="22"/>
        </w:rPr>
        <w:t xml:space="preserve">further </w:t>
      </w:r>
      <w:r w:rsidRPr="001417D1">
        <w:rPr>
          <w:rFonts w:cs="Arial"/>
          <w:color w:val="auto"/>
          <w:sz w:val="22"/>
        </w:rPr>
        <w:t xml:space="preserve">develop and </w:t>
      </w:r>
      <w:r w:rsidR="00EC7B9E" w:rsidRPr="001417D1">
        <w:rPr>
          <w:rFonts w:cs="Arial"/>
          <w:color w:val="auto"/>
          <w:sz w:val="22"/>
        </w:rPr>
        <w:t xml:space="preserve">oversee </w:t>
      </w:r>
      <w:r w:rsidRPr="001417D1">
        <w:rPr>
          <w:rFonts w:cs="Arial"/>
          <w:color w:val="auto"/>
          <w:sz w:val="22"/>
        </w:rPr>
        <w:t>delivery of the media strategy and</w:t>
      </w:r>
      <w:r w:rsidR="00EC7B9E" w:rsidRPr="001417D1">
        <w:rPr>
          <w:rFonts w:cs="Arial"/>
          <w:color w:val="auto"/>
          <w:sz w:val="22"/>
        </w:rPr>
        <w:t xml:space="preserve"> all proactive and reactive media</w:t>
      </w:r>
      <w:r w:rsidR="000320D1" w:rsidRPr="001417D1">
        <w:rPr>
          <w:rFonts w:cs="Arial"/>
          <w:color w:val="auto"/>
          <w:sz w:val="22"/>
        </w:rPr>
        <w:t xml:space="preserve"> and </w:t>
      </w:r>
      <w:r w:rsidR="000320D1" w:rsidRPr="001417D1">
        <w:rPr>
          <w:rFonts w:cs="Arial"/>
          <w:color w:val="auto"/>
          <w:sz w:val="22"/>
        </w:rPr>
        <w:lastRenderedPageBreak/>
        <w:t>relevant policies</w:t>
      </w:r>
      <w:r w:rsidR="00EC7B9E" w:rsidRPr="001417D1">
        <w:rPr>
          <w:rFonts w:cs="Arial"/>
          <w:color w:val="auto"/>
          <w:sz w:val="22"/>
        </w:rPr>
        <w:t xml:space="preserve"> for the Mayor, Deputy Mayor, GMCA and GMFRS against organisational and Mayoral strategic objectives</w:t>
      </w:r>
      <w:r w:rsidR="00D11915">
        <w:rPr>
          <w:rFonts w:cs="Arial"/>
          <w:color w:val="auto"/>
          <w:sz w:val="22"/>
        </w:rPr>
        <w:t xml:space="preserve">, including, at times, those outside the organisational remit of </w:t>
      </w:r>
      <w:proofErr w:type="gramStart"/>
      <w:r w:rsidR="00D11915">
        <w:rPr>
          <w:rFonts w:cs="Arial"/>
          <w:color w:val="auto"/>
          <w:sz w:val="22"/>
        </w:rPr>
        <w:t>GMCA</w:t>
      </w:r>
      <w:proofErr w:type="gramEnd"/>
    </w:p>
    <w:p w14:paraId="70D3BFCC" w14:textId="3119575B" w:rsidR="00EC7B9E" w:rsidRPr="001417D1" w:rsidRDefault="00EC7B9E" w:rsidP="00EC7B9E">
      <w:pPr>
        <w:pStyle w:val="ListParagraph"/>
        <w:numPr>
          <w:ilvl w:val="0"/>
          <w:numId w:val="37"/>
        </w:numPr>
        <w:rPr>
          <w:rFonts w:cs="Arial"/>
          <w:color w:val="auto"/>
          <w:sz w:val="22"/>
        </w:rPr>
      </w:pPr>
      <w:r w:rsidRPr="001417D1">
        <w:rPr>
          <w:rFonts w:cs="Arial"/>
          <w:color w:val="auto"/>
          <w:sz w:val="22"/>
        </w:rPr>
        <w:t xml:space="preserve">Be a trusted adviser providing </w:t>
      </w:r>
      <w:r w:rsidR="00373CC0" w:rsidRPr="001417D1">
        <w:rPr>
          <w:rFonts w:cs="Arial"/>
          <w:color w:val="auto"/>
          <w:sz w:val="22"/>
        </w:rPr>
        <w:t xml:space="preserve">tactical and </w:t>
      </w:r>
      <w:r w:rsidRPr="001417D1">
        <w:rPr>
          <w:rFonts w:cs="Arial"/>
          <w:color w:val="auto"/>
          <w:sz w:val="22"/>
        </w:rPr>
        <w:t xml:space="preserve">strategic media </w:t>
      </w:r>
      <w:r w:rsidR="0068581E" w:rsidRPr="001417D1">
        <w:rPr>
          <w:rFonts w:cs="Arial"/>
          <w:color w:val="auto"/>
          <w:sz w:val="22"/>
        </w:rPr>
        <w:t xml:space="preserve">and communications advice </w:t>
      </w:r>
      <w:r w:rsidRPr="001417D1">
        <w:rPr>
          <w:rFonts w:cs="Arial"/>
          <w:color w:val="auto"/>
          <w:sz w:val="22"/>
        </w:rPr>
        <w:t xml:space="preserve"> to the Mayor, Deputy Mayor</w:t>
      </w:r>
      <w:r w:rsidR="00B03345" w:rsidRPr="001417D1">
        <w:rPr>
          <w:rFonts w:cs="Arial"/>
          <w:color w:val="auto"/>
          <w:sz w:val="22"/>
        </w:rPr>
        <w:t>,</w:t>
      </w:r>
      <w:r w:rsidRPr="001417D1">
        <w:rPr>
          <w:rFonts w:cs="Arial"/>
          <w:color w:val="auto"/>
          <w:sz w:val="22"/>
        </w:rPr>
        <w:t xml:space="preserve"> and senior leadership in GMCA and GMFRS.</w:t>
      </w:r>
    </w:p>
    <w:p w14:paraId="5A19AF9F" w14:textId="7C0EE8AB" w:rsidR="00EC7B9E" w:rsidRPr="001417D1" w:rsidRDefault="00EC7B9E" w:rsidP="00EC7B9E">
      <w:pPr>
        <w:pStyle w:val="ListParagraph"/>
        <w:numPr>
          <w:ilvl w:val="0"/>
          <w:numId w:val="37"/>
        </w:numPr>
        <w:rPr>
          <w:rFonts w:cs="Arial"/>
          <w:color w:val="auto"/>
          <w:sz w:val="22"/>
        </w:rPr>
      </w:pPr>
      <w:r w:rsidRPr="001417D1">
        <w:rPr>
          <w:rFonts w:cs="Arial"/>
          <w:color w:val="auto"/>
          <w:sz w:val="22"/>
        </w:rPr>
        <w:t xml:space="preserve">Maintain and build </w:t>
      </w:r>
      <w:r w:rsidR="0078242F" w:rsidRPr="001417D1">
        <w:rPr>
          <w:rFonts w:cs="Arial"/>
          <w:color w:val="auto"/>
          <w:sz w:val="22"/>
        </w:rPr>
        <w:t xml:space="preserve">excellent </w:t>
      </w:r>
      <w:r w:rsidRPr="001417D1">
        <w:rPr>
          <w:rFonts w:cs="Arial"/>
          <w:color w:val="auto"/>
          <w:sz w:val="22"/>
        </w:rPr>
        <w:t xml:space="preserve">relationships with media </w:t>
      </w:r>
      <w:r w:rsidR="00D11915">
        <w:rPr>
          <w:rFonts w:cs="Arial"/>
          <w:color w:val="auto"/>
          <w:sz w:val="22"/>
        </w:rPr>
        <w:t xml:space="preserve">and communications teams </w:t>
      </w:r>
      <w:r w:rsidRPr="001417D1">
        <w:rPr>
          <w:rFonts w:cs="Arial"/>
          <w:color w:val="auto"/>
          <w:sz w:val="22"/>
        </w:rPr>
        <w:t xml:space="preserve">at local, </w:t>
      </w:r>
      <w:r w:rsidR="001417D1" w:rsidRPr="001417D1">
        <w:rPr>
          <w:rFonts w:cs="Arial"/>
          <w:color w:val="auto"/>
          <w:sz w:val="22"/>
        </w:rPr>
        <w:t>regional,</w:t>
      </w:r>
      <w:r w:rsidRPr="001417D1">
        <w:rPr>
          <w:rFonts w:cs="Arial"/>
          <w:color w:val="auto"/>
          <w:sz w:val="22"/>
        </w:rPr>
        <w:t xml:space="preserve"> and national level, ensuring a strong presence and voice for the Mayor, Deputy Mayor, GMCA and GMFRS in coverage.</w:t>
      </w:r>
    </w:p>
    <w:p w14:paraId="31EEDE2D" w14:textId="4D5C09AE" w:rsidR="00EC7B9E" w:rsidRPr="001417D1" w:rsidRDefault="00EC7B9E" w:rsidP="00EC7B9E">
      <w:pPr>
        <w:pStyle w:val="ListParagraph"/>
        <w:numPr>
          <w:ilvl w:val="0"/>
          <w:numId w:val="37"/>
        </w:numPr>
        <w:rPr>
          <w:rFonts w:cs="Arial"/>
          <w:color w:val="auto"/>
          <w:sz w:val="22"/>
        </w:rPr>
      </w:pPr>
      <w:r w:rsidRPr="001417D1">
        <w:rPr>
          <w:rFonts w:cs="Arial"/>
          <w:color w:val="auto"/>
          <w:sz w:val="22"/>
        </w:rPr>
        <w:t xml:space="preserve">Lead a high performing and delivery-focused News and Media team, creating an empowering, </w:t>
      </w:r>
      <w:r w:rsidR="00A23B4B" w:rsidRPr="001417D1">
        <w:rPr>
          <w:rFonts w:cs="Arial"/>
          <w:color w:val="auto"/>
          <w:sz w:val="22"/>
        </w:rPr>
        <w:t>collaborative,</w:t>
      </w:r>
      <w:r w:rsidRPr="001417D1">
        <w:rPr>
          <w:rFonts w:cs="Arial"/>
          <w:color w:val="auto"/>
          <w:sz w:val="22"/>
        </w:rPr>
        <w:t xml:space="preserve"> and creatively dynamic working environment. </w:t>
      </w:r>
    </w:p>
    <w:p w14:paraId="05BF5C75" w14:textId="77777777" w:rsidR="00EC7B9E" w:rsidRPr="001417D1" w:rsidRDefault="00EC7B9E" w:rsidP="00EC7B9E">
      <w:pPr>
        <w:pStyle w:val="ListParagraph"/>
        <w:numPr>
          <w:ilvl w:val="0"/>
          <w:numId w:val="37"/>
        </w:numPr>
        <w:rPr>
          <w:rFonts w:cs="Arial"/>
          <w:color w:val="auto"/>
          <w:sz w:val="22"/>
        </w:rPr>
      </w:pPr>
      <w:r w:rsidRPr="001417D1">
        <w:rPr>
          <w:rFonts w:cs="Arial"/>
          <w:color w:val="auto"/>
          <w:sz w:val="22"/>
        </w:rPr>
        <w:t>To lead an effective out of hours on call service to include participating in Greater Manchester’s emergency planning processes.</w:t>
      </w:r>
    </w:p>
    <w:p w14:paraId="5E01920A" w14:textId="241E275B" w:rsidR="00EC7B9E" w:rsidRPr="001417D1" w:rsidRDefault="00EC7B9E" w:rsidP="00EC7B9E">
      <w:pPr>
        <w:pStyle w:val="ListParagraph"/>
        <w:numPr>
          <w:ilvl w:val="0"/>
          <w:numId w:val="37"/>
        </w:numPr>
        <w:rPr>
          <w:rFonts w:cs="Arial"/>
          <w:color w:val="auto"/>
          <w:sz w:val="22"/>
        </w:rPr>
      </w:pPr>
      <w:r w:rsidRPr="001417D1">
        <w:rPr>
          <w:rFonts w:cs="Arial"/>
          <w:color w:val="auto"/>
          <w:sz w:val="22"/>
        </w:rPr>
        <w:t xml:space="preserve">To act as account manager for </w:t>
      </w:r>
      <w:r w:rsidR="00A23B4B" w:rsidRPr="001417D1">
        <w:rPr>
          <w:rFonts w:cs="Arial"/>
          <w:color w:val="auto"/>
          <w:sz w:val="22"/>
        </w:rPr>
        <w:t>several</w:t>
      </w:r>
      <w:r w:rsidRPr="001417D1">
        <w:rPr>
          <w:rFonts w:cs="Arial"/>
          <w:color w:val="auto"/>
          <w:sz w:val="22"/>
        </w:rPr>
        <w:t xml:space="preserve"> GMCA portfolios and directorates, leading a multi-functional communications and engagement team for each one.</w:t>
      </w:r>
    </w:p>
    <w:p w14:paraId="52790618" w14:textId="6D382DAE" w:rsidR="009C2AB8" w:rsidRPr="001417D1" w:rsidRDefault="009C2AB8" w:rsidP="00EC7B9E">
      <w:pPr>
        <w:pStyle w:val="ListParagraph"/>
        <w:numPr>
          <w:ilvl w:val="0"/>
          <w:numId w:val="37"/>
        </w:numPr>
        <w:rPr>
          <w:rFonts w:cs="Arial"/>
          <w:color w:val="auto"/>
          <w:sz w:val="22"/>
        </w:rPr>
      </w:pPr>
      <w:r w:rsidRPr="001417D1">
        <w:rPr>
          <w:rFonts w:cs="Arial"/>
          <w:color w:val="auto"/>
          <w:sz w:val="22"/>
        </w:rPr>
        <w:t>To Deputise for the Director of Communications and Engagement</w:t>
      </w:r>
      <w:r w:rsidR="00F82E11" w:rsidRPr="001417D1">
        <w:rPr>
          <w:rFonts w:cs="Arial"/>
          <w:color w:val="auto"/>
          <w:sz w:val="22"/>
        </w:rPr>
        <w:t xml:space="preserve"> at Greater Manchester and national meetings, including leading in specific areas of work including homelessness and election planning and delivery.</w:t>
      </w:r>
    </w:p>
    <w:p w14:paraId="18227144" w14:textId="226BB2DF" w:rsidR="0050379A" w:rsidRPr="001417D1" w:rsidRDefault="0050379A" w:rsidP="00EC7B9E">
      <w:pPr>
        <w:pStyle w:val="ListParagraph"/>
        <w:numPr>
          <w:ilvl w:val="0"/>
          <w:numId w:val="37"/>
        </w:numPr>
        <w:rPr>
          <w:rFonts w:cs="Arial"/>
          <w:color w:val="auto"/>
          <w:sz w:val="22"/>
        </w:rPr>
      </w:pPr>
      <w:r w:rsidRPr="001417D1">
        <w:rPr>
          <w:rFonts w:cs="Arial"/>
          <w:color w:val="auto"/>
          <w:sz w:val="22"/>
        </w:rPr>
        <w:t>To manage the budget for all media and news related activity, as well as</w:t>
      </w:r>
      <w:r w:rsidR="00600AFA" w:rsidRPr="001417D1">
        <w:rPr>
          <w:rFonts w:cs="Arial"/>
          <w:color w:val="auto"/>
          <w:sz w:val="22"/>
        </w:rPr>
        <w:t xml:space="preserve"> portfolio specific work, and to commission and manage contracts with external agencies relating to this work.</w:t>
      </w:r>
    </w:p>
    <w:p w14:paraId="77010595" w14:textId="77777777" w:rsidR="00EC7B9E" w:rsidRPr="001417D1" w:rsidRDefault="00EC7B9E" w:rsidP="00EC7B9E">
      <w:pPr>
        <w:pStyle w:val="ListParagraph"/>
        <w:numPr>
          <w:ilvl w:val="0"/>
          <w:numId w:val="37"/>
        </w:numPr>
        <w:rPr>
          <w:rFonts w:cs="Arial"/>
          <w:color w:val="auto"/>
          <w:sz w:val="22"/>
        </w:rPr>
      </w:pPr>
      <w:r w:rsidRPr="001417D1">
        <w:rPr>
          <w:rFonts w:cs="Arial"/>
          <w:color w:val="auto"/>
          <w:sz w:val="22"/>
        </w:rPr>
        <w:t>To ensure the GMCA communications and engagement team is positioned positively nationally and takes an active role in appropriate professional networks.</w:t>
      </w:r>
    </w:p>
    <w:p w14:paraId="3AF5F6B3" w14:textId="282A0819" w:rsidR="00D278AC" w:rsidRPr="001417D1" w:rsidRDefault="00D278AC" w:rsidP="00D278AC">
      <w:pPr>
        <w:pStyle w:val="ListParagraph"/>
        <w:numPr>
          <w:ilvl w:val="0"/>
          <w:numId w:val="37"/>
        </w:numPr>
        <w:rPr>
          <w:rFonts w:cs="Arial"/>
          <w:sz w:val="22"/>
        </w:rPr>
      </w:pPr>
      <w:r w:rsidRPr="001417D1">
        <w:rPr>
          <w:rFonts w:cs="Arial"/>
          <w:sz w:val="22"/>
        </w:rPr>
        <w:t xml:space="preserve">To represent GMCA at regional and national meetings, demonstrating the organisational values of collaboration, </w:t>
      </w:r>
      <w:r w:rsidR="00A23B4B" w:rsidRPr="001417D1">
        <w:rPr>
          <w:rFonts w:cs="Arial"/>
          <w:sz w:val="22"/>
        </w:rPr>
        <w:t>empowerment,</w:t>
      </w:r>
      <w:r w:rsidRPr="001417D1">
        <w:rPr>
          <w:rFonts w:cs="Arial"/>
          <w:sz w:val="22"/>
        </w:rPr>
        <w:t xml:space="preserve"> and delivery in all that you do and working with and learning from colleagues across the country.</w:t>
      </w:r>
    </w:p>
    <w:p w14:paraId="28BE9C60" w14:textId="77777777" w:rsidR="00737C55" w:rsidRPr="001417D1" w:rsidRDefault="00737C55" w:rsidP="00737C55">
      <w:pPr>
        <w:jc w:val="both"/>
        <w:rPr>
          <w:rFonts w:eastAsia="Arial Unicode MS" w:cs="Arial"/>
          <w:b/>
          <w:bCs/>
          <w:color w:val="auto"/>
          <w:sz w:val="22"/>
        </w:rPr>
      </w:pPr>
      <w:r w:rsidRPr="001417D1">
        <w:rPr>
          <w:rFonts w:cs="Arial"/>
          <w:b/>
          <w:bCs/>
          <w:sz w:val="22"/>
        </w:rPr>
        <w:t>General</w:t>
      </w:r>
    </w:p>
    <w:p w14:paraId="3381D828" w14:textId="5AEDAFF8"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 xml:space="preserve">To lead and manage the GMCA </w:t>
      </w:r>
      <w:r w:rsidR="00B10289" w:rsidRPr="001417D1">
        <w:rPr>
          <w:rFonts w:cs="Arial"/>
          <w:sz w:val="22"/>
        </w:rPr>
        <w:t xml:space="preserve">media and news </w:t>
      </w:r>
      <w:r w:rsidRPr="001417D1">
        <w:rPr>
          <w:rFonts w:cs="Arial"/>
          <w:sz w:val="22"/>
        </w:rPr>
        <w:t>team, through inspiring a shared vision within the team</w:t>
      </w:r>
      <w:r w:rsidR="00723BDC" w:rsidRPr="001417D1">
        <w:rPr>
          <w:rFonts w:cs="Arial"/>
          <w:sz w:val="22"/>
        </w:rPr>
        <w:t>; a</w:t>
      </w:r>
      <w:r w:rsidRPr="001417D1">
        <w:rPr>
          <w:rFonts w:cs="Arial"/>
          <w:sz w:val="22"/>
        </w:rPr>
        <w:t>ctively supporting their professional development and performance and recognising contributions to the successful running of the communications and engagement teams.</w:t>
      </w:r>
    </w:p>
    <w:p w14:paraId="174E42BC" w14:textId="77777777"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To be responsible for evaluating the impact of the communications and engagement plans (and amend accordingly), including carrying out internal and external insight work, to contribute to the teams’ overall performance dashboard.</w:t>
      </w:r>
    </w:p>
    <w:p w14:paraId="5F79825D" w14:textId="1682B8AB"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To empower and enable the team to deliver their projects and work collaboratively; ensuring it is positioned positively nationally and the teams take an active role in appropriate professional networks.</w:t>
      </w:r>
    </w:p>
    <w:p w14:paraId="538B008D" w14:textId="77777777"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To take part in an out of hours rota to offer advice and guidance to the team members on call, and to ensure cover is provided for Greater Manchester’s emergency planning processes.</w:t>
      </w:r>
    </w:p>
    <w:p w14:paraId="16A1081A" w14:textId="468F6910"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lastRenderedPageBreak/>
        <w:t xml:space="preserve">To build alliances and networks in Greater Manchester and beyond, including transport, health, GMP, the voluntary and community sector, to design and support relevant </w:t>
      </w:r>
      <w:r w:rsidR="00B07ECC" w:rsidRPr="001417D1">
        <w:rPr>
          <w:rFonts w:cs="Arial"/>
          <w:sz w:val="22"/>
        </w:rPr>
        <w:t>media</w:t>
      </w:r>
      <w:r w:rsidRPr="001417D1">
        <w:rPr>
          <w:rFonts w:cs="Arial"/>
          <w:sz w:val="22"/>
        </w:rPr>
        <w:t xml:space="preserve"> activity involving the Mayor, Deputy Mayor, Greater Manchester portfolio holders and Chief Executives, GMFRS and GMCA.</w:t>
      </w:r>
    </w:p>
    <w:p w14:paraId="3AC08FFB" w14:textId="77777777"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 xml:space="preserve">To model the embedding of a communications culture across GMCA, to include media training and communication skills where appropriate. </w:t>
      </w:r>
    </w:p>
    <w:p w14:paraId="0860756A" w14:textId="577AF97B"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 xml:space="preserve">To play an active role in the </w:t>
      </w:r>
      <w:r w:rsidR="00BE7B62" w:rsidRPr="001417D1">
        <w:rPr>
          <w:rFonts w:cs="Arial"/>
          <w:sz w:val="22"/>
        </w:rPr>
        <w:t>GMCA Extended Leadership Network</w:t>
      </w:r>
    </w:p>
    <w:p w14:paraId="77852631" w14:textId="77777777" w:rsidR="00737C55" w:rsidRPr="001417D1" w:rsidRDefault="00737C55" w:rsidP="001417D1">
      <w:pPr>
        <w:pStyle w:val="ListParagraph"/>
        <w:widowControl/>
        <w:numPr>
          <w:ilvl w:val="0"/>
          <w:numId w:val="44"/>
        </w:numPr>
        <w:autoSpaceDE/>
        <w:autoSpaceDN/>
        <w:spacing w:before="0" w:line="240" w:lineRule="auto"/>
        <w:jc w:val="both"/>
        <w:rPr>
          <w:rFonts w:cs="Arial"/>
          <w:sz w:val="22"/>
        </w:rPr>
      </w:pPr>
      <w:r w:rsidRPr="001417D1">
        <w:rPr>
          <w:rFonts w:cs="Arial"/>
          <w:sz w:val="22"/>
        </w:rPr>
        <w:t>To seek out innovative ways of improving the Communications and Engagement Teams, the support they provide, and the organisation as a whole.</w:t>
      </w:r>
    </w:p>
    <w:p w14:paraId="1C214CB6" w14:textId="77777777" w:rsidR="00EC7B9E" w:rsidRPr="001417D1" w:rsidRDefault="00EC7B9E" w:rsidP="00EC7B9E">
      <w:pPr>
        <w:ind w:left="-360"/>
        <w:rPr>
          <w:rFonts w:cs="Arial"/>
          <w:color w:val="auto"/>
          <w:sz w:val="22"/>
        </w:rPr>
      </w:pPr>
    </w:p>
    <w:p w14:paraId="5162620B" w14:textId="6E5CA06E" w:rsidR="00F104B4" w:rsidRPr="001417D1" w:rsidRDefault="00EC7B9E" w:rsidP="00A23B4B">
      <w:pPr>
        <w:ind w:left="-360"/>
        <w:rPr>
          <w:rFonts w:cs="Arial"/>
          <w:sz w:val="22"/>
        </w:rPr>
      </w:pPr>
      <w:r w:rsidRPr="001417D1">
        <w:rPr>
          <w:rFonts w:cs="Arial"/>
          <w:color w:val="auto"/>
          <w:sz w:val="22"/>
        </w:rPr>
        <w:t>NB: This list of duties and responsibilities is by no means exhaustive, and the post holder may be required to undertake other relevant and appropriate duties as required.</w:t>
      </w:r>
      <w:r w:rsidR="00C66754" w:rsidRPr="001417D1">
        <w:rPr>
          <w:rFonts w:cs="Arial"/>
          <w:sz w:val="22"/>
        </w:rPr>
        <w:t xml:space="preserve"> </w:t>
      </w:r>
    </w:p>
    <w:p w14:paraId="46581FC1" w14:textId="77777777" w:rsidR="00675768" w:rsidRPr="001417D1" w:rsidRDefault="00F31A63" w:rsidP="00C164CD">
      <w:pPr>
        <w:pStyle w:val="Heading2"/>
        <w:rPr>
          <w:rFonts w:cs="Arial"/>
          <w:sz w:val="22"/>
          <w:szCs w:val="22"/>
        </w:rPr>
      </w:pPr>
      <w:r w:rsidRPr="001417D1">
        <w:rPr>
          <w:rFonts w:cs="Arial"/>
          <w:sz w:val="22"/>
          <w:szCs w:val="22"/>
        </w:rPr>
        <w:t>General</w:t>
      </w:r>
    </w:p>
    <w:p w14:paraId="4208F68F" w14:textId="6BAA9DB4" w:rsidR="00EA1A99" w:rsidRPr="001417D1" w:rsidRDefault="00EA1A99" w:rsidP="006E4815">
      <w:pPr>
        <w:pStyle w:val="ListParagraph"/>
        <w:numPr>
          <w:ilvl w:val="0"/>
          <w:numId w:val="38"/>
        </w:numPr>
        <w:rPr>
          <w:rFonts w:cs="Arial"/>
          <w:color w:val="auto"/>
          <w:sz w:val="22"/>
        </w:rPr>
      </w:pPr>
      <w:r w:rsidRPr="001417D1">
        <w:rPr>
          <w:rFonts w:cs="Arial"/>
          <w:color w:val="auto"/>
          <w:sz w:val="22"/>
        </w:rPr>
        <w:t xml:space="preserve">To </w:t>
      </w:r>
      <w:r w:rsidR="00A23B4B" w:rsidRPr="001417D1">
        <w:rPr>
          <w:rFonts w:cs="Arial"/>
          <w:color w:val="auto"/>
          <w:sz w:val="22"/>
        </w:rPr>
        <w:t>always hold yourself and others to a high standard of professionalism</w:t>
      </w:r>
      <w:r w:rsidRPr="001417D1">
        <w:rPr>
          <w:rFonts w:cs="Arial"/>
          <w:color w:val="auto"/>
          <w:sz w:val="22"/>
        </w:rPr>
        <w:t>, demonstrating your commitment to our values and behaviours as well as ensuring service confidentiality is maintained throughout all we do.</w:t>
      </w:r>
    </w:p>
    <w:p w14:paraId="6CE7ADBA" w14:textId="6758A8EE" w:rsidR="4DE1E9ED" w:rsidRPr="001417D1" w:rsidRDefault="390BD973" w:rsidP="006E4815">
      <w:pPr>
        <w:pStyle w:val="ListParagraph"/>
        <w:numPr>
          <w:ilvl w:val="0"/>
          <w:numId w:val="38"/>
        </w:numPr>
        <w:rPr>
          <w:rFonts w:eastAsia="Arial" w:cs="Arial"/>
          <w:color w:val="auto"/>
          <w:sz w:val="22"/>
        </w:rPr>
      </w:pPr>
      <w:r w:rsidRPr="001417D1">
        <w:rPr>
          <w:rFonts w:eastAsia="Arial" w:cs="Arial"/>
          <w:color w:val="auto"/>
          <w:sz w:val="22"/>
        </w:rPr>
        <w:t xml:space="preserve">Working with other teams internally and externally </w:t>
      </w:r>
      <w:r w:rsidR="00A23B4B">
        <w:rPr>
          <w:rFonts w:eastAsia="Arial" w:cs="Arial"/>
          <w:color w:val="auto"/>
          <w:sz w:val="22"/>
        </w:rPr>
        <w:t xml:space="preserve">to maximise </w:t>
      </w:r>
      <w:r w:rsidRPr="001417D1">
        <w:rPr>
          <w:rFonts w:eastAsia="Arial" w:cs="Arial"/>
          <w:color w:val="auto"/>
          <w:sz w:val="22"/>
        </w:rPr>
        <w:t>collaboration and supporting on activity where appropriate</w:t>
      </w:r>
      <w:r w:rsidR="006E4815" w:rsidRPr="001417D1">
        <w:rPr>
          <w:rFonts w:eastAsia="Arial" w:cs="Arial"/>
          <w:color w:val="auto"/>
          <w:sz w:val="22"/>
        </w:rPr>
        <w:t>.</w:t>
      </w:r>
    </w:p>
    <w:p w14:paraId="0F00BA59" w14:textId="14DAD5FE" w:rsidR="0045137F" w:rsidRPr="001417D1" w:rsidRDefault="00EA1A99" w:rsidP="006E4815">
      <w:pPr>
        <w:pStyle w:val="ListParagraph"/>
        <w:numPr>
          <w:ilvl w:val="0"/>
          <w:numId w:val="38"/>
        </w:numPr>
        <w:rPr>
          <w:rFonts w:cs="Arial"/>
          <w:color w:val="auto"/>
          <w:sz w:val="22"/>
        </w:rPr>
      </w:pPr>
      <w:r w:rsidRPr="001417D1">
        <w:rPr>
          <w:rFonts w:cs="Arial"/>
          <w:color w:val="auto"/>
          <w:sz w:val="22"/>
        </w:rPr>
        <w:t>Ensure the services delivered internally and externally are inclusive and accessible, integrated with the service</w:t>
      </w:r>
      <w:r w:rsidR="006E4815" w:rsidRPr="001417D1">
        <w:rPr>
          <w:rFonts w:cs="Arial"/>
          <w:color w:val="auto"/>
          <w:sz w:val="22"/>
        </w:rPr>
        <w:t>.</w:t>
      </w:r>
    </w:p>
    <w:p w14:paraId="29F9B2E3" w14:textId="2A50372F" w:rsidR="00EA1A99" w:rsidRDefault="0045137F" w:rsidP="006E4815">
      <w:pPr>
        <w:pStyle w:val="ListParagraph"/>
        <w:numPr>
          <w:ilvl w:val="0"/>
          <w:numId w:val="38"/>
        </w:numPr>
        <w:rPr>
          <w:rFonts w:cs="Arial"/>
          <w:color w:val="auto"/>
          <w:sz w:val="22"/>
        </w:rPr>
      </w:pPr>
      <w:r w:rsidRPr="001417D1">
        <w:rPr>
          <w:rFonts w:cs="Arial"/>
          <w:color w:val="auto"/>
          <w:sz w:val="22"/>
        </w:rPr>
        <w:t xml:space="preserve">To align work area to the Sustainability Strategy and ensure work practices are inclusive of this </w:t>
      </w:r>
      <w:r w:rsidR="00EA1A99" w:rsidRPr="001417D1">
        <w:rPr>
          <w:rFonts w:cs="Arial"/>
          <w:color w:val="auto"/>
          <w:sz w:val="22"/>
        </w:rPr>
        <w:t>value &amp; strategic intent</w:t>
      </w:r>
      <w:r w:rsidR="006E4815" w:rsidRPr="001417D1">
        <w:rPr>
          <w:rFonts w:cs="Arial"/>
          <w:color w:val="auto"/>
          <w:sz w:val="22"/>
        </w:rPr>
        <w:t>.</w:t>
      </w:r>
      <w:r w:rsidR="00EA1A99" w:rsidRPr="001417D1">
        <w:rPr>
          <w:rFonts w:cs="Arial"/>
          <w:color w:val="auto"/>
          <w:sz w:val="22"/>
        </w:rPr>
        <w:t xml:space="preserve"> </w:t>
      </w:r>
    </w:p>
    <w:p w14:paraId="0A001BBB" w14:textId="77777777" w:rsidR="00675768" w:rsidRPr="001417D1" w:rsidRDefault="00766F0E" w:rsidP="00C164CD">
      <w:pPr>
        <w:pStyle w:val="Heading2"/>
        <w:rPr>
          <w:rFonts w:cs="Arial"/>
          <w:sz w:val="22"/>
          <w:szCs w:val="22"/>
        </w:rPr>
      </w:pPr>
      <w:r w:rsidRPr="001417D1">
        <w:rPr>
          <w:rFonts w:cs="Arial"/>
          <w:sz w:val="22"/>
          <w:szCs w:val="22"/>
        </w:rPr>
        <w:t xml:space="preserve">Knowledge, </w:t>
      </w:r>
      <w:r w:rsidR="00F67691" w:rsidRPr="001417D1">
        <w:rPr>
          <w:rFonts w:cs="Arial"/>
          <w:sz w:val="22"/>
          <w:szCs w:val="22"/>
        </w:rPr>
        <w:t>Skills,</w:t>
      </w:r>
      <w:r w:rsidRPr="001417D1">
        <w:rPr>
          <w:rFonts w:cs="Arial"/>
          <w:sz w:val="22"/>
          <w:szCs w:val="22"/>
        </w:rPr>
        <w:t xml:space="preserve"> and Experience</w:t>
      </w:r>
    </w:p>
    <w:p w14:paraId="41347D2C" w14:textId="77777777" w:rsidR="00766F0E" w:rsidRPr="001417D1" w:rsidRDefault="00766F0E" w:rsidP="0087309E">
      <w:pPr>
        <w:pStyle w:val="Heading3"/>
        <w:rPr>
          <w:rFonts w:cs="Arial"/>
          <w:sz w:val="22"/>
          <w:szCs w:val="22"/>
        </w:rPr>
      </w:pPr>
      <w:r w:rsidRPr="001417D1">
        <w:rPr>
          <w:rFonts w:cs="Arial"/>
          <w:sz w:val="22"/>
          <w:szCs w:val="22"/>
        </w:rPr>
        <w:t>Knowledge &amp; Experience</w:t>
      </w:r>
    </w:p>
    <w:p w14:paraId="16EB06B5" w14:textId="51C73524" w:rsidR="006E4815" w:rsidRPr="001417D1" w:rsidRDefault="006E4815" w:rsidP="006E4815">
      <w:pPr>
        <w:pStyle w:val="ListParagraph"/>
        <w:numPr>
          <w:ilvl w:val="0"/>
          <w:numId w:val="40"/>
        </w:numPr>
        <w:ind w:left="720"/>
        <w:rPr>
          <w:rFonts w:cs="Arial"/>
          <w:sz w:val="22"/>
        </w:rPr>
      </w:pPr>
      <w:r w:rsidRPr="001417D1">
        <w:rPr>
          <w:rFonts w:cs="Arial"/>
          <w:sz w:val="22"/>
        </w:rPr>
        <w:t xml:space="preserve">Post graduate or equivalent qualification, or </w:t>
      </w:r>
      <w:r w:rsidR="00EC5C1E" w:rsidRPr="001417D1">
        <w:rPr>
          <w:rFonts w:cs="Arial"/>
          <w:sz w:val="22"/>
        </w:rPr>
        <w:t>significant</w:t>
      </w:r>
      <w:r w:rsidRPr="001417D1">
        <w:rPr>
          <w:rFonts w:cs="Arial"/>
          <w:sz w:val="22"/>
        </w:rPr>
        <w:t xml:space="preserve"> experience in communications, engagement, </w:t>
      </w:r>
      <w:r w:rsidR="00A23B4B" w:rsidRPr="001417D1">
        <w:rPr>
          <w:rFonts w:cs="Arial"/>
          <w:sz w:val="22"/>
        </w:rPr>
        <w:t>journalism,</w:t>
      </w:r>
      <w:r w:rsidRPr="001417D1">
        <w:rPr>
          <w:rFonts w:cs="Arial"/>
          <w:sz w:val="22"/>
        </w:rPr>
        <w:t xml:space="preserve"> or another relevant disciplines</w:t>
      </w:r>
      <w:r w:rsidR="00EC5C1E" w:rsidRPr="001417D1">
        <w:rPr>
          <w:rFonts w:cs="Arial"/>
          <w:sz w:val="22"/>
        </w:rPr>
        <w:t xml:space="preserve">. </w:t>
      </w:r>
    </w:p>
    <w:p w14:paraId="516D07E6" w14:textId="450CDDE3" w:rsidR="006E4815" w:rsidRPr="001417D1" w:rsidRDefault="006E4815" w:rsidP="006E4815">
      <w:pPr>
        <w:pStyle w:val="ListParagraph"/>
        <w:numPr>
          <w:ilvl w:val="0"/>
          <w:numId w:val="40"/>
        </w:numPr>
        <w:ind w:left="720"/>
        <w:rPr>
          <w:rFonts w:cs="Arial"/>
          <w:sz w:val="22"/>
        </w:rPr>
      </w:pPr>
      <w:r w:rsidRPr="001417D1">
        <w:rPr>
          <w:rFonts w:cs="Arial"/>
          <w:sz w:val="22"/>
        </w:rPr>
        <w:t>Professional qualification in Leadership / Management at Level 6 (or above) or equivalent relevant professional leadership and management experience</w:t>
      </w:r>
      <w:r w:rsidR="00EC5C1E" w:rsidRPr="001417D1">
        <w:rPr>
          <w:rFonts w:cs="Arial"/>
          <w:sz w:val="22"/>
        </w:rPr>
        <w:t>.</w:t>
      </w:r>
    </w:p>
    <w:p w14:paraId="5ED4DA98" w14:textId="77777777" w:rsidR="006E4815" w:rsidRPr="001417D1" w:rsidRDefault="006E4815" w:rsidP="006E4815">
      <w:pPr>
        <w:pStyle w:val="ListParagraph"/>
        <w:numPr>
          <w:ilvl w:val="0"/>
          <w:numId w:val="40"/>
        </w:numPr>
        <w:ind w:left="720"/>
        <w:rPr>
          <w:rFonts w:cs="Arial"/>
          <w:sz w:val="22"/>
        </w:rPr>
      </w:pPr>
      <w:r w:rsidRPr="001417D1">
        <w:rPr>
          <w:rFonts w:cs="Arial"/>
          <w:sz w:val="22"/>
        </w:rPr>
        <w:t xml:space="preserve">Evidence of continuing professional development </w:t>
      </w:r>
      <w:proofErr w:type="gramStart"/>
      <w:r w:rsidRPr="001417D1">
        <w:rPr>
          <w:rFonts w:cs="Arial"/>
          <w:sz w:val="22"/>
        </w:rPr>
        <w:t>e.g.</w:t>
      </w:r>
      <w:proofErr w:type="gramEnd"/>
      <w:r w:rsidRPr="001417D1">
        <w:rPr>
          <w:rFonts w:cs="Arial"/>
          <w:sz w:val="22"/>
        </w:rPr>
        <w:t xml:space="preserve"> CIPR, CIM etc.</w:t>
      </w:r>
    </w:p>
    <w:p w14:paraId="26D2E378" w14:textId="3EC06EB9" w:rsidR="006E4815" w:rsidRPr="001417D1" w:rsidRDefault="006E4815" w:rsidP="006E4815">
      <w:pPr>
        <w:pStyle w:val="ListParagraph"/>
        <w:numPr>
          <w:ilvl w:val="0"/>
          <w:numId w:val="40"/>
        </w:numPr>
        <w:ind w:left="720"/>
        <w:rPr>
          <w:rFonts w:cs="Arial"/>
          <w:sz w:val="22"/>
        </w:rPr>
      </w:pPr>
      <w:r w:rsidRPr="001417D1">
        <w:rPr>
          <w:rFonts w:cs="Arial"/>
          <w:sz w:val="22"/>
        </w:rPr>
        <w:t xml:space="preserve">Knowledge of the political and business environment of GMCA, and Greater Manchester. </w:t>
      </w:r>
    </w:p>
    <w:p w14:paraId="036D3BCD" w14:textId="77777777" w:rsidR="006E4815" w:rsidRPr="001417D1" w:rsidRDefault="006E4815" w:rsidP="006E4815">
      <w:pPr>
        <w:pStyle w:val="ListParagraph"/>
        <w:numPr>
          <w:ilvl w:val="0"/>
          <w:numId w:val="40"/>
        </w:numPr>
        <w:ind w:left="720"/>
        <w:rPr>
          <w:rFonts w:cs="Arial"/>
          <w:sz w:val="22"/>
        </w:rPr>
      </w:pPr>
      <w:r w:rsidRPr="001417D1">
        <w:rPr>
          <w:rFonts w:cs="Arial"/>
          <w:sz w:val="22"/>
        </w:rPr>
        <w:lastRenderedPageBreak/>
        <w:t xml:space="preserve">Knowledge of the national policy context for public services and devolution and the implications for communications and engagement within this. </w:t>
      </w:r>
    </w:p>
    <w:p w14:paraId="109BECB6" w14:textId="07592006" w:rsidR="006E4815" w:rsidRPr="001417D1" w:rsidRDefault="006E4815" w:rsidP="006E4815">
      <w:pPr>
        <w:pStyle w:val="ListParagraph"/>
        <w:numPr>
          <w:ilvl w:val="0"/>
          <w:numId w:val="40"/>
        </w:numPr>
        <w:ind w:left="720"/>
        <w:rPr>
          <w:rFonts w:cs="Arial"/>
          <w:sz w:val="22"/>
        </w:rPr>
      </w:pPr>
      <w:r w:rsidRPr="001417D1">
        <w:rPr>
          <w:rFonts w:cs="Arial"/>
          <w:sz w:val="22"/>
        </w:rPr>
        <w:t>Knowledge of media law and relevant local authority legislation and guidance relating to communications, media, and officers.</w:t>
      </w:r>
    </w:p>
    <w:p w14:paraId="48D4AF4C" w14:textId="6EFF938E" w:rsidR="006E4815" w:rsidRPr="001417D1" w:rsidRDefault="006E4815" w:rsidP="006E4815">
      <w:pPr>
        <w:pStyle w:val="ListParagraph"/>
        <w:numPr>
          <w:ilvl w:val="0"/>
          <w:numId w:val="40"/>
        </w:numPr>
        <w:ind w:left="720"/>
        <w:rPr>
          <w:rFonts w:cs="Arial"/>
          <w:sz w:val="22"/>
        </w:rPr>
      </w:pPr>
      <w:r w:rsidRPr="001417D1">
        <w:rPr>
          <w:rFonts w:cs="Arial"/>
          <w:sz w:val="22"/>
        </w:rPr>
        <w:t xml:space="preserve">Knowledge of the communications needs facing emergency/ blue light services. </w:t>
      </w:r>
    </w:p>
    <w:p w14:paraId="54359A67" w14:textId="0E91419F" w:rsidR="006E4815" w:rsidRPr="001417D1" w:rsidRDefault="006E4815" w:rsidP="006E4815">
      <w:pPr>
        <w:pStyle w:val="ListParagraph"/>
        <w:numPr>
          <w:ilvl w:val="0"/>
          <w:numId w:val="40"/>
        </w:numPr>
        <w:ind w:left="720"/>
        <w:rPr>
          <w:rFonts w:cs="Arial"/>
          <w:sz w:val="22"/>
        </w:rPr>
      </w:pPr>
      <w:r w:rsidRPr="001417D1">
        <w:rPr>
          <w:rFonts w:cs="Arial"/>
          <w:sz w:val="22"/>
        </w:rPr>
        <w:t>Significant experience of media relations, issues and crisis management and successful reputation management.</w:t>
      </w:r>
    </w:p>
    <w:p w14:paraId="2771368A" w14:textId="24016FC3" w:rsidR="006E4815" w:rsidRPr="001417D1" w:rsidRDefault="006E4815" w:rsidP="006E4815">
      <w:pPr>
        <w:pStyle w:val="ListParagraph"/>
        <w:numPr>
          <w:ilvl w:val="0"/>
          <w:numId w:val="40"/>
        </w:numPr>
        <w:ind w:left="720"/>
        <w:rPr>
          <w:rFonts w:cs="Arial"/>
          <w:sz w:val="22"/>
        </w:rPr>
      </w:pPr>
      <w:r w:rsidRPr="001417D1">
        <w:rPr>
          <w:rFonts w:cs="Arial"/>
          <w:sz w:val="22"/>
        </w:rPr>
        <w:t>Significant experience of leading communications planning across a complex organisation and managing the delivery of that plan.</w:t>
      </w:r>
    </w:p>
    <w:p w14:paraId="3D460CCC" w14:textId="4D629BC4" w:rsidR="006E4815" w:rsidRPr="001417D1" w:rsidRDefault="006E4815" w:rsidP="006E4815">
      <w:pPr>
        <w:pStyle w:val="ListParagraph"/>
        <w:numPr>
          <w:ilvl w:val="0"/>
          <w:numId w:val="40"/>
        </w:numPr>
        <w:ind w:left="720"/>
        <w:rPr>
          <w:rFonts w:cs="Arial"/>
          <w:sz w:val="22"/>
        </w:rPr>
      </w:pPr>
      <w:r w:rsidRPr="001417D1">
        <w:rPr>
          <w:rFonts w:cs="Arial"/>
          <w:sz w:val="22"/>
        </w:rPr>
        <w:t>Experience of working in</w:t>
      </w:r>
      <w:r w:rsidR="00897B67" w:rsidRPr="001417D1">
        <w:rPr>
          <w:rFonts w:cs="Arial"/>
          <w:sz w:val="22"/>
        </w:rPr>
        <w:t>,</w:t>
      </w:r>
      <w:r w:rsidRPr="001417D1">
        <w:rPr>
          <w:rFonts w:cs="Arial"/>
          <w:sz w:val="22"/>
        </w:rPr>
        <w:t xml:space="preserve"> </w:t>
      </w:r>
      <w:r w:rsidR="00897B67" w:rsidRPr="001417D1">
        <w:rPr>
          <w:rFonts w:cs="Arial"/>
          <w:sz w:val="22"/>
        </w:rPr>
        <w:t xml:space="preserve">or with, </w:t>
      </w:r>
      <w:r w:rsidRPr="001417D1">
        <w:rPr>
          <w:rFonts w:cs="Arial"/>
          <w:sz w:val="22"/>
        </w:rPr>
        <w:t>a complex political, high-profile organisation at a senior level and advising senior leadership on communications, engagement, and marketing issues.</w:t>
      </w:r>
    </w:p>
    <w:p w14:paraId="4365BE95" w14:textId="77777777" w:rsidR="006E4815" w:rsidRPr="001417D1" w:rsidRDefault="006E4815" w:rsidP="006E4815">
      <w:pPr>
        <w:pStyle w:val="ListParagraph"/>
        <w:numPr>
          <w:ilvl w:val="0"/>
          <w:numId w:val="40"/>
        </w:numPr>
        <w:ind w:left="720"/>
        <w:rPr>
          <w:rFonts w:cs="Arial"/>
          <w:sz w:val="22"/>
        </w:rPr>
      </w:pPr>
      <w:r w:rsidRPr="001417D1">
        <w:rPr>
          <w:rFonts w:cs="Arial"/>
          <w:sz w:val="22"/>
        </w:rPr>
        <w:t>Experience of measuring and evaluating communications and engagement functions, with a view to adapting and changing to ensure success.</w:t>
      </w:r>
    </w:p>
    <w:p w14:paraId="3F3C78B6" w14:textId="77777777" w:rsidR="00BC2419" w:rsidRPr="001417D1" w:rsidRDefault="00BC2419" w:rsidP="00BC2419">
      <w:pPr>
        <w:pStyle w:val="Default"/>
        <w:rPr>
          <w:sz w:val="22"/>
          <w:szCs w:val="22"/>
        </w:rPr>
      </w:pPr>
    </w:p>
    <w:p w14:paraId="0DEFA1DB" w14:textId="77777777" w:rsidR="00BC2419" w:rsidRPr="001417D1" w:rsidRDefault="00BC2419" w:rsidP="00BC2419">
      <w:pPr>
        <w:pStyle w:val="Default"/>
        <w:rPr>
          <w:sz w:val="22"/>
          <w:szCs w:val="22"/>
        </w:rPr>
      </w:pPr>
    </w:p>
    <w:p w14:paraId="3D2109D4" w14:textId="77777777" w:rsidR="00766F0E" w:rsidRPr="001417D1" w:rsidRDefault="00766F0E" w:rsidP="00342A79">
      <w:pPr>
        <w:pStyle w:val="Heading3"/>
        <w:rPr>
          <w:rFonts w:cs="Arial"/>
          <w:sz w:val="22"/>
          <w:szCs w:val="22"/>
        </w:rPr>
      </w:pPr>
      <w:r w:rsidRPr="001417D1">
        <w:rPr>
          <w:rFonts w:cs="Arial"/>
          <w:sz w:val="22"/>
          <w:szCs w:val="22"/>
        </w:rPr>
        <w:t>Skills</w:t>
      </w:r>
      <w:r w:rsidR="00C42EC1" w:rsidRPr="001417D1">
        <w:rPr>
          <w:rFonts w:cs="Arial"/>
          <w:sz w:val="22"/>
          <w:szCs w:val="22"/>
        </w:rPr>
        <w:t>, Values</w:t>
      </w:r>
      <w:r w:rsidRPr="001417D1">
        <w:rPr>
          <w:rFonts w:cs="Arial"/>
          <w:spacing w:val="-3"/>
          <w:sz w:val="22"/>
          <w:szCs w:val="22"/>
        </w:rPr>
        <w:t xml:space="preserve"> </w:t>
      </w:r>
      <w:r w:rsidRPr="001417D1">
        <w:rPr>
          <w:rFonts w:cs="Arial"/>
          <w:sz w:val="22"/>
          <w:szCs w:val="22"/>
        </w:rPr>
        <w:t>&amp;</w:t>
      </w:r>
      <w:r w:rsidRPr="001417D1">
        <w:rPr>
          <w:rFonts w:cs="Arial"/>
          <w:spacing w:val="-3"/>
          <w:sz w:val="22"/>
          <w:szCs w:val="22"/>
        </w:rPr>
        <w:t xml:space="preserve"> </w:t>
      </w:r>
      <w:r w:rsidRPr="001417D1">
        <w:rPr>
          <w:rFonts w:cs="Arial"/>
          <w:sz w:val="22"/>
          <w:szCs w:val="22"/>
        </w:rPr>
        <w:t>Behaviours</w:t>
      </w:r>
    </w:p>
    <w:p w14:paraId="704BA32A" w14:textId="0F77282B"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Ability to build and maintain effective relationships across different sectors – and handle significant challenge while protecting the professional relationships.</w:t>
      </w:r>
    </w:p>
    <w:p w14:paraId="20BF66BD" w14:textId="2CC07C48"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Significant powers of persuasion and willingness to appropriately challenge senior leaders where appropriate.</w:t>
      </w:r>
    </w:p>
    <w:p w14:paraId="69D52A76" w14:textId="00AED179"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Excellent writing and planning skills and ability to interpret complex information quickly and effectively for differing audiences and purposes.</w:t>
      </w:r>
    </w:p>
    <w:p w14:paraId="31CAEDD9" w14:textId="21CD25DC"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Ability to react quickly and act effectively under pressure.</w:t>
      </w:r>
    </w:p>
    <w:p w14:paraId="511376C5" w14:textId="4CB1BD35"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Able to manage conflicting demands and juggle complex and high-profile stakeholders effectively.</w:t>
      </w:r>
    </w:p>
    <w:p w14:paraId="72C054B5" w14:textId="31F637A8"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Creative and resourceful</w:t>
      </w:r>
      <w:r w:rsidR="00A23B4B">
        <w:rPr>
          <w:rFonts w:cs="Arial"/>
          <w:color w:val="auto"/>
          <w:sz w:val="22"/>
        </w:rPr>
        <w:t>.</w:t>
      </w:r>
    </w:p>
    <w:p w14:paraId="577E883B" w14:textId="600DAC23"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Self-motivated and able to deal with a demanding workload and deliver consistently to deadlines.</w:t>
      </w:r>
    </w:p>
    <w:p w14:paraId="2C3D2F9A" w14:textId="641A27F5"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 xml:space="preserve">Ability to work flexibly and creatively as part of an effective team, building and maintaining positive relationships with colleagues. </w:t>
      </w:r>
    </w:p>
    <w:p w14:paraId="4257FD90" w14:textId="16104A29"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Commitment to high standards of customer care and public service.</w:t>
      </w:r>
    </w:p>
    <w:p w14:paraId="44A75641" w14:textId="4E11A5BE"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Commitment to collaborative and partnership working.</w:t>
      </w:r>
    </w:p>
    <w:p w14:paraId="62A4C664" w14:textId="1543333F" w:rsidR="00EC5C1E" w:rsidRPr="001417D1"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lastRenderedPageBreak/>
        <w:t>Willingness to work out of office hours, including weekends.</w:t>
      </w:r>
    </w:p>
    <w:p w14:paraId="6B19A4ED" w14:textId="13537F61" w:rsidR="00EC5C1E" w:rsidRDefault="00EC5C1E" w:rsidP="00EC5C1E">
      <w:pPr>
        <w:pStyle w:val="ListParagraph"/>
        <w:numPr>
          <w:ilvl w:val="0"/>
          <w:numId w:val="42"/>
        </w:numPr>
        <w:adjustRightInd w:val="0"/>
        <w:spacing w:before="240"/>
        <w:rPr>
          <w:rFonts w:cs="Arial"/>
          <w:color w:val="auto"/>
          <w:sz w:val="22"/>
        </w:rPr>
      </w:pPr>
      <w:r w:rsidRPr="001417D1">
        <w:rPr>
          <w:rFonts w:cs="Arial"/>
          <w:color w:val="auto"/>
          <w:sz w:val="22"/>
        </w:rPr>
        <w:t>Requirement to travel outside the county to attend meetings etc. when required may include overnight stay.</w:t>
      </w:r>
    </w:p>
    <w:p w14:paraId="2472F4D8" w14:textId="77777777" w:rsidR="00A23B4B" w:rsidRPr="001417D1" w:rsidRDefault="00A23B4B" w:rsidP="00EC5C1E">
      <w:pPr>
        <w:pStyle w:val="ListParagraph"/>
        <w:numPr>
          <w:ilvl w:val="0"/>
          <w:numId w:val="42"/>
        </w:numPr>
        <w:adjustRightInd w:val="0"/>
        <w:spacing w:before="240"/>
        <w:rPr>
          <w:rFonts w:cs="Arial"/>
          <w:color w:val="auto"/>
          <w:sz w:val="22"/>
        </w:rPr>
      </w:pPr>
    </w:p>
    <w:p w14:paraId="01245F27" w14:textId="77777777" w:rsidR="00E9063E" w:rsidRPr="001417D1" w:rsidRDefault="00E9063E" w:rsidP="00E9063E">
      <w:pPr>
        <w:adjustRightInd w:val="0"/>
        <w:spacing w:before="240"/>
        <w:rPr>
          <w:rFonts w:cs="Arial"/>
          <w:b/>
          <w:color w:val="auto"/>
          <w:sz w:val="22"/>
        </w:rPr>
      </w:pPr>
      <w:r w:rsidRPr="001417D1">
        <w:rPr>
          <w:rFonts w:cs="Arial"/>
          <w:b/>
          <w:color w:val="auto"/>
          <w:sz w:val="22"/>
        </w:rPr>
        <w:t>FOR POLITICALLY RESTRICTED POSTS:</w:t>
      </w:r>
    </w:p>
    <w:p w14:paraId="6B62FF0E" w14:textId="77777777" w:rsidR="00E9063E" w:rsidRPr="001417D1" w:rsidRDefault="00E9063E" w:rsidP="00E9063E">
      <w:pPr>
        <w:adjustRightInd w:val="0"/>
        <w:jc w:val="both"/>
        <w:rPr>
          <w:rFonts w:cs="Arial"/>
          <w:color w:val="auto"/>
          <w:sz w:val="22"/>
        </w:rPr>
      </w:pPr>
      <w:r w:rsidRPr="001417D1">
        <w:rPr>
          <w:rFonts w:cs="Arial"/>
          <w:color w:val="auto"/>
          <w:sz w:val="22"/>
        </w:rPr>
        <w:t>This post is a politically restricted post, as defined by the Local Government and Housing Act 1989 (as amended by Section 30 of the Local Democracy, Economic Development and Construction Act 2009) on one of the following grounds:</w:t>
      </w:r>
    </w:p>
    <w:p w14:paraId="4FDFBC83" w14:textId="77777777" w:rsidR="00E9063E" w:rsidRPr="001417D1" w:rsidRDefault="00E9063E" w:rsidP="00E9063E">
      <w:pPr>
        <w:pStyle w:val="ListParagraph"/>
        <w:widowControl/>
        <w:numPr>
          <w:ilvl w:val="0"/>
          <w:numId w:val="34"/>
        </w:numPr>
        <w:adjustRightInd w:val="0"/>
        <w:spacing w:before="0" w:after="160" w:line="259" w:lineRule="auto"/>
        <w:contextualSpacing/>
        <w:jc w:val="both"/>
        <w:rPr>
          <w:rFonts w:cs="Arial"/>
          <w:color w:val="auto"/>
          <w:sz w:val="22"/>
        </w:rPr>
      </w:pPr>
      <w:r w:rsidRPr="001417D1">
        <w:rPr>
          <w:rFonts w:cs="Arial"/>
          <w:color w:val="auto"/>
          <w:sz w:val="22"/>
        </w:rPr>
        <w:t>the post is that of a Chief Officer or Deputy Chief Officer or</w:t>
      </w:r>
    </w:p>
    <w:p w14:paraId="554FDFB4" w14:textId="77777777" w:rsidR="00E9063E" w:rsidRPr="001417D1" w:rsidRDefault="00E9063E" w:rsidP="00E9063E">
      <w:pPr>
        <w:pStyle w:val="ListParagraph"/>
        <w:widowControl/>
        <w:numPr>
          <w:ilvl w:val="0"/>
          <w:numId w:val="34"/>
        </w:numPr>
        <w:adjustRightInd w:val="0"/>
        <w:spacing w:before="0" w:after="160" w:line="259" w:lineRule="auto"/>
        <w:contextualSpacing/>
        <w:jc w:val="both"/>
        <w:rPr>
          <w:rFonts w:cs="Arial"/>
          <w:color w:val="auto"/>
          <w:sz w:val="22"/>
        </w:rPr>
      </w:pPr>
      <w:r w:rsidRPr="001417D1">
        <w:rPr>
          <w:rFonts w:cs="Arial"/>
          <w:color w:val="auto"/>
          <w:sz w:val="22"/>
        </w:rPr>
        <w:t>the post has delegated powers to discharge the functions of the Authority; or</w:t>
      </w:r>
    </w:p>
    <w:p w14:paraId="7445EEBA" w14:textId="77777777" w:rsidR="00E9063E" w:rsidRPr="001417D1" w:rsidRDefault="00E9063E" w:rsidP="00E9063E">
      <w:pPr>
        <w:pStyle w:val="ListParagraph"/>
        <w:widowControl/>
        <w:numPr>
          <w:ilvl w:val="0"/>
          <w:numId w:val="34"/>
        </w:numPr>
        <w:adjustRightInd w:val="0"/>
        <w:spacing w:before="0" w:after="160" w:line="259" w:lineRule="auto"/>
        <w:contextualSpacing/>
        <w:jc w:val="both"/>
        <w:rPr>
          <w:rFonts w:cs="Arial"/>
          <w:color w:val="auto"/>
          <w:sz w:val="22"/>
        </w:rPr>
      </w:pPr>
      <w:r w:rsidRPr="001417D1">
        <w:rPr>
          <w:rFonts w:cs="Arial"/>
          <w:color w:val="auto"/>
          <w:sz w:val="22"/>
        </w:rPr>
        <w:t>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w:t>
      </w:r>
    </w:p>
    <w:p w14:paraId="08C99286" w14:textId="4AD2CE9F" w:rsidR="00C42EC1" w:rsidRPr="001417D1" w:rsidRDefault="00E9063E" w:rsidP="001417D1">
      <w:pPr>
        <w:adjustRightInd w:val="0"/>
        <w:spacing w:before="240"/>
        <w:rPr>
          <w:rFonts w:cs="Arial"/>
          <w:color w:val="auto"/>
          <w:sz w:val="22"/>
        </w:rPr>
      </w:pPr>
      <w:r w:rsidRPr="001417D1">
        <w:rPr>
          <w:rFonts w:cs="Arial"/>
          <w:color w:val="auto"/>
          <w:sz w:val="22"/>
        </w:rPr>
        <w:t>The post holder has a right to appeal to the GMCA Chief Executive against the classification of their post as politically restricted.</w:t>
      </w:r>
    </w:p>
    <w:p w14:paraId="3806D4EE" w14:textId="77777777" w:rsidR="00675768" w:rsidRPr="00D07273" w:rsidRDefault="00F31A63" w:rsidP="00C164CD">
      <w:pPr>
        <w:pStyle w:val="Heading2"/>
        <w:rPr>
          <w:rFonts w:cs="Arial"/>
          <w:sz w:val="24"/>
          <w:szCs w:val="24"/>
        </w:rPr>
      </w:pPr>
      <w:r w:rsidRPr="00D07273">
        <w:rPr>
          <w:rFonts w:cs="Arial"/>
          <w:sz w:val="24"/>
          <w:szCs w:val="24"/>
        </w:rPr>
        <w:t>Corporate Duties</w:t>
      </w:r>
    </w:p>
    <w:p w14:paraId="7923756A" w14:textId="77777777"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605C643C" w14:textId="77777777"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537E2E08" w14:textId="77777777"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2AB8D9C0" w14:textId="7777777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1086635C" w14:textId="77777777"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0E9E7447" w14:textId="77777777"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 xml:space="preserve">in accordance with Departmental </w:t>
      </w:r>
      <w:r w:rsidRPr="009A3AA2">
        <w:rPr>
          <w:rFonts w:cs="Arial"/>
          <w:i/>
          <w:iCs/>
          <w:sz w:val="20"/>
          <w:szCs w:val="20"/>
        </w:rPr>
        <w:lastRenderedPageBreak/>
        <w:t>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6FDF6F94" w14:textId="77777777"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69C86BE9"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8E0C041" w14:textId="77777777"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8"/>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0105" w14:textId="77777777" w:rsidR="00382FB7" w:rsidRDefault="00382FB7" w:rsidP="00342A79">
      <w:r>
        <w:separator/>
      </w:r>
    </w:p>
  </w:endnote>
  <w:endnote w:type="continuationSeparator" w:id="0">
    <w:p w14:paraId="5A4C652B" w14:textId="77777777" w:rsidR="00382FB7" w:rsidRDefault="00382FB7" w:rsidP="00342A79">
      <w:r>
        <w:continuationSeparator/>
      </w:r>
    </w:p>
  </w:endnote>
  <w:endnote w:type="continuationNotice" w:id="1">
    <w:p w14:paraId="75AF6DF5" w14:textId="77777777" w:rsidR="00382FB7" w:rsidRDefault="00382FB7"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76FA" w14:textId="77777777" w:rsidR="00382FB7" w:rsidRDefault="00382FB7" w:rsidP="00342A79">
      <w:r>
        <w:separator/>
      </w:r>
    </w:p>
  </w:footnote>
  <w:footnote w:type="continuationSeparator" w:id="0">
    <w:p w14:paraId="734711F4" w14:textId="77777777" w:rsidR="00382FB7" w:rsidRDefault="00382FB7" w:rsidP="00342A79">
      <w:r>
        <w:continuationSeparator/>
      </w:r>
    </w:p>
  </w:footnote>
  <w:footnote w:type="continuationNotice" w:id="1">
    <w:p w14:paraId="00EAB904" w14:textId="77777777" w:rsidR="00382FB7" w:rsidRDefault="00382FB7"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8AE7" w14:textId="13EEBB5E" w:rsidR="001417D1" w:rsidRDefault="001417D1" w:rsidP="003C14BB">
    <w:pPr>
      <w:pStyle w:val="Header"/>
    </w:pPr>
    <w:r w:rsidRPr="00145E6A">
      <w:rPr>
        <w:noProof/>
      </w:rPr>
      <w:drawing>
        <wp:anchor distT="0" distB="0" distL="114300" distR="114300" simplePos="0" relativeHeight="251660289" behindDoc="1" locked="0" layoutInCell="1" allowOverlap="1" wp14:anchorId="437E1234" wp14:editId="624F5FE3">
          <wp:simplePos x="0" y="0"/>
          <wp:positionH relativeFrom="column">
            <wp:posOffset>4800600</wp:posOffset>
          </wp:positionH>
          <wp:positionV relativeFrom="paragraph">
            <wp:posOffset>-202565</wp:posOffset>
          </wp:positionV>
          <wp:extent cx="2190750" cy="687070"/>
          <wp:effectExtent l="0" t="0" r="0" b="0"/>
          <wp:wrapSquare wrapText="bothSides"/>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p w14:paraId="360A4B40" w14:textId="637B801D" w:rsidR="006453DC" w:rsidRPr="003C14BB" w:rsidRDefault="006453DC" w:rsidP="003C1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06C"/>
    <w:multiLevelType w:val="hybridMultilevel"/>
    <w:tmpl w:val="FC2CE284"/>
    <w:lvl w:ilvl="0" w:tplc="0B0AED6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6"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B5D2D"/>
    <w:multiLevelType w:val="hybridMultilevel"/>
    <w:tmpl w:val="9F121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BC4200"/>
    <w:multiLevelType w:val="hybridMultilevel"/>
    <w:tmpl w:val="D494CA7A"/>
    <w:lvl w:ilvl="0" w:tplc="3D70452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84130"/>
    <w:multiLevelType w:val="hybridMultilevel"/>
    <w:tmpl w:val="44FE1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0F61"/>
    <w:multiLevelType w:val="hybridMultilevel"/>
    <w:tmpl w:val="6D76D360"/>
    <w:lvl w:ilvl="0" w:tplc="0B0AED6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D94F4B"/>
    <w:multiLevelType w:val="hybridMultilevel"/>
    <w:tmpl w:val="593A72D4"/>
    <w:lvl w:ilvl="0" w:tplc="0B0AED6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22"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3" w15:restartNumberingAfterBreak="0">
    <w:nsid w:val="469B5D38"/>
    <w:multiLevelType w:val="hybridMultilevel"/>
    <w:tmpl w:val="E6CCBCEE"/>
    <w:lvl w:ilvl="0" w:tplc="0B0AED6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A711A"/>
    <w:multiLevelType w:val="hybridMultilevel"/>
    <w:tmpl w:val="96C0DE90"/>
    <w:lvl w:ilvl="0" w:tplc="0B0AED6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B7230"/>
    <w:multiLevelType w:val="hybridMultilevel"/>
    <w:tmpl w:val="D9CCE5D0"/>
    <w:lvl w:ilvl="0" w:tplc="031EEB5E">
      <w:start w:val="1"/>
      <w:numFmt w:val="bullet"/>
      <w:lvlText w:val=""/>
      <w:lvlJc w:val="left"/>
      <w:pPr>
        <w:ind w:left="720" w:hanging="360"/>
      </w:pPr>
      <w:rPr>
        <w:rFonts w:ascii="Symbol" w:hAnsi="Symbol"/>
      </w:rPr>
    </w:lvl>
    <w:lvl w:ilvl="1" w:tplc="1906462A">
      <w:start w:val="1"/>
      <w:numFmt w:val="bullet"/>
      <w:lvlText w:val=""/>
      <w:lvlJc w:val="left"/>
      <w:pPr>
        <w:ind w:left="720" w:hanging="360"/>
      </w:pPr>
      <w:rPr>
        <w:rFonts w:ascii="Symbol" w:hAnsi="Symbol"/>
      </w:rPr>
    </w:lvl>
    <w:lvl w:ilvl="2" w:tplc="30CA3C74">
      <w:start w:val="1"/>
      <w:numFmt w:val="bullet"/>
      <w:lvlText w:val=""/>
      <w:lvlJc w:val="left"/>
      <w:pPr>
        <w:ind w:left="720" w:hanging="360"/>
      </w:pPr>
      <w:rPr>
        <w:rFonts w:ascii="Symbol" w:hAnsi="Symbol"/>
      </w:rPr>
    </w:lvl>
    <w:lvl w:ilvl="3" w:tplc="9A5EABEE">
      <w:start w:val="1"/>
      <w:numFmt w:val="bullet"/>
      <w:lvlText w:val=""/>
      <w:lvlJc w:val="left"/>
      <w:pPr>
        <w:ind w:left="720" w:hanging="360"/>
      </w:pPr>
      <w:rPr>
        <w:rFonts w:ascii="Symbol" w:hAnsi="Symbol"/>
      </w:rPr>
    </w:lvl>
    <w:lvl w:ilvl="4" w:tplc="653404B4">
      <w:start w:val="1"/>
      <w:numFmt w:val="bullet"/>
      <w:lvlText w:val=""/>
      <w:lvlJc w:val="left"/>
      <w:pPr>
        <w:ind w:left="720" w:hanging="360"/>
      </w:pPr>
      <w:rPr>
        <w:rFonts w:ascii="Symbol" w:hAnsi="Symbol"/>
      </w:rPr>
    </w:lvl>
    <w:lvl w:ilvl="5" w:tplc="B128C9F8">
      <w:start w:val="1"/>
      <w:numFmt w:val="bullet"/>
      <w:lvlText w:val=""/>
      <w:lvlJc w:val="left"/>
      <w:pPr>
        <w:ind w:left="720" w:hanging="360"/>
      </w:pPr>
      <w:rPr>
        <w:rFonts w:ascii="Symbol" w:hAnsi="Symbol"/>
      </w:rPr>
    </w:lvl>
    <w:lvl w:ilvl="6" w:tplc="DF880A84">
      <w:start w:val="1"/>
      <w:numFmt w:val="bullet"/>
      <w:lvlText w:val=""/>
      <w:lvlJc w:val="left"/>
      <w:pPr>
        <w:ind w:left="720" w:hanging="360"/>
      </w:pPr>
      <w:rPr>
        <w:rFonts w:ascii="Symbol" w:hAnsi="Symbol"/>
      </w:rPr>
    </w:lvl>
    <w:lvl w:ilvl="7" w:tplc="C510A49E">
      <w:start w:val="1"/>
      <w:numFmt w:val="bullet"/>
      <w:lvlText w:val=""/>
      <w:lvlJc w:val="left"/>
      <w:pPr>
        <w:ind w:left="720" w:hanging="360"/>
      </w:pPr>
      <w:rPr>
        <w:rFonts w:ascii="Symbol" w:hAnsi="Symbol"/>
      </w:rPr>
    </w:lvl>
    <w:lvl w:ilvl="8" w:tplc="E160D500">
      <w:start w:val="1"/>
      <w:numFmt w:val="bullet"/>
      <w:lvlText w:val=""/>
      <w:lvlJc w:val="left"/>
      <w:pPr>
        <w:ind w:left="720" w:hanging="360"/>
      </w:pPr>
      <w:rPr>
        <w:rFonts w:ascii="Symbol" w:hAnsi="Symbol"/>
      </w:rPr>
    </w:lvl>
  </w:abstractNum>
  <w:abstractNum w:abstractNumId="29"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74B18"/>
    <w:multiLevelType w:val="hybridMultilevel"/>
    <w:tmpl w:val="5B647E06"/>
    <w:lvl w:ilvl="0" w:tplc="1CC8AF4E">
      <w:start w:val="1"/>
      <w:numFmt w:val="decimal"/>
      <w:pStyle w:val="ListParagraph"/>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3"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4"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6"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6645F"/>
    <w:multiLevelType w:val="hybridMultilevel"/>
    <w:tmpl w:val="98B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22"/>
  </w:num>
  <w:num w:numId="2" w16cid:durableId="403452831">
    <w:abstractNumId w:val="35"/>
  </w:num>
  <w:num w:numId="3" w16cid:durableId="972127992">
    <w:abstractNumId w:val="5"/>
  </w:num>
  <w:num w:numId="4" w16cid:durableId="705913865">
    <w:abstractNumId w:val="21"/>
  </w:num>
  <w:num w:numId="5" w16cid:durableId="2037344836">
    <w:abstractNumId w:val="33"/>
  </w:num>
  <w:num w:numId="6" w16cid:durableId="867109901">
    <w:abstractNumId w:val="16"/>
  </w:num>
  <w:num w:numId="7" w16cid:durableId="2074496982">
    <w:abstractNumId w:val="14"/>
  </w:num>
  <w:num w:numId="8" w16cid:durableId="1150252616">
    <w:abstractNumId w:val="11"/>
  </w:num>
  <w:num w:numId="9" w16cid:durableId="668949124">
    <w:abstractNumId w:val="31"/>
  </w:num>
  <w:num w:numId="10" w16cid:durableId="551115193">
    <w:abstractNumId w:val="36"/>
  </w:num>
  <w:num w:numId="11" w16cid:durableId="999232152">
    <w:abstractNumId w:val="34"/>
  </w:num>
  <w:num w:numId="12" w16cid:durableId="160390960">
    <w:abstractNumId w:val="9"/>
  </w:num>
  <w:num w:numId="13" w16cid:durableId="1205479470">
    <w:abstractNumId w:val="3"/>
  </w:num>
  <w:num w:numId="14" w16cid:durableId="269894756">
    <w:abstractNumId w:val="1"/>
  </w:num>
  <w:num w:numId="15" w16cid:durableId="79066554">
    <w:abstractNumId w:val="24"/>
  </w:num>
  <w:num w:numId="16" w16cid:durableId="1296058634">
    <w:abstractNumId w:val="25"/>
  </w:num>
  <w:num w:numId="17" w16cid:durableId="1149901856">
    <w:abstractNumId w:val="0"/>
  </w:num>
  <w:num w:numId="18" w16cid:durableId="1534808822">
    <w:abstractNumId w:val="4"/>
  </w:num>
  <w:num w:numId="19" w16cid:durableId="583422076">
    <w:abstractNumId w:val="32"/>
  </w:num>
  <w:num w:numId="20" w16cid:durableId="645017364">
    <w:abstractNumId w:val="26"/>
  </w:num>
  <w:num w:numId="21" w16cid:durableId="1177960860">
    <w:abstractNumId w:val="17"/>
  </w:num>
  <w:num w:numId="22" w16cid:durableId="569771011">
    <w:abstractNumId w:val="6"/>
  </w:num>
  <w:num w:numId="23" w16cid:durableId="337118398">
    <w:abstractNumId w:val="13"/>
  </w:num>
  <w:num w:numId="24" w16cid:durableId="241716552">
    <w:abstractNumId w:val="29"/>
  </w:num>
  <w:num w:numId="25" w16cid:durableId="1541161792">
    <w:abstractNumId w:val="20"/>
  </w:num>
  <w:num w:numId="26" w16cid:durableId="975260206">
    <w:abstractNumId w:val="32"/>
    <w:lvlOverride w:ilvl="0">
      <w:startOverride w:val="1"/>
    </w:lvlOverride>
  </w:num>
  <w:num w:numId="27" w16cid:durableId="527258458">
    <w:abstractNumId w:val="32"/>
    <w:lvlOverride w:ilvl="0">
      <w:startOverride w:val="1"/>
    </w:lvlOverride>
  </w:num>
  <w:num w:numId="28" w16cid:durableId="497158035">
    <w:abstractNumId w:val="32"/>
    <w:lvlOverride w:ilvl="0">
      <w:startOverride w:val="1"/>
    </w:lvlOverride>
  </w:num>
  <w:num w:numId="29" w16cid:durableId="527446879">
    <w:abstractNumId w:val="32"/>
    <w:lvlOverride w:ilvl="0">
      <w:startOverride w:val="1"/>
    </w:lvlOverride>
  </w:num>
  <w:num w:numId="30" w16cid:durableId="743264208">
    <w:abstractNumId w:val="32"/>
    <w:lvlOverride w:ilvl="0">
      <w:startOverride w:val="1"/>
    </w:lvlOverride>
  </w:num>
  <w:num w:numId="31" w16cid:durableId="1584297774">
    <w:abstractNumId w:val="32"/>
    <w:lvlOverride w:ilvl="0">
      <w:startOverride w:val="1"/>
    </w:lvlOverride>
  </w:num>
  <w:num w:numId="32" w16cid:durableId="760876146">
    <w:abstractNumId w:val="15"/>
  </w:num>
  <w:num w:numId="33" w16cid:durableId="1482193906">
    <w:abstractNumId w:val="30"/>
  </w:num>
  <w:num w:numId="34" w16cid:durableId="1236013200">
    <w:abstractNumId w:val="12"/>
  </w:num>
  <w:num w:numId="35" w16cid:durableId="1922060946">
    <w:abstractNumId w:val="37"/>
  </w:num>
  <w:num w:numId="36" w16cid:durableId="27728520">
    <w:abstractNumId w:val="27"/>
  </w:num>
  <w:num w:numId="37" w16cid:durableId="172576997">
    <w:abstractNumId w:val="8"/>
  </w:num>
  <w:num w:numId="38" w16cid:durableId="1457455551">
    <w:abstractNumId w:val="10"/>
  </w:num>
  <w:num w:numId="39" w16cid:durableId="1584223582">
    <w:abstractNumId w:val="23"/>
  </w:num>
  <w:num w:numId="40" w16cid:durableId="1164781910">
    <w:abstractNumId w:val="2"/>
  </w:num>
  <w:num w:numId="41" w16cid:durableId="1360665903">
    <w:abstractNumId w:val="19"/>
  </w:num>
  <w:num w:numId="42" w16cid:durableId="1619028389">
    <w:abstractNumId w:val="18"/>
  </w:num>
  <w:num w:numId="43" w16cid:durableId="2114932924">
    <w:abstractNumId w:val="28"/>
  </w:num>
  <w:num w:numId="44" w16cid:durableId="93074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4751"/>
    <w:rsid w:val="000320D1"/>
    <w:rsid w:val="00051932"/>
    <w:rsid w:val="000553E6"/>
    <w:rsid w:val="000637ED"/>
    <w:rsid w:val="000653C1"/>
    <w:rsid w:val="00070A0B"/>
    <w:rsid w:val="00075EE2"/>
    <w:rsid w:val="00080BB4"/>
    <w:rsid w:val="0008210F"/>
    <w:rsid w:val="000961F4"/>
    <w:rsid w:val="000A4827"/>
    <w:rsid w:val="000A4F8F"/>
    <w:rsid w:val="000B4CAC"/>
    <w:rsid w:val="000D32C4"/>
    <w:rsid w:val="000D64B1"/>
    <w:rsid w:val="00120025"/>
    <w:rsid w:val="00125480"/>
    <w:rsid w:val="001279D8"/>
    <w:rsid w:val="00133524"/>
    <w:rsid w:val="001417D1"/>
    <w:rsid w:val="00144603"/>
    <w:rsid w:val="00145E6A"/>
    <w:rsid w:val="00145F22"/>
    <w:rsid w:val="001561D7"/>
    <w:rsid w:val="001630FB"/>
    <w:rsid w:val="00195A41"/>
    <w:rsid w:val="001A482C"/>
    <w:rsid w:val="001B0CC2"/>
    <w:rsid w:val="001C1309"/>
    <w:rsid w:val="001D0238"/>
    <w:rsid w:val="001E526D"/>
    <w:rsid w:val="00211DAB"/>
    <w:rsid w:val="002134E7"/>
    <w:rsid w:val="0021462D"/>
    <w:rsid w:val="00217675"/>
    <w:rsid w:val="00221396"/>
    <w:rsid w:val="002220EE"/>
    <w:rsid w:val="00250BDB"/>
    <w:rsid w:val="00251999"/>
    <w:rsid w:val="00280662"/>
    <w:rsid w:val="00282076"/>
    <w:rsid w:val="002861E0"/>
    <w:rsid w:val="00295AFC"/>
    <w:rsid w:val="002A2F12"/>
    <w:rsid w:val="002A52CB"/>
    <w:rsid w:val="002B18A8"/>
    <w:rsid w:val="002B5E72"/>
    <w:rsid w:val="002C3427"/>
    <w:rsid w:val="002D0761"/>
    <w:rsid w:val="002E3C9D"/>
    <w:rsid w:val="002E780E"/>
    <w:rsid w:val="002F1F47"/>
    <w:rsid w:val="00306E3A"/>
    <w:rsid w:val="0031502E"/>
    <w:rsid w:val="00322DDA"/>
    <w:rsid w:val="00326E07"/>
    <w:rsid w:val="00327122"/>
    <w:rsid w:val="0032718C"/>
    <w:rsid w:val="0033626F"/>
    <w:rsid w:val="00342A79"/>
    <w:rsid w:val="00360D97"/>
    <w:rsid w:val="00373CC0"/>
    <w:rsid w:val="003817C5"/>
    <w:rsid w:val="00382FB7"/>
    <w:rsid w:val="003877C8"/>
    <w:rsid w:val="003909CB"/>
    <w:rsid w:val="0039310C"/>
    <w:rsid w:val="0039686E"/>
    <w:rsid w:val="003978A3"/>
    <w:rsid w:val="00397A5D"/>
    <w:rsid w:val="003C128B"/>
    <w:rsid w:val="003C13EE"/>
    <w:rsid w:val="003C14BB"/>
    <w:rsid w:val="003C514A"/>
    <w:rsid w:val="003D1D8E"/>
    <w:rsid w:val="003F0071"/>
    <w:rsid w:val="003F445E"/>
    <w:rsid w:val="003F6D5E"/>
    <w:rsid w:val="003F71E1"/>
    <w:rsid w:val="00403381"/>
    <w:rsid w:val="0040656C"/>
    <w:rsid w:val="00406881"/>
    <w:rsid w:val="00406A0A"/>
    <w:rsid w:val="00407975"/>
    <w:rsid w:val="00407E65"/>
    <w:rsid w:val="0045137F"/>
    <w:rsid w:val="004628B1"/>
    <w:rsid w:val="0046526B"/>
    <w:rsid w:val="00470BBF"/>
    <w:rsid w:val="004736A3"/>
    <w:rsid w:val="004801EA"/>
    <w:rsid w:val="004915E5"/>
    <w:rsid w:val="004A7F60"/>
    <w:rsid w:val="004B4757"/>
    <w:rsid w:val="004C582C"/>
    <w:rsid w:val="004D16E3"/>
    <w:rsid w:val="004D2082"/>
    <w:rsid w:val="004D5FA9"/>
    <w:rsid w:val="004E7C6C"/>
    <w:rsid w:val="004E7E16"/>
    <w:rsid w:val="004F481A"/>
    <w:rsid w:val="004F5EB7"/>
    <w:rsid w:val="00501658"/>
    <w:rsid w:val="0050379A"/>
    <w:rsid w:val="00512F13"/>
    <w:rsid w:val="00520834"/>
    <w:rsid w:val="00543E54"/>
    <w:rsid w:val="00547336"/>
    <w:rsid w:val="00557ED8"/>
    <w:rsid w:val="005615A4"/>
    <w:rsid w:val="00577011"/>
    <w:rsid w:val="0058495C"/>
    <w:rsid w:val="005A7FAC"/>
    <w:rsid w:val="005B1039"/>
    <w:rsid w:val="005B374D"/>
    <w:rsid w:val="005C0927"/>
    <w:rsid w:val="005C0AEB"/>
    <w:rsid w:val="005C3F7C"/>
    <w:rsid w:val="005C55D1"/>
    <w:rsid w:val="005D386A"/>
    <w:rsid w:val="005D75FE"/>
    <w:rsid w:val="005E216F"/>
    <w:rsid w:val="005E5DA5"/>
    <w:rsid w:val="005F42C6"/>
    <w:rsid w:val="00600478"/>
    <w:rsid w:val="00600AFA"/>
    <w:rsid w:val="00621ED8"/>
    <w:rsid w:val="00623794"/>
    <w:rsid w:val="00635819"/>
    <w:rsid w:val="006376D7"/>
    <w:rsid w:val="00641C47"/>
    <w:rsid w:val="00644ADC"/>
    <w:rsid w:val="006453DC"/>
    <w:rsid w:val="0065424F"/>
    <w:rsid w:val="00675768"/>
    <w:rsid w:val="00676334"/>
    <w:rsid w:val="0068581E"/>
    <w:rsid w:val="006E4815"/>
    <w:rsid w:val="00706E71"/>
    <w:rsid w:val="007118E9"/>
    <w:rsid w:val="00713F02"/>
    <w:rsid w:val="00723BDC"/>
    <w:rsid w:val="00732161"/>
    <w:rsid w:val="00737C55"/>
    <w:rsid w:val="00737EB0"/>
    <w:rsid w:val="007402DF"/>
    <w:rsid w:val="00740EEF"/>
    <w:rsid w:val="007536FB"/>
    <w:rsid w:val="00764A4A"/>
    <w:rsid w:val="00766F0E"/>
    <w:rsid w:val="00767994"/>
    <w:rsid w:val="00774165"/>
    <w:rsid w:val="00780065"/>
    <w:rsid w:val="0078242F"/>
    <w:rsid w:val="00786BBE"/>
    <w:rsid w:val="00791C65"/>
    <w:rsid w:val="007A12EC"/>
    <w:rsid w:val="007A6205"/>
    <w:rsid w:val="007A6863"/>
    <w:rsid w:val="007B1635"/>
    <w:rsid w:val="007B3152"/>
    <w:rsid w:val="007B68F4"/>
    <w:rsid w:val="007C4A10"/>
    <w:rsid w:val="007E2477"/>
    <w:rsid w:val="007E54DB"/>
    <w:rsid w:val="007E5ED1"/>
    <w:rsid w:val="007F52C8"/>
    <w:rsid w:val="00800C14"/>
    <w:rsid w:val="0081661E"/>
    <w:rsid w:val="0082234C"/>
    <w:rsid w:val="00823531"/>
    <w:rsid w:val="00847717"/>
    <w:rsid w:val="00850CB4"/>
    <w:rsid w:val="00855FDA"/>
    <w:rsid w:val="0087309E"/>
    <w:rsid w:val="00875594"/>
    <w:rsid w:val="00875B4E"/>
    <w:rsid w:val="0089711B"/>
    <w:rsid w:val="00897B67"/>
    <w:rsid w:val="008C057F"/>
    <w:rsid w:val="008C2390"/>
    <w:rsid w:val="008C6B98"/>
    <w:rsid w:val="008D5C63"/>
    <w:rsid w:val="008E72A0"/>
    <w:rsid w:val="008F14E5"/>
    <w:rsid w:val="008F3323"/>
    <w:rsid w:val="008F40ED"/>
    <w:rsid w:val="008F6AD1"/>
    <w:rsid w:val="009000B0"/>
    <w:rsid w:val="00906A15"/>
    <w:rsid w:val="009117D0"/>
    <w:rsid w:val="00913D4F"/>
    <w:rsid w:val="00914ED3"/>
    <w:rsid w:val="00920FE4"/>
    <w:rsid w:val="0092646E"/>
    <w:rsid w:val="00927B53"/>
    <w:rsid w:val="00945A05"/>
    <w:rsid w:val="00947347"/>
    <w:rsid w:val="00966235"/>
    <w:rsid w:val="009776BC"/>
    <w:rsid w:val="00984F9D"/>
    <w:rsid w:val="00986B22"/>
    <w:rsid w:val="0098752B"/>
    <w:rsid w:val="009A33EA"/>
    <w:rsid w:val="009A3AA2"/>
    <w:rsid w:val="009A43CA"/>
    <w:rsid w:val="009A5C37"/>
    <w:rsid w:val="009C2AB8"/>
    <w:rsid w:val="009D2EA6"/>
    <w:rsid w:val="009D6564"/>
    <w:rsid w:val="009D7F97"/>
    <w:rsid w:val="009E2C30"/>
    <w:rsid w:val="009E4C0F"/>
    <w:rsid w:val="009F4E68"/>
    <w:rsid w:val="00A042E3"/>
    <w:rsid w:val="00A1168B"/>
    <w:rsid w:val="00A17349"/>
    <w:rsid w:val="00A205D4"/>
    <w:rsid w:val="00A23B4B"/>
    <w:rsid w:val="00A26226"/>
    <w:rsid w:val="00A44B16"/>
    <w:rsid w:val="00A51058"/>
    <w:rsid w:val="00A52650"/>
    <w:rsid w:val="00A532D5"/>
    <w:rsid w:val="00A6255C"/>
    <w:rsid w:val="00A64E2D"/>
    <w:rsid w:val="00A71F3E"/>
    <w:rsid w:val="00A93637"/>
    <w:rsid w:val="00AA2AEA"/>
    <w:rsid w:val="00AA593B"/>
    <w:rsid w:val="00AD7FD5"/>
    <w:rsid w:val="00AF1052"/>
    <w:rsid w:val="00AF285E"/>
    <w:rsid w:val="00B03345"/>
    <w:rsid w:val="00B07ECC"/>
    <w:rsid w:val="00B10289"/>
    <w:rsid w:val="00B1064E"/>
    <w:rsid w:val="00B136C2"/>
    <w:rsid w:val="00B15211"/>
    <w:rsid w:val="00B40859"/>
    <w:rsid w:val="00B521EF"/>
    <w:rsid w:val="00B523B3"/>
    <w:rsid w:val="00B65E7B"/>
    <w:rsid w:val="00B66B5F"/>
    <w:rsid w:val="00B70E82"/>
    <w:rsid w:val="00B8281F"/>
    <w:rsid w:val="00B86CB6"/>
    <w:rsid w:val="00BA34FA"/>
    <w:rsid w:val="00BB7D51"/>
    <w:rsid w:val="00BC2419"/>
    <w:rsid w:val="00BD3C0D"/>
    <w:rsid w:val="00BD6446"/>
    <w:rsid w:val="00BE4FB2"/>
    <w:rsid w:val="00BE67A5"/>
    <w:rsid w:val="00BE7B62"/>
    <w:rsid w:val="00BF2236"/>
    <w:rsid w:val="00C00F11"/>
    <w:rsid w:val="00C021A2"/>
    <w:rsid w:val="00C15156"/>
    <w:rsid w:val="00C164CD"/>
    <w:rsid w:val="00C42EC1"/>
    <w:rsid w:val="00C465F7"/>
    <w:rsid w:val="00C51E20"/>
    <w:rsid w:val="00C62185"/>
    <w:rsid w:val="00C66754"/>
    <w:rsid w:val="00C725EC"/>
    <w:rsid w:val="00C94131"/>
    <w:rsid w:val="00CB0D06"/>
    <w:rsid w:val="00CC6EC8"/>
    <w:rsid w:val="00CC7377"/>
    <w:rsid w:val="00CD3BF1"/>
    <w:rsid w:val="00CE3F0E"/>
    <w:rsid w:val="00CE6D32"/>
    <w:rsid w:val="00CF0ABE"/>
    <w:rsid w:val="00CF243D"/>
    <w:rsid w:val="00CF75CB"/>
    <w:rsid w:val="00D04A86"/>
    <w:rsid w:val="00D07273"/>
    <w:rsid w:val="00D11915"/>
    <w:rsid w:val="00D210FC"/>
    <w:rsid w:val="00D252D1"/>
    <w:rsid w:val="00D25C16"/>
    <w:rsid w:val="00D278AC"/>
    <w:rsid w:val="00D46935"/>
    <w:rsid w:val="00D51709"/>
    <w:rsid w:val="00D54414"/>
    <w:rsid w:val="00D55034"/>
    <w:rsid w:val="00D72A7A"/>
    <w:rsid w:val="00D73191"/>
    <w:rsid w:val="00D77855"/>
    <w:rsid w:val="00D944AE"/>
    <w:rsid w:val="00DA7D94"/>
    <w:rsid w:val="00DB0EDF"/>
    <w:rsid w:val="00DB6E81"/>
    <w:rsid w:val="00DC44A6"/>
    <w:rsid w:val="00DF6B9E"/>
    <w:rsid w:val="00E04F97"/>
    <w:rsid w:val="00E0621A"/>
    <w:rsid w:val="00E11ABC"/>
    <w:rsid w:val="00E15312"/>
    <w:rsid w:val="00E223EB"/>
    <w:rsid w:val="00E54A32"/>
    <w:rsid w:val="00E7082F"/>
    <w:rsid w:val="00E72112"/>
    <w:rsid w:val="00E73F2D"/>
    <w:rsid w:val="00E761E8"/>
    <w:rsid w:val="00E9063E"/>
    <w:rsid w:val="00E9273C"/>
    <w:rsid w:val="00E92863"/>
    <w:rsid w:val="00EA1A99"/>
    <w:rsid w:val="00EB4947"/>
    <w:rsid w:val="00EC0EC4"/>
    <w:rsid w:val="00EC5C1E"/>
    <w:rsid w:val="00EC7B9E"/>
    <w:rsid w:val="00ED4E8E"/>
    <w:rsid w:val="00EE2A46"/>
    <w:rsid w:val="00EE7B90"/>
    <w:rsid w:val="00EF7A53"/>
    <w:rsid w:val="00F104B4"/>
    <w:rsid w:val="00F130EA"/>
    <w:rsid w:val="00F137BC"/>
    <w:rsid w:val="00F156E0"/>
    <w:rsid w:val="00F25FBB"/>
    <w:rsid w:val="00F3132A"/>
    <w:rsid w:val="00F31A63"/>
    <w:rsid w:val="00F54AB2"/>
    <w:rsid w:val="00F63261"/>
    <w:rsid w:val="00F67691"/>
    <w:rsid w:val="00F71A2A"/>
    <w:rsid w:val="00F7593E"/>
    <w:rsid w:val="00F81CB5"/>
    <w:rsid w:val="00F82E11"/>
    <w:rsid w:val="00F8671F"/>
    <w:rsid w:val="00F95E37"/>
    <w:rsid w:val="00F9694B"/>
    <w:rsid w:val="00FA4F22"/>
    <w:rsid w:val="00FB1296"/>
    <w:rsid w:val="00FB2E88"/>
    <w:rsid w:val="00FC22E7"/>
    <w:rsid w:val="00FC2AA7"/>
    <w:rsid w:val="00FD06F5"/>
    <w:rsid w:val="00FE3C95"/>
    <w:rsid w:val="00FE4936"/>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833767089">
      <w:bodyDiv w:val="1"/>
      <w:marLeft w:val="0"/>
      <w:marRight w:val="0"/>
      <w:marTop w:val="0"/>
      <w:marBottom w:val="0"/>
      <w:divBdr>
        <w:top w:val="none" w:sz="0" w:space="0" w:color="auto"/>
        <w:left w:val="none" w:sz="0" w:space="0" w:color="auto"/>
        <w:bottom w:val="none" w:sz="0" w:space="0" w:color="auto"/>
        <w:right w:val="none" w:sz="0" w:space="0" w:color="auto"/>
      </w:divBdr>
    </w:div>
    <w:div w:id="1262448315">
      <w:bodyDiv w:val="1"/>
      <w:marLeft w:val="0"/>
      <w:marRight w:val="0"/>
      <w:marTop w:val="0"/>
      <w:marBottom w:val="0"/>
      <w:divBdr>
        <w:top w:val="none" w:sz="0" w:space="0" w:color="auto"/>
        <w:left w:val="none" w:sz="0" w:space="0" w:color="auto"/>
        <w:bottom w:val="none" w:sz="0" w:space="0" w:color="auto"/>
        <w:right w:val="none" w:sz="0" w:space="0" w:color="auto"/>
      </w:divBdr>
    </w:div>
    <w:div w:id="1403287096">
      <w:bodyDiv w:val="1"/>
      <w:marLeft w:val="0"/>
      <w:marRight w:val="0"/>
      <w:marTop w:val="0"/>
      <w:marBottom w:val="0"/>
      <w:divBdr>
        <w:top w:val="none" w:sz="0" w:space="0" w:color="auto"/>
        <w:left w:val="none" w:sz="0" w:space="0" w:color="auto"/>
        <w:bottom w:val="none" w:sz="0" w:space="0" w:color="auto"/>
        <w:right w:val="none" w:sz="0" w:space="0" w:color="auto"/>
      </w:divBdr>
    </w:div>
    <w:div w:id="177859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7296-7602-4EAB-8769-35F5131A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Foster-Ressel, Anna</cp:lastModifiedBy>
  <cp:revision>2</cp:revision>
  <dcterms:created xsi:type="dcterms:W3CDTF">2023-10-23T14:40:00Z</dcterms:created>
  <dcterms:modified xsi:type="dcterms:W3CDTF">2023-10-23T14:40:00Z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ies>
</file>