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63327" w14:textId="77777777" w:rsidR="00243DBF" w:rsidRDefault="00243DBF" w:rsidP="00243DBF">
      <w:r>
        <w:rPr>
          <w:noProof/>
          <w:lang w:eastAsia="en-GB"/>
        </w:rPr>
        <mc:AlternateContent>
          <mc:Choice Requires="wps">
            <w:drawing>
              <wp:anchor distT="0" distB="0" distL="114300" distR="114300" simplePos="0" relativeHeight="251660288" behindDoc="0" locked="0" layoutInCell="1" allowOverlap="1" wp14:anchorId="1C0C37ED" wp14:editId="1BCA4C5A">
                <wp:simplePos x="0" y="0"/>
                <wp:positionH relativeFrom="column">
                  <wp:posOffset>-302895</wp:posOffset>
                </wp:positionH>
                <wp:positionV relativeFrom="paragraph">
                  <wp:posOffset>21590</wp:posOffset>
                </wp:positionV>
                <wp:extent cx="2827655" cy="6483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648335"/>
                        </a:xfrm>
                        <a:prstGeom prst="rect">
                          <a:avLst/>
                        </a:prstGeom>
                        <a:solidFill>
                          <a:srgbClr val="FFFFFF"/>
                        </a:solidFill>
                        <a:ln w="9525">
                          <a:noFill/>
                          <a:miter lim="800000"/>
                          <a:headEnd/>
                          <a:tailEnd/>
                        </a:ln>
                      </wps:spPr>
                      <wps:txbx>
                        <w:txbxContent>
                          <w:p w14:paraId="6E72F84B" w14:textId="77777777" w:rsidR="00243DBF" w:rsidRDefault="00243DBF" w:rsidP="00243DBF">
                            <w:r>
                              <w:rPr>
                                <w:rFonts w:cs="Arial"/>
                                <w:noProof/>
                                <w:lang w:eastAsia="en-GB"/>
                              </w:rPr>
                              <w:drawing>
                                <wp:inline distT="0" distB="0" distL="0" distR="0" wp14:anchorId="2DE6A80F" wp14:editId="41753E02">
                                  <wp:extent cx="2667000" cy="509905"/>
                                  <wp:effectExtent l="0" t="0" r="0" b="4445"/>
                                  <wp:docPr id="2" name="Picture 2" descr="job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descriptio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4978" cy="5114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C37ED" id="_x0000_t202" coordsize="21600,21600" o:spt="202" path="m,l,21600r21600,l21600,xe">
                <v:stroke joinstyle="miter"/>
                <v:path gradientshapeok="t" o:connecttype="rect"/>
              </v:shapetype>
              <v:shape id="Text Box 2" o:spid="_x0000_s1026" type="#_x0000_t202" style="position:absolute;margin-left:-23.85pt;margin-top:1.7pt;width:222.65pt;height:5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" stroked="f">
                <v:textbox>
                  <w:txbxContent>
                    <w:p w14:paraId="6E72F84B" w14:textId="77777777" w:rsidR="00243DBF" w:rsidRDefault="00243DBF" w:rsidP="00243DBF">
                      <w:r>
                        <w:rPr>
                          <w:rFonts w:cs="Arial"/>
                          <w:noProof/>
                          <w:lang w:eastAsia="en-GB"/>
                        </w:rPr>
                        <w:drawing>
                          <wp:inline distT="0" distB="0" distL="0" distR="0" wp14:anchorId="2DE6A80F" wp14:editId="41753E02">
                            <wp:extent cx="2667000" cy="509905"/>
                            <wp:effectExtent l="0" t="0" r="0" b="4445"/>
                            <wp:docPr id="2" name="Picture 2" descr="job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descriptio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4978" cy="511430"/>
                                    </a:xfrm>
                                    <a:prstGeom prst="rect">
                                      <a:avLst/>
                                    </a:prstGeom>
                                    <a:noFill/>
                                    <a:ln>
                                      <a:noFill/>
                                    </a:ln>
                                  </pic:spPr>
                                </pic:pic>
                              </a:graphicData>
                            </a:graphic>
                          </wp:inline>
                        </w:drawing>
                      </w:r>
                    </w:p>
                  </w:txbxContent>
                </v:textbox>
              </v:shape>
            </w:pict>
          </mc:Fallback>
        </mc:AlternateContent>
      </w:r>
      <w:r>
        <w:rPr>
          <w:rFonts w:ascii="Tahoma" w:hAnsi="Tahoma" w:cs="Tahoma"/>
          <w:noProof/>
          <w:sz w:val="32"/>
          <w:lang w:eastAsia="en-GB"/>
        </w:rPr>
        <w:drawing>
          <wp:anchor distT="0" distB="0" distL="114300" distR="114300" simplePos="0" relativeHeight="251659264" behindDoc="0" locked="0" layoutInCell="1" allowOverlap="1" wp14:anchorId="3ADFD696" wp14:editId="383813AE">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7E1F910A" w14:textId="77777777" w:rsidR="00243DBF" w:rsidRDefault="00243DBF" w:rsidP="00243DBF"/>
    <w:p w14:paraId="0A719FC5" w14:textId="49D8994F" w:rsidR="00EF40E8" w:rsidRDefault="00EF40E8"/>
    <w:p w14:paraId="157E4996" w14:textId="3CA10E02" w:rsidR="00243DBF" w:rsidRDefault="00243DBF"/>
    <w:p w14:paraId="09A32425" w14:textId="77777777" w:rsidR="00243DBF" w:rsidRDefault="00243DBF"/>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2AD36FEF" w:rsidR="00243DBF" w:rsidRPr="008A74A1" w:rsidRDefault="008A74A1" w:rsidP="00243DBF">
            <w:pPr>
              <w:spacing w:after="0"/>
              <w:rPr>
                <w:rFonts w:ascii="Arial" w:hAnsi="Arial" w:cs="Arial"/>
                <w:b/>
              </w:rPr>
            </w:pPr>
            <w:r w:rsidRPr="008A74A1">
              <w:rPr>
                <w:rFonts w:ascii="Arial" w:hAnsi="Arial" w:cs="Arial"/>
                <w:b/>
                <w:caps/>
              </w:rPr>
              <w:t xml:space="preserve">CHIEF </w:t>
            </w:r>
            <w:r w:rsidR="00FB403A" w:rsidRPr="008A74A1">
              <w:rPr>
                <w:rFonts w:ascii="Arial" w:hAnsi="Arial" w:cs="Arial"/>
                <w:b/>
                <w:caps/>
              </w:rPr>
              <w:t>EXECUTIVE</w:t>
            </w:r>
            <w:r w:rsidR="00FB403A">
              <w:rPr>
                <w:rFonts w:ascii="Arial" w:hAnsi="Arial" w:cs="Arial"/>
                <w:b/>
                <w:caps/>
              </w:rPr>
              <w:t>’</w:t>
            </w:r>
            <w:r w:rsidR="00FB403A" w:rsidRPr="008A74A1">
              <w:rPr>
                <w:rFonts w:ascii="Arial" w:hAnsi="Arial" w:cs="Arial"/>
                <w:b/>
                <w:caps/>
              </w:rPr>
              <w:t>S DEPARTMENT</w:t>
            </w:r>
            <w:r w:rsidRPr="008A74A1">
              <w:rPr>
                <w:rFonts w:ascii="Arial" w:hAnsi="Arial" w:cs="Arial"/>
                <w:b/>
                <w:caps/>
              </w:rPr>
              <w:t xml:space="preserve"> – legal SERVICES</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10957AFF" w:rsidR="00243DBF" w:rsidRPr="008A74A1" w:rsidRDefault="008A74A1" w:rsidP="00243DBF">
            <w:pPr>
              <w:spacing w:after="0"/>
              <w:rPr>
                <w:rFonts w:ascii="Arial" w:hAnsi="Arial" w:cs="Arial"/>
              </w:rPr>
            </w:pPr>
            <w:r w:rsidRPr="008A74A1">
              <w:rPr>
                <w:rFonts w:ascii="Arial" w:hAnsi="Arial" w:cs="Arial"/>
                <w:b/>
                <w:caps/>
              </w:rPr>
              <w:t>lawyer (COMMUNITY and litigation)</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519C331F" w:rsidR="00243DBF" w:rsidRPr="008C5818" w:rsidRDefault="008A74A1" w:rsidP="00243DBF">
            <w:pPr>
              <w:spacing w:after="0"/>
              <w:rPr>
                <w:rFonts w:ascii="Arial" w:hAnsi="Arial" w:cs="Arial"/>
              </w:rPr>
            </w:pPr>
            <w:r>
              <w:rPr>
                <w:rFonts w:ascii="Arial" w:hAnsi="Arial" w:cs="Arial"/>
              </w:rPr>
              <w:t>I</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29E6F163" w14:textId="41C60365" w:rsidR="00243DBF" w:rsidRPr="008A74A1" w:rsidRDefault="008A74A1" w:rsidP="00243DBF">
            <w:pPr>
              <w:spacing w:after="0"/>
              <w:rPr>
                <w:rFonts w:ascii="Arial" w:hAnsi="Arial" w:cs="Arial"/>
              </w:rPr>
            </w:pPr>
            <w:r w:rsidRPr="008A74A1">
              <w:rPr>
                <w:rFonts w:ascii="Arial" w:hAnsi="Arial" w:cs="Arial"/>
              </w:rPr>
              <w:t>To provide legal advice and support</w:t>
            </w:r>
          </w:p>
        </w:tc>
      </w:tr>
      <w:tr w:rsidR="00243DBF" w:rsidRPr="008C5818" w14:paraId="7628ED0E" w14:textId="77777777" w:rsidTr="00243DBF">
        <w:trPr>
          <w:trHeight w:val="506"/>
        </w:trPr>
        <w:tc>
          <w:tcPr>
            <w:tcW w:w="2638" w:type="dxa"/>
          </w:tcPr>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5E367988" w:rsidR="00243DBF" w:rsidRPr="008C5818" w:rsidRDefault="008A74A1" w:rsidP="00243DBF">
            <w:pPr>
              <w:spacing w:after="0"/>
              <w:rPr>
                <w:rFonts w:ascii="Arial" w:hAnsi="Arial" w:cs="Arial"/>
              </w:rPr>
            </w:pPr>
            <w:r>
              <w:rPr>
                <w:rFonts w:ascii="Arial" w:hAnsi="Arial" w:cs="Arial"/>
              </w:rPr>
              <w:t>Senior Lawyer</w:t>
            </w:r>
          </w:p>
        </w:tc>
      </w:tr>
      <w:tr w:rsidR="00243DBF" w:rsidRPr="008C5818" w14:paraId="7E63A8F5" w14:textId="77777777" w:rsidTr="00243DBF">
        <w:trPr>
          <w:trHeight w:val="506"/>
        </w:trPr>
        <w:tc>
          <w:tcPr>
            <w:tcW w:w="2638" w:type="dxa"/>
          </w:tcPr>
          <w:p w14:paraId="7D93108F" w14:textId="77777777" w:rsidR="00243DBF" w:rsidRDefault="00243DBF" w:rsidP="00243DBF">
            <w:pPr>
              <w:spacing w:after="0"/>
              <w:rPr>
                <w:rFonts w:ascii="Arial" w:hAnsi="Arial" w:cs="Arial"/>
                <w:b/>
              </w:rPr>
            </w:pPr>
            <w:r w:rsidRPr="008C5818">
              <w:rPr>
                <w:rFonts w:ascii="Arial" w:hAnsi="Arial" w:cs="Arial"/>
                <w:b/>
              </w:rPr>
              <w:t xml:space="preserve">Staffing </w:t>
            </w:r>
          </w:p>
          <w:p w14:paraId="0DEF291A" w14:textId="77777777" w:rsidR="00243DBF" w:rsidRPr="008C5818" w:rsidRDefault="00243DBF" w:rsidP="00243DBF">
            <w:pPr>
              <w:spacing w:after="0"/>
              <w:rPr>
                <w:rFonts w:ascii="Arial" w:hAnsi="Arial" w:cs="Arial"/>
                <w:b/>
              </w:rPr>
            </w:pPr>
            <w:r w:rsidRPr="008C5818">
              <w:rPr>
                <w:rFonts w:ascii="Arial" w:hAnsi="Arial" w:cs="Arial"/>
                <w:b/>
              </w:rPr>
              <w:t>Responsibilities</w:t>
            </w:r>
          </w:p>
        </w:tc>
        <w:tc>
          <w:tcPr>
            <w:tcW w:w="6990" w:type="dxa"/>
          </w:tcPr>
          <w:p w14:paraId="2B087455" w14:textId="328019D6" w:rsidR="00243DBF" w:rsidRPr="008C5818" w:rsidRDefault="008A74A1" w:rsidP="00243DBF">
            <w:pPr>
              <w:spacing w:after="0"/>
              <w:rPr>
                <w:rFonts w:ascii="Arial" w:hAnsi="Arial" w:cs="Arial"/>
              </w:rPr>
            </w:pPr>
            <w:r>
              <w:rPr>
                <w:rFonts w:ascii="Arial" w:hAnsi="Arial" w:cs="Arial"/>
              </w:rPr>
              <w:t>Senior Legal Assistants/Legal Assistants</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8A74A1" w:rsidRPr="008C5818" w14:paraId="755FB812" w14:textId="77777777" w:rsidTr="00243DBF">
        <w:trPr>
          <w:trHeight w:val="506"/>
        </w:trPr>
        <w:tc>
          <w:tcPr>
            <w:tcW w:w="809" w:type="dxa"/>
          </w:tcPr>
          <w:p w14:paraId="7648B238" w14:textId="77777777" w:rsidR="008A74A1" w:rsidRPr="008C5818" w:rsidRDefault="008A74A1" w:rsidP="008A74A1">
            <w:pPr>
              <w:rPr>
                <w:rFonts w:ascii="Arial" w:hAnsi="Arial" w:cs="Arial"/>
                <w:b/>
              </w:rPr>
            </w:pPr>
            <w:r>
              <w:rPr>
                <w:rFonts w:ascii="Arial" w:hAnsi="Arial" w:cs="Arial"/>
                <w:b/>
              </w:rPr>
              <w:t>1</w:t>
            </w:r>
          </w:p>
        </w:tc>
        <w:tc>
          <w:tcPr>
            <w:tcW w:w="8829" w:type="dxa"/>
            <w:gridSpan w:val="2"/>
          </w:tcPr>
          <w:p w14:paraId="5DEA021B" w14:textId="147ECDF6" w:rsidR="008A74A1" w:rsidRPr="008A74A1" w:rsidRDefault="008A74A1" w:rsidP="008A74A1">
            <w:pPr>
              <w:tabs>
                <w:tab w:val="left" w:pos="720"/>
                <w:tab w:val="left" w:pos="3600"/>
              </w:tabs>
              <w:rPr>
                <w:rFonts w:ascii="Arial" w:hAnsi="Arial" w:cs="Arial"/>
              </w:rPr>
            </w:pPr>
            <w:r w:rsidRPr="008A74A1">
              <w:rPr>
                <w:rFonts w:ascii="Arial" w:hAnsi="Arial" w:cs="Arial"/>
              </w:rPr>
              <w:t xml:space="preserve">To undertake and manage legal work both personally and as part of a team in accordance with the strategic aims of the council. </w:t>
            </w:r>
          </w:p>
        </w:tc>
      </w:tr>
      <w:tr w:rsidR="008A74A1" w:rsidRPr="008C5818" w14:paraId="66C52C04" w14:textId="77777777" w:rsidTr="00243DBF">
        <w:trPr>
          <w:trHeight w:val="506"/>
        </w:trPr>
        <w:tc>
          <w:tcPr>
            <w:tcW w:w="809" w:type="dxa"/>
          </w:tcPr>
          <w:p w14:paraId="74258AD0" w14:textId="77777777" w:rsidR="008A74A1" w:rsidRPr="008C5818" w:rsidRDefault="008A74A1" w:rsidP="008A74A1">
            <w:pPr>
              <w:rPr>
                <w:rFonts w:ascii="Arial" w:hAnsi="Arial" w:cs="Arial"/>
                <w:b/>
              </w:rPr>
            </w:pPr>
            <w:r>
              <w:rPr>
                <w:rFonts w:ascii="Arial" w:hAnsi="Arial" w:cs="Arial"/>
                <w:b/>
              </w:rPr>
              <w:t>2</w:t>
            </w:r>
          </w:p>
        </w:tc>
        <w:tc>
          <w:tcPr>
            <w:tcW w:w="8829" w:type="dxa"/>
            <w:gridSpan w:val="2"/>
          </w:tcPr>
          <w:p w14:paraId="5F4B4C90" w14:textId="5FB022B8" w:rsidR="008A74A1" w:rsidRPr="008A74A1" w:rsidRDefault="008A74A1" w:rsidP="008A74A1">
            <w:pPr>
              <w:rPr>
                <w:rFonts w:ascii="Arial" w:hAnsi="Arial" w:cs="Arial"/>
              </w:rPr>
            </w:pPr>
            <w:r w:rsidRPr="008A74A1">
              <w:rPr>
                <w:rFonts w:ascii="Arial" w:hAnsi="Arial" w:cs="Arial"/>
              </w:rPr>
              <w:t>Identify and provide training and development for staff for which the post holder is responsible.</w:t>
            </w:r>
          </w:p>
        </w:tc>
      </w:tr>
      <w:tr w:rsidR="008A74A1" w:rsidRPr="008C5818" w14:paraId="4CD78203" w14:textId="77777777" w:rsidTr="00243DBF">
        <w:trPr>
          <w:trHeight w:val="506"/>
        </w:trPr>
        <w:tc>
          <w:tcPr>
            <w:tcW w:w="809" w:type="dxa"/>
          </w:tcPr>
          <w:p w14:paraId="35369163" w14:textId="77777777" w:rsidR="008A74A1" w:rsidRPr="008C5818" w:rsidRDefault="008A74A1" w:rsidP="008A74A1">
            <w:pPr>
              <w:rPr>
                <w:rFonts w:ascii="Arial" w:hAnsi="Arial" w:cs="Arial"/>
                <w:b/>
              </w:rPr>
            </w:pPr>
            <w:r>
              <w:rPr>
                <w:rFonts w:ascii="Arial" w:hAnsi="Arial" w:cs="Arial"/>
                <w:b/>
              </w:rPr>
              <w:t>3</w:t>
            </w:r>
          </w:p>
        </w:tc>
        <w:tc>
          <w:tcPr>
            <w:tcW w:w="8829" w:type="dxa"/>
            <w:gridSpan w:val="2"/>
          </w:tcPr>
          <w:p w14:paraId="09744714" w14:textId="0330CA35" w:rsidR="008A74A1" w:rsidRPr="008A74A1" w:rsidRDefault="008A74A1" w:rsidP="008A74A1">
            <w:pPr>
              <w:tabs>
                <w:tab w:val="left" w:pos="720"/>
                <w:tab w:val="left" w:pos="3600"/>
              </w:tabs>
              <w:spacing w:line="240" w:lineRule="auto"/>
              <w:jc w:val="both"/>
              <w:rPr>
                <w:rFonts w:ascii="Arial" w:hAnsi="Arial" w:cs="Arial"/>
              </w:rPr>
            </w:pPr>
            <w:r w:rsidRPr="008A74A1">
              <w:rPr>
                <w:rFonts w:ascii="Arial" w:hAnsi="Arial" w:cs="Arial"/>
              </w:rPr>
              <w:t>To work effectively with other officers as necessary to achieve the successful implementation of the council’s objectives.</w:t>
            </w:r>
          </w:p>
        </w:tc>
      </w:tr>
      <w:tr w:rsidR="008A74A1" w:rsidRPr="008C5818" w14:paraId="7836FBDE" w14:textId="77777777" w:rsidTr="00243DBF">
        <w:trPr>
          <w:trHeight w:val="506"/>
        </w:trPr>
        <w:tc>
          <w:tcPr>
            <w:tcW w:w="809" w:type="dxa"/>
          </w:tcPr>
          <w:p w14:paraId="02A38C54" w14:textId="77777777" w:rsidR="008A74A1" w:rsidRPr="008C5818" w:rsidRDefault="008A74A1" w:rsidP="008A74A1">
            <w:pPr>
              <w:rPr>
                <w:rFonts w:ascii="Arial" w:hAnsi="Arial" w:cs="Arial"/>
                <w:b/>
              </w:rPr>
            </w:pPr>
            <w:r>
              <w:rPr>
                <w:rFonts w:ascii="Arial" w:hAnsi="Arial" w:cs="Arial"/>
                <w:b/>
              </w:rPr>
              <w:t>4</w:t>
            </w:r>
          </w:p>
        </w:tc>
        <w:tc>
          <w:tcPr>
            <w:tcW w:w="8829" w:type="dxa"/>
            <w:gridSpan w:val="2"/>
          </w:tcPr>
          <w:p w14:paraId="574B20D2" w14:textId="404E3024" w:rsidR="008A74A1" w:rsidRPr="008A74A1" w:rsidRDefault="008A74A1" w:rsidP="008A74A1">
            <w:pPr>
              <w:rPr>
                <w:rFonts w:ascii="Arial" w:hAnsi="Arial" w:cs="Arial"/>
              </w:rPr>
            </w:pPr>
            <w:r w:rsidRPr="008A74A1">
              <w:rPr>
                <w:rFonts w:ascii="Arial" w:hAnsi="Arial" w:cs="Arial"/>
              </w:rPr>
              <w:t>To provide advice and effectively conduct legal matters including those relating to employment law, local government prosecutions, civil claims, judicial review, private and public Children Act proceedings, education law and adult social care.</w:t>
            </w:r>
          </w:p>
        </w:tc>
      </w:tr>
      <w:tr w:rsidR="008A74A1" w:rsidRPr="008C5818" w14:paraId="24D154FC" w14:textId="77777777" w:rsidTr="00243DBF">
        <w:trPr>
          <w:trHeight w:val="506"/>
        </w:trPr>
        <w:tc>
          <w:tcPr>
            <w:tcW w:w="809" w:type="dxa"/>
          </w:tcPr>
          <w:p w14:paraId="706973D9" w14:textId="77777777" w:rsidR="008A74A1" w:rsidRPr="008C5818" w:rsidRDefault="008A74A1" w:rsidP="008A74A1">
            <w:pPr>
              <w:rPr>
                <w:rFonts w:ascii="Arial" w:hAnsi="Arial" w:cs="Arial"/>
                <w:b/>
              </w:rPr>
            </w:pPr>
            <w:r>
              <w:rPr>
                <w:rFonts w:ascii="Arial" w:hAnsi="Arial" w:cs="Arial"/>
                <w:b/>
              </w:rPr>
              <w:t>5</w:t>
            </w:r>
          </w:p>
        </w:tc>
        <w:tc>
          <w:tcPr>
            <w:tcW w:w="8829" w:type="dxa"/>
            <w:gridSpan w:val="2"/>
          </w:tcPr>
          <w:p w14:paraId="188E43F2" w14:textId="5A611BFA" w:rsidR="008A74A1" w:rsidRPr="008A74A1" w:rsidRDefault="008A74A1" w:rsidP="008A74A1">
            <w:pPr>
              <w:tabs>
                <w:tab w:val="left" w:pos="720"/>
                <w:tab w:val="left" w:pos="3600"/>
              </w:tabs>
              <w:jc w:val="both"/>
              <w:rPr>
                <w:rFonts w:ascii="Arial" w:hAnsi="Arial" w:cs="Arial"/>
              </w:rPr>
            </w:pPr>
            <w:r w:rsidRPr="008A74A1">
              <w:rPr>
                <w:rFonts w:ascii="Arial" w:hAnsi="Arial" w:cs="Arial"/>
              </w:rPr>
              <w:t>To have knowledge of the Constitution and strategic aims</w:t>
            </w:r>
            <w:r>
              <w:rPr>
                <w:rFonts w:ascii="Arial" w:hAnsi="Arial" w:cs="Arial"/>
              </w:rPr>
              <w:t xml:space="preserve"> </w:t>
            </w:r>
            <w:r w:rsidRPr="008A74A1">
              <w:rPr>
                <w:rFonts w:ascii="Arial" w:hAnsi="Arial" w:cs="Arial"/>
              </w:rPr>
              <w:t>and be able to advise upon them.</w:t>
            </w:r>
          </w:p>
        </w:tc>
      </w:tr>
      <w:tr w:rsidR="008A74A1" w:rsidRPr="008C5818" w14:paraId="02297567" w14:textId="77777777" w:rsidTr="00243DBF">
        <w:trPr>
          <w:trHeight w:val="506"/>
        </w:trPr>
        <w:tc>
          <w:tcPr>
            <w:tcW w:w="809" w:type="dxa"/>
          </w:tcPr>
          <w:p w14:paraId="0DB6189F" w14:textId="77777777" w:rsidR="008A74A1" w:rsidRPr="008C5818" w:rsidRDefault="008A74A1" w:rsidP="008A74A1">
            <w:pPr>
              <w:rPr>
                <w:rFonts w:ascii="Arial" w:hAnsi="Arial" w:cs="Arial"/>
                <w:b/>
              </w:rPr>
            </w:pPr>
            <w:r>
              <w:rPr>
                <w:rFonts w:ascii="Arial" w:hAnsi="Arial" w:cs="Arial"/>
                <w:b/>
              </w:rPr>
              <w:t>6</w:t>
            </w:r>
          </w:p>
        </w:tc>
        <w:tc>
          <w:tcPr>
            <w:tcW w:w="8829" w:type="dxa"/>
            <w:gridSpan w:val="2"/>
          </w:tcPr>
          <w:p w14:paraId="1DDB53C5" w14:textId="515D5312" w:rsidR="008A74A1" w:rsidRPr="008A74A1" w:rsidRDefault="008A74A1" w:rsidP="008A74A1">
            <w:pPr>
              <w:rPr>
                <w:rFonts w:ascii="Arial" w:hAnsi="Arial" w:cs="Arial"/>
              </w:rPr>
            </w:pPr>
            <w:r w:rsidRPr="008A74A1">
              <w:rPr>
                <w:rFonts w:ascii="Arial" w:hAnsi="Arial" w:cs="Arial"/>
              </w:rPr>
              <w:t>To provide advice to officers and elected members.</w:t>
            </w:r>
          </w:p>
        </w:tc>
      </w:tr>
      <w:tr w:rsidR="00243DBF" w:rsidRPr="0018028D" w14:paraId="2131F19F" w14:textId="77777777" w:rsidTr="00243DBF">
        <w:tblPrEx>
          <w:tblCellMar>
            <w:top w:w="57" w:type="dxa"/>
            <w:bottom w:w="57" w:type="dxa"/>
          </w:tblCellMar>
        </w:tblPrEx>
        <w:tc>
          <w:tcPr>
            <w:tcW w:w="4572" w:type="dxa"/>
            <w:gridSpan w:val="2"/>
          </w:tcPr>
          <w:p w14:paraId="33C0B4F9" w14:textId="77777777" w:rsidR="00243DBF" w:rsidRPr="0018028D" w:rsidRDefault="00243DBF" w:rsidP="00243DBF">
            <w:pPr>
              <w:spacing w:after="0"/>
              <w:rPr>
                <w:rFonts w:ascii="Arial" w:hAnsi="Arial" w:cs="Arial"/>
                <w:b/>
              </w:rPr>
            </w:pPr>
            <w:r w:rsidRPr="0018028D">
              <w:rPr>
                <w:rFonts w:ascii="Arial" w:hAnsi="Arial" w:cs="Arial"/>
                <w:b/>
              </w:rPr>
              <w:t>Date Job Description prepared/updated</w:t>
            </w:r>
            <w:r>
              <w:rPr>
                <w:rFonts w:ascii="Arial" w:hAnsi="Arial" w:cs="Arial"/>
                <w:b/>
              </w:rPr>
              <w:t>:</w:t>
            </w:r>
          </w:p>
        </w:tc>
        <w:tc>
          <w:tcPr>
            <w:tcW w:w="5066" w:type="dxa"/>
          </w:tcPr>
          <w:p w14:paraId="02EB8AA1" w14:textId="60F53C3E" w:rsidR="00243DBF" w:rsidRPr="0018028D" w:rsidRDefault="008A74A1" w:rsidP="00243DBF">
            <w:pPr>
              <w:spacing w:after="0"/>
              <w:rPr>
                <w:rFonts w:ascii="Arial" w:hAnsi="Arial" w:cs="Arial"/>
                <w:b/>
              </w:rPr>
            </w:pPr>
            <w:r>
              <w:rPr>
                <w:rFonts w:ascii="Arial" w:hAnsi="Arial" w:cs="Arial"/>
                <w:b/>
              </w:rPr>
              <w:t>Borough Solicitor</w:t>
            </w:r>
          </w:p>
        </w:tc>
      </w:tr>
      <w:tr w:rsidR="00243DBF" w:rsidRPr="0018028D" w14:paraId="170D4DF7" w14:textId="77777777" w:rsidTr="00243DBF">
        <w:tblPrEx>
          <w:tblCellMar>
            <w:top w:w="57" w:type="dxa"/>
            <w:bottom w:w="57" w:type="dxa"/>
          </w:tblCellMar>
        </w:tblPrEx>
        <w:tc>
          <w:tcPr>
            <w:tcW w:w="4572" w:type="dxa"/>
            <w:gridSpan w:val="2"/>
          </w:tcPr>
          <w:p w14:paraId="140F1DE9" w14:textId="77777777" w:rsidR="00243DBF" w:rsidRPr="0018028D" w:rsidRDefault="00243DBF" w:rsidP="00243DBF">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3B973551" w:rsidR="00243DBF" w:rsidRPr="0018028D" w:rsidRDefault="00FB403A" w:rsidP="00243DBF">
            <w:pPr>
              <w:spacing w:after="0"/>
              <w:rPr>
                <w:rFonts w:ascii="Arial" w:hAnsi="Arial" w:cs="Arial"/>
                <w:b/>
              </w:rPr>
            </w:pPr>
            <w:r>
              <w:rPr>
                <w:rFonts w:ascii="Arial" w:hAnsi="Arial" w:cs="Arial"/>
                <w:b/>
              </w:rPr>
              <w:t>May</w:t>
            </w:r>
            <w:r w:rsidR="008A74A1">
              <w:rPr>
                <w:rFonts w:ascii="Arial" w:hAnsi="Arial" w:cs="Arial"/>
                <w:b/>
              </w:rPr>
              <w:t xml:space="preserve"> 20</w:t>
            </w:r>
            <w:r>
              <w:rPr>
                <w:rFonts w:ascii="Arial" w:hAnsi="Arial" w:cs="Arial"/>
                <w:b/>
              </w:rPr>
              <w:t>20</w:t>
            </w:r>
          </w:p>
        </w:tc>
      </w:tr>
    </w:tbl>
    <w:p w14:paraId="101CD195" w14:textId="482BA79D" w:rsidR="00243DBF" w:rsidRDefault="00243DBF"/>
    <w:p w14:paraId="4DCA0FB2" w14:textId="5BC8FB73" w:rsidR="008F15DB" w:rsidRDefault="008F15DB"/>
    <w:p w14:paraId="4863582C" w14:textId="5A7B23EE" w:rsidR="008F15DB" w:rsidRDefault="008F15DB"/>
    <w:p w14:paraId="411E40B2" w14:textId="77777777" w:rsidR="008A74A1" w:rsidRDefault="008A74A1"/>
    <w:p w14:paraId="2B1A0865" w14:textId="77777777" w:rsidR="008F15DB" w:rsidRDefault="008F15DB"/>
    <w:p w14:paraId="4FB4BF42" w14:textId="77777777" w:rsidR="004C4E03" w:rsidRDefault="004C4E03" w:rsidP="004C4E03">
      <w:r>
        <w:rPr>
          <w:rFonts w:ascii="Tahoma" w:hAnsi="Tahoma" w:cs="Tahoma"/>
          <w:noProof/>
          <w:sz w:val="32"/>
          <w:lang w:eastAsia="en-GB"/>
        </w:rPr>
        <w:lastRenderedPageBreak/>
        <w:drawing>
          <wp:anchor distT="0" distB="0" distL="114300" distR="114300" simplePos="0" relativeHeight="251663360" behindDoc="0" locked="0" layoutInCell="1" allowOverlap="1" wp14:anchorId="6F19E877" wp14:editId="4FF81437">
            <wp:simplePos x="0" y="0"/>
            <wp:positionH relativeFrom="column">
              <wp:posOffset>4547235</wp:posOffset>
            </wp:positionH>
            <wp:positionV relativeFrom="paragraph">
              <wp:posOffset>-360680</wp:posOffset>
            </wp:positionV>
            <wp:extent cx="1905000" cy="838200"/>
            <wp:effectExtent l="0" t="0" r="0" b="0"/>
            <wp:wrapNone/>
            <wp:docPr id="10" name="Picture 10"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p>
    <w:p w14:paraId="65B669B3" w14:textId="5BFFED13" w:rsidR="00243DBF" w:rsidRDefault="004C4E03">
      <w:r>
        <w:rPr>
          <w:rFonts w:cs="Arial"/>
          <w:b/>
          <w:noProof/>
          <w:lang w:eastAsia="en-GB"/>
        </w:rPr>
        <w:drawing>
          <wp:inline distT="0" distB="0" distL="0" distR="0" wp14:anchorId="1DD6FDFB" wp14:editId="67B14DA7">
            <wp:extent cx="3691890" cy="514350"/>
            <wp:effectExtent l="0" t="0" r="3810" b="0"/>
            <wp:docPr id="14" name="Picture 14" descr="person s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rson spe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1890" cy="514350"/>
                    </a:xfrm>
                    <a:prstGeom prst="rect">
                      <a:avLst/>
                    </a:prstGeom>
                    <a:noFill/>
                    <a:ln>
                      <a:noFill/>
                    </a:ln>
                  </pic:spPr>
                </pic:pic>
              </a:graphicData>
            </a:graphic>
          </wp:inline>
        </w:drawing>
      </w:r>
    </w:p>
    <w:tbl>
      <w:tblPr>
        <w:tblW w:w="10065" w:type="dxa"/>
        <w:tblLayout w:type="fixed"/>
        <w:tblLook w:val="0000" w:firstRow="0" w:lastRow="0" w:firstColumn="0" w:lastColumn="0" w:noHBand="0" w:noVBand="0"/>
      </w:tblPr>
      <w:tblGrid>
        <w:gridCol w:w="675"/>
        <w:gridCol w:w="993"/>
        <w:gridCol w:w="4819"/>
        <w:gridCol w:w="3578"/>
      </w:tblGrid>
      <w:tr w:rsidR="004C4E03" w:rsidRPr="0066265F" w14:paraId="6D63C6C1" w14:textId="77777777" w:rsidTr="00DF1E85">
        <w:tc>
          <w:tcPr>
            <w:tcW w:w="1668" w:type="dxa"/>
            <w:gridSpan w:val="2"/>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2"/>
          </w:tcPr>
          <w:p w14:paraId="2B4E140B" w14:textId="13047EC3" w:rsidR="004C4E03" w:rsidRPr="0066265F" w:rsidRDefault="008A74A1" w:rsidP="002317D1">
            <w:pPr>
              <w:spacing w:before="60" w:after="60"/>
              <w:rPr>
                <w:rFonts w:ascii="Arial" w:hAnsi="Arial" w:cs="Arial"/>
                <w:b/>
                <w:caps/>
              </w:rPr>
            </w:pPr>
            <w:r>
              <w:rPr>
                <w:rFonts w:ascii="Arial" w:hAnsi="Arial" w:cs="Arial"/>
                <w:b/>
                <w:caps/>
              </w:rPr>
              <w:t>CHIEF EXECUTIVE’S – LEGAL SERVICES</w:t>
            </w:r>
          </w:p>
        </w:tc>
      </w:tr>
      <w:tr w:rsidR="004C4E03" w:rsidRPr="0066265F" w14:paraId="5C24568F" w14:textId="77777777" w:rsidTr="00DF1E85">
        <w:tc>
          <w:tcPr>
            <w:tcW w:w="1668" w:type="dxa"/>
            <w:gridSpan w:val="2"/>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2"/>
            <w:tcBorders>
              <w:bottom w:val="single" w:sz="4" w:space="0" w:color="auto"/>
            </w:tcBorders>
          </w:tcPr>
          <w:p w14:paraId="78226FB4" w14:textId="5B20003C" w:rsidR="004C4E03" w:rsidRPr="0066265F" w:rsidRDefault="008A74A1" w:rsidP="002317D1">
            <w:pPr>
              <w:spacing w:before="60" w:after="60"/>
              <w:rPr>
                <w:rFonts w:ascii="Arial" w:hAnsi="Arial" w:cs="Arial"/>
                <w:b/>
                <w:caps/>
              </w:rPr>
            </w:pPr>
            <w:r>
              <w:rPr>
                <w:rFonts w:ascii="Arial" w:hAnsi="Arial" w:cs="Arial"/>
                <w:b/>
                <w:caps/>
              </w:rPr>
              <w:t>LAWYER (COMMUNITY &amp; LITIGATION)</w:t>
            </w:r>
          </w:p>
        </w:tc>
      </w:tr>
      <w:tr w:rsidR="004C4E03" w:rsidRPr="0066265F" w14:paraId="0CF837C8" w14:textId="77777777" w:rsidTr="00DF1E85">
        <w:tc>
          <w:tcPr>
            <w:tcW w:w="1668" w:type="dxa"/>
            <w:gridSpan w:val="2"/>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2"/>
            <w:tcBorders>
              <w:top w:val="single" w:sz="4" w:space="0" w:color="auto"/>
              <w:left w:val="single" w:sz="4" w:space="0" w:color="auto"/>
              <w:bottom w:val="single" w:sz="4" w:space="0" w:color="auto"/>
              <w:right w:val="single" w:sz="4" w:space="0" w:color="auto"/>
            </w:tcBorders>
          </w:tcPr>
          <w:p w14:paraId="74341435" w14:textId="6F07A366" w:rsidR="004C4E03" w:rsidRPr="004C4E03" w:rsidRDefault="004C4E03" w:rsidP="002317D1">
            <w:pPr>
              <w:spacing w:before="60" w:after="60"/>
              <w:rPr>
                <w:rFonts w:ascii="Arial" w:hAnsi="Arial" w:cs="Arial"/>
                <w:bCs/>
                <w:caps/>
              </w:rPr>
            </w:pPr>
            <w:r w:rsidRPr="004C4E03">
              <w:rPr>
                <w:rFonts w:ascii="Arial" w:hAnsi="Arial" w:cs="Arial"/>
                <w:bCs/>
              </w:rPr>
              <w:t>Disabled candidates are guaranteed an interview if they meet the essential criteria</w:t>
            </w:r>
          </w:p>
        </w:tc>
      </w:tr>
      <w:tr w:rsidR="00DF1E85" w:rsidRPr="0066265F" w14:paraId="4F335016"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3"/>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3"/>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8A74A1" w:rsidRPr="0066265F" w14:paraId="7DA6BB8B" w14:textId="77777777" w:rsidTr="008F1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8A74A1" w:rsidRPr="0066265F" w:rsidRDefault="008A74A1" w:rsidP="008A74A1">
            <w:pPr>
              <w:spacing w:before="120" w:after="120"/>
              <w:rPr>
                <w:rFonts w:ascii="Arial" w:hAnsi="Arial" w:cs="Arial"/>
              </w:rPr>
            </w:pPr>
            <w:r w:rsidRPr="0066265F">
              <w:rPr>
                <w:rFonts w:ascii="Arial" w:hAnsi="Arial" w:cs="Arial"/>
              </w:rPr>
              <w:t>1.</w:t>
            </w:r>
          </w:p>
        </w:tc>
        <w:tc>
          <w:tcPr>
            <w:tcW w:w="5812" w:type="dxa"/>
            <w:gridSpan w:val="2"/>
            <w:tcBorders>
              <w:top w:val="single" w:sz="4" w:space="0" w:color="auto"/>
              <w:left w:val="nil"/>
              <w:bottom w:val="single" w:sz="4" w:space="0" w:color="auto"/>
            </w:tcBorders>
          </w:tcPr>
          <w:p w14:paraId="214D4575" w14:textId="77777777" w:rsidR="008A74A1" w:rsidRPr="008A74A1" w:rsidRDefault="008A74A1" w:rsidP="008A74A1">
            <w:pPr>
              <w:spacing w:before="120" w:after="120"/>
              <w:ind w:right="175"/>
              <w:rPr>
                <w:rFonts w:ascii="Arial" w:hAnsi="Arial" w:cs="Arial"/>
                <w:b/>
              </w:rPr>
            </w:pPr>
            <w:r w:rsidRPr="008A74A1">
              <w:rPr>
                <w:rFonts w:ascii="Arial" w:hAnsi="Arial" w:cs="Arial"/>
                <w:b/>
              </w:rPr>
              <w:t>Knowledge and Skills</w:t>
            </w:r>
          </w:p>
          <w:p w14:paraId="7E65F1ED" w14:textId="2C6E5D9E" w:rsidR="008A74A1" w:rsidRPr="008A74A1" w:rsidRDefault="008A74A1" w:rsidP="008A74A1">
            <w:pPr>
              <w:spacing w:before="120" w:after="120"/>
              <w:ind w:right="175"/>
              <w:rPr>
                <w:rFonts w:ascii="Arial" w:hAnsi="Arial" w:cs="Arial"/>
              </w:rPr>
            </w:pPr>
            <w:r w:rsidRPr="008A74A1">
              <w:rPr>
                <w:rFonts w:ascii="Arial" w:hAnsi="Arial" w:cs="Arial"/>
              </w:rPr>
              <w:t xml:space="preserve">Knowledge of local government law with a </w:t>
            </w:r>
            <w:proofErr w:type="gramStart"/>
            <w:r w:rsidRPr="008A74A1">
              <w:rPr>
                <w:rFonts w:ascii="Arial" w:hAnsi="Arial" w:cs="Arial"/>
              </w:rPr>
              <w:t>particular emphasis</w:t>
            </w:r>
            <w:proofErr w:type="gramEnd"/>
            <w:r w:rsidRPr="008A74A1">
              <w:rPr>
                <w:rFonts w:ascii="Arial" w:hAnsi="Arial" w:cs="Arial"/>
              </w:rPr>
              <w:t xml:space="preserve"> on employment law, local government prosecutions, civil claims, judicial review, private and public Children Act proceedings, education law and adult social care.</w:t>
            </w:r>
          </w:p>
        </w:tc>
        <w:tc>
          <w:tcPr>
            <w:tcW w:w="3578" w:type="dxa"/>
            <w:tcBorders>
              <w:top w:val="single" w:sz="4" w:space="0" w:color="auto"/>
              <w:bottom w:val="single" w:sz="4" w:space="0" w:color="auto"/>
            </w:tcBorders>
          </w:tcPr>
          <w:p w14:paraId="27FF0670" w14:textId="37E3D148" w:rsidR="008A74A1" w:rsidRPr="008A74A1" w:rsidRDefault="008A74A1" w:rsidP="008A74A1">
            <w:pPr>
              <w:spacing w:before="120" w:after="120"/>
              <w:rPr>
                <w:rFonts w:ascii="Arial" w:hAnsi="Arial" w:cs="Arial"/>
              </w:rPr>
            </w:pPr>
            <w:r w:rsidRPr="008A74A1">
              <w:rPr>
                <w:rFonts w:ascii="Arial" w:hAnsi="Arial" w:cs="Arial"/>
              </w:rPr>
              <w:t xml:space="preserve">Application form, interview and </w:t>
            </w:r>
            <w:r w:rsidR="00731E73">
              <w:rPr>
                <w:rFonts w:ascii="Arial" w:hAnsi="Arial" w:cs="Arial"/>
              </w:rPr>
              <w:t xml:space="preserve">test and / or </w:t>
            </w:r>
            <w:r>
              <w:rPr>
                <w:rFonts w:ascii="Arial" w:hAnsi="Arial" w:cs="Arial"/>
              </w:rPr>
              <w:t>presentation</w:t>
            </w:r>
          </w:p>
        </w:tc>
      </w:tr>
      <w:tr w:rsidR="008A74A1" w:rsidRPr="0066265F" w14:paraId="6C6C2DD6" w14:textId="77777777" w:rsidTr="008F1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8A74A1" w:rsidRPr="0066265F" w:rsidRDefault="008A74A1" w:rsidP="008A74A1">
            <w:pPr>
              <w:spacing w:before="120" w:after="120"/>
              <w:rPr>
                <w:rFonts w:ascii="Arial" w:hAnsi="Arial" w:cs="Arial"/>
              </w:rPr>
            </w:pPr>
            <w:r w:rsidRPr="0066265F">
              <w:rPr>
                <w:rFonts w:ascii="Arial" w:hAnsi="Arial" w:cs="Arial"/>
              </w:rPr>
              <w:t>2.</w:t>
            </w:r>
          </w:p>
        </w:tc>
        <w:tc>
          <w:tcPr>
            <w:tcW w:w="5812" w:type="dxa"/>
            <w:gridSpan w:val="2"/>
            <w:tcBorders>
              <w:top w:val="single" w:sz="4" w:space="0" w:color="auto"/>
              <w:left w:val="nil"/>
              <w:bottom w:val="single" w:sz="4" w:space="0" w:color="auto"/>
            </w:tcBorders>
          </w:tcPr>
          <w:p w14:paraId="407720A2" w14:textId="1E9920AD" w:rsidR="008A74A1" w:rsidRPr="008A74A1" w:rsidRDefault="008A74A1" w:rsidP="008A74A1">
            <w:pPr>
              <w:spacing w:before="120" w:after="120"/>
              <w:ind w:right="175"/>
              <w:rPr>
                <w:rFonts w:ascii="Arial" w:hAnsi="Arial" w:cs="Arial"/>
              </w:rPr>
            </w:pPr>
            <w:r w:rsidRPr="008A74A1">
              <w:rPr>
                <w:rFonts w:ascii="Arial" w:hAnsi="Arial" w:cs="Arial"/>
              </w:rPr>
              <w:t xml:space="preserve">Ability to operate effectively in a sensitive political environment </w:t>
            </w:r>
          </w:p>
        </w:tc>
        <w:tc>
          <w:tcPr>
            <w:tcW w:w="3578" w:type="dxa"/>
            <w:tcBorders>
              <w:top w:val="single" w:sz="4" w:space="0" w:color="auto"/>
              <w:bottom w:val="single" w:sz="4" w:space="0" w:color="auto"/>
            </w:tcBorders>
          </w:tcPr>
          <w:p w14:paraId="352BCD35" w14:textId="5EACB808" w:rsidR="008A74A1" w:rsidRPr="008A74A1" w:rsidRDefault="008A74A1" w:rsidP="008A74A1">
            <w:pPr>
              <w:spacing w:before="120" w:after="120"/>
              <w:rPr>
                <w:rFonts w:ascii="Arial" w:hAnsi="Arial" w:cs="Arial"/>
              </w:rPr>
            </w:pPr>
            <w:r w:rsidRPr="008A74A1">
              <w:rPr>
                <w:rFonts w:ascii="Arial" w:hAnsi="Arial" w:cs="Arial"/>
              </w:rPr>
              <w:t>Application form</w:t>
            </w:r>
            <w:r w:rsidR="00731E73">
              <w:rPr>
                <w:rFonts w:ascii="Arial" w:hAnsi="Arial" w:cs="Arial"/>
              </w:rPr>
              <w:t>,</w:t>
            </w:r>
            <w:r w:rsidRPr="008A74A1">
              <w:rPr>
                <w:rFonts w:ascii="Arial" w:hAnsi="Arial" w:cs="Arial"/>
              </w:rPr>
              <w:t xml:space="preserve"> interview</w:t>
            </w:r>
            <w:r>
              <w:rPr>
                <w:rFonts w:ascii="Arial" w:hAnsi="Arial" w:cs="Arial"/>
              </w:rPr>
              <w:t xml:space="preserve"> and </w:t>
            </w:r>
            <w:r w:rsidR="00731E73">
              <w:rPr>
                <w:rFonts w:ascii="Arial" w:hAnsi="Arial" w:cs="Arial"/>
              </w:rPr>
              <w:t xml:space="preserve">test and / or </w:t>
            </w:r>
            <w:r>
              <w:rPr>
                <w:rFonts w:ascii="Arial" w:hAnsi="Arial" w:cs="Arial"/>
              </w:rPr>
              <w:t>presentation</w:t>
            </w:r>
            <w:r w:rsidRPr="008A74A1">
              <w:rPr>
                <w:rFonts w:ascii="Arial" w:hAnsi="Arial" w:cs="Arial"/>
              </w:rPr>
              <w:t xml:space="preserve"> </w:t>
            </w:r>
          </w:p>
        </w:tc>
      </w:tr>
      <w:tr w:rsidR="008A74A1" w:rsidRPr="0066265F" w14:paraId="40CA1B97" w14:textId="77777777" w:rsidTr="008F1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8A74A1" w:rsidRPr="0066265F" w:rsidRDefault="008A74A1" w:rsidP="008A74A1">
            <w:pPr>
              <w:spacing w:before="120" w:after="120"/>
              <w:rPr>
                <w:rFonts w:ascii="Arial" w:hAnsi="Arial" w:cs="Arial"/>
              </w:rPr>
            </w:pPr>
            <w:r w:rsidRPr="0066265F">
              <w:rPr>
                <w:rFonts w:ascii="Arial" w:hAnsi="Arial" w:cs="Arial"/>
              </w:rPr>
              <w:t>3.</w:t>
            </w:r>
          </w:p>
        </w:tc>
        <w:tc>
          <w:tcPr>
            <w:tcW w:w="5812" w:type="dxa"/>
            <w:gridSpan w:val="2"/>
            <w:tcBorders>
              <w:top w:val="single" w:sz="4" w:space="0" w:color="auto"/>
              <w:left w:val="nil"/>
              <w:bottom w:val="single" w:sz="4" w:space="0" w:color="auto"/>
            </w:tcBorders>
          </w:tcPr>
          <w:p w14:paraId="3B52E244" w14:textId="2BB4E889" w:rsidR="008A74A1" w:rsidRPr="008A74A1" w:rsidRDefault="008A74A1" w:rsidP="008A74A1">
            <w:pPr>
              <w:spacing w:before="120" w:after="120"/>
              <w:ind w:right="175"/>
              <w:rPr>
                <w:rFonts w:ascii="Arial" w:hAnsi="Arial" w:cs="Arial"/>
              </w:rPr>
            </w:pPr>
            <w:r w:rsidRPr="008A74A1">
              <w:rPr>
                <w:rFonts w:ascii="Arial" w:hAnsi="Arial" w:cs="Arial"/>
              </w:rPr>
              <w:t>Ability to work efficiently with information technology in support of casework.</w:t>
            </w:r>
          </w:p>
        </w:tc>
        <w:tc>
          <w:tcPr>
            <w:tcW w:w="3578" w:type="dxa"/>
            <w:tcBorders>
              <w:top w:val="single" w:sz="4" w:space="0" w:color="auto"/>
              <w:bottom w:val="single" w:sz="4" w:space="0" w:color="auto"/>
            </w:tcBorders>
          </w:tcPr>
          <w:p w14:paraId="75BF23B7" w14:textId="1F804E7F" w:rsidR="008A74A1" w:rsidRPr="008A74A1" w:rsidRDefault="008A74A1" w:rsidP="008A74A1">
            <w:pPr>
              <w:spacing w:before="120" w:after="120"/>
              <w:rPr>
                <w:rFonts w:ascii="Arial" w:hAnsi="Arial" w:cs="Arial"/>
              </w:rPr>
            </w:pPr>
            <w:r w:rsidRPr="008A74A1">
              <w:rPr>
                <w:rFonts w:ascii="Arial" w:hAnsi="Arial" w:cs="Arial"/>
              </w:rPr>
              <w:t>Application form</w:t>
            </w:r>
            <w:r w:rsidR="00731E73">
              <w:rPr>
                <w:rFonts w:ascii="Arial" w:hAnsi="Arial" w:cs="Arial"/>
              </w:rPr>
              <w:t>,</w:t>
            </w:r>
            <w:r w:rsidRPr="008A74A1">
              <w:rPr>
                <w:rFonts w:ascii="Arial" w:hAnsi="Arial" w:cs="Arial"/>
              </w:rPr>
              <w:t xml:space="preserve"> interview</w:t>
            </w:r>
            <w:r>
              <w:rPr>
                <w:rFonts w:ascii="Arial" w:hAnsi="Arial" w:cs="Arial"/>
              </w:rPr>
              <w:t xml:space="preserve"> and </w:t>
            </w:r>
            <w:r w:rsidR="00731E73">
              <w:rPr>
                <w:rFonts w:ascii="Arial" w:hAnsi="Arial" w:cs="Arial"/>
              </w:rPr>
              <w:t xml:space="preserve">test and / or </w:t>
            </w:r>
            <w:r>
              <w:rPr>
                <w:rFonts w:ascii="Arial" w:hAnsi="Arial" w:cs="Arial"/>
              </w:rPr>
              <w:t>presentation</w:t>
            </w:r>
          </w:p>
        </w:tc>
      </w:tr>
      <w:tr w:rsidR="008A74A1" w:rsidRPr="0066265F" w14:paraId="46884DFF" w14:textId="77777777" w:rsidTr="008F1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8A74A1" w:rsidRPr="0066265F" w:rsidRDefault="008A74A1" w:rsidP="008A74A1">
            <w:pPr>
              <w:spacing w:before="120" w:after="120"/>
              <w:rPr>
                <w:rFonts w:ascii="Arial" w:hAnsi="Arial" w:cs="Arial"/>
              </w:rPr>
            </w:pPr>
            <w:r w:rsidRPr="0066265F">
              <w:rPr>
                <w:rFonts w:ascii="Arial" w:hAnsi="Arial" w:cs="Arial"/>
              </w:rPr>
              <w:t>4.</w:t>
            </w:r>
          </w:p>
        </w:tc>
        <w:tc>
          <w:tcPr>
            <w:tcW w:w="5812" w:type="dxa"/>
            <w:gridSpan w:val="2"/>
            <w:tcBorders>
              <w:top w:val="nil"/>
              <w:left w:val="nil"/>
              <w:bottom w:val="single" w:sz="4" w:space="0" w:color="auto"/>
            </w:tcBorders>
          </w:tcPr>
          <w:p w14:paraId="5F8CFEEA" w14:textId="77777777" w:rsidR="008A74A1" w:rsidRPr="008A74A1" w:rsidRDefault="008A74A1" w:rsidP="008A74A1">
            <w:pPr>
              <w:spacing w:before="120" w:after="120"/>
              <w:ind w:right="175"/>
              <w:rPr>
                <w:rFonts w:ascii="Arial" w:hAnsi="Arial" w:cs="Arial"/>
                <w:b/>
              </w:rPr>
            </w:pPr>
            <w:r w:rsidRPr="008A74A1">
              <w:rPr>
                <w:rFonts w:ascii="Arial" w:hAnsi="Arial" w:cs="Arial"/>
                <w:b/>
              </w:rPr>
              <w:t>Organisational Skills</w:t>
            </w:r>
          </w:p>
          <w:p w14:paraId="75C1F7F4" w14:textId="3F1C51D1" w:rsidR="008A74A1" w:rsidRPr="008A74A1" w:rsidRDefault="008A74A1" w:rsidP="008A74A1">
            <w:pPr>
              <w:spacing w:before="120" w:after="120"/>
              <w:ind w:right="175"/>
              <w:rPr>
                <w:rFonts w:ascii="Arial" w:hAnsi="Arial" w:cs="Arial"/>
              </w:rPr>
            </w:pPr>
            <w:r w:rsidRPr="008A74A1">
              <w:rPr>
                <w:rFonts w:ascii="Arial" w:hAnsi="Arial" w:cs="Arial"/>
              </w:rPr>
              <w:t>Ability to organise and prioritise own work.</w:t>
            </w:r>
          </w:p>
        </w:tc>
        <w:tc>
          <w:tcPr>
            <w:tcW w:w="3578" w:type="dxa"/>
            <w:tcBorders>
              <w:top w:val="nil"/>
              <w:bottom w:val="single" w:sz="4" w:space="0" w:color="auto"/>
            </w:tcBorders>
          </w:tcPr>
          <w:p w14:paraId="2D523A03" w14:textId="3C7B8D9A" w:rsidR="008A74A1" w:rsidRPr="008A74A1" w:rsidRDefault="008A74A1" w:rsidP="008A74A1">
            <w:pPr>
              <w:spacing w:before="120" w:after="120"/>
              <w:rPr>
                <w:rFonts w:ascii="Arial" w:hAnsi="Arial" w:cs="Arial"/>
              </w:rPr>
            </w:pPr>
            <w:r w:rsidRPr="008A74A1">
              <w:rPr>
                <w:rFonts w:ascii="Arial" w:hAnsi="Arial" w:cs="Arial"/>
              </w:rPr>
              <w:t xml:space="preserve">Application form and interview </w:t>
            </w:r>
          </w:p>
        </w:tc>
      </w:tr>
      <w:tr w:rsidR="008A74A1" w:rsidRPr="0066265F" w14:paraId="5EA04F7B" w14:textId="77777777" w:rsidTr="008F1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8A74A1" w:rsidRPr="0066265F" w:rsidRDefault="008A74A1" w:rsidP="008A74A1">
            <w:pPr>
              <w:spacing w:before="120" w:after="120"/>
              <w:rPr>
                <w:rFonts w:ascii="Arial" w:hAnsi="Arial" w:cs="Arial"/>
              </w:rPr>
            </w:pPr>
            <w:r w:rsidRPr="0066265F">
              <w:rPr>
                <w:rFonts w:ascii="Arial" w:hAnsi="Arial" w:cs="Arial"/>
              </w:rPr>
              <w:t>5.</w:t>
            </w:r>
          </w:p>
        </w:tc>
        <w:tc>
          <w:tcPr>
            <w:tcW w:w="5812" w:type="dxa"/>
            <w:gridSpan w:val="2"/>
            <w:tcBorders>
              <w:top w:val="nil"/>
              <w:left w:val="nil"/>
              <w:bottom w:val="single" w:sz="4" w:space="0" w:color="auto"/>
            </w:tcBorders>
          </w:tcPr>
          <w:p w14:paraId="04655075" w14:textId="6AF41C24" w:rsidR="008A74A1" w:rsidRPr="008A74A1" w:rsidRDefault="008A74A1" w:rsidP="008A74A1">
            <w:pPr>
              <w:spacing w:before="120" w:after="120"/>
              <w:ind w:right="175"/>
              <w:rPr>
                <w:rFonts w:ascii="Arial" w:hAnsi="Arial" w:cs="Arial"/>
              </w:rPr>
            </w:pPr>
            <w:r w:rsidRPr="008A74A1">
              <w:rPr>
                <w:rFonts w:ascii="Arial" w:hAnsi="Arial" w:cs="Arial"/>
              </w:rPr>
              <w:t>Ability to work effectively when faced with a high volume and complex workload</w:t>
            </w:r>
          </w:p>
        </w:tc>
        <w:tc>
          <w:tcPr>
            <w:tcW w:w="3578" w:type="dxa"/>
            <w:tcBorders>
              <w:top w:val="nil"/>
              <w:bottom w:val="single" w:sz="4" w:space="0" w:color="auto"/>
            </w:tcBorders>
          </w:tcPr>
          <w:p w14:paraId="3DCC3880" w14:textId="31E8910F" w:rsidR="008A74A1" w:rsidRPr="008A74A1" w:rsidRDefault="008A74A1" w:rsidP="008A74A1">
            <w:pPr>
              <w:spacing w:before="120" w:after="120"/>
              <w:rPr>
                <w:rFonts w:ascii="Arial" w:hAnsi="Arial" w:cs="Arial"/>
              </w:rPr>
            </w:pPr>
            <w:r w:rsidRPr="008A74A1">
              <w:rPr>
                <w:rFonts w:ascii="Arial" w:hAnsi="Arial" w:cs="Arial"/>
              </w:rPr>
              <w:t xml:space="preserve">Application form and interview </w:t>
            </w:r>
          </w:p>
        </w:tc>
      </w:tr>
      <w:tr w:rsidR="008A74A1" w:rsidRPr="0066265F" w14:paraId="7308ACB3" w14:textId="77777777" w:rsidTr="008F1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8A74A1" w:rsidRPr="0066265F" w:rsidRDefault="008A74A1" w:rsidP="008A74A1">
            <w:pPr>
              <w:spacing w:before="120" w:after="120"/>
              <w:rPr>
                <w:rFonts w:ascii="Arial" w:hAnsi="Arial" w:cs="Arial"/>
              </w:rPr>
            </w:pPr>
            <w:r w:rsidRPr="0066265F">
              <w:rPr>
                <w:rFonts w:ascii="Arial" w:hAnsi="Arial" w:cs="Arial"/>
              </w:rPr>
              <w:t>6.</w:t>
            </w:r>
          </w:p>
        </w:tc>
        <w:tc>
          <w:tcPr>
            <w:tcW w:w="5812" w:type="dxa"/>
            <w:gridSpan w:val="2"/>
            <w:tcBorders>
              <w:top w:val="nil"/>
              <w:left w:val="nil"/>
              <w:bottom w:val="single" w:sz="4" w:space="0" w:color="auto"/>
            </w:tcBorders>
          </w:tcPr>
          <w:p w14:paraId="4211A937" w14:textId="77777777" w:rsidR="008A74A1" w:rsidRPr="008A74A1" w:rsidRDefault="008A74A1" w:rsidP="008A74A1">
            <w:pPr>
              <w:spacing w:before="120" w:after="120"/>
              <w:ind w:right="175"/>
              <w:rPr>
                <w:rFonts w:ascii="Arial" w:hAnsi="Arial" w:cs="Arial"/>
                <w:b/>
              </w:rPr>
            </w:pPr>
            <w:r w:rsidRPr="008A74A1">
              <w:rPr>
                <w:rFonts w:ascii="Arial" w:hAnsi="Arial" w:cs="Arial"/>
                <w:b/>
              </w:rPr>
              <w:t>Communication</w:t>
            </w:r>
          </w:p>
          <w:p w14:paraId="30E65AC9" w14:textId="3A9588BC" w:rsidR="008A74A1" w:rsidRPr="008A74A1" w:rsidRDefault="008A74A1" w:rsidP="008A74A1">
            <w:pPr>
              <w:spacing w:before="120" w:after="120"/>
              <w:ind w:right="175"/>
              <w:rPr>
                <w:rFonts w:ascii="Arial" w:hAnsi="Arial" w:cs="Arial"/>
              </w:rPr>
            </w:pPr>
            <w:r w:rsidRPr="008A74A1">
              <w:rPr>
                <w:rFonts w:ascii="Arial" w:hAnsi="Arial" w:cs="Arial"/>
              </w:rPr>
              <w:t>Ability to communicate effectively with elected members, colleagues, staff, officers in other agencies and customers, other professionals and members of the judiciary.</w:t>
            </w:r>
          </w:p>
        </w:tc>
        <w:tc>
          <w:tcPr>
            <w:tcW w:w="3578" w:type="dxa"/>
            <w:tcBorders>
              <w:top w:val="nil"/>
              <w:bottom w:val="single" w:sz="4" w:space="0" w:color="auto"/>
            </w:tcBorders>
          </w:tcPr>
          <w:p w14:paraId="103597AE" w14:textId="15AB6167" w:rsidR="008A74A1" w:rsidRPr="008A74A1" w:rsidRDefault="008A74A1" w:rsidP="008A74A1">
            <w:pPr>
              <w:spacing w:before="120" w:after="120"/>
              <w:rPr>
                <w:rFonts w:ascii="Arial" w:hAnsi="Arial" w:cs="Arial"/>
              </w:rPr>
            </w:pPr>
            <w:r w:rsidRPr="008A74A1">
              <w:rPr>
                <w:rFonts w:ascii="Arial" w:hAnsi="Arial" w:cs="Arial"/>
              </w:rPr>
              <w:t xml:space="preserve">Application form and interview </w:t>
            </w:r>
          </w:p>
        </w:tc>
      </w:tr>
      <w:tr w:rsidR="008A74A1" w:rsidRPr="0066265F" w14:paraId="4E103485" w14:textId="77777777" w:rsidTr="008F1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ED63B9A" w14:textId="77777777" w:rsidR="008A74A1" w:rsidRPr="0066265F" w:rsidRDefault="008A74A1" w:rsidP="008A74A1">
            <w:pPr>
              <w:spacing w:before="120" w:after="120"/>
              <w:rPr>
                <w:rFonts w:ascii="Arial" w:hAnsi="Arial" w:cs="Arial"/>
              </w:rPr>
            </w:pPr>
            <w:r w:rsidRPr="0066265F">
              <w:rPr>
                <w:rFonts w:ascii="Arial" w:hAnsi="Arial" w:cs="Arial"/>
              </w:rPr>
              <w:t>7.</w:t>
            </w:r>
          </w:p>
        </w:tc>
        <w:tc>
          <w:tcPr>
            <w:tcW w:w="5812" w:type="dxa"/>
            <w:gridSpan w:val="2"/>
            <w:tcBorders>
              <w:top w:val="nil"/>
              <w:left w:val="nil"/>
              <w:bottom w:val="single" w:sz="4" w:space="0" w:color="auto"/>
            </w:tcBorders>
          </w:tcPr>
          <w:p w14:paraId="254D29CF" w14:textId="77777777" w:rsidR="008A74A1" w:rsidRPr="008A74A1" w:rsidRDefault="008A74A1" w:rsidP="008A74A1">
            <w:pPr>
              <w:spacing w:before="120" w:after="120"/>
              <w:ind w:right="175"/>
              <w:rPr>
                <w:rFonts w:ascii="Arial" w:hAnsi="Arial" w:cs="Arial"/>
                <w:b/>
              </w:rPr>
            </w:pPr>
            <w:r w:rsidRPr="008A74A1">
              <w:rPr>
                <w:rFonts w:ascii="Arial" w:hAnsi="Arial" w:cs="Arial"/>
                <w:b/>
              </w:rPr>
              <w:t>Decision Making</w:t>
            </w:r>
          </w:p>
          <w:p w14:paraId="1C49A013" w14:textId="77777777" w:rsidR="008A74A1" w:rsidRPr="008A74A1" w:rsidRDefault="008A74A1" w:rsidP="008A74A1">
            <w:pPr>
              <w:spacing w:before="120" w:after="120"/>
              <w:ind w:right="175"/>
              <w:rPr>
                <w:rFonts w:ascii="Arial" w:hAnsi="Arial" w:cs="Arial"/>
              </w:rPr>
            </w:pPr>
            <w:r w:rsidRPr="008A74A1">
              <w:rPr>
                <w:rFonts w:ascii="Arial" w:hAnsi="Arial" w:cs="Arial"/>
              </w:rPr>
              <w:t>Ability to provide practical legal advice. Ability to identify and bring to the attention of the Senior Lawyer, matters of probity or significance which may have a detrimental effect on the council.</w:t>
            </w:r>
          </w:p>
          <w:p w14:paraId="6BB93E10" w14:textId="32E54289" w:rsidR="008A74A1" w:rsidRPr="008A74A1" w:rsidRDefault="008A74A1" w:rsidP="008A74A1">
            <w:pPr>
              <w:spacing w:before="120" w:after="120"/>
              <w:ind w:right="175"/>
              <w:rPr>
                <w:rFonts w:ascii="Arial" w:hAnsi="Arial" w:cs="Arial"/>
              </w:rPr>
            </w:pPr>
          </w:p>
        </w:tc>
        <w:tc>
          <w:tcPr>
            <w:tcW w:w="3578" w:type="dxa"/>
            <w:tcBorders>
              <w:top w:val="nil"/>
              <w:bottom w:val="single" w:sz="4" w:space="0" w:color="auto"/>
            </w:tcBorders>
          </w:tcPr>
          <w:p w14:paraId="3C8ED1B7" w14:textId="0797ACE5" w:rsidR="008A74A1" w:rsidRPr="008A74A1" w:rsidRDefault="008A74A1" w:rsidP="008A74A1">
            <w:pPr>
              <w:spacing w:before="120" w:after="120"/>
              <w:rPr>
                <w:rFonts w:ascii="Arial" w:hAnsi="Arial" w:cs="Arial"/>
              </w:rPr>
            </w:pPr>
            <w:r w:rsidRPr="008A74A1">
              <w:rPr>
                <w:rFonts w:ascii="Arial" w:hAnsi="Arial" w:cs="Arial"/>
              </w:rPr>
              <w:t xml:space="preserve">Application form, interview and </w:t>
            </w:r>
            <w:r w:rsidR="00731E73">
              <w:rPr>
                <w:rFonts w:ascii="Arial" w:hAnsi="Arial" w:cs="Arial"/>
              </w:rPr>
              <w:t xml:space="preserve">test and / or </w:t>
            </w:r>
            <w:r>
              <w:rPr>
                <w:rFonts w:ascii="Arial" w:hAnsi="Arial" w:cs="Arial"/>
              </w:rPr>
              <w:t>presentation</w:t>
            </w:r>
          </w:p>
        </w:tc>
      </w:tr>
      <w:tr w:rsidR="00DF1E85" w:rsidRPr="0066265F" w14:paraId="7019E219" w14:textId="77777777" w:rsidTr="008F1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1C42DB53" w14:textId="3C4EBAF5" w:rsidR="00DF1E85" w:rsidRPr="0066265F" w:rsidRDefault="008A74A1" w:rsidP="002317D1">
            <w:pPr>
              <w:spacing w:before="120" w:after="120"/>
              <w:rPr>
                <w:rFonts w:ascii="Arial" w:hAnsi="Arial" w:cs="Arial"/>
              </w:rPr>
            </w:pPr>
            <w:r>
              <w:rPr>
                <w:rFonts w:ascii="Arial" w:hAnsi="Arial" w:cs="Arial"/>
              </w:rPr>
              <w:lastRenderedPageBreak/>
              <w:t>8</w:t>
            </w:r>
            <w:r w:rsidR="00DF1E85" w:rsidRPr="0066265F">
              <w:rPr>
                <w:rFonts w:ascii="Arial" w:hAnsi="Arial" w:cs="Arial"/>
              </w:rPr>
              <w:t>.</w:t>
            </w:r>
          </w:p>
        </w:tc>
        <w:tc>
          <w:tcPr>
            <w:tcW w:w="5812" w:type="dxa"/>
            <w:gridSpan w:val="2"/>
            <w:tcBorders>
              <w:top w:val="nil"/>
              <w:left w:val="nil"/>
              <w:bottom w:val="single" w:sz="4" w:space="0" w:color="auto"/>
            </w:tcBorders>
          </w:tcPr>
          <w:p w14:paraId="4BE4BDB8" w14:textId="77777777" w:rsidR="00DF1E85" w:rsidRPr="0066265F" w:rsidRDefault="00DF1E85" w:rsidP="002317D1">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w:t>
            </w:r>
            <w:proofErr w:type="gramStart"/>
            <w:r w:rsidRPr="0066265F">
              <w:rPr>
                <w:rFonts w:ascii="Arial" w:hAnsi="Arial" w:cs="Arial"/>
              </w:rPr>
              <w:t>are considered to be</w:t>
            </w:r>
            <w:proofErr w:type="gramEnd"/>
            <w:r w:rsidRPr="0066265F">
              <w:rPr>
                <w:rFonts w:ascii="Arial" w:hAnsi="Arial" w:cs="Arial"/>
              </w:rPr>
              <w:t xml:space="preserve"> essential for all roles, are in the attached CORE COMPETENCIES document</w:t>
            </w:r>
          </w:p>
        </w:tc>
        <w:tc>
          <w:tcPr>
            <w:tcW w:w="3578" w:type="dxa"/>
            <w:tcBorders>
              <w:top w:val="nil"/>
              <w:bottom w:val="single" w:sz="4" w:space="0" w:color="auto"/>
            </w:tcBorders>
          </w:tcPr>
          <w:p w14:paraId="214F0906" w14:textId="77777777" w:rsidR="00DF1E85" w:rsidRPr="0066265F" w:rsidRDefault="00DF1E85" w:rsidP="002317D1">
            <w:pPr>
              <w:spacing w:before="120" w:after="120"/>
              <w:rPr>
                <w:rFonts w:ascii="Arial" w:hAnsi="Arial" w:cs="Arial"/>
              </w:rPr>
            </w:pPr>
            <w:r w:rsidRPr="0066265F">
              <w:rPr>
                <w:rFonts w:ascii="Arial" w:hAnsi="Arial" w:cs="Arial"/>
              </w:rPr>
              <w:t>Interview</w:t>
            </w:r>
          </w:p>
        </w:tc>
      </w:tr>
    </w:tbl>
    <w:p w14:paraId="31AA3567" w14:textId="69CF87EF" w:rsidR="00243DBF" w:rsidRDefault="00243DBF"/>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763"/>
        <w:gridCol w:w="3594"/>
      </w:tblGrid>
      <w:tr w:rsidR="00DF1E85" w:rsidRPr="0066265F" w14:paraId="17D10791" w14:textId="77777777" w:rsidTr="00FB403A">
        <w:trPr>
          <w:cantSplit/>
        </w:trPr>
        <w:tc>
          <w:tcPr>
            <w:tcW w:w="10060" w:type="dxa"/>
            <w:gridSpan w:val="3"/>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8A74A1" w:rsidRPr="0066265F" w14:paraId="3F4BD0A6" w14:textId="77777777" w:rsidTr="00FB403A">
        <w:trPr>
          <w:cantSplit/>
        </w:trPr>
        <w:tc>
          <w:tcPr>
            <w:tcW w:w="708" w:type="dxa"/>
            <w:tcBorders>
              <w:top w:val="single" w:sz="4" w:space="0" w:color="auto"/>
              <w:bottom w:val="single" w:sz="4" w:space="0" w:color="auto"/>
              <w:right w:val="nil"/>
            </w:tcBorders>
          </w:tcPr>
          <w:p w14:paraId="22584DD3" w14:textId="77777777" w:rsidR="008A74A1" w:rsidRPr="0066265F" w:rsidRDefault="008A74A1" w:rsidP="008A74A1">
            <w:pPr>
              <w:spacing w:before="120" w:after="120"/>
              <w:rPr>
                <w:rFonts w:ascii="Arial" w:hAnsi="Arial" w:cs="Arial"/>
              </w:rPr>
            </w:pPr>
            <w:r w:rsidRPr="0066265F">
              <w:rPr>
                <w:rFonts w:ascii="Arial" w:hAnsi="Arial" w:cs="Arial"/>
              </w:rPr>
              <w:t>1.</w:t>
            </w:r>
          </w:p>
        </w:tc>
        <w:tc>
          <w:tcPr>
            <w:tcW w:w="5760" w:type="dxa"/>
            <w:tcBorders>
              <w:top w:val="single" w:sz="4" w:space="0" w:color="auto"/>
              <w:left w:val="nil"/>
              <w:bottom w:val="single" w:sz="4" w:space="0" w:color="auto"/>
            </w:tcBorders>
          </w:tcPr>
          <w:p w14:paraId="30AE5372" w14:textId="1E27B22A" w:rsidR="008A74A1" w:rsidRPr="008A74A1" w:rsidRDefault="008A74A1" w:rsidP="008A74A1">
            <w:pPr>
              <w:spacing w:before="120" w:after="120"/>
              <w:rPr>
                <w:rFonts w:ascii="Arial" w:hAnsi="Arial" w:cs="Arial"/>
              </w:rPr>
            </w:pPr>
            <w:r w:rsidRPr="008A74A1">
              <w:rPr>
                <w:rFonts w:ascii="Arial" w:hAnsi="Arial" w:cs="Arial"/>
              </w:rPr>
              <w:t>Solicitor or Barrister or Fellow of the Institute of Legal Executives.</w:t>
            </w:r>
          </w:p>
        </w:tc>
        <w:tc>
          <w:tcPr>
            <w:tcW w:w="3592" w:type="dxa"/>
            <w:tcBorders>
              <w:top w:val="single" w:sz="4" w:space="0" w:color="auto"/>
              <w:bottom w:val="single" w:sz="4" w:space="0" w:color="auto"/>
            </w:tcBorders>
          </w:tcPr>
          <w:p w14:paraId="2AC4144E" w14:textId="73EAA8A8" w:rsidR="008A74A1" w:rsidRPr="008A74A1" w:rsidRDefault="008A74A1" w:rsidP="008A74A1">
            <w:pPr>
              <w:spacing w:before="120" w:after="120"/>
              <w:rPr>
                <w:rFonts w:ascii="Arial" w:hAnsi="Arial" w:cs="Arial"/>
              </w:rPr>
            </w:pPr>
            <w:r w:rsidRPr="008A74A1">
              <w:rPr>
                <w:rFonts w:ascii="Arial" w:hAnsi="Arial" w:cs="Arial"/>
              </w:rPr>
              <w:t>Application Form/Certificate /Interview</w:t>
            </w:r>
          </w:p>
        </w:tc>
      </w:tr>
      <w:tr w:rsidR="00DF1E85" w:rsidRPr="0066265F" w14:paraId="53F41605" w14:textId="77777777" w:rsidTr="00FB403A">
        <w:trPr>
          <w:cantSplit/>
        </w:trPr>
        <w:tc>
          <w:tcPr>
            <w:tcW w:w="10060" w:type="dxa"/>
            <w:gridSpan w:val="3"/>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DF1E85" w:rsidRPr="0066265F" w:rsidRDefault="00DF1E85" w:rsidP="002317D1">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8A74A1" w:rsidRPr="0066265F" w14:paraId="4A5D4D0A" w14:textId="77777777" w:rsidTr="00FB403A">
        <w:trPr>
          <w:cantSplit/>
        </w:trPr>
        <w:tc>
          <w:tcPr>
            <w:tcW w:w="708" w:type="dxa"/>
            <w:tcBorders>
              <w:top w:val="single" w:sz="4" w:space="0" w:color="auto"/>
              <w:bottom w:val="single" w:sz="4" w:space="0" w:color="auto"/>
              <w:right w:val="nil"/>
            </w:tcBorders>
          </w:tcPr>
          <w:p w14:paraId="40F9F3DF" w14:textId="77777777" w:rsidR="008A74A1" w:rsidRPr="0066265F" w:rsidRDefault="008A74A1" w:rsidP="008A74A1">
            <w:pPr>
              <w:spacing w:before="120" w:after="120"/>
              <w:rPr>
                <w:rFonts w:ascii="Arial" w:hAnsi="Arial" w:cs="Arial"/>
              </w:rPr>
            </w:pPr>
            <w:r w:rsidRPr="0066265F">
              <w:rPr>
                <w:rFonts w:ascii="Arial" w:hAnsi="Arial" w:cs="Arial"/>
              </w:rPr>
              <w:t>1.</w:t>
            </w:r>
          </w:p>
        </w:tc>
        <w:tc>
          <w:tcPr>
            <w:tcW w:w="5760" w:type="dxa"/>
            <w:tcBorders>
              <w:top w:val="single" w:sz="4" w:space="0" w:color="auto"/>
              <w:left w:val="nil"/>
              <w:bottom w:val="single" w:sz="4" w:space="0" w:color="auto"/>
            </w:tcBorders>
          </w:tcPr>
          <w:p w14:paraId="500D8BDA" w14:textId="24C562DA" w:rsidR="008A74A1" w:rsidRPr="008A74A1" w:rsidRDefault="008A74A1" w:rsidP="008A74A1">
            <w:pPr>
              <w:spacing w:before="120" w:after="120"/>
              <w:rPr>
                <w:rFonts w:ascii="Arial" w:hAnsi="Arial" w:cs="Arial"/>
              </w:rPr>
            </w:pPr>
            <w:r w:rsidRPr="008A74A1">
              <w:rPr>
                <w:rFonts w:ascii="Arial" w:hAnsi="Arial" w:cs="Arial"/>
              </w:rPr>
              <w:t>The post holder will be required to work outside normal office hours in line with business requirements</w:t>
            </w:r>
          </w:p>
        </w:tc>
        <w:tc>
          <w:tcPr>
            <w:tcW w:w="3592" w:type="dxa"/>
            <w:tcBorders>
              <w:top w:val="single" w:sz="4" w:space="0" w:color="auto"/>
              <w:bottom w:val="single" w:sz="4" w:space="0" w:color="auto"/>
            </w:tcBorders>
          </w:tcPr>
          <w:p w14:paraId="32BAFBDE" w14:textId="436E01E3" w:rsidR="008A74A1" w:rsidRPr="008A74A1" w:rsidRDefault="008A74A1" w:rsidP="008A74A1">
            <w:pPr>
              <w:spacing w:before="120" w:after="120"/>
              <w:rPr>
                <w:rFonts w:ascii="Arial" w:hAnsi="Arial" w:cs="Arial"/>
              </w:rPr>
            </w:pPr>
            <w:r w:rsidRPr="008A74A1">
              <w:rPr>
                <w:rFonts w:ascii="Arial" w:hAnsi="Arial" w:cs="Arial"/>
              </w:rPr>
              <w:t>Application Form/Interview</w:t>
            </w:r>
          </w:p>
        </w:tc>
      </w:tr>
      <w:tr w:rsidR="008A74A1" w:rsidRPr="0066265F" w14:paraId="5F0BB067" w14:textId="77777777" w:rsidTr="00FB403A">
        <w:trPr>
          <w:cantSplit/>
        </w:trPr>
        <w:tc>
          <w:tcPr>
            <w:tcW w:w="708" w:type="dxa"/>
            <w:tcBorders>
              <w:top w:val="single" w:sz="4" w:space="0" w:color="auto"/>
              <w:bottom w:val="single" w:sz="4" w:space="0" w:color="auto"/>
              <w:right w:val="nil"/>
            </w:tcBorders>
          </w:tcPr>
          <w:p w14:paraId="786146DB" w14:textId="77777777" w:rsidR="008A74A1" w:rsidRPr="0066265F" w:rsidRDefault="008A74A1" w:rsidP="008A74A1">
            <w:pPr>
              <w:spacing w:before="120" w:after="120"/>
              <w:rPr>
                <w:rFonts w:ascii="Arial" w:hAnsi="Arial" w:cs="Arial"/>
              </w:rPr>
            </w:pPr>
            <w:r w:rsidRPr="0066265F">
              <w:rPr>
                <w:rFonts w:ascii="Arial" w:hAnsi="Arial" w:cs="Arial"/>
              </w:rPr>
              <w:t>2.</w:t>
            </w:r>
          </w:p>
        </w:tc>
        <w:tc>
          <w:tcPr>
            <w:tcW w:w="5760" w:type="dxa"/>
            <w:tcBorders>
              <w:top w:val="single" w:sz="4" w:space="0" w:color="auto"/>
              <w:left w:val="nil"/>
              <w:bottom w:val="single" w:sz="4" w:space="0" w:color="auto"/>
            </w:tcBorders>
          </w:tcPr>
          <w:p w14:paraId="46E831AD" w14:textId="6E4B403F" w:rsidR="008A74A1" w:rsidRPr="008A74A1" w:rsidRDefault="008A74A1" w:rsidP="008A74A1">
            <w:pPr>
              <w:spacing w:before="120" w:after="120"/>
              <w:rPr>
                <w:rFonts w:ascii="Arial" w:hAnsi="Arial" w:cs="Arial"/>
              </w:rPr>
            </w:pPr>
            <w:r w:rsidRPr="008A74A1">
              <w:rPr>
                <w:rFonts w:ascii="Arial" w:hAnsi="Arial" w:cs="Arial"/>
              </w:rPr>
              <w:t>This post has been designated an essential car user post. Applicants must hold a full, current and valid driving licence and a vehicle with a current valid MOT certificate. There must also be adequate vehicle insurance cover to comply with the council’s requirements, in line with the Travel Costs Reimbursement Policy</w:t>
            </w:r>
          </w:p>
        </w:tc>
        <w:tc>
          <w:tcPr>
            <w:tcW w:w="3592" w:type="dxa"/>
            <w:tcBorders>
              <w:top w:val="single" w:sz="4" w:space="0" w:color="auto"/>
              <w:bottom w:val="single" w:sz="4" w:space="0" w:color="auto"/>
            </w:tcBorders>
          </w:tcPr>
          <w:p w14:paraId="54C685E6" w14:textId="49490B74" w:rsidR="008A74A1" w:rsidRPr="008A74A1" w:rsidRDefault="008A74A1" w:rsidP="008A74A1">
            <w:pPr>
              <w:spacing w:before="120" w:after="120"/>
              <w:rPr>
                <w:rFonts w:ascii="Arial" w:hAnsi="Arial" w:cs="Arial"/>
              </w:rPr>
            </w:pPr>
            <w:r w:rsidRPr="008A74A1">
              <w:rPr>
                <w:rFonts w:ascii="Arial" w:hAnsi="Arial" w:cs="Arial"/>
              </w:rPr>
              <w:t>Application Form</w:t>
            </w:r>
            <w:r w:rsidR="00FB403A">
              <w:rPr>
                <w:rFonts w:ascii="Arial" w:hAnsi="Arial" w:cs="Arial"/>
              </w:rPr>
              <w:t>/Certificates</w:t>
            </w:r>
          </w:p>
        </w:tc>
      </w:tr>
      <w:tr w:rsidR="008A74A1" w:rsidRPr="0066265F" w14:paraId="7203A02C" w14:textId="77777777" w:rsidTr="00FB403A">
        <w:trPr>
          <w:cantSplit/>
        </w:trPr>
        <w:tc>
          <w:tcPr>
            <w:tcW w:w="708" w:type="dxa"/>
            <w:tcBorders>
              <w:top w:val="single" w:sz="4" w:space="0" w:color="auto"/>
              <w:bottom w:val="single" w:sz="4" w:space="0" w:color="auto"/>
              <w:right w:val="nil"/>
            </w:tcBorders>
          </w:tcPr>
          <w:p w14:paraId="05524F1D" w14:textId="45DBBB08" w:rsidR="008A74A1" w:rsidRPr="0066265F" w:rsidRDefault="008A74A1" w:rsidP="008A74A1">
            <w:pPr>
              <w:spacing w:before="120" w:after="120"/>
              <w:rPr>
                <w:rFonts w:ascii="Arial" w:hAnsi="Arial" w:cs="Arial"/>
              </w:rPr>
            </w:pPr>
            <w:r>
              <w:rPr>
                <w:rFonts w:ascii="Arial" w:hAnsi="Arial" w:cs="Arial"/>
              </w:rPr>
              <w:t>3.</w:t>
            </w:r>
          </w:p>
        </w:tc>
        <w:tc>
          <w:tcPr>
            <w:tcW w:w="5760" w:type="dxa"/>
            <w:tcBorders>
              <w:top w:val="single" w:sz="4" w:space="0" w:color="auto"/>
              <w:left w:val="nil"/>
              <w:bottom w:val="single" w:sz="4" w:space="0" w:color="auto"/>
            </w:tcBorders>
          </w:tcPr>
          <w:p w14:paraId="41B1B366" w14:textId="2D07FFE7" w:rsidR="008A74A1" w:rsidRPr="008A74A1" w:rsidRDefault="008A74A1" w:rsidP="008A74A1">
            <w:pPr>
              <w:spacing w:before="120" w:after="120"/>
              <w:rPr>
                <w:rFonts w:ascii="Arial" w:hAnsi="Arial" w:cs="Arial"/>
              </w:rPr>
            </w:pPr>
            <w:r w:rsidRPr="008A74A1">
              <w:rPr>
                <w:rFonts w:ascii="Arial" w:hAnsi="Arial" w:cs="Arial"/>
              </w:rPr>
              <w:t>This post is subject to a standard disclosure from the Disclosure &amp; Barring Service</w:t>
            </w:r>
          </w:p>
        </w:tc>
        <w:tc>
          <w:tcPr>
            <w:tcW w:w="3592" w:type="dxa"/>
            <w:tcBorders>
              <w:top w:val="single" w:sz="4" w:space="0" w:color="auto"/>
              <w:bottom w:val="single" w:sz="4" w:space="0" w:color="auto"/>
            </w:tcBorders>
          </w:tcPr>
          <w:p w14:paraId="593C1BCE" w14:textId="26F10182" w:rsidR="008A74A1" w:rsidRPr="008A74A1" w:rsidRDefault="008A74A1" w:rsidP="008A74A1">
            <w:pPr>
              <w:spacing w:before="120" w:after="120"/>
              <w:rPr>
                <w:rFonts w:ascii="Arial" w:hAnsi="Arial" w:cs="Arial"/>
              </w:rPr>
            </w:pPr>
            <w:r w:rsidRPr="008A74A1">
              <w:rPr>
                <w:rFonts w:ascii="Arial" w:hAnsi="Arial" w:cs="Arial"/>
              </w:rPr>
              <w:t>Application Form</w:t>
            </w:r>
          </w:p>
        </w:tc>
      </w:tr>
    </w:tbl>
    <w:tbl>
      <w:tblPr>
        <w:tblpPr w:leftFromText="180" w:rightFromText="180" w:vertAnchor="text" w:horzAnchor="margin" w:tblpY="336"/>
        <w:tblW w:w="10060" w:type="dxa"/>
        <w:tblLayout w:type="fixed"/>
        <w:tblLook w:val="0000" w:firstRow="0" w:lastRow="0" w:firstColumn="0" w:lastColumn="0" w:noHBand="0" w:noVBand="0"/>
      </w:tblPr>
      <w:tblGrid>
        <w:gridCol w:w="6468"/>
        <w:gridCol w:w="3592"/>
      </w:tblGrid>
      <w:tr w:rsidR="00FB403A" w:rsidRPr="0066265F" w14:paraId="39470E68" w14:textId="77777777" w:rsidTr="00FB403A">
        <w:trPr>
          <w:cantSplit/>
          <w:trHeight w:val="358"/>
        </w:trPr>
        <w:tc>
          <w:tcPr>
            <w:tcW w:w="6468" w:type="dxa"/>
          </w:tcPr>
          <w:p w14:paraId="2CD3B7EE" w14:textId="77777777" w:rsidR="00FB403A" w:rsidRPr="008A74A1" w:rsidRDefault="00FB403A" w:rsidP="00FB403A">
            <w:pPr>
              <w:spacing w:before="120" w:after="120"/>
              <w:rPr>
                <w:rFonts w:ascii="Arial" w:hAnsi="Arial" w:cs="Arial"/>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r>
              <w:rPr>
                <w:rFonts w:ascii="Arial" w:hAnsi="Arial" w:cs="Arial"/>
                <w:b/>
              </w:rPr>
              <w:t>:</w:t>
            </w:r>
          </w:p>
        </w:tc>
        <w:tc>
          <w:tcPr>
            <w:tcW w:w="3592" w:type="dxa"/>
          </w:tcPr>
          <w:p w14:paraId="5144037F" w14:textId="77777777" w:rsidR="00FB403A" w:rsidRPr="008A74A1" w:rsidRDefault="00FB403A" w:rsidP="00FB403A">
            <w:pPr>
              <w:spacing w:before="120" w:after="120"/>
              <w:rPr>
                <w:rFonts w:ascii="Arial" w:hAnsi="Arial" w:cs="Arial"/>
              </w:rPr>
            </w:pPr>
            <w:r>
              <w:rPr>
                <w:rFonts w:ascii="Arial" w:hAnsi="Arial" w:cs="Arial"/>
              </w:rPr>
              <w:t>September 2014</w:t>
            </w:r>
          </w:p>
        </w:tc>
      </w:tr>
      <w:tr w:rsidR="00FB403A" w:rsidRPr="0066265F" w14:paraId="0463028E" w14:textId="77777777" w:rsidTr="00FB403A">
        <w:trPr>
          <w:cantSplit/>
        </w:trPr>
        <w:tc>
          <w:tcPr>
            <w:tcW w:w="6468" w:type="dxa"/>
          </w:tcPr>
          <w:p w14:paraId="76007B81" w14:textId="77777777" w:rsidR="00FB403A" w:rsidRPr="008A74A1" w:rsidRDefault="00FB403A" w:rsidP="00FB403A">
            <w:pPr>
              <w:spacing w:before="120" w:after="120"/>
              <w:rPr>
                <w:rFonts w:ascii="Arial" w:hAnsi="Arial" w:cs="Arial"/>
              </w:rPr>
            </w:pPr>
            <w:r w:rsidRPr="00DF1E85">
              <w:rPr>
                <w:rFonts w:ascii="Arial" w:hAnsi="Arial" w:cs="Arial"/>
                <w:b/>
              </w:rPr>
              <w:t>Person Specification prepared by:</w:t>
            </w:r>
          </w:p>
        </w:tc>
        <w:tc>
          <w:tcPr>
            <w:tcW w:w="3592" w:type="dxa"/>
          </w:tcPr>
          <w:p w14:paraId="0B8EE7E5" w14:textId="77777777" w:rsidR="00FB403A" w:rsidRPr="008A74A1" w:rsidRDefault="00FB403A" w:rsidP="00FB403A">
            <w:pPr>
              <w:spacing w:before="120" w:after="120"/>
              <w:rPr>
                <w:rFonts w:ascii="Arial" w:hAnsi="Arial" w:cs="Arial"/>
              </w:rPr>
            </w:pPr>
            <w:r>
              <w:rPr>
                <w:rFonts w:ascii="Arial" w:hAnsi="Arial" w:cs="Arial"/>
              </w:rPr>
              <w:t>Borough Solicitor</w:t>
            </w:r>
          </w:p>
        </w:tc>
      </w:tr>
    </w:tbl>
    <w:p w14:paraId="6827FC0D" w14:textId="4B4F601D" w:rsidR="00243DBF" w:rsidRDefault="00243DBF">
      <w:pPr>
        <w:rPr>
          <w:u w:val="single"/>
        </w:rPr>
      </w:pPr>
    </w:p>
    <w:p w14:paraId="123B13B7" w14:textId="72D71B44" w:rsidR="008A619F" w:rsidRDefault="008A619F">
      <w:pPr>
        <w:rPr>
          <w:u w:val="single"/>
        </w:rPr>
      </w:pPr>
    </w:p>
    <w:p w14:paraId="413DF784" w14:textId="6565A433" w:rsidR="008A619F" w:rsidRDefault="008A619F">
      <w:pPr>
        <w:rPr>
          <w:u w:val="single"/>
        </w:rPr>
      </w:pPr>
    </w:p>
    <w:p w14:paraId="07593596" w14:textId="0469750B" w:rsidR="00FB403A" w:rsidRDefault="00FB403A">
      <w:pPr>
        <w:rPr>
          <w:u w:val="single"/>
        </w:rPr>
      </w:pPr>
    </w:p>
    <w:p w14:paraId="5CBBC74A" w14:textId="2AD946BD" w:rsidR="00FB403A" w:rsidRDefault="00FB403A">
      <w:pPr>
        <w:rPr>
          <w:u w:val="single"/>
        </w:rPr>
      </w:pPr>
    </w:p>
    <w:p w14:paraId="6C7B86DE" w14:textId="59F1D40E" w:rsidR="00FB403A" w:rsidRDefault="00FB403A">
      <w:pPr>
        <w:rPr>
          <w:u w:val="single"/>
        </w:rPr>
      </w:pPr>
    </w:p>
    <w:p w14:paraId="2D60FC06" w14:textId="7CB12AF9" w:rsidR="00FB403A" w:rsidRDefault="00FB403A">
      <w:pPr>
        <w:rPr>
          <w:u w:val="single"/>
        </w:rPr>
      </w:pPr>
    </w:p>
    <w:p w14:paraId="33CA8686" w14:textId="7B978417" w:rsidR="00FB403A" w:rsidRDefault="00FB403A">
      <w:pPr>
        <w:rPr>
          <w:u w:val="single"/>
        </w:rPr>
      </w:pPr>
    </w:p>
    <w:p w14:paraId="7EB35625" w14:textId="40FCC9F2" w:rsidR="00FB403A" w:rsidRDefault="00FB403A">
      <w:pPr>
        <w:rPr>
          <w:u w:val="single"/>
        </w:rPr>
      </w:pPr>
    </w:p>
    <w:p w14:paraId="3CDC102C" w14:textId="616537DB" w:rsidR="00FB403A" w:rsidRDefault="00FB403A">
      <w:pPr>
        <w:rPr>
          <w:u w:val="single"/>
        </w:rPr>
      </w:pPr>
    </w:p>
    <w:p w14:paraId="031CBE87" w14:textId="77777777" w:rsidR="00FB403A" w:rsidRDefault="00FB403A">
      <w:pPr>
        <w:rPr>
          <w:u w:val="single"/>
        </w:rPr>
      </w:pPr>
    </w:p>
    <w:p w14:paraId="0CBD4E26" w14:textId="556BCE50" w:rsidR="008A619F" w:rsidRDefault="008A619F">
      <w:pPr>
        <w:rPr>
          <w:u w:val="single"/>
        </w:rPr>
      </w:pPr>
    </w:p>
    <w:p w14:paraId="2FD573CF" w14:textId="1F9A1CC4" w:rsidR="008A619F" w:rsidRDefault="00FB403A">
      <w:pPr>
        <w:rPr>
          <w:u w:val="single"/>
        </w:rPr>
      </w:pPr>
      <w:r>
        <w:rPr>
          <w:rFonts w:ascii="Tahoma" w:hAnsi="Tahoma" w:cs="Tahoma"/>
          <w:noProof/>
          <w:sz w:val="32"/>
          <w:lang w:eastAsia="en-GB"/>
        </w:rPr>
        <w:lastRenderedPageBreak/>
        <w:drawing>
          <wp:anchor distT="0" distB="0" distL="114300" distR="114300" simplePos="0" relativeHeight="251665408" behindDoc="0" locked="0" layoutInCell="1" allowOverlap="1" wp14:anchorId="677F0B07" wp14:editId="253C5E2A">
            <wp:simplePos x="0" y="0"/>
            <wp:positionH relativeFrom="column">
              <wp:posOffset>4587240</wp:posOffset>
            </wp:positionH>
            <wp:positionV relativeFrom="paragraph">
              <wp:posOffset>-537845</wp:posOffset>
            </wp:positionV>
            <wp:extent cx="1905000" cy="838200"/>
            <wp:effectExtent l="0" t="0" r="0" b="0"/>
            <wp:wrapNone/>
            <wp:docPr id="1" name="Picture 1"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p>
    <w:p w14:paraId="764E4EA3" w14:textId="77777777" w:rsidR="00FB403A" w:rsidRPr="00DF1E85" w:rsidRDefault="00FB403A">
      <w:pPr>
        <w:rPr>
          <w:u w:val="single"/>
        </w:rPr>
      </w:pPr>
    </w:p>
    <w:p w14:paraId="1D978EB9" w14:textId="77777777" w:rsidR="009E0BD0" w:rsidRPr="00C0162C" w:rsidRDefault="009E0BD0" w:rsidP="009E0BD0">
      <w:pPr>
        <w:spacing w:after="0" w:line="240" w:lineRule="auto"/>
        <w:jc w:val="center"/>
        <w:rPr>
          <w:rFonts w:ascii="Arial" w:hAnsi="Arial" w:cs="Arial"/>
          <w:b/>
        </w:rPr>
      </w:pPr>
      <w:r w:rsidRPr="00C0162C">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p>
    <w:p w14:paraId="5A4B1650" w14:textId="77777777" w:rsidR="009E0BD0" w:rsidRPr="00C0162C" w:rsidRDefault="009E0BD0" w:rsidP="009E0BD0">
      <w:pPr>
        <w:keepLines/>
        <w:autoSpaceDE w:val="0"/>
        <w:autoSpaceDN w:val="0"/>
        <w:adjustRightInd w:val="0"/>
        <w:spacing w:after="0" w:line="240" w:lineRule="auto"/>
        <w:rPr>
          <w:rFonts w:ascii="Arial" w:hAnsi="Arial" w:cs="Arial"/>
          <w:b/>
        </w:rPr>
      </w:pPr>
    </w:p>
    <w:p w14:paraId="0DA3E35E" w14:textId="77777777" w:rsidR="009E0BD0" w:rsidRPr="00C0162C" w:rsidRDefault="009E0BD0" w:rsidP="009E0BD0">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63563AA1" w14:textId="77777777" w:rsidR="009E0BD0" w:rsidRPr="00C0162C" w:rsidRDefault="009E0BD0" w:rsidP="009E0BD0">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7E141624" w14:textId="77777777" w:rsidR="009E0BD0" w:rsidRPr="00C0162C" w:rsidRDefault="009E0BD0" w:rsidP="009E0BD0">
      <w:pPr>
        <w:keepLines/>
        <w:autoSpaceDE w:val="0"/>
        <w:autoSpaceDN w:val="0"/>
        <w:adjustRightInd w:val="0"/>
        <w:spacing w:after="0" w:line="240" w:lineRule="auto"/>
        <w:rPr>
          <w:rFonts w:ascii="Arial" w:hAnsi="Arial" w:cs="Arial"/>
        </w:rPr>
      </w:pPr>
    </w:p>
    <w:p w14:paraId="63A2533E" w14:textId="77777777" w:rsidR="009E0BD0" w:rsidRPr="00C0162C" w:rsidRDefault="009E0BD0" w:rsidP="009E0BD0">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5606E94" w14:textId="77777777" w:rsidR="009E0BD0" w:rsidRPr="00C0162C" w:rsidRDefault="009E0BD0" w:rsidP="009E0BD0">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3F7F03AD" w14:textId="77777777" w:rsidR="009E0BD0" w:rsidRPr="00C0162C" w:rsidRDefault="009E0BD0" w:rsidP="009E0BD0">
      <w:pPr>
        <w:keepLines/>
        <w:autoSpaceDE w:val="0"/>
        <w:autoSpaceDN w:val="0"/>
        <w:adjustRightInd w:val="0"/>
        <w:spacing w:after="0" w:line="240" w:lineRule="auto"/>
        <w:ind w:left="1069"/>
        <w:rPr>
          <w:rFonts w:ascii="Arial" w:hAnsi="Arial" w:cs="Arial"/>
        </w:rPr>
      </w:pPr>
    </w:p>
    <w:p w14:paraId="06BCCA82" w14:textId="77777777" w:rsidR="009E0BD0" w:rsidRPr="00C0162C" w:rsidRDefault="009E0BD0" w:rsidP="009E0BD0">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13B19BB8" w14:textId="77777777" w:rsidR="009E0BD0" w:rsidRPr="00C0162C" w:rsidRDefault="009E0BD0" w:rsidP="009E0BD0">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FAFA80E" w14:textId="77777777" w:rsidR="009E0BD0" w:rsidRPr="00C0162C" w:rsidRDefault="009E0BD0" w:rsidP="009E0BD0">
      <w:pPr>
        <w:keepLines/>
        <w:autoSpaceDE w:val="0"/>
        <w:autoSpaceDN w:val="0"/>
        <w:adjustRightInd w:val="0"/>
        <w:spacing w:after="0" w:line="240" w:lineRule="auto"/>
        <w:rPr>
          <w:rFonts w:ascii="Arial" w:hAnsi="Arial" w:cs="Arial"/>
        </w:rPr>
      </w:pPr>
    </w:p>
    <w:p w14:paraId="30CEDC21" w14:textId="77777777" w:rsidR="009E0BD0" w:rsidRPr="00C0162C" w:rsidRDefault="009E0BD0" w:rsidP="009E0BD0">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0ADFBCED" w14:textId="77777777" w:rsidR="009E0BD0" w:rsidRPr="00C0162C" w:rsidRDefault="009E0BD0" w:rsidP="009E0BD0">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445F88E5" w14:textId="77777777" w:rsidR="009E0BD0" w:rsidRPr="00C0162C" w:rsidRDefault="009E0BD0" w:rsidP="009E0BD0">
      <w:pPr>
        <w:spacing w:after="0" w:line="240" w:lineRule="auto"/>
        <w:rPr>
          <w:rFonts w:ascii="Arial" w:hAnsi="Arial" w:cs="Arial"/>
          <w:color w:val="0000FF"/>
          <w:u w:val="single"/>
        </w:rPr>
      </w:pPr>
    </w:p>
    <w:p w14:paraId="201386E5" w14:textId="77777777" w:rsidR="009E0BD0" w:rsidRPr="00C0162C" w:rsidRDefault="009E0BD0" w:rsidP="009E0BD0">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282AC088" w14:textId="77777777" w:rsidR="009E0BD0" w:rsidRPr="00C0162C" w:rsidRDefault="009E0BD0" w:rsidP="009E0BD0">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0B28E3DF" w14:textId="77777777" w:rsidR="009E0BD0" w:rsidRPr="00C0162C" w:rsidRDefault="009E0BD0" w:rsidP="009E0BD0">
      <w:pPr>
        <w:keepLines/>
        <w:autoSpaceDE w:val="0"/>
        <w:autoSpaceDN w:val="0"/>
        <w:adjustRightInd w:val="0"/>
        <w:spacing w:after="0" w:line="240" w:lineRule="auto"/>
        <w:rPr>
          <w:rFonts w:ascii="Arial" w:hAnsi="Arial" w:cs="Arial"/>
        </w:rPr>
      </w:pPr>
    </w:p>
    <w:p w14:paraId="3ABA99E9" w14:textId="77777777" w:rsidR="009E0BD0" w:rsidRPr="00C0162C" w:rsidRDefault="009E0BD0" w:rsidP="009E0BD0">
      <w:pPr>
        <w:spacing w:after="0" w:line="240" w:lineRule="auto"/>
        <w:rPr>
          <w:rFonts w:ascii="Arial" w:hAnsi="Arial" w:cs="Arial"/>
        </w:rPr>
      </w:pPr>
      <w:r w:rsidRPr="00C0162C">
        <w:rPr>
          <w:rFonts w:ascii="Arial" w:hAnsi="Arial" w:cs="Arial"/>
          <w:b/>
          <w:bCs/>
        </w:rPr>
        <w:t>Data Protection and Confidentiality</w:t>
      </w:r>
    </w:p>
    <w:p w14:paraId="23AF4674" w14:textId="77777777" w:rsidR="009E0BD0" w:rsidRPr="00C0162C" w:rsidRDefault="009E0BD0" w:rsidP="009E0BD0">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unauthorised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162E9C92" w14:textId="77777777" w:rsidR="009E0BD0" w:rsidRPr="00C0162C" w:rsidRDefault="009E0BD0" w:rsidP="009E0BD0">
      <w:pPr>
        <w:spacing w:after="0" w:line="240" w:lineRule="auto"/>
        <w:rPr>
          <w:rFonts w:ascii="Arial" w:hAnsi="Arial" w:cs="Arial"/>
        </w:rPr>
      </w:pPr>
    </w:p>
    <w:p w14:paraId="15394B02" w14:textId="77777777" w:rsidR="009E0BD0" w:rsidRPr="00C0162C" w:rsidRDefault="009E0BD0" w:rsidP="009E0BD0">
      <w:pPr>
        <w:spacing w:after="0" w:line="240" w:lineRule="auto"/>
        <w:rPr>
          <w:rFonts w:ascii="Arial" w:hAnsi="Arial" w:cs="Arial"/>
          <w:lang w:val="en-US"/>
        </w:rPr>
      </w:pPr>
      <w:r w:rsidRPr="00C0162C">
        <w:rPr>
          <w:rFonts w:ascii="Arial" w:hAnsi="Arial" w:cs="Arial"/>
          <w:b/>
          <w:lang w:val="en-US"/>
        </w:rPr>
        <w:t>Fluency Duty</w:t>
      </w:r>
    </w:p>
    <w:p w14:paraId="51FF4785" w14:textId="77777777" w:rsidR="009E0BD0" w:rsidRPr="00C0162C" w:rsidRDefault="009E0BD0" w:rsidP="009E0BD0">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9679135" w14:textId="77777777" w:rsidR="009E0BD0" w:rsidRPr="00C0162C" w:rsidRDefault="009E0BD0" w:rsidP="009E0BD0">
      <w:pPr>
        <w:spacing w:after="0" w:line="240" w:lineRule="auto"/>
        <w:rPr>
          <w:rFonts w:ascii="Arial" w:hAnsi="Arial" w:cs="Arial"/>
          <w:lang w:val="en-US"/>
        </w:rPr>
      </w:pPr>
    </w:p>
    <w:p w14:paraId="253A7A91" w14:textId="77777777" w:rsidR="009E0BD0" w:rsidRPr="00C0162C" w:rsidRDefault="009E0BD0" w:rsidP="009E0BD0">
      <w:pPr>
        <w:spacing w:after="0" w:line="240" w:lineRule="auto"/>
        <w:rPr>
          <w:rFonts w:ascii="Arial" w:hAnsi="Arial" w:cs="Arial"/>
          <w:b/>
        </w:rPr>
      </w:pPr>
      <w:r w:rsidRPr="00C0162C">
        <w:rPr>
          <w:rFonts w:ascii="Arial" w:hAnsi="Arial" w:cs="Arial"/>
          <w:b/>
        </w:rPr>
        <w:t>Working Hours</w:t>
      </w:r>
    </w:p>
    <w:p w14:paraId="4F7CDE1F" w14:textId="77777777" w:rsidR="009E0BD0" w:rsidRPr="00C0162C" w:rsidRDefault="009E0BD0" w:rsidP="009E0BD0">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0462361D" w14:textId="77777777" w:rsidR="009E0BD0" w:rsidRPr="00C0162C" w:rsidRDefault="009E0BD0" w:rsidP="009E0BD0">
      <w:pPr>
        <w:spacing w:after="0" w:line="240" w:lineRule="auto"/>
        <w:rPr>
          <w:rFonts w:ascii="Arial" w:hAnsi="Arial" w:cs="Arial"/>
        </w:rPr>
      </w:pPr>
    </w:p>
    <w:p w14:paraId="46C2AAC3" w14:textId="77777777" w:rsidR="009E0BD0" w:rsidRPr="00C0162C" w:rsidRDefault="009E0BD0" w:rsidP="009E0BD0">
      <w:pPr>
        <w:spacing w:after="0" w:line="240" w:lineRule="auto"/>
        <w:rPr>
          <w:rFonts w:ascii="Arial" w:hAnsi="Arial" w:cs="Arial"/>
          <w:b/>
          <w:bCs/>
          <w:iCs/>
        </w:rPr>
      </w:pPr>
      <w:r w:rsidRPr="00C0162C">
        <w:rPr>
          <w:rFonts w:ascii="Arial" w:hAnsi="Arial" w:cs="Arial"/>
          <w:b/>
          <w:bCs/>
          <w:iCs/>
        </w:rPr>
        <w:t>Safeguarding</w:t>
      </w:r>
    </w:p>
    <w:p w14:paraId="1B86E22D" w14:textId="0E3C8A3E" w:rsidR="00243DBF" w:rsidRPr="008A619F" w:rsidRDefault="009E0BD0" w:rsidP="008A619F">
      <w:pPr>
        <w:spacing w:after="0" w:line="240" w:lineRule="auto"/>
        <w:rPr>
          <w:rFonts w:ascii="Arial" w:hAnsi="Arial" w:cs="Arial"/>
          <w:color w:val="0000FF"/>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sectPr w:rsidR="00243DBF" w:rsidRPr="008A619F" w:rsidSect="00243DBF">
      <w:pgSz w:w="11906" w:h="16838"/>
      <w:pgMar w:top="136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162C95"/>
    <w:rsid w:val="00226639"/>
    <w:rsid w:val="00243DBF"/>
    <w:rsid w:val="0034390A"/>
    <w:rsid w:val="003A5365"/>
    <w:rsid w:val="004C4E03"/>
    <w:rsid w:val="00731E73"/>
    <w:rsid w:val="00871C28"/>
    <w:rsid w:val="008A619F"/>
    <w:rsid w:val="008A74A1"/>
    <w:rsid w:val="008F15DB"/>
    <w:rsid w:val="009E0BD0"/>
    <w:rsid w:val="00AC73E2"/>
    <w:rsid w:val="00BF2863"/>
    <w:rsid w:val="00C47349"/>
    <w:rsid w:val="00CA547F"/>
    <w:rsid w:val="00D62C0F"/>
    <w:rsid w:val="00DF1E85"/>
    <w:rsid w:val="00EF40E8"/>
    <w:rsid w:val="00F93362"/>
    <w:rsid w:val="00FB4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8bc8427865d4c4993593816e919a3db xmlns="37a2e29f-7d85-476c-b4be-d639690a421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db1bba78-799d-4873-a494-686ebe9dc4a8</TermId>
        </TermInfo>
      </Terms>
    </o8bc8427865d4c4993593816e919a3db>
    <j6b5d542f7cb4e43975ce5eafd8cb185 xmlns="37a2e29f-7d85-476c-b4be-d639690a421f">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ad161ebb-ba4f-462c-bc0e-044fa3792e1e</TermId>
        </TermInfo>
      </Terms>
    </j6b5d542f7cb4e43975ce5eafd8cb185>
    <Go-Live_x0020_State xmlns="39047337-3571-4092-8e5e-b1f7860c1a6b">To be assessed</Go-Live_x0020_State>
    <TaxCatchAll xmlns="37a2e29f-7d85-476c-b4be-d639690a421f">
      <Value>6</Value>
      <Value>95</Value>
      <Value>21</Value>
    </TaxCatchAll>
    <laccc888c777479ca50620afcc8a3948 xmlns="37a2e29f-7d85-476c-b4be-d639690a421f">
      <Terms xmlns="http://schemas.microsoft.com/office/infopath/2007/PartnerControls">
        <TermInfo xmlns="http://schemas.microsoft.com/office/infopath/2007/PartnerControls">
          <TermName xmlns="http://schemas.microsoft.com/office/infopath/2007/PartnerControls">Workplace</TermName>
          <TermId xmlns="http://schemas.microsoft.com/office/infopath/2007/PartnerControls">0eca40e7-1b69-41ab-b4d3-fcac60499f36</TermId>
        </TermInfo>
      </Terms>
    </laccc888c777479ca50620afcc8a3948>
  </documentManagement>
</p:properties>
</file>

<file path=customXml/item3.xml><?xml version="1.0" encoding="utf-8"?>
<ct:contentTypeSchema xmlns:ct="http://schemas.microsoft.com/office/2006/metadata/contentType" xmlns:ma="http://schemas.microsoft.com/office/2006/metadata/properties/metaAttributes" ct:_="" ma:_="" ma:contentTypeName="Bolton Document" ma:contentTypeID="0x010100716A2685FAF75A4394B4D5B3EF6E7A8300184CECFD37CAA04DB04D0C124CCC0B36" ma:contentTypeVersion="20" ma:contentTypeDescription="" ma:contentTypeScope="" ma:versionID="9aaab40fc3b5f4cb5add1a16852a2810">
  <xsd:schema xmlns:xsd="http://www.w3.org/2001/XMLSchema" xmlns:xs="http://www.w3.org/2001/XMLSchema" xmlns:p="http://schemas.microsoft.com/office/2006/metadata/properties" xmlns:ns2="37a2e29f-7d85-476c-b4be-d639690a421f" xmlns:ns3="39047337-3571-4092-8e5e-b1f7860c1a6b" xmlns:ns4="dc3f2f2f-5c2e-4c01-9d35-7b2c1c66ede4" targetNamespace="http://schemas.microsoft.com/office/2006/metadata/properties" ma:root="true" ma:fieldsID="a109baf8e658897fe40d3d2abea2bc46" ns2:_="" ns3:_="" ns4:_="">
    <xsd:import namespace="37a2e29f-7d85-476c-b4be-d639690a421f"/>
    <xsd:import namespace="39047337-3571-4092-8e5e-b1f7860c1a6b"/>
    <xsd:import namespace="dc3f2f2f-5c2e-4c01-9d35-7b2c1c66ede4"/>
    <xsd:element name="properties">
      <xsd:complexType>
        <xsd:sequence>
          <xsd:element name="documentManagement">
            <xsd:complexType>
              <xsd:all>
                <xsd:element ref="ns2:j6b5d542f7cb4e43975ce5eafd8cb185" minOccurs="0"/>
                <xsd:element ref="ns2:TaxCatchAll" minOccurs="0"/>
                <xsd:element ref="ns2:TaxCatchAllLabel" minOccurs="0"/>
                <xsd:element ref="ns2:laccc888c777479ca50620afcc8a3948" minOccurs="0"/>
                <xsd:element ref="ns2:o8bc8427865d4c4993593816e919a3db" minOccurs="0"/>
                <xsd:element ref="ns3:Go-Live_x0020_State" minOccurs="0"/>
                <xsd:element ref="ns4:MediaServiceEventHashCode" minOccurs="0"/>
                <xsd:element ref="ns4: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e29f-7d85-476c-b4be-d639690a421f" elementFormDefault="qualified">
    <xsd:import namespace="http://schemas.microsoft.com/office/2006/documentManagement/types"/>
    <xsd:import namespace="http://schemas.microsoft.com/office/infopath/2007/PartnerControls"/>
    <xsd:element name="j6b5d542f7cb4e43975ce5eafd8cb185" ma:index="8" ma:taxonomy="true" ma:internalName="j6b5d542f7cb4e43975ce5eafd8cb185" ma:taxonomyFieldName="Function" ma:displayName="Function" ma:indexed="true" ma:readOnly="false" ma:default="" ma:fieldId="{36b5d542-f7cb-4e43-975c-e5eafd8cb185}" ma:sspId="b1a4238e-254e-4017-8aba-9415bdb64054" ma:termSetId="cf9fcfe0-8029-4937-bfa1-94552662cd3d" ma:anchorId="e0e6775f-d3cf-4922-b414-1b4ddf91382b" ma:open="false" ma:isKeyword="false">
      <xsd:complexType>
        <xsd:sequence>
          <xsd:element ref="pc:Terms" minOccurs="0" maxOccurs="1"/>
        </xsd:sequence>
      </xsd:complexType>
    </xsd:element>
    <xsd:element name="TaxCatchAll" ma:index="9" nillable="true" ma:displayName="Taxonomy Catch All Column" ma:hidden="true" ma:list="{e29c1302-8498-4e69-821d-3f98fab89540}" ma:internalName="TaxCatchAll" ma:showField="CatchAllData" ma:web="39047337-3571-4092-8e5e-b1f7860c1a6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29c1302-8498-4e69-821d-3f98fab89540}" ma:internalName="TaxCatchAllLabel" ma:readOnly="true" ma:showField="CatchAllDataLabel" ma:web="39047337-3571-4092-8e5e-b1f7860c1a6b">
      <xsd:complexType>
        <xsd:complexContent>
          <xsd:extension base="dms:MultiChoiceLookup">
            <xsd:sequence>
              <xsd:element name="Value" type="dms:Lookup" maxOccurs="unbounded" minOccurs="0" nillable="true"/>
            </xsd:sequence>
          </xsd:extension>
        </xsd:complexContent>
      </xsd:complexType>
    </xsd:element>
    <xsd:element name="laccc888c777479ca50620afcc8a3948" ma:index="12" ma:taxonomy="true" ma:internalName="laccc888c777479ca50620afcc8a3948" ma:taxonomyFieldName="Topic" ma:displayName="Topic" ma:indexed="true" ma:readOnly="false" ma:default="" ma:fieldId="{5accc888-c777-479c-a506-20afcc8a3948}" ma:sspId="b1a4238e-254e-4017-8aba-9415bdb64054" ma:termSetId="21f7505c-9935-441f-95e3-3eec7aaaf1c3" ma:anchorId="6a7ef460-7fea-4589-b753-6b944c031d68" ma:open="false" ma:isKeyword="false">
      <xsd:complexType>
        <xsd:sequence>
          <xsd:element ref="pc:Terms" minOccurs="0" maxOccurs="1"/>
        </xsd:sequence>
      </xsd:complexType>
    </xsd:element>
    <xsd:element name="o8bc8427865d4c4993593816e919a3db" ma:index="14" nillable="true" ma:taxonomy="true" ma:internalName="o8bc8427865d4c4993593816e919a3db" ma:taxonomyFieldName="Bolton_x0020_Document_x0020_Type" ma:displayName="Bolton Document Type" ma:indexed="true" ma:default="" ma:fieldId="{88bc8427-865d-4c49-9359-3816e919a3db}" ma:sspId="b1a4238e-254e-4017-8aba-9415bdb64054" ma:termSetId="372f6f66-dabc-489e-9ea1-39dabb50000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047337-3571-4092-8e5e-b1f7860c1a6b" elementFormDefault="qualified">
    <xsd:import namespace="http://schemas.microsoft.com/office/2006/documentManagement/types"/>
    <xsd:import namespace="http://schemas.microsoft.com/office/infopath/2007/PartnerControls"/>
    <xsd:element name="Go-Live_x0020_State" ma:index="16" nillable="true" ma:displayName="Go-Live State" ma:default="To be assessed" ma:format="Dropdown" ma:internalName="Go_x002d_Live_x0020_State">
      <xsd:simpleType>
        <xsd:restriction base="dms:Choice">
          <xsd:enumeration value="To be assessed"/>
          <xsd:enumeration value="To delete"/>
          <xsd:enumeration value="Go-live | Under Bolton review"/>
          <xsd:enumeration value="Go-live | with Agilisys"/>
          <xsd:enumeration value="Go-live ready"/>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3f2f2f-5c2e-4c01-9d35-7b2c1c66ede4" elementFormDefault="qualified">
    <xsd:import namespace="http://schemas.microsoft.com/office/2006/documentManagement/types"/>
    <xsd:import namespace="http://schemas.microsoft.com/office/infopath/2007/PartnerControls"/>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1a4238e-254e-4017-8aba-9415bdb64054" ContentTypeId="0x010100716A2685FAF75A4394B4D5B3EF6E7A83" PreviousValue="false"/>
</file>

<file path=customXml/itemProps1.xml><?xml version="1.0" encoding="utf-8"?>
<ds:datastoreItem xmlns:ds="http://schemas.openxmlformats.org/officeDocument/2006/customXml" ds:itemID="{ADBAC2FF-BBD1-454A-B8C0-C1A1567E453D}">
  <ds:schemaRefs>
    <ds:schemaRef ds:uri="http://schemas.microsoft.com/sharepoint/v3/contenttype/forms"/>
  </ds:schemaRefs>
</ds:datastoreItem>
</file>

<file path=customXml/itemProps2.xml><?xml version="1.0" encoding="utf-8"?>
<ds:datastoreItem xmlns:ds="http://schemas.openxmlformats.org/officeDocument/2006/customXml" ds:itemID="{B425D2D9-7E73-4F57-A40B-9983AC575145}">
  <ds:schemaRefs>
    <ds:schemaRef ds:uri="http://schemas.microsoft.com/office/2006/metadata/properties"/>
    <ds:schemaRef ds:uri="http://schemas.microsoft.com/office/infopath/2007/PartnerControls"/>
    <ds:schemaRef ds:uri="37a2e29f-7d85-476c-b4be-d639690a421f"/>
    <ds:schemaRef ds:uri="39047337-3571-4092-8e5e-b1f7860c1a6b"/>
  </ds:schemaRefs>
</ds:datastoreItem>
</file>

<file path=customXml/itemProps3.xml><?xml version="1.0" encoding="utf-8"?>
<ds:datastoreItem xmlns:ds="http://schemas.openxmlformats.org/officeDocument/2006/customXml" ds:itemID="{4701F82B-4AED-4D98-B262-5C4048F94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e29f-7d85-476c-b4be-d639690a421f"/>
    <ds:schemaRef ds:uri="39047337-3571-4092-8e5e-b1f7860c1a6b"/>
    <ds:schemaRef ds:uri="dc3f2f2f-5c2e-4c01-9d35-7b2c1c66e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36FE4-9A92-48BE-8638-5DCB954BE1C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5804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Kenyon, Julie</cp:lastModifiedBy>
  <cp:revision>2</cp:revision>
  <dcterms:created xsi:type="dcterms:W3CDTF">2020-05-28T13:53:00Z</dcterms:created>
  <dcterms:modified xsi:type="dcterms:W3CDTF">2020-05-28T13:53:00Z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