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7EF76" w14:textId="77777777" w:rsidR="006B438F" w:rsidRPr="00406B83" w:rsidRDefault="00406B83" w:rsidP="00406B83">
      <w:pPr>
        <w:spacing w:after="57" w:line="216" w:lineRule="auto"/>
        <w:ind w:left="1450" w:right="2330" w:firstLine="710"/>
        <w:jc w:val="center"/>
        <w:rPr>
          <w:sz w:val="44"/>
          <w:szCs w:val="44"/>
        </w:rPr>
      </w:pPr>
      <w:bookmarkStart w:id="0" w:name="_GoBack"/>
      <w:bookmarkEnd w:id="0"/>
      <w:r w:rsidRPr="00406B83">
        <w:rPr>
          <w:rFonts w:ascii="Cambria" w:eastAsia="Cambria" w:hAnsi="Cambria" w:cs="Cambria"/>
          <w:noProof/>
          <w:color w:val="17365D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AB91F38" wp14:editId="3AEF7AAA">
            <wp:simplePos x="0" y="0"/>
            <wp:positionH relativeFrom="column">
              <wp:posOffset>2145352</wp:posOffset>
            </wp:positionH>
            <wp:positionV relativeFrom="paragraph">
              <wp:posOffset>370</wp:posOffset>
            </wp:positionV>
            <wp:extent cx="643812" cy="555585"/>
            <wp:effectExtent l="0" t="0" r="444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l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12" cy="55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6B83">
        <w:rPr>
          <w:rFonts w:ascii="Cambria" w:eastAsia="Cambria" w:hAnsi="Cambria" w:cs="Cambria"/>
          <w:color w:val="17365D"/>
          <w:sz w:val="44"/>
          <w:szCs w:val="44"/>
        </w:rPr>
        <w:t>Adswood Primary School</w:t>
      </w:r>
    </w:p>
    <w:p w14:paraId="26FA37D1" w14:textId="77777777" w:rsidR="006B438F" w:rsidRPr="00406B83" w:rsidRDefault="005305E5" w:rsidP="00406B83">
      <w:pPr>
        <w:spacing w:line="259" w:lineRule="auto"/>
        <w:ind w:left="0" w:right="24" w:firstLine="0"/>
        <w:jc w:val="center"/>
        <w:rPr>
          <w:sz w:val="44"/>
          <w:szCs w:val="44"/>
        </w:rPr>
      </w:pPr>
      <w:r w:rsidRPr="00406B83">
        <w:rPr>
          <w:rFonts w:ascii="Cambria" w:eastAsia="Cambria" w:hAnsi="Cambria" w:cs="Cambria"/>
          <w:color w:val="17365D"/>
          <w:sz w:val="44"/>
          <w:szCs w:val="44"/>
        </w:rPr>
        <w:t>EYFS TA Job Description</w:t>
      </w:r>
    </w:p>
    <w:p w14:paraId="683C1E5F" w14:textId="77777777" w:rsidR="006B438F" w:rsidRDefault="005305E5">
      <w:pPr>
        <w:spacing w:after="529" w:line="259" w:lineRule="auto"/>
        <w:ind w:left="-30" w:right="-3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041A500" wp14:editId="4163B14A">
                <wp:extent cx="6075045" cy="9525"/>
                <wp:effectExtent l="0" t="0" r="0" b="0"/>
                <wp:docPr id="2125" name="Group 2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5045" cy="9525"/>
                          <a:chOff x="0" y="0"/>
                          <a:chExt cx="6075045" cy="9525"/>
                        </a:xfrm>
                      </wpg:grpSpPr>
                      <wps:wsp>
                        <wps:cNvPr id="2976" name="Shape 2976"/>
                        <wps:cNvSpPr/>
                        <wps:spPr>
                          <a:xfrm>
                            <a:off x="0" y="0"/>
                            <a:ext cx="60750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5045" h="9525">
                                <a:moveTo>
                                  <a:pt x="0" y="0"/>
                                </a:moveTo>
                                <a:lnTo>
                                  <a:pt x="6075045" y="0"/>
                                </a:lnTo>
                                <a:lnTo>
                                  <a:pt x="607504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ABCF98F" id="Group 2125" o:spid="_x0000_s1026" style="width:478.35pt;height:.75pt;mso-position-horizontal-relative:char;mso-position-vertical-relative:line" coordsize="6075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">
                <v:shape id="Shape 2976" o:spid="_x0000_s1027" style="position:absolute;width:60750;height:95;visibility:visible;mso-wrap-style:square;v-text-anchor:top" coordsize="607504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a50MIA&#10;AADdAAAADwAAAGRycy9kb3ducmV2LnhtbESPzWrDMBCE74G+g9hCL6GR60OSOlFCKRRybZwHWKyN&#10;7URaGWv9k7evCoUeh5n5htkfZ+/USH1sAxt4W2WgiKtgW64NXMqv1y2oKMgWXWAy8KAIx8PTYo+F&#10;DRN/03iWWiUIxwINNCJdoXWsGvIYV6EjTt419B4lyb7Wtscpwb3TeZattceW00KDHX02VN3Pgzcw&#10;DqdxyMUty6msc3I3oYe3xrw8zx87UEKz/If/2idrIH/frOH3TXoC+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rnQwgAAAN0AAAAPAAAAAAAAAAAAAAAAAJgCAABkcnMvZG93&#10;bnJldi54bWxQSwUGAAAAAAQABAD1AAAAhwMAAAAA&#10;" path="m,l6075045,r,9525l,9525,,e" fillcolor="#4f81bd" stroked="f" strokeweight="0">
                  <v:stroke miterlimit="83231f" joinstyle="miter"/>
                  <v:path arrowok="t" textboxrect="0,0,6075045,9525"/>
                </v:shape>
                <w10:anchorlock/>
              </v:group>
            </w:pict>
          </mc:Fallback>
        </mc:AlternateContent>
      </w:r>
    </w:p>
    <w:p w14:paraId="65660D5C" w14:textId="77777777" w:rsidR="006B438F" w:rsidRDefault="005305E5">
      <w:pPr>
        <w:pStyle w:val="Heading1"/>
        <w:ind w:left="-5"/>
      </w:pPr>
      <w:r>
        <w:t xml:space="preserve">EYFS Teaching Assistant </w:t>
      </w:r>
    </w:p>
    <w:p w14:paraId="171B5D03" w14:textId="77777777" w:rsidR="006B438F" w:rsidRDefault="005305E5">
      <w:pPr>
        <w:spacing w:after="506"/>
      </w:pPr>
      <w:r>
        <w:t>To support the teacher in the delivery of the Early Years Curriculum to our Early Years children, working in partnership with parents, carers, teachers and the school to establish a supportive and nurturing learning environment in which children make excellent progress both emotionally and academically</w:t>
      </w:r>
      <w:proofErr w:type="gramStart"/>
      <w:r>
        <w:t>..</w:t>
      </w:r>
      <w:proofErr w:type="gramEnd"/>
      <w:r>
        <w:t xml:space="preserve"> </w:t>
      </w:r>
    </w:p>
    <w:p w14:paraId="0FCC06B9" w14:textId="77777777" w:rsidR="006B438F" w:rsidRDefault="005305E5">
      <w:pPr>
        <w:pStyle w:val="Heading1"/>
        <w:ind w:left="-5"/>
      </w:pPr>
      <w:r>
        <w:t xml:space="preserve">Main Duties  </w:t>
      </w:r>
    </w:p>
    <w:p w14:paraId="212A9763" w14:textId="77777777" w:rsidR="006B438F" w:rsidRDefault="005305E5">
      <w:pPr>
        <w:numPr>
          <w:ilvl w:val="0"/>
          <w:numId w:val="1"/>
        </w:numPr>
        <w:ind w:hanging="361"/>
      </w:pPr>
      <w:r>
        <w:t xml:space="preserve">To support individuals and groups to help them learn. </w:t>
      </w:r>
    </w:p>
    <w:p w14:paraId="79FE82EF" w14:textId="77777777" w:rsidR="006B438F" w:rsidRDefault="005305E5">
      <w:pPr>
        <w:numPr>
          <w:ilvl w:val="0"/>
          <w:numId w:val="1"/>
        </w:numPr>
        <w:ind w:hanging="361"/>
      </w:pPr>
      <w:r>
        <w:t xml:space="preserve">To establish an effective and purposeful learning environment in partnership with the teachers and other colleagues. </w:t>
      </w:r>
    </w:p>
    <w:p w14:paraId="33F20017" w14:textId="77777777" w:rsidR="006B438F" w:rsidRDefault="005305E5">
      <w:pPr>
        <w:numPr>
          <w:ilvl w:val="0"/>
          <w:numId w:val="1"/>
        </w:numPr>
        <w:ind w:hanging="361"/>
      </w:pPr>
      <w:r>
        <w:t xml:space="preserve">To support teachers in assessing the needs of individual children. </w:t>
      </w:r>
    </w:p>
    <w:p w14:paraId="65FA302B" w14:textId="77777777" w:rsidR="006B438F" w:rsidRDefault="005305E5">
      <w:pPr>
        <w:numPr>
          <w:ilvl w:val="0"/>
          <w:numId w:val="1"/>
        </w:numPr>
        <w:spacing w:after="473"/>
        <w:ind w:hanging="361"/>
      </w:pPr>
      <w:r>
        <w:t xml:space="preserve">To observe, record and feedback information on </w:t>
      </w:r>
      <w:proofErr w:type="spellStart"/>
      <w:r>
        <w:t>childrens</w:t>
      </w:r>
      <w:proofErr w:type="spellEnd"/>
      <w:r>
        <w:t xml:space="preserve"> performance. </w:t>
      </w:r>
    </w:p>
    <w:p w14:paraId="4A16DC34" w14:textId="77777777" w:rsidR="006B438F" w:rsidRDefault="005305E5">
      <w:pPr>
        <w:pStyle w:val="Heading1"/>
        <w:ind w:left="-5"/>
      </w:pPr>
      <w:r>
        <w:t xml:space="preserve">Other Key Aspects of the role </w:t>
      </w:r>
    </w:p>
    <w:p w14:paraId="6A0A9705" w14:textId="77777777" w:rsidR="006B438F" w:rsidRDefault="005305E5">
      <w:pPr>
        <w:numPr>
          <w:ilvl w:val="0"/>
          <w:numId w:val="2"/>
        </w:numPr>
        <w:ind w:hanging="361"/>
      </w:pPr>
      <w:r>
        <w:t xml:space="preserve">To plan, lead and facilitate group activities </w:t>
      </w:r>
    </w:p>
    <w:p w14:paraId="33509CBE" w14:textId="77777777" w:rsidR="006B438F" w:rsidRDefault="005305E5">
      <w:pPr>
        <w:numPr>
          <w:ilvl w:val="0"/>
          <w:numId w:val="2"/>
        </w:numPr>
        <w:ind w:hanging="361"/>
      </w:pPr>
      <w:r>
        <w:t xml:space="preserve">To plan and lead one to one teaching and intervention </w:t>
      </w:r>
    </w:p>
    <w:p w14:paraId="3699FD84" w14:textId="77777777" w:rsidR="006B438F" w:rsidRDefault="005305E5">
      <w:pPr>
        <w:numPr>
          <w:ilvl w:val="0"/>
          <w:numId w:val="2"/>
        </w:numPr>
        <w:ind w:hanging="361"/>
      </w:pPr>
      <w:r>
        <w:t xml:space="preserve">To promote inclusion of all the </w:t>
      </w:r>
      <w:proofErr w:type="spellStart"/>
      <w:r>
        <w:t>childen</w:t>
      </w:r>
      <w:proofErr w:type="spellEnd"/>
      <w:r>
        <w:t xml:space="preserve"> in the school, including those with physical, learning and behaviour difficulties </w:t>
      </w:r>
    </w:p>
    <w:p w14:paraId="4C9F7849" w14:textId="77777777" w:rsidR="006B438F" w:rsidRDefault="005305E5">
      <w:pPr>
        <w:numPr>
          <w:ilvl w:val="0"/>
          <w:numId w:val="2"/>
        </w:numPr>
        <w:ind w:hanging="361"/>
      </w:pPr>
      <w:r>
        <w:t xml:space="preserve">To assist with behaviour management within and outside the classroom </w:t>
      </w:r>
    </w:p>
    <w:p w14:paraId="1CD65F5D" w14:textId="77777777" w:rsidR="00406B83" w:rsidRDefault="005305E5">
      <w:pPr>
        <w:numPr>
          <w:ilvl w:val="0"/>
          <w:numId w:val="2"/>
        </w:numPr>
        <w:ind w:hanging="361"/>
      </w:pPr>
      <w:r>
        <w:t xml:space="preserve">To work with the classroom teachers to implement Individual Support Plans and develop resources for pupils who have: English as a second language, speech or language impairments or behaviour that interferes with learning and relationships </w:t>
      </w:r>
    </w:p>
    <w:p w14:paraId="67153A44" w14:textId="77777777" w:rsidR="006B438F" w:rsidRDefault="005305E5">
      <w:pPr>
        <w:numPr>
          <w:ilvl w:val="0"/>
          <w:numId w:val="2"/>
        </w:numPr>
        <w:ind w:hanging="361"/>
      </w:pPr>
      <w:r>
        <w:t xml:space="preserve">To assist </w:t>
      </w:r>
      <w:proofErr w:type="spellStart"/>
      <w:r>
        <w:t>childrens</w:t>
      </w:r>
      <w:proofErr w:type="spellEnd"/>
      <w:r>
        <w:t xml:space="preserve"> social development, progress and achievement outside the classroom </w:t>
      </w:r>
    </w:p>
    <w:p w14:paraId="3469277C" w14:textId="77777777" w:rsidR="006B438F" w:rsidRDefault="005305E5">
      <w:pPr>
        <w:numPr>
          <w:ilvl w:val="0"/>
          <w:numId w:val="2"/>
        </w:numPr>
        <w:spacing w:after="513"/>
        <w:ind w:hanging="361"/>
      </w:pPr>
      <w:r>
        <w:t xml:space="preserve">To take safeguarding seriously and be observant and follow the schools safeguarding policy </w:t>
      </w:r>
    </w:p>
    <w:p w14:paraId="411C7F49" w14:textId="77777777" w:rsidR="006B438F" w:rsidRDefault="005305E5">
      <w:pPr>
        <w:pStyle w:val="Heading1"/>
        <w:ind w:left="-5"/>
      </w:pPr>
      <w:r>
        <w:t xml:space="preserve">Wider School Support </w:t>
      </w:r>
    </w:p>
    <w:p w14:paraId="7D4BF90B" w14:textId="77777777" w:rsidR="006B438F" w:rsidRDefault="005305E5">
      <w:pPr>
        <w:numPr>
          <w:ilvl w:val="0"/>
          <w:numId w:val="3"/>
        </w:numPr>
        <w:ind w:hanging="361"/>
      </w:pPr>
      <w:r>
        <w:t>To supervise children in the playground, dining hall when directed.</w:t>
      </w:r>
      <w:r>
        <w:rPr>
          <w:rFonts w:ascii="Calibri" w:eastAsia="Calibri" w:hAnsi="Calibri" w:cs="Calibri"/>
          <w:sz w:val="23"/>
        </w:rPr>
        <w:t xml:space="preserve"> </w:t>
      </w:r>
    </w:p>
    <w:p w14:paraId="669E1FEB" w14:textId="77777777" w:rsidR="006B438F" w:rsidRDefault="00406B83">
      <w:pPr>
        <w:numPr>
          <w:ilvl w:val="0"/>
          <w:numId w:val="3"/>
        </w:numPr>
        <w:ind w:hanging="361"/>
      </w:pPr>
      <w:r>
        <w:t>To assist with therapy. e.g.</w:t>
      </w:r>
      <w:r w:rsidR="005305E5">
        <w:t xml:space="preserve"> physical, occupational or language</w:t>
      </w:r>
      <w:r w:rsidR="005305E5">
        <w:rPr>
          <w:rFonts w:ascii="Calibri" w:eastAsia="Calibri" w:hAnsi="Calibri" w:cs="Calibri"/>
          <w:sz w:val="23"/>
        </w:rPr>
        <w:t xml:space="preserve"> </w:t>
      </w:r>
    </w:p>
    <w:p w14:paraId="5B3B5D33" w14:textId="77777777" w:rsidR="006B438F" w:rsidRDefault="005305E5">
      <w:pPr>
        <w:numPr>
          <w:ilvl w:val="0"/>
          <w:numId w:val="3"/>
        </w:numPr>
        <w:ind w:hanging="361"/>
      </w:pPr>
      <w:r>
        <w:t>To maintain pupil and family confidentiality</w:t>
      </w:r>
      <w:r>
        <w:rPr>
          <w:rFonts w:ascii="Calibri" w:eastAsia="Calibri" w:hAnsi="Calibri" w:cs="Calibri"/>
          <w:sz w:val="23"/>
        </w:rPr>
        <w:t xml:space="preserve"> </w:t>
      </w:r>
    </w:p>
    <w:p w14:paraId="0F735DC6" w14:textId="77777777" w:rsidR="006B438F" w:rsidRDefault="005305E5">
      <w:pPr>
        <w:numPr>
          <w:ilvl w:val="0"/>
          <w:numId w:val="3"/>
        </w:numPr>
        <w:ind w:hanging="361"/>
      </w:pPr>
      <w:r>
        <w:t>To attend regular meetings and training as required</w:t>
      </w:r>
      <w:r>
        <w:rPr>
          <w:rFonts w:ascii="Calibri" w:eastAsia="Calibri" w:hAnsi="Calibri" w:cs="Calibri"/>
          <w:sz w:val="23"/>
        </w:rPr>
        <w:t xml:space="preserve"> </w:t>
      </w:r>
    </w:p>
    <w:p w14:paraId="57E12C27" w14:textId="77777777" w:rsidR="006B438F" w:rsidRDefault="005305E5">
      <w:pPr>
        <w:numPr>
          <w:ilvl w:val="0"/>
          <w:numId w:val="3"/>
        </w:numPr>
        <w:ind w:hanging="361"/>
      </w:pPr>
      <w:r>
        <w:t xml:space="preserve">To communicate and </w:t>
      </w:r>
      <w:r w:rsidR="00406B83">
        <w:t>liaise</w:t>
      </w:r>
      <w:r>
        <w:t xml:space="preserve"> with staff, children, parents, carers, governors and other members of the </w:t>
      </w:r>
      <w:r w:rsidR="00406B83">
        <w:t>school</w:t>
      </w:r>
      <w:r>
        <w:t xml:space="preserve"> community as appropriate</w:t>
      </w:r>
      <w:r>
        <w:rPr>
          <w:rFonts w:ascii="Calibri" w:eastAsia="Calibri" w:hAnsi="Calibri" w:cs="Calibri"/>
          <w:sz w:val="23"/>
        </w:rPr>
        <w:t xml:space="preserve"> </w:t>
      </w:r>
    </w:p>
    <w:p w14:paraId="7467A8FC" w14:textId="77777777" w:rsidR="006B438F" w:rsidRDefault="005305E5">
      <w:pPr>
        <w:numPr>
          <w:ilvl w:val="0"/>
          <w:numId w:val="3"/>
        </w:numPr>
        <w:spacing w:after="157"/>
        <w:ind w:hanging="361"/>
      </w:pPr>
      <w:r>
        <w:t>To be first aid trained (Paediatric Training)</w:t>
      </w:r>
      <w:r>
        <w:rPr>
          <w:rFonts w:ascii="Calibri" w:eastAsia="Calibri" w:hAnsi="Calibri" w:cs="Calibri"/>
          <w:sz w:val="23"/>
        </w:rPr>
        <w:t xml:space="preserve"> </w:t>
      </w:r>
    </w:p>
    <w:p w14:paraId="47CABD10" w14:textId="77777777" w:rsidR="006B438F" w:rsidRDefault="005305E5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</w:p>
    <w:p w14:paraId="47C3EFD8" w14:textId="77777777" w:rsidR="006B438F" w:rsidRDefault="005305E5">
      <w:pPr>
        <w:pStyle w:val="Heading1"/>
        <w:ind w:left="0" w:firstLine="0"/>
      </w:pPr>
      <w:r>
        <w:rPr>
          <w:b w:val="0"/>
          <w:color w:val="17365D"/>
          <w:sz w:val="53"/>
        </w:rPr>
        <w:lastRenderedPageBreak/>
        <w:t xml:space="preserve">EYFS TA Personal Specification </w:t>
      </w:r>
    </w:p>
    <w:p w14:paraId="42D513ED" w14:textId="77777777" w:rsidR="006B438F" w:rsidRDefault="005305E5">
      <w:pPr>
        <w:spacing w:after="308" w:line="259" w:lineRule="auto"/>
        <w:ind w:left="-30" w:right="-3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89537E1" wp14:editId="7F8D7DF6">
                <wp:extent cx="6075045" cy="9525"/>
                <wp:effectExtent l="0" t="0" r="0" b="0"/>
                <wp:docPr id="2831" name="Group 2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5045" cy="9525"/>
                          <a:chOff x="0" y="0"/>
                          <a:chExt cx="6075045" cy="9525"/>
                        </a:xfrm>
                      </wpg:grpSpPr>
                      <wps:wsp>
                        <wps:cNvPr id="2977" name="Shape 2977"/>
                        <wps:cNvSpPr/>
                        <wps:spPr>
                          <a:xfrm>
                            <a:off x="0" y="0"/>
                            <a:ext cx="60750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5045" h="9525">
                                <a:moveTo>
                                  <a:pt x="0" y="0"/>
                                </a:moveTo>
                                <a:lnTo>
                                  <a:pt x="6075045" y="0"/>
                                </a:lnTo>
                                <a:lnTo>
                                  <a:pt x="607504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4E1264A" id="Group 2831" o:spid="_x0000_s1026" style="width:478.35pt;height:.75pt;mso-position-horizontal-relative:char;mso-position-vertical-relative:line" coordsize="6075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">
                <v:shape id="Shape 2977" o:spid="_x0000_s1027" style="position:absolute;width:60750;height:95;visibility:visible;mso-wrap-style:square;v-text-anchor:top" coordsize="607504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ocS8IA&#10;AADdAAAADwAAAGRycy9kb3ducmV2LnhtbESPzWrDMBCE74G+g9hCL6GR60OSOlFCKRRybZwHWKyN&#10;7URaGWv9k7evCoUeh5n5htkfZ+/USH1sAxt4W2WgiKtgW64NXMqv1y2oKMgWXWAy8KAIx8PTYo+F&#10;DRN/03iWWiUIxwINNCJdoXWsGvIYV6EjTt419B4lyb7Wtscpwb3TeZattceW00KDHX02VN3Pgzcw&#10;DqdxyMUty6msc3I3oYe3xrw8zx87UEKz/If/2idrIH/fbOD3TXoC+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hxLwgAAAN0AAAAPAAAAAAAAAAAAAAAAAJgCAABkcnMvZG93&#10;bnJldi54bWxQSwUGAAAAAAQABAD1AAAAhwMAAAAA&#10;" path="m,l6075045,r,9525l,9525,,e" fillcolor="#4f81bd" stroked="f" strokeweight="0">
                  <v:stroke miterlimit="83231f" joinstyle="miter"/>
                  <v:path arrowok="t" textboxrect="0,0,6075045,9525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048" w:type="dxa"/>
        <w:tblInd w:w="-113" w:type="dxa"/>
        <w:tblCellMar>
          <w:left w:w="113" w:type="dxa"/>
          <w:right w:w="61" w:type="dxa"/>
        </w:tblCellMar>
        <w:tblLook w:val="04A0" w:firstRow="1" w:lastRow="0" w:firstColumn="1" w:lastColumn="0" w:noHBand="0" w:noVBand="1"/>
      </w:tblPr>
      <w:tblGrid>
        <w:gridCol w:w="5212"/>
        <w:gridCol w:w="856"/>
        <w:gridCol w:w="3124"/>
        <w:gridCol w:w="856"/>
      </w:tblGrid>
      <w:tr w:rsidR="006B438F" w14:paraId="1A722A0C" w14:textId="77777777">
        <w:trPr>
          <w:trHeight w:val="555"/>
        </w:trPr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A3881" w14:textId="77777777" w:rsidR="006B438F" w:rsidRDefault="005305E5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Essential Criteria </w:t>
            </w:r>
            <w:r>
              <w:t xml:space="preserve"> </w:t>
            </w:r>
          </w:p>
          <w:p w14:paraId="1D065254" w14:textId="77777777" w:rsidR="006B438F" w:rsidRDefault="005305E5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13377" w14:textId="77777777" w:rsidR="006B438F" w:rsidRDefault="005305E5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Met 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012A1" w14:textId="77777777" w:rsidR="006B438F" w:rsidRDefault="005305E5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Desirable Criteria </w:t>
            </w:r>
            <w:r>
              <w:t xml:space="preserve"> </w:t>
            </w:r>
          </w:p>
          <w:p w14:paraId="75877F61" w14:textId="77777777" w:rsidR="006B438F" w:rsidRDefault="005305E5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EA4B9" w14:textId="77777777" w:rsidR="006B438F" w:rsidRDefault="005305E5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Met </w:t>
            </w:r>
          </w:p>
        </w:tc>
      </w:tr>
      <w:tr w:rsidR="006B438F" w14:paraId="6BCD1A50" w14:textId="77777777">
        <w:trPr>
          <w:trHeight w:val="886"/>
        </w:trPr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3C3DC" w14:textId="77777777" w:rsidR="006B438F" w:rsidRDefault="005305E5">
            <w:pPr>
              <w:spacing w:after="41" w:line="259" w:lineRule="auto"/>
              <w:ind w:left="0" w:firstLine="0"/>
              <w:jc w:val="left"/>
            </w:pPr>
            <w:r>
              <w:rPr>
                <w:b/>
              </w:rPr>
              <w:t xml:space="preserve">Qualifications </w:t>
            </w:r>
            <w:r>
              <w:t xml:space="preserve"> </w:t>
            </w:r>
          </w:p>
          <w:p w14:paraId="793D9CEB" w14:textId="77777777" w:rsidR="006B438F" w:rsidRDefault="005305E5">
            <w:pPr>
              <w:spacing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t xml:space="preserve"> 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9E6F2" w14:textId="77777777" w:rsidR="006B438F" w:rsidRDefault="005305E5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DAA41" w14:textId="77777777" w:rsidR="006B438F" w:rsidRDefault="005305E5">
            <w:pPr>
              <w:numPr>
                <w:ilvl w:val="0"/>
                <w:numId w:val="4"/>
              </w:numPr>
              <w:spacing w:line="259" w:lineRule="auto"/>
              <w:ind w:hanging="361"/>
              <w:jc w:val="left"/>
            </w:pPr>
            <w:r>
              <w:t xml:space="preserve">NVQ L3  (or) </w:t>
            </w:r>
          </w:p>
          <w:p w14:paraId="13D95F60" w14:textId="77777777" w:rsidR="006B438F" w:rsidRDefault="005305E5">
            <w:pPr>
              <w:numPr>
                <w:ilvl w:val="0"/>
                <w:numId w:val="4"/>
              </w:numPr>
              <w:spacing w:line="259" w:lineRule="auto"/>
              <w:ind w:hanging="361"/>
              <w:jc w:val="left"/>
            </w:pPr>
            <w:r>
              <w:t xml:space="preserve">L3 Cache Early Years Educator 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C9E99" w14:textId="77777777" w:rsidR="006B438F" w:rsidRDefault="005305E5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B438F" w14:paraId="24FCF0EB" w14:textId="77777777">
        <w:trPr>
          <w:trHeight w:val="5405"/>
        </w:trPr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75AE3" w14:textId="77777777" w:rsidR="006B438F" w:rsidRDefault="005305E5">
            <w:pPr>
              <w:spacing w:after="4" w:line="259" w:lineRule="auto"/>
              <w:ind w:left="0" w:firstLine="0"/>
              <w:jc w:val="left"/>
            </w:pPr>
            <w:r>
              <w:rPr>
                <w:b/>
              </w:rPr>
              <w:t xml:space="preserve">Experience </w:t>
            </w:r>
            <w:r>
              <w:t xml:space="preserve"> </w:t>
            </w:r>
          </w:p>
          <w:p w14:paraId="1BE678A1" w14:textId="77777777" w:rsidR="006B438F" w:rsidRDefault="005305E5">
            <w:pPr>
              <w:numPr>
                <w:ilvl w:val="0"/>
                <w:numId w:val="5"/>
              </w:numPr>
              <w:spacing w:line="250" w:lineRule="auto"/>
              <w:ind w:hanging="360"/>
            </w:pPr>
            <w:r>
              <w:t xml:space="preserve">The ability to create a happy, challenging and effective learning environment. </w:t>
            </w:r>
          </w:p>
          <w:p w14:paraId="73AE7ADF" w14:textId="77777777" w:rsidR="006B438F" w:rsidRDefault="005305E5">
            <w:pPr>
              <w:numPr>
                <w:ilvl w:val="0"/>
                <w:numId w:val="5"/>
              </w:numPr>
              <w:spacing w:after="16" w:line="217" w:lineRule="auto"/>
              <w:ind w:hanging="360"/>
            </w:pPr>
            <w:r>
              <w:t xml:space="preserve">Helpful, positive, calm and caring nature.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t xml:space="preserve"> Excellent speaking and listening skills. </w:t>
            </w:r>
          </w:p>
          <w:p w14:paraId="07ACBAAC" w14:textId="77777777" w:rsidR="006B438F" w:rsidRDefault="005305E5">
            <w:pPr>
              <w:numPr>
                <w:ilvl w:val="0"/>
                <w:numId w:val="5"/>
              </w:numPr>
              <w:spacing w:after="30" w:line="237" w:lineRule="auto"/>
              <w:ind w:hanging="360"/>
            </w:pPr>
            <w:r>
              <w:t xml:space="preserve">Understanding of safeguarding and child protection procedures. </w:t>
            </w:r>
          </w:p>
          <w:p w14:paraId="0881FD21" w14:textId="77777777" w:rsidR="006B438F" w:rsidRDefault="005305E5">
            <w:pPr>
              <w:numPr>
                <w:ilvl w:val="0"/>
                <w:numId w:val="5"/>
              </w:numPr>
              <w:spacing w:after="29" w:line="237" w:lineRule="auto"/>
              <w:ind w:hanging="360"/>
            </w:pPr>
            <w:r>
              <w:t xml:space="preserve">A thorough understanding of what constitutes effective teaching and learning.  </w:t>
            </w:r>
          </w:p>
          <w:p w14:paraId="7DD887A4" w14:textId="77777777" w:rsidR="006B438F" w:rsidRDefault="005305E5">
            <w:pPr>
              <w:numPr>
                <w:ilvl w:val="0"/>
                <w:numId w:val="5"/>
              </w:numPr>
              <w:spacing w:after="30" w:line="237" w:lineRule="auto"/>
              <w:ind w:hanging="360"/>
            </w:pPr>
            <w:r>
              <w:t xml:space="preserve">An understanding of effective monitoring, evaluation and assessment.  </w:t>
            </w:r>
          </w:p>
          <w:p w14:paraId="76D8A8AB" w14:textId="77777777" w:rsidR="006B438F" w:rsidRDefault="005305E5">
            <w:pPr>
              <w:numPr>
                <w:ilvl w:val="0"/>
                <w:numId w:val="5"/>
              </w:numPr>
              <w:spacing w:after="14" w:line="237" w:lineRule="auto"/>
              <w:ind w:hanging="360"/>
            </w:pPr>
            <w:r>
              <w:t xml:space="preserve">An understanding of effective practice in teaching all aspects of the Early Years.  </w:t>
            </w:r>
          </w:p>
          <w:p w14:paraId="70CB9F54" w14:textId="77777777" w:rsidR="006B438F" w:rsidRDefault="005305E5">
            <w:pPr>
              <w:numPr>
                <w:ilvl w:val="0"/>
                <w:numId w:val="5"/>
              </w:numPr>
              <w:spacing w:line="250" w:lineRule="auto"/>
              <w:ind w:hanging="360"/>
            </w:pPr>
            <w:r>
              <w:t xml:space="preserve">Understand when and how to seek advice and support.  </w:t>
            </w:r>
          </w:p>
          <w:p w14:paraId="4EAC596B" w14:textId="77777777" w:rsidR="006B438F" w:rsidRDefault="005305E5">
            <w:pPr>
              <w:numPr>
                <w:ilvl w:val="0"/>
                <w:numId w:val="5"/>
              </w:numPr>
              <w:spacing w:after="6" w:line="243" w:lineRule="auto"/>
              <w:ind w:hanging="360"/>
            </w:pPr>
            <w:r>
              <w:t xml:space="preserve">Adaptable and resourceful to meet new challenges - have a flexible and positive approach to challenge and change  </w:t>
            </w:r>
          </w:p>
          <w:p w14:paraId="44EF3A1C" w14:textId="77777777" w:rsidR="006B438F" w:rsidRDefault="005305E5">
            <w:pPr>
              <w:spacing w:line="259" w:lineRule="auto"/>
              <w:ind w:left="0" w:firstLine="0"/>
              <w:jc w:val="left"/>
            </w:pPr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50EA7" w14:textId="77777777" w:rsidR="006B438F" w:rsidRDefault="005305E5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FE545" w14:textId="77777777" w:rsidR="006B438F" w:rsidRDefault="005305E5">
            <w:pPr>
              <w:spacing w:line="259" w:lineRule="auto"/>
              <w:ind w:left="361" w:firstLine="0"/>
              <w:jc w:val="left"/>
            </w:pPr>
            <w:r>
              <w:t xml:space="preserve"> </w:t>
            </w:r>
          </w:p>
          <w:p w14:paraId="6EEB88A4" w14:textId="77777777" w:rsidR="006B438F" w:rsidRDefault="005305E5">
            <w:pPr>
              <w:numPr>
                <w:ilvl w:val="0"/>
                <w:numId w:val="6"/>
              </w:numPr>
              <w:spacing w:line="250" w:lineRule="auto"/>
              <w:ind w:right="110" w:hanging="361"/>
            </w:pPr>
            <w:r>
              <w:t xml:space="preserve">Relevant EYFS or nursery experience.  </w:t>
            </w:r>
          </w:p>
          <w:p w14:paraId="5CE5F017" w14:textId="77777777" w:rsidR="006B438F" w:rsidRDefault="005305E5">
            <w:pPr>
              <w:numPr>
                <w:ilvl w:val="0"/>
                <w:numId w:val="6"/>
              </w:numPr>
              <w:spacing w:after="10" w:line="240" w:lineRule="auto"/>
              <w:ind w:right="110" w:hanging="361"/>
            </w:pPr>
            <w:r>
              <w:t xml:space="preserve">Experience of working with/ or developing links with Parents and other outside agencies. </w:t>
            </w:r>
          </w:p>
          <w:p w14:paraId="7C388D93" w14:textId="77777777" w:rsidR="006B438F" w:rsidRDefault="005305E5">
            <w:pPr>
              <w:spacing w:line="259" w:lineRule="auto"/>
              <w:ind w:left="361" w:firstLine="0"/>
              <w:jc w:val="left"/>
            </w:pPr>
            <w:r>
              <w:t xml:space="preserve">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C3DD6" w14:textId="77777777" w:rsidR="006B438F" w:rsidRDefault="005305E5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B438F" w14:paraId="003F9DB6" w14:textId="77777777">
        <w:trPr>
          <w:trHeight w:val="5375"/>
        </w:trPr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3275D" w14:textId="77777777" w:rsidR="006B438F" w:rsidRDefault="005305E5">
            <w:pPr>
              <w:spacing w:line="259" w:lineRule="auto"/>
              <w:ind w:left="105" w:firstLine="0"/>
              <w:jc w:val="left"/>
            </w:pPr>
            <w:r>
              <w:rPr>
                <w:b/>
              </w:rPr>
              <w:t xml:space="preserve">Skills </w:t>
            </w:r>
            <w:r>
              <w:t xml:space="preserve"> </w:t>
            </w:r>
          </w:p>
          <w:p w14:paraId="71F9D2E7" w14:textId="77777777" w:rsidR="006B438F" w:rsidRDefault="005305E5">
            <w:pPr>
              <w:spacing w:after="4" w:line="259" w:lineRule="auto"/>
              <w:ind w:left="105" w:firstLine="0"/>
              <w:jc w:val="left"/>
            </w:pPr>
            <w:r>
              <w:t xml:space="preserve"> </w:t>
            </w:r>
          </w:p>
          <w:p w14:paraId="181CE9FF" w14:textId="77777777" w:rsidR="005305E5" w:rsidRDefault="005305E5">
            <w:pPr>
              <w:numPr>
                <w:ilvl w:val="0"/>
                <w:numId w:val="7"/>
              </w:numPr>
              <w:spacing w:line="233" w:lineRule="auto"/>
              <w:ind w:right="339" w:hanging="360"/>
              <w:jc w:val="left"/>
            </w:pPr>
            <w:r>
              <w:t xml:space="preserve">Well-developed interpersonal skills - the ability to communicate effectively orally and in writing to a range of audiences.  </w:t>
            </w:r>
          </w:p>
          <w:p w14:paraId="28499BB4" w14:textId="77777777" w:rsidR="006B438F" w:rsidRDefault="005305E5">
            <w:pPr>
              <w:numPr>
                <w:ilvl w:val="0"/>
                <w:numId w:val="7"/>
              </w:numPr>
              <w:spacing w:line="233" w:lineRule="auto"/>
              <w:ind w:right="339" w:hanging="360"/>
              <w:jc w:val="left"/>
            </w:pPr>
            <w:r>
              <w:t xml:space="preserve">Able to plan, organise and prioritise.  </w:t>
            </w:r>
          </w:p>
          <w:p w14:paraId="2AE7077B" w14:textId="77777777" w:rsidR="006B438F" w:rsidRDefault="005305E5">
            <w:pPr>
              <w:numPr>
                <w:ilvl w:val="0"/>
                <w:numId w:val="7"/>
              </w:numPr>
              <w:spacing w:line="250" w:lineRule="auto"/>
              <w:ind w:right="339" w:hanging="360"/>
              <w:jc w:val="left"/>
            </w:pPr>
            <w:r>
              <w:t xml:space="preserve">Able to manage good communications systems.  </w:t>
            </w:r>
          </w:p>
          <w:p w14:paraId="7C16D145" w14:textId="77777777" w:rsidR="006B438F" w:rsidRDefault="005305E5">
            <w:pPr>
              <w:numPr>
                <w:ilvl w:val="0"/>
                <w:numId w:val="7"/>
              </w:numPr>
              <w:spacing w:after="23" w:line="242" w:lineRule="auto"/>
              <w:ind w:right="339" w:hanging="360"/>
              <w:jc w:val="left"/>
            </w:pPr>
            <w:r>
              <w:t xml:space="preserve">The ability to enthusiastically and loyally promote the school’s vision through behaviour, words and actions.  </w:t>
            </w:r>
          </w:p>
          <w:p w14:paraId="1267513C" w14:textId="77777777" w:rsidR="006B438F" w:rsidRDefault="005305E5">
            <w:pPr>
              <w:numPr>
                <w:ilvl w:val="0"/>
                <w:numId w:val="7"/>
              </w:numPr>
              <w:spacing w:after="10" w:line="241" w:lineRule="auto"/>
              <w:ind w:right="339" w:hanging="360"/>
              <w:jc w:val="left"/>
            </w:pPr>
            <w:r>
              <w:t xml:space="preserve">The ability to make decisions, in consultation with the Class Teacher, EYFS Coordinator, Head teacher, Head of school, Senior Leadership Team, Staff, Parents Carers and the wider community as appropriate  </w:t>
            </w:r>
          </w:p>
          <w:p w14:paraId="20A4265E" w14:textId="77777777" w:rsidR="006B438F" w:rsidRDefault="005305E5">
            <w:pPr>
              <w:numPr>
                <w:ilvl w:val="0"/>
                <w:numId w:val="7"/>
              </w:numPr>
              <w:spacing w:line="259" w:lineRule="auto"/>
              <w:ind w:right="339" w:hanging="360"/>
              <w:jc w:val="left"/>
            </w:pPr>
            <w:r>
              <w:t xml:space="preserve">The ability to be proactive  </w:t>
            </w:r>
          </w:p>
          <w:p w14:paraId="5460A722" w14:textId="77777777" w:rsidR="006B438F" w:rsidRDefault="005305E5">
            <w:pPr>
              <w:numPr>
                <w:ilvl w:val="0"/>
                <w:numId w:val="7"/>
              </w:numPr>
              <w:spacing w:line="259" w:lineRule="auto"/>
              <w:ind w:right="339" w:hanging="360"/>
              <w:jc w:val="left"/>
            </w:pPr>
            <w:r>
              <w:t xml:space="preserve">Competent in the use of ICT. 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8AC07" w14:textId="77777777" w:rsidR="006B438F" w:rsidRDefault="005305E5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C58DE" w14:textId="77777777" w:rsidR="006B438F" w:rsidRDefault="005305E5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A0BB3" w14:textId="77777777" w:rsidR="006B438F" w:rsidRDefault="005305E5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2391EDC4" w14:textId="77777777" w:rsidR="006B438F" w:rsidRDefault="005305E5">
      <w:pPr>
        <w:spacing w:after="224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305B36D9" w14:textId="77777777" w:rsidR="006B438F" w:rsidRDefault="005305E5">
      <w:pPr>
        <w:spacing w:after="187"/>
      </w:pPr>
      <w:r>
        <w:t xml:space="preserve">This post is subject to an enhanced Disclosure and Barring Check. </w:t>
      </w:r>
    </w:p>
    <w:p w14:paraId="3653DF00" w14:textId="77777777" w:rsidR="006B438F" w:rsidRDefault="005305E5">
      <w:pPr>
        <w:spacing w:after="227" w:line="259" w:lineRule="auto"/>
        <w:ind w:left="0" w:firstLine="0"/>
        <w:jc w:val="left"/>
      </w:pPr>
      <w:r>
        <w:rPr>
          <w:b/>
        </w:rPr>
        <w:t xml:space="preserve"> </w:t>
      </w:r>
    </w:p>
    <w:p w14:paraId="4A9ED75E" w14:textId="77777777" w:rsidR="006B438F" w:rsidRDefault="005305E5">
      <w:pPr>
        <w:spacing w:line="259" w:lineRule="auto"/>
        <w:ind w:left="0" w:firstLine="0"/>
        <w:jc w:val="left"/>
      </w:pPr>
      <w:r>
        <w:lastRenderedPageBreak/>
        <w:t xml:space="preserve"> </w:t>
      </w:r>
    </w:p>
    <w:sectPr w:rsidR="006B438F">
      <w:pgSz w:w="11910" w:h="16845"/>
      <w:pgMar w:top="1208" w:right="1264" w:bottom="375" w:left="1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72382"/>
    <w:multiLevelType w:val="hybridMultilevel"/>
    <w:tmpl w:val="DC6839F4"/>
    <w:lvl w:ilvl="0" w:tplc="CA2A39D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C202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A232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92A8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00BB6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640C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2847E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CC0A4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2CC2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6A29BF"/>
    <w:multiLevelType w:val="hybridMultilevel"/>
    <w:tmpl w:val="A144445C"/>
    <w:lvl w:ilvl="0" w:tplc="00AE7D2C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102C5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C708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04DB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D4CED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A2E23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AEC77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D0108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243A5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6F350D"/>
    <w:multiLevelType w:val="hybridMultilevel"/>
    <w:tmpl w:val="0400D62A"/>
    <w:lvl w:ilvl="0" w:tplc="C8FCE6F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C69520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F09488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442604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CC4DD8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424F54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FA7876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8B0FE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D8A8D4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7968D5"/>
    <w:multiLevelType w:val="hybridMultilevel"/>
    <w:tmpl w:val="EB42D138"/>
    <w:lvl w:ilvl="0" w:tplc="CBE0DE4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287F2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01768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5E5F7A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E8F6A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2486EE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7CC6B2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EC9632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744918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EC7DBC"/>
    <w:multiLevelType w:val="hybridMultilevel"/>
    <w:tmpl w:val="DF94AC2C"/>
    <w:lvl w:ilvl="0" w:tplc="9036E8F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65690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1079F2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149B92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C2516A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96FD6C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7C6460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549FDC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1ABD18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BF68F7"/>
    <w:multiLevelType w:val="hybridMultilevel"/>
    <w:tmpl w:val="1C7E535A"/>
    <w:lvl w:ilvl="0" w:tplc="02C4587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9448A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3E4390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4B21C5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9ECE62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118ECA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48CA75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07E65C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70C19F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77018E"/>
    <w:multiLevelType w:val="hybridMultilevel"/>
    <w:tmpl w:val="934EC05A"/>
    <w:lvl w:ilvl="0" w:tplc="B224B3D6">
      <w:start w:val="1"/>
      <w:numFmt w:val="bullet"/>
      <w:lvlText w:val="•"/>
      <w:lvlJc w:val="left"/>
      <w:pPr>
        <w:ind w:left="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C6DEC4">
      <w:start w:val="1"/>
      <w:numFmt w:val="bullet"/>
      <w:lvlText w:val="o"/>
      <w:lvlJc w:val="left"/>
      <w:pPr>
        <w:ind w:left="1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65610">
      <w:start w:val="1"/>
      <w:numFmt w:val="bullet"/>
      <w:lvlText w:val="▪"/>
      <w:lvlJc w:val="left"/>
      <w:pPr>
        <w:ind w:left="2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C00BDA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509B10">
      <w:start w:val="1"/>
      <w:numFmt w:val="bullet"/>
      <w:lvlText w:val="o"/>
      <w:lvlJc w:val="left"/>
      <w:pPr>
        <w:ind w:left="3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282C1C">
      <w:start w:val="1"/>
      <w:numFmt w:val="bullet"/>
      <w:lvlText w:val="▪"/>
      <w:lvlJc w:val="left"/>
      <w:pPr>
        <w:ind w:left="4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FC5698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4AADC2">
      <w:start w:val="1"/>
      <w:numFmt w:val="bullet"/>
      <w:lvlText w:val="o"/>
      <w:lvlJc w:val="left"/>
      <w:pPr>
        <w:ind w:left="56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8CA1A8">
      <w:start w:val="1"/>
      <w:numFmt w:val="bullet"/>
      <w:lvlText w:val="▪"/>
      <w:lvlJc w:val="left"/>
      <w:pPr>
        <w:ind w:left="6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8F"/>
    <w:rsid w:val="001B1328"/>
    <w:rsid w:val="00406B83"/>
    <w:rsid w:val="005305E5"/>
    <w:rsid w:val="006B438F"/>
    <w:rsid w:val="00E8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A8879"/>
  <w15:docId w15:val="{98B2C635-AFC0-415B-B0FA-3A146254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365F91"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365F91"/>
      <w:sz w:val="2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B83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B83"/>
    <w:rPr>
      <w:rFonts w:ascii="Segoe UI" w:eastAsia="Arial" w:hAnsi="Segoe UI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cp:lastModifiedBy>Rosanna Hardy</cp:lastModifiedBy>
  <cp:revision>2</cp:revision>
  <cp:lastPrinted>2021-09-28T13:20:00Z</cp:lastPrinted>
  <dcterms:created xsi:type="dcterms:W3CDTF">2021-10-15T14:43:00Z</dcterms:created>
  <dcterms:modified xsi:type="dcterms:W3CDTF">2021-10-15T14:43:00Z</dcterms:modified>
</cp:coreProperties>
</file>