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285"/>
        <w:gridCol w:w="73"/>
        <w:gridCol w:w="2004"/>
        <w:gridCol w:w="899"/>
        <w:gridCol w:w="278"/>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EndPr/>
          <w:sdtContent>
            <w:tc>
              <w:tcPr>
                <w:tcW w:w="15921" w:type="dxa"/>
                <w:gridSpan w:val="13"/>
                <w:shd w:val="clear" w:color="auto" w:fill="E6007E"/>
              </w:tcPr>
              <w:p w:rsidR="005D4257" w:rsidRPr="00712438" w:rsidRDefault="00E21E87" w:rsidP="00E21E87">
                <w:pPr>
                  <w:jc w:val="center"/>
                  <w:rPr>
                    <w:rFonts w:ascii="Arial" w:hAnsi="Arial"/>
                    <w:b/>
                    <w:color w:val="FFFFFF" w:themeColor="background1"/>
                    <w:sz w:val="36"/>
                    <w:szCs w:val="24"/>
                  </w:rPr>
                </w:pPr>
                <w:r>
                  <w:rPr>
                    <w:rFonts w:ascii="Arial" w:hAnsi="Arial"/>
                    <w:b/>
                    <w:color w:val="FFFFFF" w:themeColor="background1"/>
                    <w:sz w:val="36"/>
                    <w:szCs w:val="24"/>
                  </w:rPr>
                  <w:t>Principal Planning Officer – Development Management</w:t>
                </w:r>
              </w:p>
            </w:tc>
          </w:sdtContent>
        </w:sdt>
      </w:tr>
      <w:tr w:rsidR="00AC6D60" w:rsidRPr="00CC473C" w:rsidTr="007071CD">
        <w:tc>
          <w:tcPr>
            <w:tcW w:w="15921" w:type="dxa"/>
            <w:gridSpan w:val="13"/>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rsidR="008E36F7" w:rsidRPr="00CC473C" w:rsidRDefault="00D45568" w:rsidP="00D45568">
                <w:pPr>
                  <w:rPr>
                    <w:rFonts w:ascii="Arial" w:hAnsi="Arial"/>
                  </w:rPr>
                </w:pPr>
                <w:r>
                  <w:rPr>
                    <w:rFonts w:ascii="Arial" w:hAnsi="Arial"/>
                  </w:rPr>
                  <w:t>Development Management</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gridSpan w:val="4"/>
          </w:tcPr>
          <w:p w:rsidR="008E36F7" w:rsidRPr="00CC473C" w:rsidRDefault="009B4097" w:rsidP="008F26AF">
            <w:pPr>
              <w:rPr>
                <w:rFonts w:ascii="Arial" w:hAnsi="Arial"/>
              </w:rPr>
            </w:pPr>
            <w:r>
              <w:rPr>
                <w:rFonts w:ascii="Arial" w:hAnsi="Arial"/>
              </w:rPr>
              <w:t>4C</w:t>
            </w:r>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9B4097" w:rsidP="008F26AF">
            <w:pPr>
              <w:rPr>
                <w:rFonts w:ascii="Arial" w:hAnsi="Arial"/>
              </w:rPr>
            </w:pPr>
            <w:r>
              <w:rPr>
                <w:rFonts w:ascii="Arial" w:hAnsi="Arial"/>
              </w:rPr>
              <w:t>£38,813 - £41,675</w:t>
            </w:r>
          </w:p>
        </w:tc>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rsidR="008E36F7" w:rsidRPr="00CC473C" w:rsidRDefault="009B4097" w:rsidP="00D45568">
                <w:pPr>
                  <w:rPr>
                    <w:rFonts w:ascii="Arial" w:hAnsi="Arial"/>
                  </w:rPr>
                </w:pPr>
                <w:r>
                  <w:rPr>
                    <w:rFonts w:ascii="Arial" w:hAnsi="Arial"/>
                  </w:rPr>
                  <w:t>Planning Group Leader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4"/>
              </w:tcPr>
              <w:p w:rsidR="008E36F7" w:rsidRPr="00CC473C" w:rsidRDefault="00286051" w:rsidP="008F26AF">
                <w:pPr>
                  <w:rPr>
                    <w:rFonts w:ascii="Arial" w:hAnsi="Arial"/>
                  </w:rPr>
                </w:pPr>
                <w:r>
                  <w:rPr>
                    <w:rFonts w:ascii="Arial" w:hAnsi="Arial"/>
                  </w:rPr>
                  <w:t xml:space="preserve">Salford </w:t>
                </w:r>
                <w:r w:rsidR="008F26AF">
                  <w:rPr>
                    <w:rFonts w:ascii="Arial" w:hAnsi="Arial"/>
                  </w:rPr>
                  <w:t>Civic Centre, Swinton</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rsidR="008E36F7" w:rsidRPr="00CC473C" w:rsidRDefault="00D45568" w:rsidP="00D45568">
                <w:pPr>
                  <w:rPr>
                    <w:rFonts w:ascii="Arial" w:hAnsi="Arial"/>
                  </w:rPr>
                </w:pPr>
                <w:r>
                  <w:rPr>
                    <w:rFonts w:ascii="Arial" w:hAnsi="Arial"/>
                  </w:rPr>
                  <w:t>36</w:t>
                </w:r>
              </w:p>
            </w:tc>
          </w:sdtContent>
        </w:sdt>
      </w:tr>
      <w:tr w:rsidR="007E0DA7" w:rsidRPr="00CC473C" w:rsidTr="009B4097">
        <w:tblPrEx>
          <w:shd w:val="clear" w:color="auto" w:fill="FFFFFF" w:themeFill="background1"/>
        </w:tblPrEx>
        <w:tc>
          <w:tcPr>
            <w:tcW w:w="10881" w:type="dxa"/>
            <w:gridSpan w:val="9"/>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78"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9B4097">
        <w:tblPrEx>
          <w:shd w:val="clear" w:color="auto" w:fill="FFFFFF" w:themeFill="background1"/>
        </w:tblPrEx>
        <w:trPr>
          <w:cantSplit/>
          <w:trHeight w:hRule="exact" w:val="8709"/>
        </w:trPr>
        <w:sdt>
          <w:sdtPr>
            <w:rPr>
              <w:rFonts w:asciiTheme="minorHAnsi" w:hAnsiTheme="minorHAnsi" w:cstheme="minorBidi"/>
              <w:color w:val="auto"/>
              <w:sz w:val="22"/>
              <w:szCs w:val="22"/>
            </w:rPr>
            <w:id w:val="4512589"/>
            <w:placeholder>
              <w:docPart w:val="DefaultPlaceholder_22675703"/>
            </w:placeholder>
          </w:sdtPr>
          <w:sdtEndPr>
            <w:rPr>
              <w:rFonts w:ascii="Arial" w:hAnsi="Arial" w:cs="Arial"/>
              <w:color w:val="000000"/>
              <w:sz w:val="24"/>
              <w:szCs w:val="24"/>
            </w:rPr>
          </w:sdtEndPr>
          <w:sdtContent>
            <w:tc>
              <w:tcPr>
                <w:tcW w:w="10881" w:type="dxa"/>
                <w:gridSpan w:val="9"/>
                <w:shd w:val="clear" w:color="auto" w:fill="auto"/>
              </w:tcPr>
              <w:p w:rsidR="00D45568" w:rsidRPr="009B4097" w:rsidRDefault="00D45568" w:rsidP="009B4097">
                <w:pPr>
                  <w:pStyle w:val="Default"/>
                  <w:numPr>
                    <w:ilvl w:val="0"/>
                    <w:numId w:val="26"/>
                  </w:numPr>
                  <w:ind w:left="284" w:hanging="284"/>
                  <w:rPr>
                    <w:bCs/>
                    <w:color w:val="auto"/>
                    <w:sz w:val="22"/>
                    <w:szCs w:val="22"/>
                  </w:rPr>
                </w:pPr>
                <w:r w:rsidRPr="009B4097">
                  <w:rPr>
                    <w:bCs/>
                    <w:color w:val="auto"/>
                    <w:sz w:val="22"/>
                    <w:szCs w:val="22"/>
                  </w:rPr>
                  <w:t xml:space="preserve">As a principal planning officer you will manage a caseload which will be almost exclusively made up of large scale major developments and complex planning and related applications (e.g. new build housing (above 50 dwellings), commercial development (above 2500sq.m floorspace), high rise tower developments, complex mixed use schemes, large scale regeneration projects) and produce concise, accurate, robust and timely reports and recommendations applying current legislation and policy changes as appropriate. </w:t>
                </w:r>
              </w:p>
              <w:p w:rsidR="00D45568" w:rsidRPr="009B4097" w:rsidRDefault="00D45568" w:rsidP="009B4097">
                <w:pPr>
                  <w:pStyle w:val="Default"/>
                  <w:numPr>
                    <w:ilvl w:val="0"/>
                    <w:numId w:val="26"/>
                  </w:numPr>
                  <w:ind w:left="284" w:hanging="284"/>
                  <w:rPr>
                    <w:bCs/>
                    <w:color w:val="auto"/>
                    <w:sz w:val="22"/>
                    <w:szCs w:val="22"/>
                  </w:rPr>
                </w:pPr>
                <w:r w:rsidRPr="009B4097">
                  <w:rPr>
                    <w:bCs/>
                    <w:color w:val="auto"/>
                    <w:sz w:val="22"/>
                    <w:szCs w:val="22"/>
                  </w:rPr>
                  <w:t xml:space="preserve">Working as part of, and often leading, a multi-disciplinary team of officers to deliver on major project development. </w:t>
                </w:r>
              </w:p>
              <w:p w:rsidR="00D45568" w:rsidRPr="009B4097" w:rsidRDefault="00D45568" w:rsidP="009B4097">
                <w:pPr>
                  <w:pStyle w:val="Default"/>
                  <w:numPr>
                    <w:ilvl w:val="0"/>
                    <w:numId w:val="26"/>
                  </w:numPr>
                  <w:ind w:left="284" w:hanging="284"/>
                  <w:rPr>
                    <w:bCs/>
                    <w:color w:val="auto"/>
                    <w:sz w:val="22"/>
                    <w:szCs w:val="22"/>
                  </w:rPr>
                </w:pPr>
                <w:r w:rsidRPr="009B4097">
                  <w:rPr>
                    <w:bCs/>
                    <w:color w:val="auto"/>
                    <w:sz w:val="22"/>
                    <w:szCs w:val="22"/>
                  </w:rPr>
                  <w:t>Undertake pre application discussions and provide advice on major and complex planning and related applications, being proactive and problem solving to achieve deliverable outcomes.</w:t>
                </w:r>
              </w:p>
              <w:p w:rsidR="00D45568" w:rsidRPr="009B4097" w:rsidRDefault="00D45568" w:rsidP="009B4097">
                <w:pPr>
                  <w:pStyle w:val="Default"/>
                  <w:numPr>
                    <w:ilvl w:val="0"/>
                    <w:numId w:val="26"/>
                  </w:numPr>
                  <w:ind w:left="284" w:hanging="284"/>
                  <w:rPr>
                    <w:bCs/>
                    <w:color w:val="auto"/>
                    <w:sz w:val="22"/>
                    <w:szCs w:val="22"/>
                  </w:rPr>
                </w:pPr>
                <w:r w:rsidRPr="009B4097">
                  <w:rPr>
                    <w:bCs/>
                    <w:color w:val="auto"/>
                    <w:sz w:val="22"/>
                    <w:szCs w:val="22"/>
                  </w:rPr>
                  <w:t>Briefing the Chair of planning panel on casework to be presented to planning panel for a decision and presenting applications at panel meetings, including responding to questions from members of the panel.</w:t>
                </w:r>
              </w:p>
              <w:p w:rsidR="00D45568" w:rsidRPr="009B4097" w:rsidRDefault="00D45568" w:rsidP="009B4097">
                <w:pPr>
                  <w:pStyle w:val="Default"/>
                  <w:numPr>
                    <w:ilvl w:val="0"/>
                    <w:numId w:val="26"/>
                  </w:numPr>
                  <w:ind w:left="284" w:hanging="284"/>
                  <w:rPr>
                    <w:bCs/>
                    <w:color w:val="auto"/>
                    <w:sz w:val="22"/>
                    <w:szCs w:val="22"/>
                  </w:rPr>
                </w:pPr>
                <w:r w:rsidRPr="009B4097">
                  <w:rPr>
                    <w:bCs/>
                    <w:color w:val="auto"/>
                    <w:sz w:val="22"/>
                    <w:szCs w:val="22"/>
                  </w:rPr>
                  <w:t xml:space="preserve">Preparing and presenting proofs of evidence, statements of common ground and other related appeal documents in preparation for Public Inquiries against the refusal of planning permission or use of planning conditions. Attendance at and presentation of case at Public Inquiry including being subject to cross examination of evidence.  </w:t>
                </w:r>
              </w:p>
              <w:p w:rsidR="00D45568" w:rsidRPr="009B4097" w:rsidRDefault="00D45568" w:rsidP="009B4097">
                <w:pPr>
                  <w:pStyle w:val="Default"/>
                  <w:numPr>
                    <w:ilvl w:val="0"/>
                    <w:numId w:val="26"/>
                  </w:numPr>
                  <w:ind w:left="284" w:hanging="284"/>
                  <w:rPr>
                    <w:bCs/>
                    <w:color w:val="auto"/>
                    <w:sz w:val="22"/>
                    <w:szCs w:val="22"/>
                  </w:rPr>
                </w:pPr>
                <w:r w:rsidRPr="009B4097">
                  <w:rPr>
                    <w:bCs/>
                    <w:color w:val="auto"/>
                    <w:sz w:val="22"/>
                    <w:szCs w:val="22"/>
                  </w:rPr>
                  <w:t>Ensure decisions are made within statutory timescales and records of discussions and negotiations with applicants or agents are kept up to date to prevent the return of the fee that accompanies a planning application.</w:t>
                </w:r>
              </w:p>
              <w:p w:rsidR="00D45568" w:rsidRPr="009B4097" w:rsidRDefault="00D45568" w:rsidP="009B4097">
                <w:pPr>
                  <w:pStyle w:val="Default"/>
                  <w:numPr>
                    <w:ilvl w:val="0"/>
                    <w:numId w:val="26"/>
                  </w:numPr>
                  <w:ind w:left="284" w:hanging="284"/>
                  <w:rPr>
                    <w:bCs/>
                    <w:color w:val="auto"/>
                    <w:sz w:val="22"/>
                    <w:szCs w:val="22"/>
                  </w:rPr>
                </w:pPr>
                <w:r w:rsidRPr="009B4097">
                  <w:rPr>
                    <w:bCs/>
                    <w:color w:val="auto"/>
                    <w:sz w:val="22"/>
                    <w:szCs w:val="22"/>
                  </w:rPr>
                  <w:t>Negotiate, review and advise on details of complex legal agreements (s.106 agreements) including financial and benefit in kind contributions which can often be for up to and occasionally over £1million in value.  As part of this have an excellent understanding of complex viability statements and be able to challenge developers on their case to deliver significant public benefits.</w:t>
                </w:r>
              </w:p>
              <w:p w:rsidR="00CD70E9" w:rsidRPr="009B4097" w:rsidRDefault="00CD70E9" w:rsidP="009B4097">
                <w:pPr>
                  <w:pStyle w:val="Default"/>
                  <w:numPr>
                    <w:ilvl w:val="0"/>
                    <w:numId w:val="26"/>
                  </w:numPr>
                  <w:ind w:left="284" w:hanging="284"/>
                  <w:rPr>
                    <w:bCs/>
                    <w:color w:val="auto"/>
                    <w:sz w:val="22"/>
                    <w:szCs w:val="22"/>
                  </w:rPr>
                </w:pPr>
                <w:r w:rsidRPr="009B4097">
                  <w:rPr>
                    <w:bCs/>
                    <w:color w:val="auto"/>
                    <w:sz w:val="22"/>
                    <w:szCs w:val="22"/>
                  </w:rPr>
                  <w:t xml:space="preserve">Leading on service improvements to achieve cost efficiency and effectiveness whilst project managing your work to ensure KPI’s are met/exceeded in terms of timeliness and quality of output, adding value wherever possible. </w:t>
                </w:r>
              </w:p>
              <w:p w:rsidR="00D45568" w:rsidRPr="009B4097" w:rsidRDefault="00CD70E9" w:rsidP="009B4097">
                <w:pPr>
                  <w:pStyle w:val="Default"/>
                  <w:numPr>
                    <w:ilvl w:val="0"/>
                    <w:numId w:val="26"/>
                  </w:numPr>
                  <w:ind w:left="284" w:hanging="284"/>
                  <w:rPr>
                    <w:bCs/>
                    <w:color w:val="auto"/>
                    <w:sz w:val="22"/>
                    <w:szCs w:val="22"/>
                  </w:rPr>
                </w:pPr>
                <w:r w:rsidRPr="009B4097">
                  <w:rPr>
                    <w:bCs/>
                    <w:color w:val="auto"/>
                    <w:sz w:val="22"/>
                    <w:szCs w:val="22"/>
                  </w:rPr>
                  <w:t xml:space="preserve">Leading on aspects of delivery and improvement of business management systems, procedures and processes. </w:t>
                </w:r>
                <w:r w:rsidR="00D45568" w:rsidRPr="009B4097">
                  <w:rPr>
                    <w:bCs/>
                    <w:color w:val="auto"/>
                    <w:sz w:val="22"/>
                    <w:szCs w:val="22"/>
                  </w:rPr>
                  <w:t xml:space="preserve"> </w:t>
                </w:r>
              </w:p>
              <w:p w:rsidR="00CD70E9" w:rsidRPr="009B4097" w:rsidRDefault="00CD70E9" w:rsidP="009B4097">
                <w:pPr>
                  <w:pStyle w:val="Default"/>
                  <w:numPr>
                    <w:ilvl w:val="0"/>
                    <w:numId w:val="26"/>
                  </w:numPr>
                  <w:ind w:left="284" w:hanging="284"/>
                  <w:rPr>
                    <w:bCs/>
                    <w:color w:val="auto"/>
                    <w:sz w:val="22"/>
                    <w:szCs w:val="22"/>
                  </w:rPr>
                </w:pPr>
                <w:r w:rsidRPr="009B4097">
                  <w:rPr>
                    <w:bCs/>
                    <w:color w:val="auto"/>
                    <w:sz w:val="22"/>
                    <w:szCs w:val="22"/>
                  </w:rPr>
                  <w:t xml:space="preserve">Providing supervision, guidance and support for junior colleagues to distribute knowledge, manage performance, and ensure contemporary planning issues and legislation are cascaded and understood. </w:t>
                </w:r>
              </w:p>
              <w:p w:rsidR="00D1484E" w:rsidRPr="009B4097" w:rsidRDefault="00CD70E9" w:rsidP="009B4097">
                <w:pPr>
                  <w:pStyle w:val="Default"/>
                  <w:numPr>
                    <w:ilvl w:val="0"/>
                    <w:numId w:val="26"/>
                  </w:numPr>
                  <w:ind w:left="284" w:hanging="284"/>
                  <w:rPr>
                    <w:bCs/>
                    <w:color w:val="auto"/>
                    <w:sz w:val="22"/>
                    <w:szCs w:val="22"/>
                  </w:rPr>
                </w:pPr>
                <w:r w:rsidRPr="009B4097">
                  <w:rPr>
                    <w:bCs/>
                    <w:color w:val="auto"/>
                    <w:sz w:val="22"/>
                    <w:szCs w:val="22"/>
                  </w:rPr>
                  <w:t>Review recommendations of planning graduates and make decisions on their applications under delegated authority on behalf of the council.</w:t>
                </w:r>
              </w:p>
            </w:tc>
          </w:sdtContent>
        </w:sdt>
        <w:tc>
          <w:tcPr>
            <w:tcW w:w="278" w:type="dxa"/>
            <w:shd w:val="clear" w:color="auto" w:fill="auto"/>
          </w:tcPr>
          <w:p w:rsidR="007E0DA7" w:rsidRPr="00CC473C" w:rsidRDefault="007E0DA7" w:rsidP="00B44F4F">
            <w:pPr>
              <w:rPr>
                <w:rFonts w:ascii="Arial" w:hAnsi="Arial"/>
                <w:noProof/>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rsidR="00D4435D" w:rsidRPr="00D4435D" w:rsidRDefault="00D4435D" w:rsidP="00B44F4F">
            <w:pPr>
              <w:rPr>
                <w:rFonts w:ascii="Arial" w:hAnsi="Arial"/>
                <w:sz w:val="12"/>
              </w:rPr>
            </w:pPr>
          </w:p>
        </w:tc>
      </w:tr>
      <w:tr w:rsidR="00D4435D" w:rsidRPr="00CC473C" w:rsidTr="00FE1B8E">
        <w:trPr>
          <w:gridBefore w:val="1"/>
          <w:gridAfter w:val="1"/>
          <w:wBefore w:w="113" w:type="dxa"/>
          <w:wAfter w:w="78" w:type="dxa"/>
          <w:cantSplit/>
          <w:trHeight w:hRule="exact" w:val="4776"/>
        </w:trPr>
        <w:sdt>
          <w:sdtPr>
            <w:rPr>
              <w:rFonts w:ascii="Arial" w:hAnsi="Arial"/>
            </w:rPr>
            <w:id w:val="4512590"/>
            <w:placeholder>
              <w:docPart w:val="DefaultPlaceholder_22675703"/>
            </w:placeholder>
          </w:sdtPr>
          <w:sdtEndPr>
            <w:rPr>
              <w:rFonts w:ascii="Calibri" w:hAnsi="Calibri"/>
            </w:rPr>
          </w:sdtEndPr>
          <w:sdtContent>
            <w:sdt>
              <w:sdtPr>
                <w:rPr>
                  <w:rFonts w:ascii="Arial" w:hAnsi="Arial"/>
                </w:rPr>
                <w:id w:val="1243601500"/>
                <w:placeholder>
                  <w:docPart w:val="FA201FEF93DC4F41B8C4C5D846FD1F78"/>
                </w:placeholder>
              </w:sdtPr>
              <w:sdtEndPr>
                <w:rPr>
                  <w:rFonts w:ascii="Calibri" w:hAnsi="Calibri"/>
                </w:rPr>
              </w:sdtEndPr>
              <w:sdtContent>
                <w:tc>
                  <w:tcPr>
                    <w:tcW w:w="7507" w:type="dxa"/>
                    <w:gridSpan w:val="4"/>
                  </w:tcPr>
                  <w:p w:rsidR="00CD70E9" w:rsidRPr="001A7BE1" w:rsidRDefault="00D45568" w:rsidP="00CD70E9">
                    <w:pPr>
                      <w:pStyle w:val="ListParagraph"/>
                      <w:numPr>
                        <w:ilvl w:val="0"/>
                        <w:numId w:val="23"/>
                      </w:numPr>
                      <w:jc w:val="both"/>
                      <w:rPr>
                        <w:rFonts w:ascii="Arial" w:hAnsi="Arial"/>
                      </w:rPr>
                    </w:pPr>
                    <w:r w:rsidRPr="001A7BE1">
                      <w:rPr>
                        <w:rFonts w:ascii="Arial" w:hAnsi="Arial"/>
                      </w:rPr>
                      <w:t>Contribute positively to the continued growth of the City whilst preserving the City’s natural, cultural and historical assets including the delivery of the Council’s statutory heritage functions in relation to conservation and listed buildings.</w:t>
                    </w:r>
                  </w:p>
                  <w:p w:rsidR="00CD70E9" w:rsidRPr="001A7BE1" w:rsidRDefault="00D45568" w:rsidP="00CD70E9">
                    <w:pPr>
                      <w:pStyle w:val="ListParagraph"/>
                      <w:numPr>
                        <w:ilvl w:val="0"/>
                        <w:numId w:val="23"/>
                      </w:numPr>
                      <w:jc w:val="both"/>
                      <w:rPr>
                        <w:rFonts w:ascii="Arial" w:hAnsi="Arial"/>
                      </w:rPr>
                    </w:pPr>
                    <w:r w:rsidRPr="001A7BE1">
                      <w:rPr>
                        <w:rFonts w:ascii="Arial" w:hAnsi="Arial"/>
                      </w:rPr>
                      <w:t>Secure the delivery of high quality, sustainable development by improving the quality of proposals where possible.</w:t>
                    </w:r>
                  </w:p>
                  <w:p w:rsidR="00D4435D" w:rsidRPr="009B4097" w:rsidRDefault="00D45568" w:rsidP="009B4097">
                    <w:pPr>
                      <w:pStyle w:val="ListParagraph"/>
                      <w:numPr>
                        <w:ilvl w:val="0"/>
                        <w:numId w:val="23"/>
                      </w:numPr>
                      <w:jc w:val="both"/>
                      <w:rPr>
                        <w:rFonts w:ascii="Arial" w:hAnsi="Arial"/>
                      </w:rPr>
                    </w:pPr>
                    <w:r w:rsidRPr="001A7BE1">
                      <w:rPr>
                        <w:rFonts w:ascii="Arial" w:hAnsi="Arial"/>
                      </w:rPr>
                      <w:t>Contribute to an innovative, digitally driven service that focuses on the needs of its customers.</w:t>
                    </w:r>
                  </w:p>
                </w:tc>
                <w:bookmarkStart w:id="0" w:name="_GoBack" w:displacedByCustomXml="next"/>
                <w:bookmarkEnd w:id="0" w:displacedByCustomXml="next"/>
              </w:sdtContent>
            </w:sdt>
          </w:sdtContent>
        </w:sdt>
        <w:tc>
          <w:tcPr>
            <w:tcW w:w="285" w:type="dxa"/>
          </w:tcPr>
          <w:p w:rsidR="00D4435D" w:rsidRPr="006931D5" w:rsidRDefault="00D4435D" w:rsidP="00514B9C">
            <w:pPr>
              <w:pStyle w:val="ListParagraph"/>
              <w:ind w:left="456"/>
              <w:jc w:val="both"/>
              <w:rPr>
                <w:rFonts w:ascii="Arial" w:hAnsi="Arial"/>
              </w:rPr>
            </w:pPr>
          </w:p>
        </w:tc>
        <w:sdt>
          <w:sdtPr>
            <w:rPr>
              <w:rFonts w:ascii="Arial" w:hAnsi="Arial" w:cs="Arial"/>
            </w:rPr>
            <w:id w:val="4512591"/>
            <w:placeholder>
              <w:docPart w:val="DefaultPlaceholder_22675703"/>
            </w:placeholder>
          </w:sdtPr>
          <w:sdtEndPr/>
          <w:sdtContent>
            <w:tc>
              <w:tcPr>
                <w:tcW w:w="7938" w:type="dxa"/>
                <w:gridSpan w:val="6"/>
              </w:tcPr>
              <w:p w:rsidR="009B4097" w:rsidRPr="001A7BE1" w:rsidRDefault="009B4097" w:rsidP="009B4097">
                <w:pPr>
                  <w:pStyle w:val="ListParagraph"/>
                  <w:numPr>
                    <w:ilvl w:val="0"/>
                    <w:numId w:val="23"/>
                  </w:numPr>
                  <w:jc w:val="both"/>
                  <w:rPr>
                    <w:rFonts w:ascii="Arial" w:hAnsi="Arial"/>
                  </w:rPr>
                </w:pPr>
                <w:r w:rsidRPr="001A7BE1">
                  <w:rPr>
                    <w:rFonts w:ascii="Arial" w:hAnsi="Arial"/>
                  </w:rPr>
                  <w:t xml:space="preserve">Timely determination of planning and related applications </w:t>
                </w:r>
                <w:proofErr w:type="gramStart"/>
                <w:r w:rsidRPr="001A7BE1">
                  <w:rPr>
                    <w:rFonts w:ascii="Arial" w:hAnsi="Arial"/>
                  </w:rPr>
                  <w:t>so as to</w:t>
                </w:r>
                <w:proofErr w:type="gramEnd"/>
                <w:r w:rsidRPr="001A7BE1">
                  <w:rPr>
                    <w:rFonts w:ascii="Arial" w:hAnsi="Arial"/>
                  </w:rPr>
                  <w:t xml:space="preserve"> support the growth agenda of the Council.</w:t>
                </w:r>
              </w:p>
              <w:p w:rsidR="009B4097" w:rsidRPr="001A7BE1" w:rsidRDefault="009B4097" w:rsidP="009B4097">
                <w:pPr>
                  <w:pStyle w:val="ListParagraph"/>
                  <w:numPr>
                    <w:ilvl w:val="0"/>
                    <w:numId w:val="23"/>
                  </w:numPr>
                  <w:jc w:val="both"/>
                  <w:rPr>
                    <w:rFonts w:ascii="Arial" w:hAnsi="Arial"/>
                  </w:rPr>
                </w:pPr>
                <w:r w:rsidRPr="001A7BE1">
                  <w:rPr>
                    <w:rFonts w:ascii="Arial" w:hAnsi="Arial"/>
                  </w:rPr>
                  <w:t>Display a high level of technical competence, maintaining a thorough and up to date knowledge of relevant legislation and guidance and apply this to ensure legally sound, quality and robust recommendations and decisions on planning and related applications.</w:t>
                </w:r>
              </w:p>
              <w:p w:rsidR="003A58D4" w:rsidRPr="003B54D8" w:rsidRDefault="009B4097" w:rsidP="009B4097">
                <w:pPr>
                  <w:pStyle w:val="ListParagraph"/>
                  <w:numPr>
                    <w:ilvl w:val="0"/>
                    <w:numId w:val="23"/>
                  </w:numPr>
                  <w:jc w:val="both"/>
                  <w:rPr>
                    <w:rFonts w:ascii="Arial" w:hAnsi="Arial" w:cs="Arial"/>
                  </w:rPr>
                </w:pPr>
                <w:r w:rsidRPr="001A7BE1">
                  <w:rPr>
                    <w:rFonts w:ascii="Arial" w:hAnsi="Arial"/>
                  </w:rPr>
                  <w:t xml:space="preserve">To give accurate advice on planning matters to applicants and their agents, members of the public, councillors and others as </w:t>
                </w:r>
                <w:r>
                  <w:rPr>
                    <w:rFonts w:ascii="Arial" w:hAnsi="Arial"/>
                  </w:rPr>
                  <w:t>necessary.</w:t>
                </w:r>
              </w:p>
            </w:tc>
          </w:sdtContent>
        </w:sdt>
      </w:tr>
      <w:tr w:rsidR="00BF28A4" w:rsidRPr="00CC473C" w:rsidTr="00FE1B8E">
        <w:trPr>
          <w:gridBefore w:val="1"/>
          <w:gridAfter w:val="1"/>
          <w:wBefore w:w="113" w:type="dxa"/>
          <w:wAfter w:w="78" w:type="dxa"/>
          <w:trHeight w:val="294"/>
        </w:trPr>
        <w:tc>
          <w:tcPr>
            <w:tcW w:w="15730" w:type="dxa"/>
            <w:gridSpan w:val="11"/>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FE1B8E" w:rsidRPr="00FE1B8E" w:rsidTr="00FE1B8E">
        <w:trPr>
          <w:gridBefore w:val="1"/>
          <w:gridAfter w:val="1"/>
          <w:wBefore w:w="113" w:type="dxa"/>
          <w:wAfter w:w="78" w:type="dxa"/>
          <w:trHeight w:val="113"/>
        </w:trPr>
        <w:tc>
          <w:tcPr>
            <w:tcW w:w="15730" w:type="dxa"/>
            <w:gridSpan w:val="11"/>
            <w:shd w:val="clear" w:color="auto" w:fill="auto"/>
          </w:tcPr>
          <w:p w:rsidR="00FE1B8E" w:rsidRPr="00FE1B8E" w:rsidRDefault="00FE1B8E" w:rsidP="00B44F4F">
            <w:pPr>
              <w:rPr>
                <w:rFonts w:ascii="Arial" w:hAnsi="Arial"/>
                <w:b/>
                <w:color w:val="FFFFFF" w:themeColor="background1"/>
                <w:sz w:val="8"/>
                <w:szCs w:val="4"/>
              </w:rPr>
            </w:pPr>
          </w:p>
        </w:tc>
      </w:tr>
      <w:tr w:rsidR="00FE1B8E" w:rsidRPr="00CC473C" w:rsidTr="00FE1B8E">
        <w:trPr>
          <w:gridBefore w:val="1"/>
          <w:gridAfter w:val="1"/>
          <w:wBefore w:w="113" w:type="dxa"/>
          <w:wAfter w:w="78" w:type="dxa"/>
          <w:trHeight w:val="294"/>
        </w:trPr>
        <w:tc>
          <w:tcPr>
            <w:tcW w:w="7865" w:type="dxa"/>
            <w:gridSpan w:val="6"/>
            <w:shd w:val="clear" w:color="auto" w:fill="auto"/>
          </w:tcPr>
          <w:p w:rsidR="00FE1B8E" w:rsidRDefault="00FE1B8E" w:rsidP="00FE1B8E">
            <w:pPr>
              <w:pStyle w:val="ListParagraph"/>
              <w:numPr>
                <w:ilvl w:val="0"/>
                <w:numId w:val="20"/>
              </w:numPr>
              <w:ind w:left="454" w:right="78"/>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rsidR="00FE1B8E" w:rsidRPr="00431C7F" w:rsidRDefault="00FE1B8E" w:rsidP="00FE1B8E">
            <w:pPr>
              <w:pStyle w:val="ListParagraph"/>
              <w:numPr>
                <w:ilvl w:val="0"/>
                <w:numId w:val="20"/>
              </w:numPr>
              <w:spacing w:after="200" w:line="276" w:lineRule="auto"/>
              <w:ind w:left="454" w:right="78"/>
              <w:jc w:val="both"/>
              <w:rPr>
                <w:rFonts w:ascii="Arial" w:hAnsi="Arial"/>
              </w:rPr>
            </w:pPr>
            <w:r w:rsidRPr="00431C7F">
              <w:rPr>
                <w:rFonts w:ascii="Arial" w:hAnsi="Arial"/>
              </w:rPr>
              <w:t>Professional credibility through proven relevant experience</w:t>
            </w:r>
          </w:p>
          <w:p w:rsidR="00FE1B8E" w:rsidRDefault="00FE1B8E" w:rsidP="00FE1B8E">
            <w:pPr>
              <w:pStyle w:val="ListParagraph"/>
              <w:numPr>
                <w:ilvl w:val="0"/>
                <w:numId w:val="20"/>
              </w:numPr>
              <w:ind w:left="454" w:right="78"/>
              <w:jc w:val="both"/>
              <w:rPr>
                <w:rFonts w:ascii="Arial" w:hAnsi="Arial"/>
              </w:rPr>
            </w:pPr>
            <w:r>
              <w:rPr>
                <w:rFonts w:ascii="Arial" w:hAnsi="Arial"/>
              </w:rPr>
              <w:t>To m</w:t>
            </w:r>
            <w:r w:rsidRPr="007E0DA7">
              <w:rPr>
                <w:rFonts w:ascii="Arial" w:hAnsi="Arial"/>
              </w:rPr>
              <w:t>ode</w:t>
            </w:r>
            <w:r>
              <w:rPr>
                <w:rFonts w:ascii="Arial" w:hAnsi="Arial"/>
              </w:rPr>
              <w:t>l and demonstrate our values and behaviours</w:t>
            </w:r>
          </w:p>
          <w:sdt>
            <w:sdtPr>
              <w:rPr>
                <w:rFonts w:ascii="Arial" w:hAnsi="Arial"/>
              </w:rPr>
              <w:id w:val="4512592"/>
              <w:placeholder>
                <w:docPart w:val="01DEA45707B247228B1F2813211E9D89"/>
              </w:placeholder>
            </w:sdtPr>
            <w:sdtEndPr>
              <w:rPr>
                <w:rFonts w:ascii="Calibri" w:hAnsi="Calibri"/>
              </w:rPr>
            </w:sdtEndPr>
            <w:sdtContent>
              <w:sdt>
                <w:sdtPr>
                  <w:rPr>
                    <w:rFonts w:ascii="Arial" w:hAnsi="Arial"/>
                  </w:rPr>
                  <w:id w:val="-537045747"/>
                  <w:placeholder>
                    <w:docPart w:val="77C0503EC1A242E3818C09DE0A780121"/>
                  </w:placeholder>
                </w:sdtPr>
                <w:sdtEndPr>
                  <w:rPr>
                    <w:rFonts w:ascii="Calibri" w:hAnsi="Calibri"/>
                  </w:rPr>
                </w:sdtEndPr>
                <w:sdtContent>
                  <w:p w:rsidR="00FE1B8E" w:rsidRDefault="00FE1B8E" w:rsidP="00FE1B8E">
                    <w:pPr>
                      <w:pStyle w:val="ListParagraph"/>
                      <w:numPr>
                        <w:ilvl w:val="0"/>
                        <w:numId w:val="20"/>
                      </w:numPr>
                      <w:ind w:left="454" w:right="78"/>
                      <w:jc w:val="both"/>
                      <w:rPr>
                        <w:rFonts w:ascii="Arial" w:hAnsi="Arial"/>
                      </w:rPr>
                    </w:pPr>
                    <w:r>
                      <w:rPr>
                        <w:rFonts w:ascii="Arial" w:hAnsi="Arial"/>
                      </w:rPr>
                      <w:t>Provides high quality, customer focussed timely and outcome based development management services</w:t>
                    </w:r>
                  </w:p>
                  <w:p w:rsidR="00FE1B8E" w:rsidRDefault="00FE1B8E" w:rsidP="00FE1B8E">
                    <w:pPr>
                      <w:pStyle w:val="ListParagraph"/>
                      <w:numPr>
                        <w:ilvl w:val="0"/>
                        <w:numId w:val="20"/>
                      </w:numPr>
                      <w:ind w:left="454" w:right="78"/>
                      <w:jc w:val="both"/>
                      <w:rPr>
                        <w:rFonts w:ascii="Arial" w:hAnsi="Arial"/>
                      </w:rPr>
                    </w:pPr>
                    <w:r>
                      <w:rPr>
                        <w:rFonts w:ascii="Arial" w:hAnsi="Arial"/>
                      </w:rPr>
                      <w:t>Excellent level of ability to prioritise and manage a challenging workload</w:t>
                    </w:r>
                  </w:p>
                  <w:p w:rsidR="00FE1B8E" w:rsidRPr="00FE1B8E" w:rsidRDefault="00FE1B8E" w:rsidP="00FE1B8E">
                    <w:pPr>
                      <w:pStyle w:val="ListParagraph"/>
                      <w:numPr>
                        <w:ilvl w:val="0"/>
                        <w:numId w:val="20"/>
                      </w:numPr>
                      <w:ind w:left="454" w:right="78"/>
                      <w:jc w:val="both"/>
                      <w:rPr>
                        <w:rFonts w:ascii="Arial" w:hAnsi="Arial"/>
                      </w:rPr>
                    </w:pPr>
                    <w:r w:rsidRPr="00FE1B8E">
                      <w:rPr>
                        <w:rFonts w:ascii="Arial" w:hAnsi="Arial"/>
                      </w:rPr>
                      <w:t>Excellent technical ability and appropriate level of knowledge and understanding and application of current and emerging planning legislation</w:t>
                    </w:r>
                  </w:p>
                </w:sdtContent>
              </w:sdt>
            </w:sdtContent>
          </w:sdt>
        </w:tc>
        <w:sdt>
          <w:sdtPr>
            <w:rPr>
              <w:rFonts w:ascii="Arial" w:hAnsi="Arial"/>
            </w:rPr>
            <w:id w:val="4512593"/>
            <w:placeholder>
              <w:docPart w:val="B704C7751CB642B6B0F35A5C656CBEBD"/>
            </w:placeholder>
          </w:sdtPr>
          <w:sdtEndPr>
            <w:rPr>
              <w:rFonts w:ascii="Calibri" w:hAnsi="Calibri"/>
            </w:rPr>
          </w:sdtEndPr>
          <w:sdtContent>
            <w:tc>
              <w:tcPr>
                <w:tcW w:w="7865" w:type="dxa"/>
                <w:gridSpan w:val="5"/>
                <w:shd w:val="clear" w:color="auto" w:fill="auto"/>
              </w:tcPr>
              <w:p w:rsidR="00FE1B8E" w:rsidRDefault="00FE1B8E" w:rsidP="00FE1B8E">
                <w:pPr>
                  <w:pStyle w:val="ListParagraph"/>
                  <w:numPr>
                    <w:ilvl w:val="0"/>
                    <w:numId w:val="20"/>
                  </w:numPr>
                  <w:ind w:left="454"/>
                  <w:jc w:val="both"/>
                  <w:rPr>
                    <w:rFonts w:ascii="Arial" w:hAnsi="Arial"/>
                  </w:rPr>
                </w:pPr>
                <w:r>
                  <w:rPr>
                    <w:rFonts w:ascii="Arial" w:hAnsi="Arial"/>
                  </w:rPr>
                  <w:t>Be concise and possess the ability to communicate effectively at all levels, be well organised and efficient, have a positive attitude, be proactive and solve problems to produce well balanced outcomes</w:t>
                </w:r>
              </w:p>
              <w:p w:rsidR="00FE1B8E" w:rsidRPr="008146F2" w:rsidRDefault="00FE1B8E" w:rsidP="00FE1B8E">
                <w:pPr>
                  <w:pStyle w:val="ListParagraph"/>
                  <w:numPr>
                    <w:ilvl w:val="0"/>
                    <w:numId w:val="20"/>
                  </w:numPr>
                  <w:ind w:left="454"/>
                  <w:jc w:val="both"/>
                  <w:rPr>
                    <w:rFonts w:ascii="Arial" w:hAnsi="Arial"/>
                  </w:rPr>
                </w:pPr>
                <w:r w:rsidRPr="008146F2">
                  <w:rPr>
                    <w:rFonts w:ascii="Arial" w:hAnsi="Arial"/>
                  </w:rPr>
                  <w:t>Negotiate and work positively with applicants and agents in order to find solutions and obtain high quality outcomes within given time constraints</w:t>
                </w:r>
              </w:p>
              <w:p w:rsidR="00FE1B8E" w:rsidRPr="00FE1B8E" w:rsidRDefault="00FE1B8E" w:rsidP="00FE1B8E">
                <w:pPr>
                  <w:pStyle w:val="ListParagraph"/>
                  <w:numPr>
                    <w:ilvl w:val="0"/>
                    <w:numId w:val="20"/>
                  </w:numPr>
                  <w:ind w:left="454"/>
                  <w:jc w:val="both"/>
                </w:pPr>
                <w:r>
                  <w:rPr>
                    <w:rFonts w:ascii="Arial" w:hAnsi="Arial"/>
                  </w:rPr>
                  <w:t>Have a planning degree and be eligible for membership of the Royal Town Planning Institute.</w:t>
                </w:r>
              </w:p>
              <w:p w:rsidR="00FE1B8E" w:rsidRPr="00FE1B8E" w:rsidRDefault="00FE1B8E" w:rsidP="00FE1B8E">
                <w:pPr>
                  <w:pStyle w:val="ListParagraph"/>
                  <w:numPr>
                    <w:ilvl w:val="0"/>
                    <w:numId w:val="20"/>
                  </w:numPr>
                  <w:ind w:left="454"/>
                  <w:jc w:val="both"/>
                </w:pPr>
                <w:r w:rsidRPr="00FE1B8E">
                  <w:rPr>
                    <w:rFonts w:ascii="Arial" w:hAnsi="Arial"/>
                  </w:rPr>
                  <w:t>Have a proven track record of successfully managing a caseload of large-scale and complex planning applications</w:t>
                </w:r>
              </w:p>
            </w:tc>
          </w:sdtContent>
        </w:sdt>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dtPr>
                  <w:sdtEndPr/>
                  <w:sdtContent>
                    <w:p w:rsidR="00712438" w:rsidRPr="00712438" w:rsidRDefault="009B4097" w:rsidP="003B54D8">
                      <w:pPr>
                        <w:tabs>
                          <w:tab w:val="left" w:pos="4428"/>
                        </w:tabs>
                        <w:jc w:val="both"/>
                        <w:rPr>
                          <w:rFonts w:ascii="Arial" w:hAnsi="Arial"/>
                          <w:b/>
                        </w:rPr>
                      </w:pPr>
                      <w:r>
                        <w:rPr>
                          <w:rFonts w:ascii="Arial" w:hAnsi="Arial"/>
                          <w:b/>
                        </w:rPr>
                        <w:t xml:space="preserve"> </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rPr>
            </w:pPr>
          </w:p>
        </w:tc>
        <w:tc>
          <w:tcPr>
            <w:tcW w:w="5046" w:type="dxa"/>
            <w:vAlign w:val="center"/>
          </w:tcPr>
          <w:p w:rsidR="00C53BB3" w:rsidRPr="00CC473C" w:rsidRDefault="00C53BB3" w:rsidP="006931D5">
            <w:pPr>
              <w:jc w:val="center"/>
              <w:rPr>
                <w:rFonts w:ascii="Arial" w:hAnsi="Arial"/>
                <w:noProof/>
              </w:rPr>
            </w:pPr>
          </w:p>
          <w:p w:rsidR="00C53BB3" w:rsidRPr="00CC473C" w:rsidRDefault="00F253A6" w:rsidP="006931D5">
            <w:pPr>
              <w:jc w:val="center"/>
              <w:rPr>
                <w:rFonts w:ascii="Arial" w:hAnsi="Arial"/>
              </w:rPr>
            </w:pPr>
            <w:r>
              <w:rPr>
                <w:rFonts w:ascii="Arial" w:hAnsi="Arial"/>
                <w:noProof/>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0E9" w:rsidRDefault="00CD70E9" w:rsidP="00C84CCD">
      <w:pPr>
        <w:spacing w:after="0" w:line="240" w:lineRule="auto"/>
      </w:pPr>
      <w:r>
        <w:separator/>
      </w:r>
    </w:p>
  </w:endnote>
  <w:endnote w:type="continuationSeparator" w:id="0">
    <w:p w:rsidR="00CD70E9" w:rsidRDefault="00CD70E9"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0E9" w:rsidRDefault="00CD70E9" w:rsidP="00C84CCD">
      <w:pPr>
        <w:spacing w:after="0" w:line="240" w:lineRule="auto"/>
      </w:pPr>
      <w:r>
        <w:separator/>
      </w:r>
    </w:p>
  </w:footnote>
  <w:footnote w:type="continuationSeparator" w:id="0">
    <w:p w:rsidR="00CD70E9" w:rsidRDefault="00CD70E9"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E9" w:rsidRDefault="00FE1B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E9" w:rsidRDefault="00FE1B8E" w:rsidP="00D94B75">
    <w:pPr>
      <w:pStyle w:val="Header"/>
      <w:tabs>
        <w:tab w:val="clear" w:pos="4513"/>
        <w:tab w:val="clear" w:pos="9026"/>
        <w:tab w:val="left" w:pos="18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E9" w:rsidRDefault="00FE1B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91833"/>
    <w:multiLevelType w:val="hybridMultilevel"/>
    <w:tmpl w:val="1DD86CA8"/>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0"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342A7"/>
    <w:multiLevelType w:val="hybridMultilevel"/>
    <w:tmpl w:val="7096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1"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E576D0"/>
    <w:multiLevelType w:val="hybridMultilevel"/>
    <w:tmpl w:val="58760A8A"/>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4"/>
  </w:num>
  <w:num w:numId="4">
    <w:abstractNumId w:val="13"/>
  </w:num>
  <w:num w:numId="5">
    <w:abstractNumId w:val="1"/>
  </w:num>
  <w:num w:numId="6">
    <w:abstractNumId w:val="8"/>
  </w:num>
  <w:num w:numId="7">
    <w:abstractNumId w:val="10"/>
  </w:num>
  <w:num w:numId="8">
    <w:abstractNumId w:val="4"/>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0"/>
  </w:num>
  <w:num w:numId="12">
    <w:abstractNumId w:val="12"/>
  </w:num>
  <w:num w:numId="13">
    <w:abstractNumId w:val="3"/>
  </w:num>
  <w:num w:numId="14">
    <w:abstractNumId w:val="15"/>
  </w:num>
  <w:num w:numId="15">
    <w:abstractNumId w:val="16"/>
  </w:num>
  <w:num w:numId="16">
    <w:abstractNumId w:val="2"/>
  </w:num>
  <w:num w:numId="17">
    <w:abstractNumId w:val="19"/>
  </w:num>
  <w:num w:numId="18">
    <w:abstractNumId w:val="21"/>
  </w:num>
  <w:num w:numId="19">
    <w:abstractNumId w:val="0"/>
  </w:num>
  <w:num w:numId="20">
    <w:abstractNumId w:val="6"/>
  </w:num>
  <w:num w:numId="21">
    <w:abstractNumId w:val="9"/>
  </w:num>
  <w:num w:numId="22">
    <w:abstractNumId w:val="18"/>
  </w:num>
  <w:num w:numId="23">
    <w:abstractNumId w:val="23"/>
  </w:num>
  <w:num w:numId="24">
    <w:abstractNumId w:val="11"/>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CD"/>
    <w:rsid w:val="000025BB"/>
    <w:rsid w:val="00002C26"/>
    <w:rsid w:val="00004690"/>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BE1"/>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051"/>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54D8"/>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C7F"/>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1F0"/>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C7E70"/>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165E"/>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46F2"/>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6AF"/>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097"/>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01"/>
    <w:rsid w:val="00AC2697"/>
    <w:rsid w:val="00AC5370"/>
    <w:rsid w:val="00AC6B1D"/>
    <w:rsid w:val="00AC6D60"/>
    <w:rsid w:val="00AD257B"/>
    <w:rsid w:val="00AD3F66"/>
    <w:rsid w:val="00AD4C29"/>
    <w:rsid w:val="00AD5D86"/>
    <w:rsid w:val="00AD6731"/>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079B6"/>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0E9"/>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5568"/>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1E87"/>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752C3"/>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6274"/>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B8E"/>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36184C4"/>
  <w15:docId w15:val="{09C3E1A5-4757-4B71-8398-D8DA7E1F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 w:type="paragraph" w:customStyle="1" w:styleId="Default">
    <w:name w:val="Default"/>
    <w:rsid w:val="00D455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
      <w:docPartPr>
        <w:name w:val="FA201FEF93DC4F41B8C4C5D846FD1F78"/>
        <w:category>
          <w:name w:val="General"/>
          <w:gallery w:val="placeholder"/>
        </w:category>
        <w:types>
          <w:type w:val="bbPlcHdr"/>
        </w:types>
        <w:behaviors>
          <w:behavior w:val="content"/>
        </w:behaviors>
        <w:guid w:val="{7A7598B8-50DC-4CE4-8EF5-94B3158957D2}"/>
      </w:docPartPr>
      <w:docPartBody>
        <w:p w:rsidR="00387800" w:rsidRDefault="00387800" w:rsidP="00387800">
          <w:pPr>
            <w:pStyle w:val="FA201FEF93DC4F41B8C4C5D846FD1F78"/>
          </w:pPr>
          <w:r w:rsidRPr="002275FB">
            <w:rPr>
              <w:rStyle w:val="PlaceholderText"/>
            </w:rPr>
            <w:t>Click here to enter text.</w:t>
          </w:r>
        </w:p>
      </w:docPartBody>
    </w:docPart>
    <w:docPart>
      <w:docPartPr>
        <w:name w:val="01DEA45707B247228B1F2813211E9D89"/>
        <w:category>
          <w:name w:val="General"/>
          <w:gallery w:val="placeholder"/>
        </w:category>
        <w:types>
          <w:type w:val="bbPlcHdr"/>
        </w:types>
        <w:behaviors>
          <w:behavior w:val="content"/>
        </w:behaviors>
        <w:guid w:val="{440083A2-77A5-48E3-93DD-3FE29E1AD3EA}"/>
      </w:docPartPr>
      <w:docPartBody>
        <w:p w:rsidR="00000000" w:rsidRDefault="001C1919" w:rsidP="001C1919">
          <w:pPr>
            <w:pStyle w:val="01DEA45707B247228B1F2813211E9D89"/>
          </w:pPr>
          <w:r w:rsidRPr="002275FB">
            <w:rPr>
              <w:rStyle w:val="PlaceholderText"/>
            </w:rPr>
            <w:t>Click here to enter text.</w:t>
          </w:r>
        </w:p>
      </w:docPartBody>
    </w:docPart>
    <w:docPart>
      <w:docPartPr>
        <w:name w:val="77C0503EC1A242E3818C09DE0A780121"/>
        <w:category>
          <w:name w:val="General"/>
          <w:gallery w:val="placeholder"/>
        </w:category>
        <w:types>
          <w:type w:val="bbPlcHdr"/>
        </w:types>
        <w:behaviors>
          <w:behavior w:val="content"/>
        </w:behaviors>
        <w:guid w:val="{D949090F-7AB1-4DA6-8102-B0931CFE2CAC}"/>
      </w:docPartPr>
      <w:docPartBody>
        <w:p w:rsidR="00000000" w:rsidRDefault="001C1919" w:rsidP="001C1919">
          <w:pPr>
            <w:pStyle w:val="77C0503EC1A242E3818C09DE0A780121"/>
          </w:pPr>
          <w:r w:rsidRPr="002275FB">
            <w:rPr>
              <w:rStyle w:val="PlaceholderText"/>
            </w:rPr>
            <w:t>Click here to enter text.</w:t>
          </w:r>
        </w:p>
      </w:docPartBody>
    </w:docPart>
    <w:docPart>
      <w:docPartPr>
        <w:name w:val="B704C7751CB642B6B0F35A5C656CBEBD"/>
        <w:category>
          <w:name w:val="General"/>
          <w:gallery w:val="placeholder"/>
        </w:category>
        <w:types>
          <w:type w:val="bbPlcHdr"/>
        </w:types>
        <w:behaviors>
          <w:behavior w:val="content"/>
        </w:behaviors>
        <w:guid w:val="{05EA9090-7AE8-48F3-82D1-60EECD776305}"/>
      </w:docPartPr>
      <w:docPartBody>
        <w:p w:rsidR="00000000" w:rsidRDefault="001C1919" w:rsidP="001C1919">
          <w:pPr>
            <w:pStyle w:val="B704C7751CB642B6B0F35A5C656CBEBD"/>
          </w:pPr>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6925"/>
    <w:rsid w:val="000C6925"/>
    <w:rsid w:val="00157D42"/>
    <w:rsid w:val="001C1919"/>
    <w:rsid w:val="00387800"/>
    <w:rsid w:val="005B6D61"/>
    <w:rsid w:val="006660F9"/>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919"/>
    <w:rPr>
      <w:color w:val="808080"/>
    </w:rPr>
  </w:style>
  <w:style w:type="paragraph" w:customStyle="1" w:styleId="FA201FEF93DC4F41B8C4C5D846FD1F78">
    <w:name w:val="FA201FEF93DC4F41B8C4C5D846FD1F78"/>
    <w:rsid w:val="00387800"/>
  </w:style>
  <w:style w:type="paragraph" w:customStyle="1" w:styleId="80433A0BF89E4876832E86C7DC755935">
    <w:name w:val="80433A0BF89E4876832E86C7DC755935"/>
    <w:rsid w:val="00387800"/>
  </w:style>
  <w:style w:type="paragraph" w:customStyle="1" w:styleId="D2655A08BBE344C3AEBD93CE5AB64ABE">
    <w:name w:val="D2655A08BBE344C3AEBD93CE5AB64ABE"/>
    <w:rsid w:val="00387800"/>
  </w:style>
  <w:style w:type="paragraph" w:customStyle="1" w:styleId="01DEA45707B247228B1F2813211E9D89">
    <w:name w:val="01DEA45707B247228B1F2813211E9D89"/>
    <w:rsid w:val="001C1919"/>
    <w:pPr>
      <w:spacing w:after="160" w:line="259" w:lineRule="auto"/>
    </w:pPr>
  </w:style>
  <w:style w:type="paragraph" w:customStyle="1" w:styleId="77C0503EC1A242E3818C09DE0A780121">
    <w:name w:val="77C0503EC1A242E3818C09DE0A780121"/>
    <w:rsid w:val="001C1919"/>
    <w:pPr>
      <w:spacing w:after="160" w:line="259" w:lineRule="auto"/>
    </w:pPr>
  </w:style>
  <w:style w:type="paragraph" w:customStyle="1" w:styleId="B704C7751CB642B6B0F35A5C656CBEBD">
    <w:name w:val="B704C7751CB642B6B0F35A5C656CBEBD"/>
    <w:rsid w:val="001C19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0B257-B978-400B-9598-0BAFC8FF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Matoianu, Georgiana</cp:lastModifiedBy>
  <cp:revision>3</cp:revision>
  <cp:lastPrinted>2018-01-05T15:35:00Z</cp:lastPrinted>
  <dcterms:created xsi:type="dcterms:W3CDTF">2020-02-19T09:01:00Z</dcterms:created>
  <dcterms:modified xsi:type="dcterms:W3CDTF">2020-02-19T09:03:00Z</dcterms:modified>
</cp:coreProperties>
</file>