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207B" w14:textId="77777777" w:rsidR="003045C2" w:rsidRPr="00C84C3B" w:rsidRDefault="0094542D" w:rsidP="00325CB2">
      <w:pPr>
        <w:spacing w:line="480" w:lineRule="auto"/>
        <w:jc w:val="center"/>
        <w:rPr>
          <w:b/>
        </w:rPr>
      </w:pPr>
      <w:bookmarkStart w:id="0" w:name="_GoBack"/>
      <w:bookmarkEnd w:id="0"/>
      <w:r w:rsidRPr="00C84C3B">
        <w:rPr>
          <w:b/>
        </w:rPr>
        <w:t>JOB DESCRIPTION</w:t>
      </w:r>
    </w:p>
    <w:p w14:paraId="5687DEC8" w14:textId="77777777" w:rsidR="00325CB2" w:rsidRPr="00C84C3B" w:rsidRDefault="00325CB2" w:rsidP="00325CB2">
      <w:pPr>
        <w:spacing w:line="480" w:lineRule="auto"/>
        <w:jc w:val="center"/>
        <w:rPr>
          <w:b/>
        </w:rPr>
      </w:pPr>
    </w:p>
    <w:p w14:paraId="357A7F2A" w14:textId="77777777" w:rsidR="003045C2" w:rsidRPr="00C84C3B" w:rsidRDefault="00325CB2" w:rsidP="00325CB2">
      <w:pPr>
        <w:spacing w:line="480" w:lineRule="auto"/>
        <w:rPr>
          <w:b/>
        </w:rPr>
      </w:pPr>
      <w:r w:rsidRPr="00C84C3B">
        <w:rPr>
          <w:b/>
        </w:rPr>
        <w:t>POST:</w:t>
      </w:r>
      <w:r w:rsidRPr="00C84C3B">
        <w:rPr>
          <w:b/>
        </w:rPr>
        <w:tab/>
      </w:r>
      <w:r w:rsidRPr="00C84C3B">
        <w:rPr>
          <w:b/>
        </w:rPr>
        <w:tab/>
      </w:r>
      <w:r w:rsidRPr="00C84C3B">
        <w:rPr>
          <w:b/>
        </w:rPr>
        <w:tab/>
      </w:r>
      <w:r w:rsidR="009905CE">
        <w:rPr>
          <w:b/>
        </w:rPr>
        <w:t xml:space="preserve">Assistant Director </w:t>
      </w:r>
      <w:r w:rsidR="0094542D" w:rsidRPr="00C84C3B">
        <w:rPr>
          <w:b/>
        </w:rPr>
        <w:t>Planning</w:t>
      </w:r>
      <w:r w:rsidR="009905CE">
        <w:rPr>
          <w:b/>
        </w:rPr>
        <w:t xml:space="preserve"> &amp; Transport</w:t>
      </w:r>
      <w:r w:rsidR="007F3663">
        <w:rPr>
          <w:b/>
        </w:rPr>
        <w:t>ation</w:t>
      </w:r>
    </w:p>
    <w:p w14:paraId="376D464D" w14:textId="77777777" w:rsidR="003045C2" w:rsidRPr="00C84C3B" w:rsidRDefault="0094542D" w:rsidP="00325CB2">
      <w:pPr>
        <w:spacing w:line="480" w:lineRule="auto"/>
        <w:rPr>
          <w:b/>
        </w:rPr>
      </w:pPr>
      <w:r w:rsidRPr="00C84C3B">
        <w:rPr>
          <w:b/>
        </w:rPr>
        <w:t>GRADE:</w:t>
      </w:r>
      <w:r w:rsidRPr="00C84C3B">
        <w:rPr>
          <w:b/>
        </w:rPr>
        <w:tab/>
      </w:r>
      <w:r w:rsidR="00325CB2" w:rsidRPr="00C84C3B">
        <w:rPr>
          <w:b/>
        </w:rPr>
        <w:tab/>
      </w:r>
      <w:r w:rsidR="00612571">
        <w:rPr>
          <w:rStyle w:val="s2"/>
          <w:b/>
          <w:bCs/>
        </w:rPr>
        <w:t>£81,495 per annum</w:t>
      </w:r>
    </w:p>
    <w:p w14:paraId="762EBBDB" w14:textId="77777777" w:rsidR="003045C2" w:rsidRPr="00C84C3B" w:rsidRDefault="0094542D" w:rsidP="00325CB2">
      <w:pPr>
        <w:spacing w:line="480" w:lineRule="auto"/>
        <w:rPr>
          <w:b/>
        </w:rPr>
      </w:pPr>
      <w:r w:rsidRPr="00C84C3B">
        <w:rPr>
          <w:b/>
        </w:rPr>
        <w:t>SECTION:</w:t>
      </w:r>
      <w:r w:rsidRPr="00C84C3B">
        <w:rPr>
          <w:b/>
        </w:rPr>
        <w:tab/>
      </w:r>
      <w:r w:rsidR="00325CB2" w:rsidRPr="00C84C3B">
        <w:rPr>
          <w:b/>
        </w:rPr>
        <w:tab/>
      </w:r>
      <w:r w:rsidR="009905CE">
        <w:rPr>
          <w:b/>
        </w:rPr>
        <w:t xml:space="preserve">Planning &amp; </w:t>
      </w:r>
      <w:r w:rsidR="00DE5B63">
        <w:rPr>
          <w:b/>
        </w:rPr>
        <w:t>Transport</w:t>
      </w:r>
      <w:r w:rsidR="007F3663">
        <w:rPr>
          <w:b/>
        </w:rPr>
        <w:t>ation</w:t>
      </w:r>
    </w:p>
    <w:p w14:paraId="79E9B020" w14:textId="77777777" w:rsidR="00073DF4" w:rsidRDefault="0094542D" w:rsidP="00073DF4">
      <w:pPr>
        <w:pStyle w:val="PlainText"/>
        <w:rPr>
          <w:bCs w:val="0"/>
          <w:iCs/>
        </w:rPr>
      </w:pPr>
      <w:r w:rsidRPr="00C84C3B">
        <w:t>RESPONSBILE TO:</w:t>
      </w:r>
      <w:r w:rsidRPr="00C84C3B">
        <w:tab/>
        <w:t xml:space="preserve">Director of </w:t>
      </w:r>
      <w:r w:rsidR="00386D5D">
        <w:t>Growth</w:t>
      </w:r>
      <w:r w:rsidRPr="00C84C3B">
        <w:t xml:space="preserve"> </w:t>
      </w:r>
      <w:r w:rsidRPr="00C84C3B">
        <w:br/>
      </w:r>
    </w:p>
    <w:p w14:paraId="1516A74D" w14:textId="77777777" w:rsidR="00073DF4" w:rsidRDefault="00073DF4" w:rsidP="00073DF4">
      <w:pPr>
        <w:pStyle w:val="PlainText"/>
        <w:rPr>
          <w:bCs w:val="0"/>
          <w:iCs/>
        </w:rPr>
      </w:pPr>
      <w:r>
        <w:rPr>
          <w:bCs w:val="0"/>
          <w:iCs/>
        </w:rPr>
        <w:t>PRIME OBJECTIVE OF THE POST</w:t>
      </w:r>
    </w:p>
    <w:p w14:paraId="211CE933" w14:textId="77777777" w:rsidR="00073DF4" w:rsidRDefault="00073DF4" w:rsidP="00073DF4">
      <w:pPr>
        <w:pStyle w:val="PlainText"/>
        <w:rPr>
          <w:rFonts w:ascii="Arial (W1)" w:hAnsi="Arial (W1)" w:cs="Times New Roman"/>
          <w:b w:val="0"/>
          <w:bCs w:val="0"/>
          <w:sz w:val="22"/>
          <w:szCs w:val="24"/>
          <w:lang w:val="en-GB"/>
        </w:rPr>
      </w:pPr>
      <w:r>
        <w:rPr>
          <w:rFonts w:ascii="Arial (W1)" w:hAnsi="Arial (W1)" w:cs="Times New Roman" w:hint="cs"/>
          <w:b w:val="0"/>
          <w:bCs w:val="0"/>
          <w:sz w:val="22"/>
          <w:szCs w:val="24"/>
          <w:lang w:val="en-GB"/>
        </w:rPr>
        <w:t>To lead</w:t>
      </w:r>
      <w:r>
        <w:rPr>
          <w:rFonts w:ascii="Arial (W1)" w:hAnsi="Arial (W1)" w:cs="Times New Roman"/>
          <w:b w:val="0"/>
          <w:bCs w:val="0"/>
          <w:sz w:val="22"/>
          <w:szCs w:val="24"/>
          <w:lang w:val="en-GB"/>
        </w:rPr>
        <w:t xml:space="preserve"> the</w:t>
      </w:r>
      <w:r>
        <w:rPr>
          <w:rFonts w:ascii="Arial (W1)" w:hAnsi="Arial (W1)" w:cs="Times New Roman" w:hint="cs"/>
          <w:b w:val="0"/>
          <w:bCs w:val="0"/>
          <w:sz w:val="22"/>
          <w:szCs w:val="24"/>
          <w:lang w:val="en-GB"/>
        </w:rPr>
        <w:t xml:space="preserve"> planning and strategic transportation </w:t>
      </w:r>
      <w:r>
        <w:rPr>
          <w:rFonts w:ascii="Arial (W1)" w:hAnsi="Arial (W1)" w:cs="Times New Roman"/>
          <w:b w:val="0"/>
          <w:bCs w:val="0"/>
          <w:sz w:val="22"/>
          <w:szCs w:val="24"/>
          <w:lang w:val="en-GB"/>
        </w:rPr>
        <w:t>services, ensuring delivery of first class services to developers, applicants and residents. Ensure the service supports the</w:t>
      </w:r>
      <w:r>
        <w:rPr>
          <w:rFonts w:ascii="Arial (W1)" w:hAnsi="Arial (W1)" w:cs="Times New Roman" w:hint="cs"/>
          <w:b w:val="0"/>
          <w:bCs w:val="0"/>
          <w:sz w:val="22"/>
          <w:szCs w:val="24"/>
          <w:lang w:val="en-GB"/>
        </w:rPr>
        <w:t xml:space="preserve"> Council’s inclusive growth </w:t>
      </w:r>
      <w:r>
        <w:rPr>
          <w:rFonts w:ascii="Arial (W1)" w:hAnsi="Arial (W1)" w:cs="Times New Roman"/>
          <w:b w:val="0"/>
          <w:bCs w:val="0"/>
          <w:sz w:val="22"/>
          <w:szCs w:val="24"/>
          <w:lang w:val="en-GB"/>
        </w:rPr>
        <w:t>ambitions,</w:t>
      </w:r>
      <w:r w:rsidR="0019272E">
        <w:rPr>
          <w:rFonts w:ascii="Arial (W1)" w:hAnsi="Arial (W1)" w:cs="Times New Roman"/>
          <w:b w:val="0"/>
          <w:bCs w:val="0"/>
          <w:sz w:val="22"/>
          <w:szCs w:val="24"/>
          <w:lang w:val="en-GB"/>
        </w:rPr>
        <w:t xml:space="preserve"> Housing Strategy, </w:t>
      </w:r>
      <w:r>
        <w:rPr>
          <w:rFonts w:ascii="Arial (W1)" w:hAnsi="Arial (W1)" w:cs="Times New Roman"/>
          <w:b w:val="0"/>
          <w:bCs w:val="0"/>
          <w:sz w:val="22"/>
          <w:szCs w:val="24"/>
          <w:lang w:val="en-GB"/>
        </w:rPr>
        <w:t>GM Environment Plan</w:t>
      </w:r>
      <w:r w:rsidR="0019272E">
        <w:rPr>
          <w:rFonts w:ascii="Arial (W1)" w:hAnsi="Arial (W1)" w:cs="Times New Roman"/>
          <w:b w:val="0"/>
          <w:bCs w:val="0"/>
          <w:sz w:val="22"/>
          <w:szCs w:val="24"/>
          <w:lang w:val="en-GB"/>
        </w:rPr>
        <w:t xml:space="preserve"> and </w:t>
      </w:r>
      <w:r w:rsidR="006A754E">
        <w:rPr>
          <w:rFonts w:ascii="Arial (W1)" w:hAnsi="Arial (W1)" w:cs="Times New Roman"/>
          <w:b w:val="0"/>
          <w:bCs w:val="0"/>
          <w:sz w:val="22"/>
          <w:szCs w:val="24"/>
          <w:lang w:val="en-GB"/>
        </w:rPr>
        <w:t xml:space="preserve">identifies </w:t>
      </w:r>
      <w:r w:rsidR="0019272E">
        <w:rPr>
          <w:rFonts w:ascii="Arial (W1)" w:hAnsi="Arial (W1)" w:cs="Times New Roman"/>
          <w:b w:val="0"/>
          <w:bCs w:val="0"/>
          <w:sz w:val="22"/>
          <w:szCs w:val="24"/>
          <w:lang w:val="en-GB"/>
        </w:rPr>
        <w:t>strategic transportation needs</w:t>
      </w:r>
      <w:r>
        <w:rPr>
          <w:rFonts w:ascii="Arial (W1)" w:hAnsi="Arial (W1)" w:cs="Times New Roman"/>
          <w:b w:val="0"/>
          <w:bCs w:val="0"/>
          <w:sz w:val="22"/>
          <w:szCs w:val="24"/>
          <w:lang w:val="en-GB"/>
        </w:rPr>
        <w:t>.</w:t>
      </w:r>
      <w:r>
        <w:rPr>
          <w:rFonts w:ascii="Arial (W1)" w:hAnsi="Arial (W1)" w:cs="Times New Roman" w:hint="cs"/>
          <w:b w:val="0"/>
          <w:bCs w:val="0"/>
          <w:sz w:val="22"/>
          <w:szCs w:val="24"/>
          <w:lang w:val="en-GB"/>
        </w:rPr>
        <w:t xml:space="preserve"> To </w:t>
      </w:r>
      <w:r>
        <w:rPr>
          <w:rFonts w:ascii="Arial (W1)" w:hAnsi="Arial (W1)" w:cs="Times New Roman"/>
          <w:b w:val="0"/>
          <w:bCs w:val="0"/>
          <w:sz w:val="22"/>
          <w:szCs w:val="24"/>
          <w:lang w:val="en-GB"/>
        </w:rPr>
        <w:t>lead the loc</w:t>
      </w:r>
      <w:r w:rsidR="006A754E">
        <w:rPr>
          <w:rFonts w:ascii="Arial (W1)" w:hAnsi="Arial (W1)" w:cs="Times New Roman"/>
          <w:b w:val="0"/>
          <w:bCs w:val="0"/>
          <w:sz w:val="22"/>
          <w:szCs w:val="24"/>
          <w:lang w:val="en-GB"/>
        </w:rPr>
        <w:t xml:space="preserve">al plan and Inquiry process and lead </w:t>
      </w:r>
      <w:r>
        <w:rPr>
          <w:rFonts w:ascii="Arial (W1)" w:hAnsi="Arial (W1)" w:cs="Times New Roman"/>
          <w:b w:val="0"/>
          <w:bCs w:val="0"/>
          <w:sz w:val="22"/>
          <w:szCs w:val="24"/>
          <w:lang w:val="en-GB"/>
        </w:rPr>
        <w:t>the council’s input to the GMSF, working with the GM Combined Authority. Champion high quality design and sustainable development</w:t>
      </w:r>
      <w:r w:rsidR="0019272E">
        <w:rPr>
          <w:rFonts w:ascii="Arial (W1)" w:hAnsi="Arial (W1)" w:cs="Times New Roman"/>
          <w:b w:val="0"/>
          <w:bCs w:val="0"/>
          <w:sz w:val="22"/>
          <w:szCs w:val="24"/>
          <w:lang w:val="en-GB"/>
        </w:rPr>
        <w:t xml:space="preserve">, in supporting delivery of strategic sites, </w:t>
      </w:r>
      <w:r>
        <w:rPr>
          <w:rFonts w:ascii="Arial (W1)" w:hAnsi="Arial (W1)" w:cs="Times New Roman" w:hint="cs"/>
          <w:b w:val="0"/>
          <w:bCs w:val="0"/>
          <w:sz w:val="22"/>
          <w:szCs w:val="24"/>
          <w:lang w:val="en-GB"/>
        </w:rPr>
        <w:t>major</w:t>
      </w:r>
      <w:r w:rsidR="0019272E">
        <w:rPr>
          <w:rFonts w:ascii="Arial (W1)" w:hAnsi="Arial (W1)" w:cs="Times New Roman" w:hint="cs"/>
          <w:b w:val="0"/>
          <w:bCs w:val="0"/>
          <w:sz w:val="22"/>
          <w:szCs w:val="24"/>
          <w:lang w:val="en-GB"/>
        </w:rPr>
        <w:t xml:space="preserve"> </w:t>
      </w:r>
      <w:r w:rsidR="0019272E">
        <w:rPr>
          <w:rFonts w:ascii="Arial (W1)" w:hAnsi="Arial (W1)" w:cs="Times New Roman"/>
          <w:b w:val="0"/>
          <w:bCs w:val="0"/>
          <w:sz w:val="22"/>
          <w:szCs w:val="24"/>
          <w:lang w:val="en-GB"/>
        </w:rPr>
        <w:t xml:space="preserve">development </w:t>
      </w:r>
      <w:r>
        <w:rPr>
          <w:rFonts w:ascii="Arial (W1)" w:hAnsi="Arial (W1)" w:cs="Times New Roman" w:hint="cs"/>
          <w:b w:val="0"/>
          <w:bCs w:val="0"/>
          <w:sz w:val="22"/>
          <w:szCs w:val="24"/>
          <w:lang w:val="en-GB"/>
        </w:rPr>
        <w:t xml:space="preserve"> programmes, inward investment, town centr</w:t>
      </w:r>
      <w:r w:rsidR="0019272E">
        <w:rPr>
          <w:rFonts w:ascii="Arial (W1)" w:hAnsi="Arial (W1)" w:cs="Times New Roman" w:hint="cs"/>
          <w:b w:val="0"/>
          <w:bCs w:val="0"/>
          <w:sz w:val="22"/>
          <w:szCs w:val="24"/>
          <w:lang w:val="en-GB"/>
        </w:rPr>
        <w:t>e</w:t>
      </w:r>
      <w:r w:rsidR="0019272E">
        <w:rPr>
          <w:rFonts w:ascii="Arial (W1)" w:hAnsi="Arial (W1)" w:cs="Times New Roman"/>
          <w:b w:val="0"/>
          <w:bCs w:val="0"/>
          <w:sz w:val="22"/>
          <w:szCs w:val="24"/>
          <w:lang w:val="en-GB"/>
        </w:rPr>
        <w:t xml:space="preserve"> regeneration</w:t>
      </w:r>
      <w:r w:rsidR="0019272E">
        <w:rPr>
          <w:rFonts w:ascii="Arial (W1)" w:hAnsi="Arial (W1)" w:cs="Times New Roman" w:hint="cs"/>
          <w:b w:val="0"/>
          <w:bCs w:val="0"/>
          <w:sz w:val="22"/>
          <w:szCs w:val="24"/>
          <w:lang w:val="en-GB"/>
        </w:rPr>
        <w:t xml:space="preserve"> and </w:t>
      </w:r>
      <w:r>
        <w:rPr>
          <w:rFonts w:ascii="Arial (W1)" w:hAnsi="Arial (W1)" w:cs="Times New Roman" w:hint="cs"/>
          <w:b w:val="0"/>
          <w:bCs w:val="0"/>
          <w:sz w:val="22"/>
          <w:szCs w:val="24"/>
          <w:lang w:val="en-GB"/>
        </w:rPr>
        <w:t>housing developments that will increase Tameside’s economic vitality, deliver population health outcomes, link skills and training to employment opportunities and generate new income streams to help the sustainability of the Council.</w:t>
      </w:r>
    </w:p>
    <w:p w14:paraId="6D2B1427" w14:textId="77777777" w:rsidR="00073DF4" w:rsidRDefault="00073DF4" w:rsidP="00325CB2">
      <w:pPr>
        <w:spacing w:line="480" w:lineRule="auto"/>
        <w:rPr>
          <w:b/>
        </w:rPr>
      </w:pPr>
    </w:p>
    <w:p w14:paraId="28B11913" w14:textId="77777777" w:rsidR="003045C2" w:rsidRDefault="0094542D" w:rsidP="00325CB2">
      <w:pPr>
        <w:spacing w:line="480" w:lineRule="auto"/>
        <w:rPr>
          <w:b/>
        </w:rPr>
      </w:pPr>
      <w:r w:rsidRPr="00C84C3B">
        <w:rPr>
          <w:b/>
        </w:rPr>
        <w:t>RESPONSBILE FOR:</w:t>
      </w:r>
      <w:r w:rsidR="00DE5B63">
        <w:rPr>
          <w:b/>
        </w:rPr>
        <w:t xml:space="preserve">   </w:t>
      </w:r>
    </w:p>
    <w:p w14:paraId="2D1BBFF3" w14:textId="77777777" w:rsidR="0019272E" w:rsidRDefault="0019272E" w:rsidP="0019272E">
      <w:pPr>
        <w:rPr>
          <w:b/>
        </w:rPr>
      </w:pPr>
      <w:r>
        <w:rPr>
          <w:rFonts w:hint="cs"/>
        </w:rPr>
        <w:t xml:space="preserve">Responsible for direct line management of Head of </w:t>
      </w:r>
      <w:r>
        <w:t>Infrastructure, Development Management Manager, Planning Policy Manager, Technical Support Manager, GM Ecology Unit Manager and Senior Building Control Officers. I</w:t>
      </w:r>
      <w:r>
        <w:rPr>
          <w:rFonts w:hint="cs"/>
        </w:rPr>
        <w:t>ndirectly</w:t>
      </w:r>
      <w:r>
        <w:t xml:space="preserve"> responsible</w:t>
      </w:r>
      <w:r>
        <w:rPr>
          <w:rFonts w:hint="cs"/>
        </w:rPr>
        <w:t xml:space="preserve"> for secondees from partner organisations, including the Greater Manchester Combined Authority, project managers, officers, graduate support officers, administration staff, apprentices and work placements who work within the team</w:t>
      </w:r>
      <w:r>
        <w:t>.</w:t>
      </w:r>
      <w:r>
        <w:rPr>
          <w:rFonts w:hint="cs"/>
        </w:rPr>
        <w:t xml:space="preserve"> </w:t>
      </w:r>
    </w:p>
    <w:p w14:paraId="1C9FA326" w14:textId="77777777" w:rsidR="0019272E" w:rsidRPr="00C84C3B" w:rsidRDefault="0019272E" w:rsidP="00325CB2">
      <w:pPr>
        <w:spacing w:line="480" w:lineRule="auto"/>
        <w:rPr>
          <w:b/>
        </w:rPr>
      </w:pPr>
    </w:p>
    <w:p w14:paraId="3342A26D" w14:textId="77777777" w:rsidR="003045C2" w:rsidRPr="00C84C3B" w:rsidRDefault="0019272E" w:rsidP="005B5C62">
      <w:pPr>
        <w:ind w:left="74"/>
        <w:jc w:val="both"/>
        <w:textAlignment w:val="baseline"/>
        <w:rPr>
          <w:rFonts w:eastAsia="Arial"/>
          <w:b/>
          <w:spacing w:val="-4"/>
        </w:rPr>
      </w:pPr>
      <w:r>
        <w:rPr>
          <w:rFonts w:eastAsia="Arial"/>
          <w:b/>
          <w:spacing w:val="-4"/>
        </w:rPr>
        <w:t>P</w:t>
      </w:r>
      <w:r w:rsidR="0094542D" w:rsidRPr="00C84C3B">
        <w:rPr>
          <w:rFonts w:eastAsia="Arial"/>
          <w:b/>
          <w:spacing w:val="-4"/>
        </w:rPr>
        <w:t>rincipal Accountabilities:</w:t>
      </w:r>
    </w:p>
    <w:p w14:paraId="1E5DFD3A" w14:textId="77777777" w:rsidR="005B5C62" w:rsidRPr="00C84C3B" w:rsidRDefault="005B5C62" w:rsidP="005B5C62">
      <w:pPr>
        <w:ind w:left="74"/>
        <w:jc w:val="both"/>
        <w:textAlignment w:val="baseline"/>
        <w:rPr>
          <w:rFonts w:eastAsia="Arial"/>
          <w:b/>
          <w:spacing w:val="-4"/>
        </w:rPr>
      </w:pPr>
    </w:p>
    <w:p w14:paraId="16C85471" w14:textId="77777777" w:rsidR="005B5C62" w:rsidRDefault="005B5C62" w:rsidP="00D8084F">
      <w:pPr>
        <w:pStyle w:val="ListParagraph"/>
        <w:numPr>
          <w:ilvl w:val="0"/>
          <w:numId w:val="17"/>
        </w:numPr>
        <w:tabs>
          <w:tab w:val="clear" w:pos="-286"/>
        </w:tabs>
        <w:ind w:left="709" w:hanging="709"/>
        <w:jc w:val="both"/>
        <w:textAlignment w:val="baseline"/>
        <w:rPr>
          <w:rFonts w:eastAsia="Arial"/>
        </w:rPr>
      </w:pPr>
      <w:r w:rsidRPr="00C84C3B">
        <w:rPr>
          <w:rFonts w:eastAsia="Arial"/>
        </w:rPr>
        <w:t>Provide leadership</w:t>
      </w:r>
      <w:r w:rsidR="00DE5B63">
        <w:rPr>
          <w:rFonts w:eastAsia="Arial"/>
        </w:rPr>
        <w:t xml:space="preserve">, </w:t>
      </w:r>
      <w:r w:rsidRPr="00C84C3B">
        <w:rPr>
          <w:rFonts w:eastAsia="Arial"/>
        </w:rPr>
        <w:t>motivation and day to day management for the professional and support teams involved in Planning Development Management, Planning Policy</w:t>
      </w:r>
      <w:r w:rsidR="00DE5B63">
        <w:rPr>
          <w:rFonts w:eastAsia="Arial"/>
        </w:rPr>
        <w:t xml:space="preserve">, </w:t>
      </w:r>
      <w:r w:rsidRPr="00C84C3B">
        <w:rPr>
          <w:rFonts w:eastAsia="Arial"/>
        </w:rPr>
        <w:t>Building Control</w:t>
      </w:r>
      <w:r w:rsidR="006A754E">
        <w:rPr>
          <w:rFonts w:eastAsia="Arial"/>
        </w:rPr>
        <w:t>, GM Ecology service</w:t>
      </w:r>
      <w:r w:rsidR="00DE5B63">
        <w:rPr>
          <w:rFonts w:eastAsia="Arial"/>
        </w:rPr>
        <w:t xml:space="preserve"> and strategic transport infrastructure</w:t>
      </w:r>
      <w:r w:rsidR="00D8084F" w:rsidRPr="00C84C3B">
        <w:rPr>
          <w:rFonts w:eastAsia="Arial"/>
        </w:rPr>
        <w:t>.</w:t>
      </w:r>
    </w:p>
    <w:p w14:paraId="1E5C39A3" w14:textId="77777777" w:rsidR="00734832" w:rsidRDefault="00734832" w:rsidP="00D8084F">
      <w:pPr>
        <w:pStyle w:val="ListParagraph"/>
        <w:numPr>
          <w:ilvl w:val="0"/>
          <w:numId w:val="17"/>
        </w:numPr>
        <w:tabs>
          <w:tab w:val="clear" w:pos="-286"/>
        </w:tabs>
        <w:ind w:left="709" w:hanging="709"/>
        <w:jc w:val="both"/>
        <w:textAlignment w:val="baseline"/>
        <w:rPr>
          <w:rFonts w:eastAsia="Arial"/>
        </w:rPr>
      </w:pPr>
      <w:r>
        <w:rPr>
          <w:rFonts w:eastAsia="Arial"/>
        </w:rPr>
        <w:t>Deputise for the Director of Growth, as and when required at Single Leadership Team, Executive Board, Executive Cabinet, Scrutiny Committees and GMCA Leader’s briefings.</w:t>
      </w:r>
    </w:p>
    <w:p w14:paraId="531BD9BC" w14:textId="77777777" w:rsidR="00734832" w:rsidRDefault="00734832" w:rsidP="00D8084F">
      <w:pPr>
        <w:pStyle w:val="ListParagraph"/>
        <w:numPr>
          <w:ilvl w:val="0"/>
          <w:numId w:val="17"/>
        </w:numPr>
        <w:tabs>
          <w:tab w:val="clear" w:pos="-286"/>
        </w:tabs>
        <w:ind w:left="709" w:hanging="709"/>
        <w:jc w:val="both"/>
        <w:textAlignment w:val="baseline"/>
        <w:rPr>
          <w:rFonts w:eastAsia="Arial"/>
        </w:rPr>
      </w:pPr>
      <w:r>
        <w:rPr>
          <w:rFonts w:eastAsia="Arial"/>
        </w:rPr>
        <w:t>Support the Director of Growth with MP briefings relating to planning and transport matters.</w:t>
      </w:r>
    </w:p>
    <w:p w14:paraId="6E7CF1FD" w14:textId="77777777" w:rsidR="00734832" w:rsidRPr="00C84C3B" w:rsidRDefault="00734832" w:rsidP="00D8084F">
      <w:pPr>
        <w:pStyle w:val="ListParagraph"/>
        <w:numPr>
          <w:ilvl w:val="0"/>
          <w:numId w:val="17"/>
        </w:numPr>
        <w:tabs>
          <w:tab w:val="clear" w:pos="-286"/>
        </w:tabs>
        <w:ind w:left="709" w:hanging="709"/>
        <w:jc w:val="both"/>
        <w:textAlignment w:val="baseline"/>
        <w:rPr>
          <w:rFonts w:eastAsia="Arial"/>
        </w:rPr>
      </w:pPr>
      <w:r>
        <w:rPr>
          <w:rFonts w:eastAsia="Arial"/>
        </w:rPr>
        <w:t>Provide updates and briefings to the Executive Member for Planning as required.</w:t>
      </w:r>
    </w:p>
    <w:p w14:paraId="4A5C57F1" w14:textId="77777777" w:rsidR="00D8084F" w:rsidRPr="00C84C3B" w:rsidRDefault="00D8084F" w:rsidP="00D8084F">
      <w:pPr>
        <w:pStyle w:val="ListParagraph"/>
        <w:numPr>
          <w:ilvl w:val="0"/>
          <w:numId w:val="17"/>
        </w:numPr>
        <w:tabs>
          <w:tab w:val="clear" w:pos="-286"/>
        </w:tabs>
        <w:ind w:left="709" w:hanging="709"/>
        <w:jc w:val="both"/>
        <w:textAlignment w:val="baseline"/>
        <w:rPr>
          <w:rFonts w:eastAsia="Arial"/>
        </w:rPr>
      </w:pPr>
      <w:r w:rsidRPr="00C84C3B">
        <w:rPr>
          <w:rFonts w:eastAsia="Arial"/>
        </w:rPr>
        <w:t xml:space="preserve">Set the goals, objectives, agenda and work programme for the </w:t>
      </w:r>
      <w:r w:rsidR="00C3480B">
        <w:rPr>
          <w:rFonts w:eastAsia="Arial"/>
        </w:rPr>
        <w:t>service area</w:t>
      </w:r>
      <w:r w:rsidRPr="00C84C3B">
        <w:rPr>
          <w:rFonts w:eastAsia="Arial"/>
        </w:rPr>
        <w:t xml:space="preserve"> </w:t>
      </w:r>
      <w:r w:rsidR="006A754E">
        <w:rPr>
          <w:rFonts w:eastAsia="Arial"/>
        </w:rPr>
        <w:t>maximising performance against local, regional and national benchmarks.</w:t>
      </w:r>
    </w:p>
    <w:p w14:paraId="53A69B15" w14:textId="77777777" w:rsidR="00D8084F" w:rsidRPr="00C84C3B" w:rsidRDefault="006A754E" w:rsidP="00D8084F">
      <w:pPr>
        <w:pStyle w:val="ListParagraph"/>
        <w:numPr>
          <w:ilvl w:val="0"/>
          <w:numId w:val="17"/>
        </w:numPr>
        <w:tabs>
          <w:tab w:val="clear" w:pos="-286"/>
        </w:tabs>
        <w:ind w:left="709" w:hanging="709"/>
        <w:jc w:val="both"/>
        <w:textAlignment w:val="baseline"/>
        <w:rPr>
          <w:rFonts w:eastAsia="Arial"/>
        </w:rPr>
      </w:pPr>
      <w:r>
        <w:rPr>
          <w:rFonts w:eastAsia="Arial"/>
        </w:rPr>
        <w:t>Lead</w:t>
      </w:r>
      <w:r w:rsidR="00D8084F" w:rsidRPr="00C84C3B">
        <w:rPr>
          <w:rFonts w:eastAsia="Arial"/>
        </w:rPr>
        <w:t xml:space="preserve"> the preparation monitoring and review of the Council’s Local Plan and Development Plan Documents, and the delivery of robust, effective and appropriate planning policy for adoption by the Council.</w:t>
      </w:r>
    </w:p>
    <w:p w14:paraId="39984900" w14:textId="77777777" w:rsidR="00D8084F" w:rsidRPr="00C84C3B" w:rsidRDefault="00D8084F" w:rsidP="00D8084F">
      <w:pPr>
        <w:pStyle w:val="ListParagraph"/>
        <w:numPr>
          <w:ilvl w:val="0"/>
          <w:numId w:val="17"/>
        </w:numPr>
        <w:tabs>
          <w:tab w:val="clear" w:pos="-286"/>
        </w:tabs>
        <w:ind w:left="709" w:hanging="709"/>
        <w:jc w:val="both"/>
        <w:textAlignment w:val="baseline"/>
        <w:rPr>
          <w:rFonts w:eastAsia="Arial"/>
        </w:rPr>
      </w:pPr>
      <w:r w:rsidRPr="00C84C3B">
        <w:rPr>
          <w:rFonts w:eastAsia="Arial"/>
        </w:rPr>
        <w:t xml:space="preserve">Input and lead </w:t>
      </w:r>
      <w:r w:rsidR="006A754E">
        <w:rPr>
          <w:rFonts w:eastAsia="Arial"/>
        </w:rPr>
        <w:t>Tameside’s input to</w:t>
      </w:r>
      <w:r w:rsidRPr="00C84C3B">
        <w:rPr>
          <w:rFonts w:eastAsia="Arial"/>
        </w:rPr>
        <w:t xml:space="preserve"> the Greater Manchester Spatial Framework.</w:t>
      </w:r>
    </w:p>
    <w:p w14:paraId="22354CB5" w14:textId="77777777" w:rsidR="00D8084F" w:rsidRPr="00C84C3B" w:rsidRDefault="00D8084F" w:rsidP="00D8084F">
      <w:pPr>
        <w:pStyle w:val="ListParagraph"/>
        <w:numPr>
          <w:ilvl w:val="0"/>
          <w:numId w:val="17"/>
        </w:numPr>
        <w:tabs>
          <w:tab w:val="clear" w:pos="-286"/>
        </w:tabs>
        <w:ind w:left="709" w:hanging="709"/>
        <w:jc w:val="both"/>
        <w:textAlignment w:val="baseline"/>
        <w:rPr>
          <w:rFonts w:eastAsia="Arial"/>
        </w:rPr>
      </w:pPr>
      <w:r w:rsidRPr="00C84C3B">
        <w:rPr>
          <w:rFonts w:eastAsia="Arial"/>
        </w:rPr>
        <w:t>Engage with residents, local businesses, agencies and partners to ensure the maximum appropriate consultation and community participation in all matters relatin</w:t>
      </w:r>
      <w:r w:rsidR="006A754E">
        <w:rPr>
          <w:rFonts w:eastAsia="Arial"/>
        </w:rPr>
        <w:t xml:space="preserve">g to planning </w:t>
      </w:r>
      <w:r w:rsidRPr="00C84C3B">
        <w:rPr>
          <w:rFonts w:eastAsia="Arial"/>
        </w:rPr>
        <w:t>in the Borough.</w:t>
      </w:r>
    </w:p>
    <w:p w14:paraId="71CC8F12" w14:textId="77777777" w:rsidR="00D8084F" w:rsidRPr="00C84C3B" w:rsidRDefault="00D8084F" w:rsidP="00D8084F">
      <w:pPr>
        <w:pStyle w:val="ListParagraph"/>
        <w:numPr>
          <w:ilvl w:val="0"/>
          <w:numId w:val="17"/>
        </w:numPr>
        <w:tabs>
          <w:tab w:val="clear" w:pos="-286"/>
        </w:tabs>
        <w:ind w:left="709" w:hanging="709"/>
        <w:jc w:val="both"/>
        <w:textAlignment w:val="baseline"/>
        <w:rPr>
          <w:rFonts w:eastAsia="Arial"/>
        </w:rPr>
      </w:pPr>
      <w:r w:rsidRPr="00C84C3B">
        <w:rPr>
          <w:rFonts w:eastAsia="Arial"/>
        </w:rPr>
        <w:t>Ensure the effective and efficient operation of the Council’s statutory development management</w:t>
      </w:r>
      <w:r w:rsidR="00C84C3B" w:rsidRPr="00C84C3B">
        <w:rPr>
          <w:rFonts w:eastAsia="Arial"/>
        </w:rPr>
        <w:t xml:space="preserve"> process.</w:t>
      </w:r>
    </w:p>
    <w:p w14:paraId="4F99A524" w14:textId="77777777" w:rsidR="00C84C3B" w:rsidRPr="00C84C3B" w:rsidRDefault="006A754E" w:rsidP="00D8084F">
      <w:pPr>
        <w:pStyle w:val="ListParagraph"/>
        <w:numPr>
          <w:ilvl w:val="0"/>
          <w:numId w:val="17"/>
        </w:numPr>
        <w:tabs>
          <w:tab w:val="clear" w:pos="-286"/>
        </w:tabs>
        <w:ind w:left="709" w:hanging="709"/>
        <w:jc w:val="both"/>
        <w:textAlignment w:val="baseline"/>
        <w:rPr>
          <w:rFonts w:eastAsia="Arial"/>
        </w:rPr>
      </w:pPr>
      <w:r>
        <w:rPr>
          <w:rFonts w:eastAsia="Arial"/>
        </w:rPr>
        <w:lastRenderedPageBreak/>
        <w:t xml:space="preserve">Review current arrangements and propose / deliver a new </w:t>
      </w:r>
      <w:r w:rsidR="00C84C3B" w:rsidRPr="00C84C3B">
        <w:rPr>
          <w:rFonts w:eastAsia="Arial"/>
        </w:rPr>
        <w:t xml:space="preserve">effective and efficient </w:t>
      </w:r>
      <w:r>
        <w:rPr>
          <w:rFonts w:eastAsia="Arial"/>
        </w:rPr>
        <w:t xml:space="preserve">model of delivery for </w:t>
      </w:r>
      <w:r w:rsidR="00C84C3B" w:rsidRPr="00C84C3B">
        <w:rPr>
          <w:rFonts w:eastAsia="Arial"/>
        </w:rPr>
        <w:t>the Council’s statutory building control process.</w:t>
      </w:r>
    </w:p>
    <w:p w14:paraId="54613CCE" w14:textId="77777777" w:rsidR="00C84C3B" w:rsidRPr="00C84C3B" w:rsidRDefault="00C84C3B" w:rsidP="00D8084F">
      <w:pPr>
        <w:pStyle w:val="ListParagraph"/>
        <w:numPr>
          <w:ilvl w:val="0"/>
          <w:numId w:val="17"/>
        </w:numPr>
        <w:tabs>
          <w:tab w:val="clear" w:pos="-286"/>
        </w:tabs>
        <w:ind w:left="709" w:hanging="709"/>
        <w:jc w:val="both"/>
        <w:textAlignment w:val="baseline"/>
        <w:rPr>
          <w:rFonts w:eastAsia="Arial"/>
        </w:rPr>
      </w:pPr>
      <w:r w:rsidRPr="00C84C3B">
        <w:rPr>
          <w:rFonts w:eastAsia="Arial"/>
        </w:rPr>
        <w:t>Promote Tameside as a key business location for development and inward investment.</w:t>
      </w:r>
    </w:p>
    <w:p w14:paraId="316685CD" w14:textId="77777777" w:rsidR="00C84C3B" w:rsidRDefault="00C84C3B" w:rsidP="00D8084F">
      <w:pPr>
        <w:pStyle w:val="ListParagraph"/>
        <w:numPr>
          <w:ilvl w:val="0"/>
          <w:numId w:val="17"/>
        </w:numPr>
        <w:tabs>
          <w:tab w:val="clear" w:pos="-286"/>
        </w:tabs>
        <w:ind w:left="709" w:hanging="709"/>
        <w:jc w:val="both"/>
        <w:textAlignment w:val="baseline"/>
        <w:rPr>
          <w:rFonts w:eastAsia="Arial"/>
        </w:rPr>
      </w:pPr>
      <w:r w:rsidRPr="00C84C3B">
        <w:rPr>
          <w:rFonts w:eastAsia="Arial"/>
        </w:rPr>
        <w:t xml:space="preserve">Promote Tameside to government, development agencies, Greater Manchester Combined Authority and all other external bodies to deliver desired Corporate </w:t>
      </w:r>
      <w:r w:rsidR="00C3480B">
        <w:rPr>
          <w:rFonts w:eastAsia="Arial"/>
        </w:rPr>
        <w:t>Plan priorities and</w:t>
      </w:r>
      <w:r w:rsidRPr="00C84C3B">
        <w:rPr>
          <w:rFonts w:eastAsia="Arial"/>
        </w:rPr>
        <w:t xml:space="preserve"> outcomes.</w:t>
      </w:r>
    </w:p>
    <w:p w14:paraId="4527D094" w14:textId="77777777" w:rsidR="00C3480B" w:rsidRDefault="006A754E" w:rsidP="00C3480B">
      <w:pPr>
        <w:pStyle w:val="ListParagraph"/>
        <w:numPr>
          <w:ilvl w:val="0"/>
          <w:numId w:val="17"/>
        </w:numPr>
        <w:tabs>
          <w:tab w:val="clear" w:pos="-286"/>
        </w:tabs>
        <w:ind w:left="709" w:hanging="709"/>
        <w:jc w:val="both"/>
        <w:textAlignment w:val="baseline"/>
        <w:rPr>
          <w:rFonts w:eastAsia="Arial"/>
        </w:rPr>
      </w:pPr>
      <w:r>
        <w:t>Identify</w:t>
      </w:r>
      <w:r>
        <w:rPr>
          <w:rFonts w:eastAsia="Arial"/>
        </w:rPr>
        <w:t xml:space="preserve"> pipeline </w:t>
      </w:r>
      <w:r w:rsidR="00C3480B" w:rsidRPr="00C3480B">
        <w:rPr>
          <w:rFonts w:eastAsia="Arial"/>
        </w:rPr>
        <w:t>projects to develop the infrastructure of the borough. This will include developing proposals, bidding for funding and bringing forward delivery of major infrastructure schemes.</w:t>
      </w:r>
    </w:p>
    <w:p w14:paraId="2379A611" w14:textId="77777777" w:rsidR="006A754E" w:rsidRPr="00C3480B" w:rsidRDefault="006A754E" w:rsidP="00C3480B">
      <w:pPr>
        <w:pStyle w:val="ListParagraph"/>
        <w:numPr>
          <w:ilvl w:val="0"/>
          <w:numId w:val="17"/>
        </w:numPr>
        <w:tabs>
          <w:tab w:val="clear" w:pos="-286"/>
        </w:tabs>
        <w:ind w:left="709" w:hanging="709"/>
        <w:jc w:val="both"/>
        <w:textAlignment w:val="baseline"/>
        <w:rPr>
          <w:rFonts w:eastAsia="Arial"/>
        </w:rPr>
      </w:pPr>
      <w:r>
        <w:rPr>
          <w:rFonts w:eastAsia="Arial"/>
        </w:rPr>
        <w:t>Support the Assistant Director Investment, Development &amp; Housing in bringing forward strategic sites and major development programmes</w:t>
      </w:r>
      <w:r w:rsidR="005647CD">
        <w:rPr>
          <w:rFonts w:eastAsia="Arial"/>
        </w:rPr>
        <w:t>, in support of economic and housing growth</w:t>
      </w:r>
      <w:r>
        <w:rPr>
          <w:rFonts w:eastAsia="Arial"/>
        </w:rPr>
        <w:t xml:space="preserve">. </w:t>
      </w:r>
    </w:p>
    <w:p w14:paraId="0CE4AE06" w14:textId="77777777" w:rsidR="00C3480B" w:rsidRPr="00C3480B" w:rsidRDefault="00C3480B" w:rsidP="00C3480B">
      <w:pPr>
        <w:pStyle w:val="ListParagraph"/>
        <w:numPr>
          <w:ilvl w:val="0"/>
          <w:numId w:val="17"/>
        </w:numPr>
        <w:tabs>
          <w:tab w:val="clear" w:pos="-286"/>
        </w:tabs>
        <w:ind w:left="709" w:hanging="709"/>
        <w:jc w:val="both"/>
        <w:textAlignment w:val="baseline"/>
        <w:rPr>
          <w:rFonts w:eastAsia="Arial"/>
        </w:rPr>
      </w:pPr>
      <w:r w:rsidRPr="00C3480B">
        <w:rPr>
          <w:rFonts w:eastAsia="Arial"/>
        </w:rPr>
        <w:t>Influence the Capit</w:t>
      </w:r>
      <w:r w:rsidR="005647CD">
        <w:rPr>
          <w:rFonts w:eastAsia="Arial"/>
        </w:rPr>
        <w:t xml:space="preserve">al programmes of key partners, </w:t>
      </w:r>
      <w:r w:rsidRPr="00C3480B">
        <w:rPr>
          <w:rFonts w:eastAsia="Arial"/>
        </w:rPr>
        <w:t>e.g. T</w:t>
      </w:r>
      <w:r w:rsidR="005647CD">
        <w:rPr>
          <w:rFonts w:eastAsia="Arial"/>
        </w:rPr>
        <w:t xml:space="preserve">ransport </w:t>
      </w:r>
      <w:r w:rsidRPr="00C3480B">
        <w:rPr>
          <w:rFonts w:eastAsia="Arial"/>
        </w:rPr>
        <w:t>f</w:t>
      </w:r>
      <w:r w:rsidR="005647CD">
        <w:rPr>
          <w:rFonts w:eastAsia="Arial"/>
        </w:rPr>
        <w:t xml:space="preserve">or </w:t>
      </w:r>
      <w:r w:rsidRPr="00C3480B">
        <w:rPr>
          <w:rFonts w:eastAsia="Arial"/>
        </w:rPr>
        <w:t>G</w:t>
      </w:r>
      <w:r w:rsidR="005647CD">
        <w:rPr>
          <w:rFonts w:eastAsia="Arial"/>
        </w:rPr>
        <w:t xml:space="preserve">reater </w:t>
      </w:r>
      <w:r w:rsidRPr="00C3480B">
        <w:rPr>
          <w:rFonts w:eastAsia="Arial"/>
        </w:rPr>
        <w:t>M</w:t>
      </w:r>
      <w:r w:rsidR="005647CD">
        <w:rPr>
          <w:rFonts w:eastAsia="Arial"/>
        </w:rPr>
        <w:t>anchester</w:t>
      </w:r>
      <w:r w:rsidRPr="00C3480B">
        <w:rPr>
          <w:rFonts w:eastAsia="Arial"/>
        </w:rPr>
        <w:t xml:space="preserve"> and Highways a</w:t>
      </w:r>
      <w:r w:rsidR="005647CD">
        <w:rPr>
          <w:rFonts w:eastAsia="Arial"/>
        </w:rPr>
        <w:t xml:space="preserve">gency as well as Network Rail, </w:t>
      </w:r>
      <w:r w:rsidRPr="00C3480B">
        <w:rPr>
          <w:rFonts w:eastAsia="Arial"/>
        </w:rPr>
        <w:t>to support growth and investment in Tameside.</w:t>
      </w:r>
    </w:p>
    <w:p w14:paraId="3BF4D979" w14:textId="77777777" w:rsidR="00C3480B" w:rsidRPr="00C3480B" w:rsidRDefault="005647CD" w:rsidP="00C3480B">
      <w:pPr>
        <w:pStyle w:val="ListParagraph"/>
        <w:numPr>
          <w:ilvl w:val="0"/>
          <w:numId w:val="17"/>
        </w:numPr>
        <w:tabs>
          <w:tab w:val="clear" w:pos="-286"/>
        </w:tabs>
        <w:ind w:left="709" w:hanging="709"/>
        <w:jc w:val="both"/>
        <w:textAlignment w:val="baseline"/>
        <w:rPr>
          <w:rFonts w:eastAsia="Arial"/>
        </w:rPr>
      </w:pPr>
      <w:r>
        <w:rPr>
          <w:rFonts w:eastAsia="Arial"/>
        </w:rPr>
        <w:t>Lead the development of Design Guides and Development Briefs for major development sites and town centres.</w:t>
      </w:r>
    </w:p>
    <w:p w14:paraId="3B47C0C3" w14:textId="77777777" w:rsidR="00C3480B" w:rsidRPr="00C3480B" w:rsidRDefault="00C3480B" w:rsidP="00C3480B">
      <w:pPr>
        <w:pStyle w:val="ListParagraph"/>
        <w:numPr>
          <w:ilvl w:val="0"/>
          <w:numId w:val="17"/>
        </w:numPr>
        <w:tabs>
          <w:tab w:val="clear" w:pos="-286"/>
        </w:tabs>
        <w:ind w:left="709" w:hanging="709"/>
        <w:jc w:val="both"/>
        <w:textAlignment w:val="baseline"/>
        <w:rPr>
          <w:rFonts w:eastAsia="Arial"/>
        </w:rPr>
      </w:pPr>
      <w:r w:rsidRPr="00C3480B">
        <w:rPr>
          <w:rFonts w:eastAsia="Arial"/>
        </w:rPr>
        <w:t xml:space="preserve">Promote, support, and maintain in partnership with Transport for Greater Manchester </w:t>
      </w:r>
      <w:proofErr w:type="gramStart"/>
      <w:r w:rsidRPr="00C3480B">
        <w:rPr>
          <w:rFonts w:eastAsia="Arial"/>
        </w:rPr>
        <w:t>and  Greater</w:t>
      </w:r>
      <w:proofErr w:type="gramEnd"/>
      <w:r w:rsidRPr="00C3480B">
        <w:rPr>
          <w:rFonts w:eastAsia="Arial"/>
        </w:rPr>
        <w:t xml:space="preserve"> Manchester authorities the wider transportation strategy as it affects the local and wider area.</w:t>
      </w:r>
    </w:p>
    <w:p w14:paraId="4ABACF75" w14:textId="77777777" w:rsidR="005647CD" w:rsidRPr="005647CD" w:rsidRDefault="005647CD" w:rsidP="00C3480B">
      <w:pPr>
        <w:pStyle w:val="ListParagraph"/>
        <w:numPr>
          <w:ilvl w:val="0"/>
          <w:numId w:val="17"/>
        </w:numPr>
        <w:tabs>
          <w:tab w:val="clear" w:pos="-286"/>
        </w:tabs>
        <w:ind w:left="709" w:hanging="709"/>
        <w:jc w:val="both"/>
        <w:textAlignment w:val="baseline"/>
        <w:rPr>
          <w:rFonts w:eastAsia="Arial"/>
          <w:i/>
        </w:rPr>
      </w:pPr>
      <w:r>
        <w:rPr>
          <w:rFonts w:eastAsia="Arial"/>
        </w:rPr>
        <w:t xml:space="preserve">Support Matrix style and squad working to maximise multi-disciplinary solutions to complex development and regeneration work. </w:t>
      </w:r>
    </w:p>
    <w:p w14:paraId="7BB59471" w14:textId="77777777" w:rsidR="00C3480B" w:rsidRPr="00C3480B" w:rsidRDefault="005647CD" w:rsidP="00C3480B">
      <w:pPr>
        <w:pStyle w:val="ListParagraph"/>
        <w:numPr>
          <w:ilvl w:val="0"/>
          <w:numId w:val="17"/>
        </w:numPr>
        <w:ind w:left="709" w:hanging="709"/>
        <w:jc w:val="both"/>
        <w:textAlignment w:val="baseline"/>
        <w:rPr>
          <w:rFonts w:eastAsia="Arial"/>
        </w:rPr>
      </w:pPr>
      <w:r>
        <w:rPr>
          <w:rFonts w:eastAsia="Arial"/>
        </w:rPr>
        <w:t>Lead on</w:t>
      </w:r>
      <w:r w:rsidR="00C3480B" w:rsidRPr="00C3480B">
        <w:rPr>
          <w:rFonts w:eastAsia="Arial"/>
        </w:rPr>
        <w:t xml:space="preserve"> bidding processes on behalf of Tameside for initiatives around transportation and others as appropriate</w:t>
      </w:r>
      <w:r>
        <w:rPr>
          <w:rFonts w:eastAsia="Arial"/>
        </w:rPr>
        <w:t xml:space="preserve">, working with the Assistant Director Investment, Development &amp; Housing and engineers. </w:t>
      </w:r>
    </w:p>
    <w:p w14:paraId="000CA432" w14:textId="77777777" w:rsidR="00C3480B" w:rsidRPr="005647CD" w:rsidRDefault="005647CD" w:rsidP="00C3480B">
      <w:pPr>
        <w:pStyle w:val="ListParagraph"/>
        <w:numPr>
          <w:ilvl w:val="0"/>
          <w:numId w:val="17"/>
        </w:numPr>
        <w:ind w:left="709" w:hanging="709"/>
        <w:jc w:val="both"/>
        <w:textAlignment w:val="baseline"/>
        <w:rPr>
          <w:rFonts w:eastAsia="Arial"/>
        </w:rPr>
      </w:pPr>
      <w:r w:rsidRPr="005647CD">
        <w:rPr>
          <w:rFonts w:eastAsia="Arial"/>
        </w:rPr>
        <w:t>Lead the</w:t>
      </w:r>
      <w:r w:rsidR="00C3480B" w:rsidRPr="005647CD">
        <w:rPr>
          <w:rFonts w:eastAsia="Arial"/>
        </w:rPr>
        <w:t xml:space="preserve"> manage</w:t>
      </w:r>
      <w:r w:rsidRPr="005647CD">
        <w:rPr>
          <w:rFonts w:eastAsia="Arial"/>
        </w:rPr>
        <w:t>ment of</w:t>
      </w:r>
      <w:r w:rsidR="00C3480B" w:rsidRPr="005647CD">
        <w:rPr>
          <w:rFonts w:eastAsia="Arial"/>
        </w:rPr>
        <w:t xml:space="preserve"> the Authority’s Local</w:t>
      </w:r>
      <w:r w:rsidRPr="005647CD">
        <w:rPr>
          <w:rFonts w:eastAsia="Arial"/>
        </w:rPr>
        <w:t xml:space="preserve"> Land and Property Gazetteer and</w:t>
      </w:r>
      <w:r w:rsidR="00C3480B" w:rsidRPr="005647CD">
        <w:rPr>
          <w:rFonts w:eastAsia="Arial"/>
        </w:rPr>
        <w:t xml:space="preserve"> take</w:t>
      </w:r>
      <w:r w:rsidRPr="005647CD">
        <w:rPr>
          <w:rFonts w:eastAsia="Arial"/>
        </w:rPr>
        <w:t xml:space="preserve"> a</w:t>
      </w:r>
      <w:r w:rsidR="00C3480B" w:rsidRPr="005647CD">
        <w:rPr>
          <w:rFonts w:eastAsia="Arial"/>
        </w:rPr>
        <w:t xml:space="preserve"> lead role in ensuring its</w:t>
      </w:r>
      <w:r w:rsidRPr="005647CD">
        <w:rPr>
          <w:rFonts w:eastAsia="Arial"/>
        </w:rPr>
        <w:t xml:space="preserve"> compliance and</w:t>
      </w:r>
      <w:r w:rsidR="00C3480B" w:rsidRPr="005647CD">
        <w:rPr>
          <w:rFonts w:eastAsia="Arial"/>
        </w:rPr>
        <w:t xml:space="preserve"> adoption across the Council.</w:t>
      </w:r>
    </w:p>
    <w:p w14:paraId="0003D06F" w14:textId="77777777" w:rsidR="00C84C3B" w:rsidRDefault="00C84C3B" w:rsidP="00D8084F">
      <w:pPr>
        <w:pStyle w:val="ListParagraph"/>
        <w:numPr>
          <w:ilvl w:val="0"/>
          <w:numId w:val="17"/>
        </w:numPr>
        <w:tabs>
          <w:tab w:val="clear" w:pos="-286"/>
        </w:tabs>
        <w:ind w:left="709" w:hanging="709"/>
        <w:jc w:val="both"/>
        <w:textAlignment w:val="baseline"/>
        <w:rPr>
          <w:rFonts w:eastAsia="Arial"/>
        </w:rPr>
      </w:pPr>
      <w:r>
        <w:rPr>
          <w:rFonts w:eastAsia="Arial"/>
        </w:rPr>
        <w:t xml:space="preserve">Ensure the </w:t>
      </w:r>
      <w:r w:rsidR="00C3480B">
        <w:rPr>
          <w:rFonts w:eastAsia="Arial"/>
        </w:rPr>
        <w:t>s</w:t>
      </w:r>
      <w:r>
        <w:rPr>
          <w:rFonts w:eastAsia="Arial"/>
        </w:rPr>
        <w:t>ervice contributes positiv</w:t>
      </w:r>
      <w:r w:rsidR="005647CD">
        <w:rPr>
          <w:rFonts w:eastAsia="Arial"/>
        </w:rPr>
        <w:t xml:space="preserve">ely to the social, economic, </w:t>
      </w:r>
      <w:r>
        <w:rPr>
          <w:rFonts w:eastAsia="Arial"/>
        </w:rPr>
        <w:t>environmental</w:t>
      </w:r>
      <w:r w:rsidR="005647CD">
        <w:rPr>
          <w:rFonts w:eastAsia="Arial"/>
        </w:rPr>
        <w:t>, health and</w:t>
      </w:r>
      <w:r>
        <w:rPr>
          <w:rFonts w:eastAsia="Arial"/>
        </w:rPr>
        <w:t xml:space="preserve"> wellbeing of the Borough.</w:t>
      </w:r>
    </w:p>
    <w:p w14:paraId="2D5FE3A1" w14:textId="77777777" w:rsidR="00C84C3B" w:rsidRDefault="00C84C3B" w:rsidP="00D8084F">
      <w:pPr>
        <w:pStyle w:val="ListParagraph"/>
        <w:numPr>
          <w:ilvl w:val="0"/>
          <w:numId w:val="17"/>
        </w:numPr>
        <w:tabs>
          <w:tab w:val="clear" w:pos="-286"/>
        </w:tabs>
        <w:ind w:left="709" w:hanging="709"/>
        <w:jc w:val="both"/>
        <w:textAlignment w:val="baseline"/>
        <w:rPr>
          <w:rFonts w:eastAsia="Arial"/>
        </w:rPr>
      </w:pPr>
      <w:r>
        <w:rPr>
          <w:rFonts w:eastAsia="Arial"/>
        </w:rPr>
        <w:t xml:space="preserve">Plan and </w:t>
      </w:r>
      <w:r w:rsidR="00E05CDA">
        <w:rPr>
          <w:rFonts w:eastAsia="Arial"/>
        </w:rPr>
        <w:t>control</w:t>
      </w:r>
      <w:r>
        <w:rPr>
          <w:rFonts w:eastAsia="Arial"/>
        </w:rPr>
        <w:t xml:space="preserve"> </w:t>
      </w:r>
      <w:r w:rsidR="00C3480B">
        <w:rPr>
          <w:rFonts w:eastAsia="Arial"/>
        </w:rPr>
        <w:t>allocated</w:t>
      </w:r>
      <w:r>
        <w:rPr>
          <w:rFonts w:eastAsia="Arial"/>
        </w:rPr>
        <w:t xml:space="preserve"> budget</w:t>
      </w:r>
      <w:r w:rsidR="00C3480B">
        <w:rPr>
          <w:rFonts w:eastAsia="Arial"/>
        </w:rPr>
        <w:t>s</w:t>
      </w:r>
      <w:r>
        <w:rPr>
          <w:rFonts w:eastAsia="Arial"/>
        </w:rPr>
        <w:t xml:space="preserve"> and secure value for money in the delivery of all services</w:t>
      </w:r>
      <w:r w:rsidR="005647CD">
        <w:rPr>
          <w:rFonts w:eastAsia="Arial"/>
        </w:rPr>
        <w:t xml:space="preserve">, maximising income generation and meeting </w:t>
      </w:r>
      <w:r w:rsidR="00734832">
        <w:rPr>
          <w:rFonts w:eastAsia="Arial"/>
        </w:rPr>
        <w:t>corporate savings targets.</w:t>
      </w:r>
    </w:p>
    <w:p w14:paraId="52AC6C8D" w14:textId="77777777" w:rsidR="00C84C3B" w:rsidRDefault="00386D5D" w:rsidP="00D8084F">
      <w:pPr>
        <w:pStyle w:val="ListParagraph"/>
        <w:numPr>
          <w:ilvl w:val="0"/>
          <w:numId w:val="17"/>
        </w:numPr>
        <w:tabs>
          <w:tab w:val="clear" w:pos="-286"/>
        </w:tabs>
        <w:ind w:left="709" w:hanging="709"/>
        <w:jc w:val="both"/>
        <w:textAlignment w:val="baseline"/>
        <w:rPr>
          <w:rFonts w:eastAsia="Arial"/>
        </w:rPr>
      </w:pPr>
      <w:r>
        <w:rPr>
          <w:rFonts w:eastAsia="Arial"/>
        </w:rPr>
        <w:t xml:space="preserve">Ensure that effective staff development and performance management processes are in place and implemented on a continuous basis across the </w:t>
      </w:r>
      <w:r w:rsidR="00C3480B">
        <w:rPr>
          <w:rFonts w:eastAsia="Arial"/>
        </w:rPr>
        <w:t>s</w:t>
      </w:r>
      <w:r>
        <w:rPr>
          <w:rFonts w:eastAsia="Arial"/>
        </w:rPr>
        <w:t>ervice.</w:t>
      </w:r>
    </w:p>
    <w:p w14:paraId="3BCD314B" w14:textId="77777777" w:rsidR="00A0313A" w:rsidRPr="00C3480B" w:rsidRDefault="00A0313A" w:rsidP="00C3480B">
      <w:pPr>
        <w:jc w:val="both"/>
        <w:textAlignment w:val="baseline"/>
        <w:rPr>
          <w:rFonts w:eastAsia="Arial"/>
          <w:highlight w:val="yellow"/>
        </w:rPr>
      </w:pPr>
    </w:p>
    <w:p w14:paraId="49E8DC71" w14:textId="77777777" w:rsidR="00B77504" w:rsidRPr="00A0313A" w:rsidRDefault="00B77504" w:rsidP="00386D5D">
      <w:pPr>
        <w:pStyle w:val="ListParagraph"/>
        <w:numPr>
          <w:ilvl w:val="0"/>
          <w:numId w:val="17"/>
        </w:numPr>
        <w:ind w:left="709" w:hanging="709"/>
        <w:jc w:val="both"/>
        <w:textAlignment w:val="baseline"/>
        <w:rPr>
          <w:rFonts w:eastAsia="Arial"/>
        </w:rPr>
        <w:sectPr w:rsidR="00B77504" w:rsidRPr="00A0313A" w:rsidSect="00BA544E">
          <w:pgSz w:w="11899" w:h="16824"/>
          <w:pgMar w:top="1134" w:right="1134" w:bottom="1134" w:left="1134" w:header="720" w:footer="720" w:gutter="0"/>
          <w:cols w:space="720"/>
          <w:docGrid w:linePitch="299"/>
        </w:sectPr>
      </w:pPr>
    </w:p>
    <w:p w14:paraId="055DBEDC" w14:textId="77777777" w:rsidR="003045C2" w:rsidRPr="00386D5D" w:rsidRDefault="00386D5D" w:rsidP="00386D5D">
      <w:pPr>
        <w:spacing w:after="254" w:line="322" w:lineRule="exact"/>
        <w:jc w:val="center"/>
        <w:textAlignment w:val="baseline"/>
        <w:rPr>
          <w:rFonts w:eastAsia="Arial"/>
          <w:b/>
          <w:spacing w:val="11"/>
        </w:rPr>
      </w:pPr>
      <w:r w:rsidRPr="00386D5D">
        <w:rPr>
          <w:rFonts w:eastAsia="Arial"/>
          <w:b/>
          <w:spacing w:val="11"/>
        </w:rPr>
        <w:lastRenderedPageBreak/>
        <w:t>PERSON SPECIFICATION</w:t>
      </w:r>
    </w:p>
    <w:tbl>
      <w:tblPr>
        <w:tblStyle w:val="TableGrid"/>
        <w:tblW w:w="0" w:type="auto"/>
        <w:tblLook w:val="04A0" w:firstRow="1" w:lastRow="0" w:firstColumn="1" w:lastColumn="0" w:noHBand="0" w:noVBand="1"/>
      </w:tblPr>
      <w:tblGrid>
        <w:gridCol w:w="8115"/>
        <w:gridCol w:w="1506"/>
      </w:tblGrid>
      <w:tr w:rsidR="00386D5D" w14:paraId="24E58F2C" w14:textId="77777777" w:rsidTr="00386D5D">
        <w:tc>
          <w:tcPr>
            <w:tcW w:w="8330" w:type="dxa"/>
            <w:shd w:val="clear" w:color="auto" w:fill="BFBFBF" w:themeFill="background1" w:themeFillShade="BF"/>
          </w:tcPr>
          <w:p w14:paraId="786FAF4C" w14:textId="77777777" w:rsidR="00386D5D" w:rsidRPr="00386D5D" w:rsidRDefault="00386D5D" w:rsidP="00386D5D">
            <w:pPr>
              <w:spacing w:after="254" w:line="322" w:lineRule="exact"/>
              <w:textAlignment w:val="baseline"/>
              <w:rPr>
                <w:rFonts w:eastAsia="Arial"/>
                <w:b/>
                <w:spacing w:val="11"/>
              </w:rPr>
            </w:pPr>
            <w:r w:rsidRPr="00386D5D">
              <w:rPr>
                <w:rFonts w:eastAsia="Arial"/>
                <w:b/>
                <w:spacing w:val="11"/>
              </w:rPr>
              <w:t>Job Criteria</w:t>
            </w:r>
          </w:p>
        </w:tc>
        <w:tc>
          <w:tcPr>
            <w:tcW w:w="1517" w:type="dxa"/>
            <w:shd w:val="clear" w:color="auto" w:fill="BFBFBF" w:themeFill="background1" w:themeFillShade="BF"/>
          </w:tcPr>
          <w:p w14:paraId="6FA4EB58" w14:textId="77777777" w:rsidR="00386D5D" w:rsidRPr="00386D5D" w:rsidRDefault="00386D5D" w:rsidP="00386D5D">
            <w:pPr>
              <w:spacing w:after="254" w:line="322" w:lineRule="exact"/>
              <w:jc w:val="center"/>
              <w:textAlignment w:val="baseline"/>
              <w:rPr>
                <w:rFonts w:eastAsia="Arial"/>
                <w:b/>
                <w:spacing w:val="11"/>
              </w:rPr>
            </w:pPr>
            <w:r w:rsidRPr="00386D5D">
              <w:rPr>
                <w:rFonts w:eastAsia="Arial"/>
                <w:b/>
                <w:spacing w:val="11"/>
              </w:rPr>
              <w:t>Category</w:t>
            </w:r>
          </w:p>
        </w:tc>
      </w:tr>
      <w:tr w:rsidR="00386D5D" w14:paraId="43611251" w14:textId="77777777" w:rsidTr="00386D5D">
        <w:tc>
          <w:tcPr>
            <w:tcW w:w="8330" w:type="dxa"/>
          </w:tcPr>
          <w:p w14:paraId="15B25CBC" w14:textId="77777777" w:rsidR="00386D5D" w:rsidRPr="00FD2164" w:rsidRDefault="00386D5D" w:rsidP="00386D5D">
            <w:pPr>
              <w:spacing w:after="254" w:line="322" w:lineRule="exact"/>
              <w:textAlignment w:val="baseline"/>
              <w:rPr>
                <w:rFonts w:eastAsia="Arial"/>
                <w:b/>
                <w:spacing w:val="11"/>
                <w:u w:val="single"/>
              </w:rPr>
            </w:pPr>
            <w:r w:rsidRPr="00FD2164">
              <w:rPr>
                <w:rFonts w:eastAsia="Arial"/>
                <w:b/>
                <w:spacing w:val="11"/>
                <w:u w:val="single"/>
              </w:rPr>
              <w:t>Key Experience and Qualifications</w:t>
            </w:r>
          </w:p>
          <w:p w14:paraId="769C524A" w14:textId="77777777" w:rsidR="00734832" w:rsidRDefault="00734832" w:rsidP="00386D5D">
            <w:pPr>
              <w:spacing w:after="254" w:line="322" w:lineRule="exact"/>
              <w:textAlignment w:val="baseline"/>
              <w:rPr>
                <w:rFonts w:eastAsia="Arial"/>
                <w:spacing w:val="11"/>
              </w:rPr>
            </w:pPr>
            <w:r>
              <w:rPr>
                <w:rFonts w:eastAsia="Arial"/>
                <w:spacing w:val="11"/>
              </w:rPr>
              <w:t>Planning Degree</w:t>
            </w:r>
          </w:p>
          <w:p w14:paraId="660DD159" w14:textId="77777777" w:rsidR="00386D5D" w:rsidRDefault="00734832" w:rsidP="00386D5D">
            <w:pPr>
              <w:spacing w:after="254" w:line="322" w:lineRule="exact"/>
              <w:textAlignment w:val="baseline"/>
              <w:rPr>
                <w:rFonts w:eastAsia="Arial"/>
                <w:spacing w:val="11"/>
              </w:rPr>
            </w:pPr>
            <w:r>
              <w:rPr>
                <w:rFonts w:eastAsia="Arial"/>
                <w:spacing w:val="11"/>
              </w:rPr>
              <w:t xml:space="preserve">Chartered Town Planner (MRTPI) </w:t>
            </w:r>
            <w:r w:rsidR="00386D5D">
              <w:rPr>
                <w:rFonts w:eastAsia="Arial"/>
                <w:spacing w:val="11"/>
              </w:rPr>
              <w:t>or equivalent</w:t>
            </w:r>
            <w:r>
              <w:rPr>
                <w:rFonts w:eastAsia="Arial"/>
                <w:spacing w:val="11"/>
              </w:rPr>
              <w:t xml:space="preserve"> experience</w:t>
            </w:r>
          </w:p>
          <w:p w14:paraId="3B2535E6" w14:textId="77777777" w:rsidR="00C3480B" w:rsidRDefault="00AE666F" w:rsidP="00386D5D">
            <w:pPr>
              <w:spacing w:after="254" w:line="322" w:lineRule="exact"/>
              <w:textAlignment w:val="baseline"/>
              <w:rPr>
                <w:rFonts w:eastAsia="Arial"/>
                <w:spacing w:val="11"/>
              </w:rPr>
            </w:pPr>
            <w:r>
              <w:rPr>
                <w:rFonts w:eastAsia="Arial"/>
                <w:spacing w:val="11"/>
              </w:rPr>
              <w:t>Evidence of continued professional development</w:t>
            </w:r>
          </w:p>
          <w:p w14:paraId="1D9187FB" w14:textId="77777777" w:rsidR="00734832" w:rsidRDefault="00734832" w:rsidP="00386D5D">
            <w:pPr>
              <w:spacing w:after="254" w:line="322" w:lineRule="exact"/>
              <w:textAlignment w:val="baseline"/>
              <w:rPr>
                <w:rFonts w:eastAsia="Arial"/>
                <w:spacing w:val="11"/>
              </w:rPr>
            </w:pPr>
            <w:r>
              <w:rPr>
                <w:rFonts w:eastAsia="Arial"/>
                <w:spacing w:val="11"/>
              </w:rPr>
              <w:t xml:space="preserve">Experience of leading a Local Plan process through to adoption, including experience of cross examination at Public Inquiry.  </w:t>
            </w:r>
          </w:p>
          <w:p w14:paraId="731A7056" w14:textId="77777777" w:rsidR="00734832" w:rsidRDefault="00734832" w:rsidP="00386D5D">
            <w:pPr>
              <w:spacing w:after="254" w:line="322" w:lineRule="exact"/>
              <w:textAlignment w:val="baseline"/>
              <w:rPr>
                <w:rFonts w:eastAsia="Arial"/>
                <w:spacing w:val="11"/>
              </w:rPr>
            </w:pPr>
            <w:r>
              <w:rPr>
                <w:rFonts w:eastAsia="Arial"/>
                <w:spacing w:val="11"/>
              </w:rPr>
              <w:t>Significant experience of leading planning</w:t>
            </w:r>
            <w:r w:rsidR="00AE666F">
              <w:rPr>
                <w:rFonts w:eastAsia="Arial"/>
                <w:spacing w:val="11"/>
              </w:rPr>
              <w:t xml:space="preserve"> and building control services</w:t>
            </w:r>
          </w:p>
          <w:p w14:paraId="5854905F" w14:textId="77777777" w:rsidR="00AE666F" w:rsidRDefault="00AE666F" w:rsidP="00386D5D">
            <w:pPr>
              <w:spacing w:after="254" w:line="322" w:lineRule="exact"/>
              <w:textAlignment w:val="baseline"/>
              <w:rPr>
                <w:rFonts w:eastAsia="Arial"/>
                <w:spacing w:val="11"/>
              </w:rPr>
            </w:pPr>
            <w:r>
              <w:rPr>
                <w:rFonts w:eastAsia="Arial"/>
                <w:spacing w:val="11"/>
              </w:rPr>
              <w:t xml:space="preserve">Experience of leading a strategic transportation service </w:t>
            </w:r>
          </w:p>
          <w:p w14:paraId="3F33738A" w14:textId="77777777" w:rsidR="00386D5D" w:rsidRDefault="00386D5D" w:rsidP="00386D5D">
            <w:pPr>
              <w:spacing w:after="254" w:line="322" w:lineRule="exact"/>
              <w:textAlignment w:val="baseline"/>
              <w:rPr>
                <w:rFonts w:eastAsia="Arial"/>
                <w:spacing w:val="11"/>
              </w:rPr>
            </w:pPr>
            <w:r>
              <w:rPr>
                <w:rFonts w:eastAsia="Arial"/>
                <w:spacing w:val="11"/>
              </w:rPr>
              <w:t>Experience of writing</w:t>
            </w:r>
            <w:r w:rsidR="00734832">
              <w:rPr>
                <w:rFonts w:eastAsia="Arial"/>
                <w:spacing w:val="11"/>
              </w:rPr>
              <w:t xml:space="preserve"> and presenting</w:t>
            </w:r>
            <w:r>
              <w:rPr>
                <w:rFonts w:eastAsia="Arial"/>
                <w:spacing w:val="11"/>
              </w:rPr>
              <w:t xml:space="preserve"> </w:t>
            </w:r>
            <w:r w:rsidR="00734832">
              <w:rPr>
                <w:rFonts w:eastAsia="Arial"/>
                <w:spacing w:val="11"/>
              </w:rPr>
              <w:t xml:space="preserve">complex </w:t>
            </w:r>
            <w:r>
              <w:rPr>
                <w:rFonts w:eastAsia="Arial"/>
                <w:spacing w:val="11"/>
              </w:rPr>
              <w:t>reports and pol</w:t>
            </w:r>
            <w:r w:rsidR="00734832">
              <w:rPr>
                <w:rFonts w:eastAsia="Arial"/>
                <w:spacing w:val="11"/>
              </w:rPr>
              <w:t>icy documents.</w:t>
            </w:r>
          </w:p>
          <w:p w14:paraId="33E4459B" w14:textId="77777777" w:rsidR="00386D5D" w:rsidRDefault="00E05CDA" w:rsidP="00386D5D">
            <w:pPr>
              <w:spacing w:after="254" w:line="322" w:lineRule="exact"/>
              <w:textAlignment w:val="baseline"/>
              <w:rPr>
                <w:rFonts w:eastAsia="Arial"/>
                <w:spacing w:val="11"/>
              </w:rPr>
            </w:pPr>
            <w:r>
              <w:rPr>
                <w:rFonts w:eastAsia="Arial"/>
                <w:spacing w:val="11"/>
              </w:rPr>
              <w:t>Exper</w:t>
            </w:r>
            <w:r w:rsidR="00734832">
              <w:rPr>
                <w:rFonts w:eastAsia="Arial"/>
                <w:spacing w:val="11"/>
              </w:rPr>
              <w:t xml:space="preserve">ience of </w:t>
            </w:r>
            <w:r w:rsidR="00AE666F">
              <w:rPr>
                <w:rFonts w:eastAsia="Arial"/>
                <w:spacing w:val="11"/>
              </w:rPr>
              <w:t xml:space="preserve">a </w:t>
            </w:r>
            <w:r w:rsidR="00734832">
              <w:rPr>
                <w:rFonts w:eastAsia="Arial"/>
                <w:spacing w:val="11"/>
              </w:rPr>
              <w:t>leadership</w:t>
            </w:r>
            <w:r>
              <w:rPr>
                <w:rFonts w:eastAsia="Arial"/>
                <w:spacing w:val="11"/>
              </w:rPr>
              <w:t xml:space="preserve"> </w:t>
            </w:r>
            <w:r w:rsidR="00AE666F">
              <w:rPr>
                <w:rFonts w:eastAsia="Arial"/>
                <w:spacing w:val="11"/>
              </w:rPr>
              <w:t xml:space="preserve">role </w:t>
            </w:r>
            <w:r>
              <w:rPr>
                <w:rFonts w:eastAsia="Arial"/>
                <w:spacing w:val="11"/>
              </w:rPr>
              <w:t>in a Council or similar complex organisation</w:t>
            </w:r>
            <w:r w:rsidR="00386D5D">
              <w:rPr>
                <w:rFonts w:eastAsia="Arial"/>
                <w:spacing w:val="11"/>
              </w:rPr>
              <w:t xml:space="preserve"> </w:t>
            </w:r>
          </w:p>
          <w:p w14:paraId="574F284B" w14:textId="77777777" w:rsidR="00E05CDA" w:rsidRDefault="00E05CDA" w:rsidP="00386D5D">
            <w:pPr>
              <w:spacing w:after="254" w:line="322" w:lineRule="exact"/>
              <w:textAlignment w:val="baseline"/>
              <w:rPr>
                <w:rFonts w:eastAsia="Arial"/>
                <w:spacing w:val="11"/>
              </w:rPr>
            </w:pPr>
            <w:r>
              <w:rPr>
                <w:rFonts w:eastAsia="Arial"/>
                <w:spacing w:val="11"/>
              </w:rPr>
              <w:t>Experience of leading change and service development/transformation programmes</w:t>
            </w:r>
          </w:p>
          <w:p w14:paraId="12C9AF0C" w14:textId="77777777" w:rsidR="00E05CDA" w:rsidRDefault="00E05CDA" w:rsidP="00386D5D">
            <w:pPr>
              <w:spacing w:after="254" w:line="322" w:lineRule="exact"/>
              <w:textAlignment w:val="baseline"/>
              <w:rPr>
                <w:rFonts w:eastAsia="Arial"/>
                <w:spacing w:val="11"/>
              </w:rPr>
            </w:pPr>
            <w:r>
              <w:rPr>
                <w:rFonts w:eastAsia="Arial"/>
                <w:spacing w:val="11"/>
              </w:rPr>
              <w:t xml:space="preserve">Experience of managing </w:t>
            </w:r>
            <w:r w:rsidR="00550AF3">
              <w:rPr>
                <w:rFonts w:eastAsia="Arial"/>
                <w:spacing w:val="11"/>
              </w:rPr>
              <w:t xml:space="preserve">multi-disciplinary teams </w:t>
            </w:r>
          </w:p>
          <w:p w14:paraId="5E4D251E" w14:textId="77777777" w:rsidR="00E05CDA" w:rsidRDefault="00E05CDA" w:rsidP="00386D5D">
            <w:pPr>
              <w:spacing w:after="254" w:line="322" w:lineRule="exact"/>
              <w:textAlignment w:val="baseline"/>
              <w:rPr>
                <w:rFonts w:eastAsia="Arial"/>
                <w:spacing w:val="11"/>
              </w:rPr>
            </w:pPr>
            <w:r>
              <w:rPr>
                <w:rFonts w:eastAsia="Arial"/>
                <w:spacing w:val="11"/>
              </w:rPr>
              <w:t>Experience of managing in a political environment and building relationships with elected members</w:t>
            </w:r>
          </w:p>
          <w:p w14:paraId="5095CDDC" w14:textId="77777777" w:rsidR="00E05CDA" w:rsidRDefault="00E05CDA" w:rsidP="00386D5D">
            <w:pPr>
              <w:spacing w:after="254" w:line="322" w:lineRule="exact"/>
              <w:textAlignment w:val="baseline"/>
              <w:rPr>
                <w:rFonts w:eastAsia="Arial"/>
                <w:spacing w:val="11"/>
              </w:rPr>
            </w:pPr>
            <w:r>
              <w:rPr>
                <w:rFonts w:eastAsia="Arial"/>
                <w:spacing w:val="11"/>
              </w:rPr>
              <w:t>Experience of managing budgets</w:t>
            </w:r>
            <w:r w:rsidR="00550AF3">
              <w:rPr>
                <w:rFonts w:eastAsia="Arial"/>
                <w:spacing w:val="11"/>
              </w:rPr>
              <w:t>, generating new income streams and meeting savings targets</w:t>
            </w:r>
          </w:p>
          <w:p w14:paraId="1E074239" w14:textId="77777777" w:rsidR="00E05CDA" w:rsidRDefault="00E05CDA" w:rsidP="00386D5D">
            <w:pPr>
              <w:spacing w:after="254" w:line="322" w:lineRule="exact"/>
              <w:textAlignment w:val="baseline"/>
              <w:rPr>
                <w:rFonts w:eastAsia="Arial"/>
                <w:spacing w:val="11"/>
              </w:rPr>
            </w:pPr>
            <w:r>
              <w:rPr>
                <w:rFonts w:eastAsia="Arial"/>
                <w:spacing w:val="11"/>
              </w:rPr>
              <w:t>Experience of</w:t>
            </w:r>
            <w:r w:rsidR="00641817">
              <w:rPr>
                <w:rFonts w:eastAsia="Arial"/>
                <w:spacing w:val="11"/>
              </w:rPr>
              <w:t xml:space="preserve"> working collaboratively and in </w:t>
            </w:r>
            <w:r>
              <w:rPr>
                <w:rFonts w:eastAsia="Arial"/>
                <w:spacing w:val="11"/>
              </w:rPr>
              <w:t>partnerships</w:t>
            </w:r>
            <w:r w:rsidR="00550AF3">
              <w:rPr>
                <w:rFonts w:eastAsia="Arial"/>
                <w:spacing w:val="11"/>
              </w:rPr>
              <w:t xml:space="preserve"> with sub-regional</w:t>
            </w:r>
            <w:r w:rsidR="00641817">
              <w:rPr>
                <w:rFonts w:eastAsia="Arial"/>
                <w:spacing w:val="11"/>
              </w:rPr>
              <w:t xml:space="preserve"> partners</w:t>
            </w:r>
            <w:r w:rsidR="00550AF3">
              <w:rPr>
                <w:rFonts w:eastAsia="Arial"/>
                <w:spacing w:val="11"/>
              </w:rPr>
              <w:t>, e.g. Combined Authority</w:t>
            </w:r>
            <w:r w:rsidR="00641817">
              <w:rPr>
                <w:rFonts w:eastAsia="Arial"/>
                <w:spacing w:val="11"/>
              </w:rPr>
              <w:t xml:space="preserve"> </w:t>
            </w:r>
          </w:p>
          <w:p w14:paraId="17843B42" w14:textId="77777777" w:rsidR="00A0313A" w:rsidRPr="00641817" w:rsidRDefault="00A0313A" w:rsidP="00A0313A">
            <w:pPr>
              <w:spacing w:after="254" w:line="322" w:lineRule="exact"/>
              <w:textAlignment w:val="baseline"/>
              <w:rPr>
                <w:rFonts w:eastAsia="Arial"/>
                <w:spacing w:val="11"/>
              </w:rPr>
            </w:pPr>
            <w:r w:rsidRPr="00641817">
              <w:rPr>
                <w:rFonts w:eastAsia="Arial"/>
                <w:spacing w:val="11"/>
              </w:rPr>
              <w:t>Direct experience of</w:t>
            </w:r>
            <w:r w:rsidR="00550AF3">
              <w:rPr>
                <w:rFonts w:eastAsia="Arial"/>
                <w:spacing w:val="11"/>
              </w:rPr>
              <w:t xml:space="preserve"> inputting to the</w:t>
            </w:r>
            <w:r w:rsidRPr="00641817">
              <w:rPr>
                <w:rFonts w:eastAsia="Arial"/>
                <w:spacing w:val="11"/>
              </w:rPr>
              <w:t xml:space="preserve"> </w:t>
            </w:r>
            <w:r w:rsidR="00550AF3">
              <w:rPr>
                <w:rFonts w:eastAsia="Arial"/>
                <w:spacing w:val="11"/>
              </w:rPr>
              <w:t>delivery of</w:t>
            </w:r>
            <w:r w:rsidR="00641817" w:rsidRPr="00641817">
              <w:rPr>
                <w:rFonts w:eastAsia="Arial"/>
                <w:spacing w:val="11"/>
              </w:rPr>
              <w:t xml:space="preserve"> physical development</w:t>
            </w:r>
            <w:r w:rsidRPr="00641817">
              <w:rPr>
                <w:rFonts w:eastAsia="Arial"/>
                <w:spacing w:val="11"/>
              </w:rPr>
              <w:t xml:space="preserve"> projects in partnership with the private sector</w:t>
            </w:r>
            <w:r w:rsidR="00AE666F">
              <w:rPr>
                <w:rFonts w:eastAsia="Arial"/>
                <w:spacing w:val="11"/>
              </w:rPr>
              <w:t xml:space="preserve"> and viability appraisals</w:t>
            </w:r>
          </w:p>
          <w:p w14:paraId="46E20F72" w14:textId="77777777" w:rsidR="00A0313A" w:rsidRPr="00641817" w:rsidRDefault="00A0313A" w:rsidP="00A0313A">
            <w:pPr>
              <w:spacing w:after="254" w:line="322" w:lineRule="exact"/>
              <w:textAlignment w:val="baseline"/>
              <w:rPr>
                <w:rFonts w:eastAsia="Arial"/>
                <w:spacing w:val="11"/>
              </w:rPr>
            </w:pPr>
            <w:r w:rsidRPr="00641817">
              <w:rPr>
                <w:rFonts w:eastAsia="Arial"/>
                <w:spacing w:val="11"/>
              </w:rPr>
              <w:t xml:space="preserve">Experience of brokering effective collaboration between a </w:t>
            </w:r>
            <w:r w:rsidR="00641817">
              <w:rPr>
                <w:rFonts w:eastAsia="Arial"/>
                <w:spacing w:val="11"/>
              </w:rPr>
              <w:t>wide ranges of stakeholders</w:t>
            </w:r>
          </w:p>
          <w:p w14:paraId="6977524B" w14:textId="77777777" w:rsidR="00A0313A" w:rsidRPr="00641817" w:rsidRDefault="00550AF3" w:rsidP="00A0313A">
            <w:pPr>
              <w:spacing w:after="254" w:line="322" w:lineRule="exact"/>
              <w:textAlignment w:val="baseline"/>
              <w:rPr>
                <w:rFonts w:eastAsia="Arial"/>
                <w:spacing w:val="11"/>
              </w:rPr>
            </w:pPr>
            <w:r>
              <w:rPr>
                <w:rFonts w:eastAsia="Arial"/>
                <w:spacing w:val="11"/>
              </w:rPr>
              <w:t>Experience of</w:t>
            </w:r>
            <w:r w:rsidR="00AE666F">
              <w:rPr>
                <w:rFonts w:eastAsia="Arial"/>
                <w:spacing w:val="11"/>
              </w:rPr>
              <w:t xml:space="preserve"> reporting to Boards, Panels and </w:t>
            </w:r>
            <w:r>
              <w:rPr>
                <w:rFonts w:eastAsia="Arial"/>
                <w:spacing w:val="11"/>
              </w:rPr>
              <w:t xml:space="preserve"> Commit</w:t>
            </w:r>
            <w:r w:rsidR="00AE666F">
              <w:rPr>
                <w:rFonts w:eastAsia="Arial"/>
                <w:spacing w:val="11"/>
              </w:rPr>
              <w:t xml:space="preserve">tees </w:t>
            </w:r>
          </w:p>
          <w:p w14:paraId="219CE4D5" w14:textId="77777777" w:rsidR="00E05CDA" w:rsidRPr="00E05CDA" w:rsidRDefault="00E05CDA" w:rsidP="00386D5D">
            <w:pPr>
              <w:spacing w:after="254" w:line="322" w:lineRule="exact"/>
              <w:textAlignment w:val="baseline"/>
              <w:rPr>
                <w:rFonts w:eastAsia="Arial"/>
                <w:b/>
                <w:spacing w:val="11"/>
                <w:u w:val="single"/>
              </w:rPr>
            </w:pPr>
            <w:r w:rsidRPr="00641817">
              <w:rPr>
                <w:rFonts w:eastAsia="Arial"/>
                <w:b/>
                <w:spacing w:val="11"/>
                <w:u w:val="single"/>
              </w:rPr>
              <w:t>Skills</w:t>
            </w:r>
            <w:r w:rsidRPr="00E05CDA">
              <w:rPr>
                <w:rFonts w:eastAsia="Arial"/>
                <w:b/>
                <w:spacing w:val="11"/>
                <w:u w:val="single"/>
              </w:rPr>
              <w:t xml:space="preserve"> and Knowledge</w:t>
            </w:r>
          </w:p>
          <w:p w14:paraId="1B039433" w14:textId="77777777" w:rsidR="00A0313A" w:rsidRPr="00641817" w:rsidRDefault="00550AF3" w:rsidP="00A0313A">
            <w:pPr>
              <w:spacing w:after="254" w:line="322" w:lineRule="exact"/>
              <w:textAlignment w:val="baseline"/>
              <w:rPr>
                <w:rFonts w:eastAsia="Arial"/>
                <w:spacing w:val="11"/>
              </w:rPr>
            </w:pPr>
            <w:r>
              <w:rPr>
                <w:rFonts w:eastAsia="Arial"/>
                <w:spacing w:val="11"/>
              </w:rPr>
              <w:lastRenderedPageBreak/>
              <w:t>Excellent</w:t>
            </w:r>
            <w:r w:rsidR="00A0313A" w:rsidRPr="00641817">
              <w:rPr>
                <w:rFonts w:eastAsia="Arial"/>
                <w:spacing w:val="11"/>
              </w:rPr>
              <w:t xml:space="preserve"> negotiating and influencing skills</w:t>
            </w:r>
            <w:r>
              <w:rPr>
                <w:rFonts w:eastAsia="Arial"/>
                <w:spacing w:val="11"/>
              </w:rPr>
              <w:t>, including on complex / major developments</w:t>
            </w:r>
          </w:p>
          <w:p w14:paraId="735933AD" w14:textId="77777777" w:rsidR="00A0313A" w:rsidRDefault="00A0313A" w:rsidP="00A0313A">
            <w:pPr>
              <w:spacing w:after="254" w:line="322" w:lineRule="exact"/>
              <w:textAlignment w:val="baseline"/>
              <w:rPr>
                <w:rFonts w:eastAsia="Arial"/>
                <w:spacing w:val="11"/>
              </w:rPr>
            </w:pPr>
            <w:r w:rsidRPr="00641817">
              <w:rPr>
                <w:rFonts w:eastAsia="Arial"/>
                <w:spacing w:val="11"/>
              </w:rPr>
              <w:t>Extensive knowledge of Strategic Planning issues more especially as it affect</w:t>
            </w:r>
            <w:r w:rsidR="00AE666F">
              <w:rPr>
                <w:rFonts w:eastAsia="Arial"/>
                <w:spacing w:val="11"/>
              </w:rPr>
              <w:t>s</w:t>
            </w:r>
            <w:r w:rsidRPr="00641817">
              <w:rPr>
                <w:rFonts w:eastAsia="Arial"/>
                <w:spacing w:val="11"/>
              </w:rPr>
              <w:t xml:space="preserve"> the urban area </w:t>
            </w:r>
            <w:r w:rsidR="00AE666F">
              <w:rPr>
                <w:rFonts w:eastAsia="Arial"/>
                <w:spacing w:val="11"/>
              </w:rPr>
              <w:t xml:space="preserve">and green belt </w:t>
            </w:r>
            <w:r w:rsidRPr="00641817">
              <w:rPr>
                <w:rFonts w:eastAsia="Arial"/>
                <w:spacing w:val="11"/>
              </w:rPr>
              <w:t xml:space="preserve">both locally and across the wider region. </w:t>
            </w:r>
          </w:p>
          <w:p w14:paraId="40207B2B" w14:textId="77777777" w:rsidR="00550AF3" w:rsidRPr="00641817" w:rsidRDefault="00550AF3" w:rsidP="00A0313A">
            <w:pPr>
              <w:spacing w:after="254" w:line="322" w:lineRule="exact"/>
              <w:textAlignment w:val="baseline"/>
              <w:rPr>
                <w:rFonts w:eastAsia="Arial"/>
                <w:spacing w:val="11"/>
              </w:rPr>
            </w:pPr>
            <w:r>
              <w:rPr>
                <w:rFonts w:eastAsia="Arial"/>
                <w:spacing w:val="11"/>
              </w:rPr>
              <w:t>Knowledge of Strategic Transportation</w:t>
            </w:r>
            <w:r w:rsidRPr="00641817">
              <w:rPr>
                <w:rFonts w:eastAsia="Arial"/>
                <w:spacing w:val="11"/>
              </w:rPr>
              <w:t xml:space="preserve"> issues more especially as it affect</w:t>
            </w:r>
            <w:r w:rsidR="00AE666F">
              <w:rPr>
                <w:rFonts w:eastAsia="Arial"/>
                <w:spacing w:val="11"/>
              </w:rPr>
              <w:t>s</w:t>
            </w:r>
            <w:r w:rsidRPr="00641817">
              <w:rPr>
                <w:rFonts w:eastAsia="Arial"/>
                <w:spacing w:val="11"/>
              </w:rPr>
              <w:t xml:space="preserve"> the urban area both loca</w:t>
            </w:r>
            <w:r w:rsidR="007F3663">
              <w:rPr>
                <w:rFonts w:eastAsia="Arial"/>
                <w:spacing w:val="11"/>
              </w:rPr>
              <w:t>lly and across the wider region and how it can support economic and housing growth.</w:t>
            </w:r>
            <w:r w:rsidRPr="00641817">
              <w:rPr>
                <w:rFonts w:eastAsia="Arial"/>
                <w:spacing w:val="11"/>
              </w:rPr>
              <w:t xml:space="preserve"> </w:t>
            </w:r>
          </w:p>
          <w:p w14:paraId="3921FC42" w14:textId="77777777" w:rsidR="00A0313A" w:rsidRPr="00641817" w:rsidRDefault="00550AF3" w:rsidP="00A0313A">
            <w:pPr>
              <w:spacing w:after="254" w:line="322" w:lineRule="exact"/>
              <w:textAlignment w:val="baseline"/>
              <w:rPr>
                <w:rFonts w:eastAsia="Arial"/>
                <w:spacing w:val="11"/>
              </w:rPr>
            </w:pPr>
            <w:r>
              <w:rPr>
                <w:rFonts w:eastAsia="Arial"/>
                <w:spacing w:val="11"/>
              </w:rPr>
              <w:t>K</w:t>
            </w:r>
            <w:r w:rsidR="00A0313A" w:rsidRPr="00641817">
              <w:rPr>
                <w:rFonts w:eastAsia="Arial"/>
                <w:spacing w:val="11"/>
              </w:rPr>
              <w:t>nowledge of Government bidding processes</w:t>
            </w:r>
            <w:r>
              <w:rPr>
                <w:rFonts w:eastAsia="Arial"/>
                <w:spacing w:val="11"/>
              </w:rPr>
              <w:t>, especially relating to transportation schemes</w:t>
            </w:r>
          </w:p>
          <w:p w14:paraId="67D74F6F" w14:textId="77777777" w:rsidR="00A0313A" w:rsidRPr="00550AF3" w:rsidRDefault="00A0313A" w:rsidP="00A0313A">
            <w:pPr>
              <w:spacing w:after="254" w:line="322" w:lineRule="exact"/>
              <w:textAlignment w:val="baseline"/>
              <w:rPr>
                <w:rFonts w:eastAsia="Arial"/>
                <w:spacing w:val="11"/>
              </w:rPr>
            </w:pPr>
            <w:r w:rsidRPr="00550AF3">
              <w:rPr>
                <w:rFonts w:eastAsia="Arial"/>
                <w:spacing w:val="11"/>
              </w:rPr>
              <w:t xml:space="preserve">Knowledge of Local Land and Property Gazetteer Government initiative </w:t>
            </w:r>
            <w:r w:rsidR="00550AF3">
              <w:rPr>
                <w:rFonts w:eastAsia="Arial"/>
                <w:spacing w:val="11"/>
              </w:rPr>
              <w:t xml:space="preserve">requirements </w:t>
            </w:r>
            <w:r w:rsidRPr="00550AF3">
              <w:rPr>
                <w:rFonts w:eastAsia="Arial"/>
                <w:spacing w:val="11"/>
              </w:rPr>
              <w:t>for national addressing</w:t>
            </w:r>
          </w:p>
          <w:p w14:paraId="4A0F3EE6" w14:textId="77777777" w:rsidR="00E05CDA" w:rsidRDefault="00E05CDA" w:rsidP="00386D5D">
            <w:pPr>
              <w:spacing w:after="254" w:line="322" w:lineRule="exact"/>
              <w:textAlignment w:val="baseline"/>
              <w:rPr>
                <w:rFonts w:eastAsia="Arial"/>
                <w:spacing w:val="11"/>
              </w:rPr>
            </w:pPr>
            <w:r>
              <w:rPr>
                <w:rFonts w:eastAsia="Arial"/>
                <w:spacing w:val="11"/>
              </w:rPr>
              <w:t xml:space="preserve">In depth understanding </w:t>
            </w:r>
            <w:r w:rsidR="00550AF3">
              <w:rPr>
                <w:rFonts w:eastAsia="Arial"/>
                <w:spacing w:val="11"/>
              </w:rPr>
              <w:t xml:space="preserve">and up-to-date knowledge </w:t>
            </w:r>
            <w:r>
              <w:rPr>
                <w:rFonts w:eastAsia="Arial"/>
                <w:spacing w:val="11"/>
              </w:rPr>
              <w:t>of legislation</w:t>
            </w:r>
            <w:r w:rsidR="00550AF3">
              <w:rPr>
                <w:rFonts w:eastAsia="Arial"/>
                <w:spacing w:val="11"/>
              </w:rPr>
              <w:t>, regulations</w:t>
            </w:r>
            <w:r>
              <w:rPr>
                <w:rFonts w:eastAsia="Arial"/>
                <w:spacing w:val="11"/>
              </w:rPr>
              <w:t xml:space="preserve"> and </w:t>
            </w:r>
            <w:r w:rsidR="00FD2164">
              <w:rPr>
                <w:rFonts w:eastAsia="Arial"/>
                <w:spacing w:val="11"/>
              </w:rPr>
              <w:t>government</w:t>
            </w:r>
            <w:r w:rsidR="00550AF3">
              <w:rPr>
                <w:rFonts w:eastAsia="Arial"/>
                <w:spacing w:val="11"/>
              </w:rPr>
              <w:t xml:space="preserve"> policy as it relates to Town &amp; Country Planning </w:t>
            </w:r>
          </w:p>
          <w:p w14:paraId="45ECD4C5" w14:textId="77777777" w:rsidR="00042DEB" w:rsidRDefault="00FD2164" w:rsidP="00386D5D">
            <w:pPr>
              <w:spacing w:after="254" w:line="322" w:lineRule="exact"/>
              <w:textAlignment w:val="baseline"/>
              <w:rPr>
                <w:rFonts w:eastAsia="Arial"/>
                <w:spacing w:val="11"/>
              </w:rPr>
            </w:pPr>
            <w:r>
              <w:rPr>
                <w:rFonts w:eastAsia="Arial"/>
                <w:spacing w:val="11"/>
              </w:rPr>
              <w:t>Knowledge of commissioning and procurement processes</w:t>
            </w:r>
          </w:p>
          <w:p w14:paraId="29AB73E4" w14:textId="77777777" w:rsidR="00FD2164" w:rsidRDefault="00641817" w:rsidP="00386D5D">
            <w:pPr>
              <w:spacing w:after="254" w:line="322" w:lineRule="exact"/>
              <w:textAlignment w:val="baseline"/>
              <w:rPr>
                <w:rFonts w:eastAsia="Arial"/>
                <w:spacing w:val="11"/>
              </w:rPr>
            </w:pPr>
            <w:r>
              <w:rPr>
                <w:rFonts w:eastAsia="Arial"/>
                <w:spacing w:val="11"/>
              </w:rPr>
              <w:t xml:space="preserve">Experience of undertaking </w:t>
            </w:r>
            <w:r w:rsidR="008F3DA2">
              <w:rPr>
                <w:rFonts w:eastAsia="Arial"/>
                <w:spacing w:val="11"/>
              </w:rPr>
              <w:t xml:space="preserve">service </w:t>
            </w:r>
            <w:r w:rsidR="00FD2164">
              <w:rPr>
                <w:rFonts w:eastAsia="Arial"/>
                <w:spacing w:val="11"/>
              </w:rPr>
              <w:t>reviews and associated change programmes</w:t>
            </w:r>
          </w:p>
          <w:p w14:paraId="3189C201" w14:textId="77777777" w:rsidR="00FD2164" w:rsidRDefault="00FD2164" w:rsidP="00386D5D">
            <w:pPr>
              <w:spacing w:after="254" w:line="322" w:lineRule="exact"/>
              <w:textAlignment w:val="baseline"/>
              <w:rPr>
                <w:rFonts w:eastAsia="Arial"/>
                <w:spacing w:val="11"/>
              </w:rPr>
            </w:pPr>
            <w:r>
              <w:rPr>
                <w:rFonts w:eastAsia="Arial"/>
                <w:spacing w:val="11"/>
              </w:rPr>
              <w:t>Analytical skills which enable the post holder to analyse compl</w:t>
            </w:r>
            <w:r w:rsidR="008F3DA2">
              <w:rPr>
                <w:rFonts w:eastAsia="Arial"/>
                <w:spacing w:val="11"/>
              </w:rPr>
              <w:t>ex legislation in order to ensure</w:t>
            </w:r>
            <w:r>
              <w:rPr>
                <w:rFonts w:eastAsia="Arial"/>
                <w:spacing w:val="11"/>
              </w:rPr>
              <w:t xml:space="preserve"> clear and concise reports for Members and officers</w:t>
            </w:r>
          </w:p>
          <w:p w14:paraId="0CE4617B" w14:textId="77777777" w:rsidR="00C810FB" w:rsidRDefault="00C810FB" w:rsidP="00386D5D">
            <w:pPr>
              <w:spacing w:after="254" w:line="322" w:lineRule="exact"/>
              <w:textAlignment w:val="baseline"/>
              <w:rPr>
                <w:rFonts w:eastAsia="Arial"/>
                <w:spacing w:val="11"/>
              </w:rPr>
            </w:pPr>
            <w:r>
              <w:rPr>
                <w:rFonts w:eastAsia="Arial"/>
                <w:spacing w:val="11"/>
              </w:rPr>
              <w:t xml:space="preserve">Understanding of the governance and networks of the </w:t>
            </w:r>
            <w:r w:rsidR="00641817">
              <w:rPr>
                <w:rFonts w:eastAsia="Arial"/>
                <w:spacing w:val="11"/>
              </w:rPr>
              <w:t xml:space="preserve">Greater </w:t>
            </w:r>
            <w:r>
              <w:rPr>
                <w:rFonts w:eastAsia="Arial"/>
                <w:spacing w:val="11"/>
              </w:rPr>
              <w:t xml:space="preserve">Manchester </w:t>
            </w:r>
            <w:r w:rsidR="00E22B42">
              <w:rPr>
                <w:rFonts w:eastAsia="Arial"/>
                <w:spacing w:val="11"/>
              </w:rPr>
              <w:t>City R</w:t>
            </w:r>
            <w:r>
              <w:rPr>
                <w:rFonts w:eastAsia="Arial"/>
                <w:spacing w:val="11"/>
              </w:rPr>
              <w:t>egion and of Tameside’s role within the City Region</w:t>
            </w:r>
          </w:p>
          <w:p w14:paraId="307C593E" w14:textId="77777777" w:rsidR="00C810FB" w:rsidRPr="00C810FB" w:rsidRDefault="00C810FB" w:rsidP="00386D5D">
            <w:pPr>
              <w:spacing w:after="254" w:line="322" w:lineRule="exact"/>
              <w:textAlignment w:val="baseline"/>
              <w:rPr>
                <w:rFonts w:eastAsia="Arial"/>
                <w:b/>
                <w:spacing w:val="11"/>
                <w:u w:val="single"/>
              </w:rPr>
            </w:pPr>
            <w:r w:rsidRPr="00C810FB">
              <w:rPr>
                <w:rFonts w:eastAsia="Arial"/>
                <w:b/>
                <w:spacing w:val="11"/>
                <w:u w:val="single"/>
              </w:rPr>
              <w:t>Personal Style and Behaviour</w:t>
            </w:r>
          </w:p>
          <w:p w14:paraId="2D7863C9" w14:textId="77777777" w:rsidR="008F3DA2" w:rsidRDefault="00C810FB" w:rsidP="00386D5D">
            <w:pPr>
              <w:spacing w:after="254" w:line="322" w:lineRule="exact"/>
              <w:textAlignment w:val="baseline"/>
              <w:rPr>
                <w:rFonts w:eastAsia="Arial"/>
                <w:spacing w:val="11"/>
              </w:rPr>
            </w:pPr>
            <w:r>
              <w:rPr>
                <w:rFonts w:eastAsia="Arial"/>
                <w:spacing w:val="11"/>
              </w:rPr>
              <w:t>S</w:t>
            </w:r>
            <w:r w:rsidR="008F3DA2">
              <w:rPr>
                <w:rFonts w:eastAsia="Arial"/>
                <w:spacing w:val="11"/>
              </w:rPr>
              <w:t xml:space="preserve">trong leadership style, with </w:t>
            </w:r>
            <w:r w:rsidR="00AE666F">
              <w:rPr>
                <w:rFonts w:eastAsia="Arial"/>
                <w:spacing w:val="11"/>
              </w:rPr>
              <w:t>motivational qualities</w:t>
            </w:r>
          </w:p>
          <w:p w14:paraId="7E98DBB3" w14:textId="77777777" w:rsidR="00C810FB" w:rsidRDefault="008F3DA2" w:rsidP="00386D5D">
            <w:pPr>
              <w:spacing w:after="254" w:line="322" w:lineRule="exact"/>
              <w:textAlignment w:val="baseline"/>
              <w:rPr>
                <w:rFonts w:eastAsia="Arial"/>
                <w:spacing w:val="11"/>
              </w:rPr>
            </w:pPr>
            <w:r>
              <w:rPr>
                <w:rFonts w:eastAsia="Arial"/>
                <w:spacing w:val="11"/>
              </w:rPr>
              <w:t xml:space="preserve"> Strong personal and political acumen, with an </w:t>
            </w:r>
            <w:r w:rsidR="00C810FB">
              <w:rPr>
                <w:rFonts w:eastAsia="Arial"/>
                <w:spacing w:val="11"/>
              </w:rPr>
              <w:t xml:space="preserve">understanding and ability to form and maintain relationships </w:t>
            </w:r>
            <w:r>
              <w:rPr>
                <w:rFonts w:eastAsia="Arial"/>
                <w:spacing w:val="11"/>
              </w:rPr>
              <w:t xml:space="preserve">at all levels of the organisation </w:t>
            </w:r>
            <w:r w:rsidR="00C810FB">
              <w:rPr>
                <w:rFonts w:eastAsia="Arial"/>
                <w:spacing w:val="11"/>
              </w:rPr>
              <w:t>and use them to positive effect</w:t>
            </w:r>
          </w:p>
          <w:p w14:paraId="49315F62" w14:textId="77777777" w:rsidR="008F3DA2" w:rsidRDefault="008F3DA2" w:rsidP="00386D5D">
            <w:pPr>
              <w:spacing w:after="254" w:line="322" w:lineRule="exact"/>
              <w:textAlignment w:val="baseline"/>
              <w:rPr>
                <w:rFonts w:eastAsia="Arial"/>
                <w:spacing w:val="11"/>
              </w:rPr>
            </w:pPr>
            <w:r>
              <w:rPr>
                <w:rFonts w:eastAsia="Arial"/>
                <w:spacing w:val="11"/>
              </w:rPr>
              <w:t>Good communication skills, with sound judgement on when to brief the Director, colleagues, Executive Member and Ward Members.</w:t>
            </w:r>
          </w:p>
          <w:p w14:paraId="06250819" w14:textId="77777777" w:rsidR="008F3DA2" w:rsidRDefault="00C810FB" w:rsidP="00386D5D">
            <w:pPr>
              <w:spacing w:after="254" w:line="322" w:lineRule="exact"/>
              <w:textAlignment w:val="baseline"/>
              <w:rPr>
                <w:rFonts w:eastAsia="Arial"/>
                <w:spacing w:val="11"/>
              </w:rPr>
            </w:pPr>
            <w:r>
              <w:rPr>
                <w:rFonts w:eastAsia="Arial"/>
                <w:spacing w:val="11"/>
              </w:rPr>
              <w:t>Able to pr</w:t>
            </w:r>
            <w:r w:rsidR="008F3DA2">
              <w:rPr>
                <w:rFonts w:eastAsia="Arial"/>
                <w:spacing w:val="11"/>
              </w:rPr>
              <w:t>esent to a variety of audiences credibly and persuasively</w:t>
            </w:r>
          </w:p>
          <w:p w14:paraId="55B46439" w14:textId="77777777" w:rsidR="00C810FB" w:rsidRDefault="008F3DA2" w:rsidP="00386D5D">
            <w:pPr>
              <w:spacing w:after="254" w:line="322" w:lineRule="exact"/>
              <w:textAlignment w:val="baseline"/>
              <w:rPr>
                <w:rFonts w:eastAsia="Arial"/>
                <w:spacing w:val="11"/>
              </w:rPr>
            </w:pPr>
            <w:r>
              <w:rPr>
                <w:rFonts w:eastAsia="Arial"/>
                <w:spacing w:val="11"/>
              </w:rPr>
              <w:t xml:space="preserve"> A</w:t>
            </w:r>
            <w:r w:rsidR="00C810FB">
              <w:rPr>
                <w:rFonts w:eastAsia="Arial"/>
                <w:spacing w:val="11"/>
              </w:rPr>
              <w:t xml:space="preserve"> good a</w:t>
            </w:r>
            <w:r>
              <w:rPr>
                <w:rFonts w:eastAsia="Arial"/>
                <w:spacing w:val="11"/>
              </w:rPr>
              <w:t xml:space="preserve">dvocate for Tameside locally, </w:t>
            </w:r>
            <w:r w:rsidR="00C810FB">
              <w:rPr>
                <w:rFonts w:eastAsia="Arial"/>
                <w:spacing w:val="11"/>
              </w:rPr>
              <w:t>region</w:t>
            </w:r>
            <w:r>
              <w:rPr>
                <w:rFonts w:eastAsia="Arial"/>
                <w:spacing w:val="11"/>
              </w:rPr>
              <w:t>ally and nationally</w:t>
            </w:r>
          </w:p>
          <w:p w14:paraId="0475C0F1" w14:textId="77777777" w:rsidR="00641817" w:rsidRDefault="00C810FB" w:rsidP="00386D5D">
            <w:pPr>
              <w:spacing w:after="254" w:line="322" w:lineRule="exact"/>
              <w:textAlignment w:val="baseline"/>
              <w:rPr>
                <w:rFonts w:eastAsia="Arial"/>
                <w:spacing w:val="11"/>
              </w:rPr>
            </w:pPr>
            <w:r>
              <w:rPr>
                <w:rFonts w:eastAsia="Arial"/>
                <w:spacing w:val="11"/>
              </w:rPr>
              <w:lastRenderedPageBreak/>
              <w:t>Able to influence and be assertive when necessary</w:t>
            </w:r>
          </w:p>
          <w:p w14:paraId="3477960C" w14:textId="77777777" w:rsidR="00C810FB" w:rsidRDefault="00641817" w:rsidP="00386D5D">
            <w:pPr>
              <w:spacing w:after="254" w:line="322" w:lineRule="exact"/>
              <w:textAlignment w:val="baseline"/>
              <w:rPr>
                <w:rFonts w:eastAsia="Arial"/>
                <w:spacing w:val="11"/>
              </w:rPr>
            </w:pPr>
            <w:r>
              <w:rPr>
                <w:rFonts w:eastAsia="Arial"/>
                <w:spacing w:val="11"/>
              </w:rPr>
              <w:t>Able to create appropriate and professional working relationship with Electe</w:t>
            </w:r>
            <w:r w:rsidR="00AE666F">
              <w:rPr>
                <w:rFonts w:eastAsia="Arial"/>
                <w:spacing w:val="11"/>
              </w:rPr>
              <w:t>d Members, Senior Officers, businesses, developers and partner organisations</w:t>
            </w:r>
            <w:r>
              <w:rPr>
                <w:rFonts w:eastAsia="Arial"/>
                <w:spacing w:val="11"/>
              </w:rPr>
              <w:t xml:space="preserve"> </w:t>
            </w:r>
          </w:p>
          <w:p w14:paraId="6AC4228C" w14:textId="77777777" w:rsidR="00E22B42" w:rsidRDefault="00E22B42" w:rsidP="00386D5D">
            <w:pPr>
              <w:spacing w:after="254" w:line="322" w:lineRule="exact"/>
              <w:textAlignment w:val="baseline"/>
              <w:rPr>
                <w:rFonts w:eastAsia="Arial"/>
                <w:spacing w:val="11"/>
              </w:rPr>
            </w:pPr>
            <w:r>
              <w:rPr>
                <w:rFonts w:eastAsia="Arial"/>
                <w:spacing w:val="11"/>
              </w:rPr>
              <w:t>A strong</w:t>
            </w:r>
            <w:r w:rsidR="00AE666F">
              <w:rPr>
                <w:rFonts w:eastAsia="Arial"/>
                <w:spacing w:val="11"/>
              </w:rPr>
              <w:t xml:space="preserve"> passionate</w:t>
            </w:r>
            <w:r>
              <w:rPr>
                <w:rFonts w:eastAsia="Arial"/>
                <w:spacing w:val="11"/>
              </w:rPr>
              <w:t xml:space="preserve"> leader</w:t>
            </w:r>
            <w:r w:rsidR="00AE666F">
              <w:rPr>
                <w:rFonts w:eastAsia="Arial"/>
                <w:spacing w:val="11"/>
              </w:rPr>
              <w:t>,</w:t>
            </w:r>
            <w:r>
              <w:rPr>
                <w:rFonts w:eastAsia="Arial"/>
                <w:spacing w:val="11"/>
              </w:rPr>
              <w:t xml:space="preserve"> with energy and credibility, able to motivate a team and achieve results </w:t>
            </w:r>
            <w:r w:rsidR="00AE666F">
              <w:rPr>
                <w:rFonts w:eastAsia="Arial"/>
                <w:spacing w:val="11"/>
              </w:rPr>
              <w:t xml:space="preserve">individually and </w:t>
            </w:r>
            <w:r>
              <w:rPr>
                <w:rFonts w:eastAsia="Arial"/>
                <w:spacing w:val="11"/>
              </w:rPr>
              <w:t>through other people and delegate as appropriate</w:t>
            </w:r>
          </w:p>
          <w:p w14:paraId="016E4D0C" w14:textId="77777777" w:rsidR="00E22B42" w:rsidRDefault="00E22B42" w:rsidP="00386D5D">
            <w:pPr>
              <w:spacing w:after="254" w:line="322" w:lineRule="exact"/>
              <w:textAlignment w:val="baseline"/>
              <w:rPr>
                <w:rFonts w:eastAsia="Arial"/>
                <w:spacing w:val="11"/>
              </w:rPr>
            </w:pPr>
            <w:r>
              <w:rPr>
                <w:rFonts w:eastAsia="Arial"/>
                <w:spacing w:val="11"/>
              </w:rPr>
              <w:t>Resilient, tenacious and able to handle pressure</w:t>
            </w:r>
          </w:p>
          <w:p w14:paraId="7F8E8652" w14:textId="77777777" w:rsidR="00E22B42" w:rsidRDefault="00E22B42" w:rsidP="00386D5D">
            <w:pPr>
              <w:spacing w:after="254" w:line="322" w:lineRule="exact"/>
              <w:textAlignment w:val="baseline"/>
              <w:rPr>
                <w:rFonts w:eastAsia="Arial"/>
                <w:spacing w:val="11"/>
              </w:rPr>
            </w:pPr>
            <w:r>
              <w:rPr>
                <w:rFonts w:eastAsia="Arial"/>
                <w:spacing w:val="11"/>
              </w:rPr>
              <w:t>Ability to deal effectively with people inside and outside the organisati</w:t>
            </w:r>
            <w:r w:rsidR="00641817">
              <w:rPr>
                <w:rFonts w:eastAsia="Arial"/>
                <w:spacing w:val="11"/>
              </w:rPr>
              <w:t>on, in particular within the Greater Manchester region</w:t>
            </w:r>
          </w:p>
          <w:p w14:paraId="19C3E424" w14:textId="77777777" w:rsidR="0094542D" w:rsidRDefault="0094542D" w:rsidP="00386D5D">
            <w:pPr>
              <w:spacing w:after="254" w:line="322" w:lineRule="exact"/>
              <w:textAlignment w:val="baseline"/>
              <w:rPr>
                <w:rFonts w:eastAsia="Arial"/>
                <w:spacing w:val="11"/>
              </w:rPr>
            </w:pPr>
            <w:r>
              <w:rPr>
                <w:rFonts w:eastAsia="Arial"/>
                <w:spacing w:val="11"/>
              </w:rPr>
              <w:t>Ability to work to tight deadlines and prioritise work effectively</w:t>
            </w:r>
            <w:r w:rsidR="00AE666F">
              <w:rPr>
                <w:rFonts w:eastAsia="Arial"/>
                <w:spacing w:val="11"/>
              </w:rPr>
              <w:t>, with an appreciation of political priorities</w:t>
            </w:r>
          </w:p>
          <w:p w14:paraId="0B13EAC2" w14:textId="77777777" w:rsidR="0094542D" w:rsidRDefault="0094542D" w:rsidP="00386D5D">
            <w:pPr>
              <w:spacing w:after="254" w:line="322" w:lineRule="exact"/>
              <w:textAlignment w:val="baseline"/>
              <w:rPr>
                <w:rFonts w:eastAsia="Arial"/>
                <w:spacing w:val="11"/>
              </w:rPr>
            </w:pPr>
            <w:r>
              <w:rPr>
                <w:rFonts w:eastAsia="Arial"/>
                <w:spacing w:val="11"/>
              </w:rPr>
              <w:t>Able to work effectively with different teams for whom there is no direct line management responsibility</w:t>
            </w:r>
          </w:p>
          <w:p w14:paraId="1621D85D" w14:textId="77777777" w:rsidR="0094542D" w:rsidRDefault="0094542D" w:rsidP="00386D5D">
            <w:pPr>
              <w:spacing w:after="254" w:line="322" w:lineRule="exact"/>
              <w:textAlignment w:val="baseline"/>
              <w:rPr>
                <w:rFonts w:eastAsia="Arial"/>
                <w:spacing w:val="11"/>
              </w:rPr>
            </w:pPr>
            <w:r>
              <w:rPr>
                <w:rFonts w:eastAsia="Arial"/>
                <w:spacing w:val="11"/>
              </w:rPr>
              <w:t>Ab</w:t>
            </w:r>
            <w:r w:rsidR="00AE666F">
              <w:rPr>
                <w:rFonts w:eastAsia="Arial"/>
                <w:spacing w:val="11"/>
              </w:rPr>
              <w:t>le to demonstrate</w:t>
            </w:r>
            <w:r>
              <w:rPr>
                <w:rFonts w:eastAsia="Arial"/>
                <w:spacing w:val="11"/>
              </w:rPr>
              <w:t xml:space="preserve"> personal resilience and able to facilitate these qualities in others</w:t>
            </w:r>
          </w:p>
          <w:p w14:paraId="2B7630FE" w14:textId="77777777" w:rsidR="0094542D" w:rsidRDefault="0094542D" w:rsidP="00386D5D">
            <w:pPr>
              <w:spacing w:after="254" w:line="322" w:lineRule="exact"/>
              <w:textAlignment w:val="baseline"/>
              <w:rPr>
                <w:rFonts w:eastAsia="Arial"/>
                <w:spacing w:val="11"/>
              </w:rPr>
            </w:pPr>
          </w:p>
        </w:tc>
        <w:tc>
          <w:tcPr>
            <w:tcW w:w="1517" w:type="dxa"/>
          </w:tcPr>
          <w:p w14:paraId="70424581" w14:textId="77777777" w:rsidR="00386D5D" w:rsidRDefault="00386D5D" w:rsidP="00386D5D">
            <w:pPr>
              <w:spacing w:after="254" w:line="322" w:lineRule="exact"/>
              <w:jc w:val="center"/>
              <w:textAlignment w:val="baseline"/>
              <w:rPr>
                <w:rFonts w:eastAsia="Arial"/>
                <w:spacing w:val="11"/>
              </w:rPr>
            </w:pPr>
          </w:p>
          <w:p w14:paraId="39715FC6" w14:textId="77777777" w:rsidR="00734832" w:rsidRDefault="00734832" w:rsidP="00386D5D">
            <w:pPr>
              <w:spacing w:after="254" w:line="322" w:lineRule="exact"/>
              <w:jc w:val="center"/>
              <w:textAlignment w:val="baseline"/>
              <w:rPr>
                <w:rFonts w:eastAsia="Arial"/>
                <w:spacing w:val="11"/>
              </w:rPr>
            </w:pPr>
            <w:r>
              <w:rPr>
                <w:rFonts w:eastAsia="Arial"/>
                <w:spacing w:val="11"/>
              </w:rPr>
              <w:t>E</w:t>
            </w:r>
          </w:p>
          <w:p w14:paraId="4D73F6C9" w14:textId="77777777" w:rsidR="00386D5D" w:rsidRDefault="00386D5D" w:rsidP="00386D5D">
            <w:pPr>
              <w:spacing w:after="254" w:line="322" w:lineRule="exact"/>
              <w:jc w:val="center"/>
              <w:textAlignment w:val="baseline"/>
              <w:rPr>
                <w:rFonts w:eastAsia="Arial"/>
                <w:spacing w:val="11"/>
              </w:rPr>
            </w:pPr>
            <w:r>
              <w:rPr>
                <w:rFonts w:eastAsia="Arial"/>
                <w:spacing w:val="11"/>
              </w:rPr>
              <w:t>E</w:t>
            </w:r>
          </w:p>
          <w:p w14:paraId="74CF5E46" w14:textId="77777777" w:rsidR="00386D5D" w:rsidRDefault="00386D5D" w:rsidP="00386D5D">
            <w:pPr>
              <w:spacing w:after="254" w:line="322" w:lineRule="exact"/>
              <w:jc w:val="center"/>
              <w:textAlignment w:val="baseline"/>
              <w:rPr>
                <w:rFonts w:eastAsia="Arial"/>
                <w:spacing w:val="11"/>
              </w:rPr>
            </w:pPr>
            <w:r>
              <w:rPr>
                <w:rFonts w:eastAsia="Arial"/>
                <w:spacing w:val="11"/>
              </w:rPr>
              <w:t>E</w:t>
            </w:r>
          </w:p>
          <w:p w14:paraId="52609ACA" w14:textId="77777777" w:rsidR="00386D5D" w:rsidRDefault="00386D5D" w:rsidP="00386D5D">
            <w:pPr>
              <w:spacing w:after="254" w:line="322" w:lineRule="exact"/>
              <w:jc w:val="center"/>
              <w:textAlignment w:val="baseline"/>
              <w:rPr>
                <w:rFonts w:eastAsia="Arial"/>
                <w:spacing w:val="11"/>
              </w:rPr>
            </w:pPr>
            <w:r>
              <w:rPr>
                <w:rFonts w:eastAsia="Arial"/>
                <w:spacing w:val="11"/>
              </w:rPr>
              <w:t>E</w:t>
            </w:r>
          </w:p>
          <w:p w14:paraId="5F1F1EDB" w14:textId="77777777" w:rsidR="00AE666F" w:rsidRDefault="00AE666F" w:rsidP="00AE666F">
            <w:pPr>
              <w:spacing w:after="254" w:line="322" w:lineRule="exact"/>
              <w:jc w:val="center"/>
              <w:textAlignment w:val="baseline"/>
              <w:rPr>
                <w:rFonts w:eastAsia="Arial"/>
                <w:spacing w:val="11"/>
              </w:rPr>
            </w:pPr>
          </w:p>
          <w:p w14:paraId="47EFB1D7" w14:textId="77777777" w:rsidR="00E05CDA" w:rsidRDefault="00E05CDA" w:rsidP="00AE666F">
            <w:pPr>
              <w:spacing w:after="254" w:line="322" w:lineRule="exact"/>
              <w:jc w:val="center"/>
              <w:textAlignment w:val="baseline"/>
              <w:rPr>
                <w:rFonts w:eastAsia="Arial"/>
                <w:spacing w:val="11"/>
              </w:rPr>
            </w:pPr>
            <w:r>
              <w:rPr>
                <w:rFonts w:eastAsia="Arial"/>
                <w:spacing w:val="11"/>
              </w:rPr>
              <w:t>E</w:t>
            </w:r>
          </w:p>
          <w:p w14:paraId="51866FBA" w14:textId="77777777" w:rsidR="00E05CDA" w:rsidRDefault="00E05CDA" w:rsidP="00386D5D">
            <w:pPr>
              <w:spacing w:after="254" w:line="322" w:lineRule="exact"/>
              <w:jc w:val="center"/>
              <w:textAlignment w:val="baseline"/>
              <w:rPr>
                <w:rFonts w:eastAsia="Arial"/>
                <w:spacing w:val="11"/>
              </w:rPr>
            </w:pPr>
            <w:r>
              <w:rPr>
                <w:rFonts w:eastAsia="Arial"/>
                <w:spacing w:val="11"/>
              </w:rPr>
              <w:t>E</w:t>
            </w:r>
          </w:p>
          <w:p w14:paraId="2D791E9E" w14:textId="77777777" w:rsidR="00641817" w:rsidRDefault="00734832" w:rsidP="00734832">
            <w:pPr>
              <w:spacing w:line="322" w:lineRule="exact"/>
              <w:textAlignment w:val="baseline"/>
              <w:rPr>
                <w:rFonts w:eastAsia="Arial"/>
                <w:spacing w:val="11"/>
              </w:rPr>
            </w:pPr>
            <w:r>
              <w:rPr>
                <w:rFonts w:eastAsia="Arial"/>
                <w:spacing w:val="11"/>
              </w:rPr>
              <w:t xml:space="preserve">        </w:t>
            </w:r>
            <w:r w:rsidR="00641817">
              <w:rPr>
                <w:rFonts w:eastAsia="Arial"/>
                <w:spacing w:val="11"/>
              </w:rPr>
              <w:t>E</w:t>
            </w:r>
          </w:p>
          <w:p w14:paraId="1A986A65" w14:textId="77777777" w:rsidR="00641817" w:rsidRDefault="00641817" w:rsidP="00641817">
            <w:pPr>
              <w:spacing w:line="322" w:lineRule="exact"/>
              <w:jc w:val="center"/>
              <w:textAlignment w:val="baseline"/>
              <w:rPr>
                <w:rFonts w:eastAsia="Arial"/>
                <w:spacing w:val="11"/>
              </w:rPr>
            </w:pPr>
          </w:p>
          <w:p w14:paraId="643653BF" w14:textId="77777777" w:rsidR="00E05CDA" w:rsidRDefault="00E05CDA" w:rsidP="00AE666F">
            <w:pPr>
              <w:spacing w:line="322" w:lineRule="exact"/>
              <w:jc w:val="center"/>
              <w:textAlignment w:val="baseline"/>
              <w:rPr>
                <w:rFonts w:eastAsia="Arial"/>
                <w:spacing w:val="11"/>
              </w:rPr>
            </w:pPr>
            <w:r>
              <w:rPr>
                <w:rFonts w:eastAsia="Arial"/>
                <w:spacing w:val="11"/>
              </w:rPr>
              <w:t xml:space="preserve"> </w:t>
            </w:r>
            <w:r w:rsidR="00AE666F">
              <w:rPr>
                <w:rFonts w:eastAsia="Arial"/>
                <w:spacing w:val="11"/>
              </w:rPr>
              <w:t>D</w:t>
            </w:r>
          </w:p>
          <w:p w14:paraId="1337A2ED" w14:textId="77777777" w:rsidR="00AE666F" w:rsidRDefault="00AE666F" w:rsidP="00AE666F">
            <w:pPr>
              <w:spacing w:line="322" w:lineRule="exact"/>
              <w:jc w:val="center"/>
              <w:textAlignment w:val="baseline"/>
              <w:rPr>
                <w:rFonts w:eastAsia="Arial"/>
                <w:spacing w:val="11"/>
              </w:rPr>
            </w:pPr>
          </w:p>
          <w:p w14:paraId="58721E16" w14:textId="77777777" w:rsidR="00AE666F" w:rsidRDefault="00AE666F" w:rsidP="00550AF3">
            <w:pPr>
              <w:spacing w:after="254" w:line="322" w:lineRule="exact"/>
              <w:jc w:val="center"/>
              <w:textAlignment w:val="baseline"/>
              <w:rPr>
                <w:rFonts w:eastAsia="Arial"/>
                <w:spacing w:val="11"/>
              </w:rPr>
            </w:pPr>
            <w:r>
              <w:rPr>
                <w:rFonts w:eastAsia="Arial"/>
                <w:spacing w:val="11"/>
              </w:rPr>
              <w:t>E</w:t>
            </w:r>
          </w:p>
          <w:p w14:paraId="2CF9107A" w14:textId="77777777" w:rsidR="00550AF3" w:rsidRDefault="00E05CDA" w:rsidP="00550AF3">
            <w:pPr>
              <w:spacing w:after="254" w:line="322" w:lineRule="exact"/>
              <w:jc w:val="center"/>
              <w:textAlignment w:val="baseline"/>
              <w:rPr>
                <w:rFonts w:eastAsia="Arial"/>
                <w:spacing w:val="11"/>
              </w:rPr>
            </w:pPr>
            <w:r>
              <w:rPr>
                <w:rFonts w:eastAsia="Arial"/>
                <w:spacing w:val="11"/>
              </w:rPr>
              <w:t>E</w:t>
            </w:r>
          </w:p>
          <w:p w14:paraId="69F9F408" w14:textId="77777777" w:rsidR="00E05CDA" w:rsidRDefault="00AE666F" w:rsidP="00386D5D">
            <w:pPr>
              <w:spacing w:after="254" w:line="322" w:lineRule="exact"/>
              <w:jc w:val="center"/>
              <w:textAlignment w:val="baseline"/>
              <w:rPr>
                <w:rFonts w:eastAsia="Arial"/>
                <w:spacing w:val="11"/>
              </w:rPr>
            </w:pPr>
            <w:r>
              <w:rPr>
                <w:rFonts w:eastAsia="Arial"/>
                <w:spacing w:val="11"/>
              </w:rPr>
              <w:t>D</w:t>
            </w:r>
          </w:p>
          <w:p w14:paraId="3513BD56" w14:textId="77777777" w:rsidR="00641817" w:rsidRDefault="00AE666F" w:rsidP="00386D5D">
            <w:pPr>
              <w:spacing w:after="254" w:line="322" w:lineRule="exact"/>
              <w:jc w:val="center"/>
              <w:textAlignment w:val="baseline"/>
              <w:rPr>
                <w:rFonts w:eastAsia="Arial"/>
                <w:spacing w:val="11"/>
              </w:rPr>
            </w:pPr>
            <w:r>
              <w:rPr>
                <w:rFonts w:eastAsia="Arial"/>
                <w:spacing w:val="11"/>
              </w:rPr>
              <w:t>E</w:t>
            </w:r>
          </w:p>
          <w:p w14:paraId="51534B55" w14:textId="77777777" w:rsidR="00AE666F" w:rsidRDefault="00AE666F" w:rsidP="00386D5D">
            <w:pPr>
              <w:spacing w:after="254" w:line="322" w:lineRule="exact"/>
              <w:jc w:val="center"/>
              <w:textAlignment w:val="baseline"/>
              <w:rPr>
                <w:rFonts w:eastAsia="Arial"/>
                <w:spacing w:val="11"/>
              </w:rPr>
            </w:pPr>
          </w:p>
          <w:p w14:paraId="037DD379" w14:textId="77777777" w:rsidR="00641817" w:rsidRDefault="00641817" w:rsidP="00386D5D">
            <w:pPr>
              <w:spacing w:after="254" w:line="322" w:lineRule="exact"/>
              <w:jc w:val="center"/>
              <w:textAlignment w:val="baseline"/>
              <w:rPr>
                <w:rFonts w:eastAsia="Arial"/>
                <w:spacing w:val="11"/>
              </w:rPr>
            </w:pPr>
            <w:r>
              <w:rPr>
                <w:rFonts w:eastAsia="Arial"/>
                <w:spacing w:val="11"/>
              </w:rPr>
              <w:t>E</w:t>
            </w:r>
          </w:p>
          <w:p w14:paraId="0D268966" w14:textId="77777777" w:rsidR="00042DEB" w:rsidRDefault="00641817" w:rsidP="00042DEB">
            <w:pPr>
              <w:spacing w:line="322" w:lineRule="exact"/>
              <w:jc w:val="center"/>
              <w:textAlignment w:val="baseline"/>
              <w:rPr>
                <w:rFonts w:eastAsia="Arial"/>
                <w:spacing w:val="11"/>
              </w:rPr>
            </w:pPr>
            <w:r>
              <w:rPr>
                <w:rFonts w:eastAsia="Arial"/>
                <w:spacing w:val="11"/>
              </w:rPr>
              <w:t>E</w:t>
            </w:r>
          </w:p>
          <w:p w14:paraId="1A71C9A0" w14:textId="77777777" w:rsidR="00550AF3" w:rsidRDefault="00550AF3" w:rsidP="00042DEB">
            <w:pPr>
              <w:spacing w:line="322" w:lineRule="exact"/>
              <w:jc w:val="center"/>
              <w:textAlignment w:val="baseline"/>
              <w:rPr>
                <w:rFonts w:eastAsia="Arial"/>
                <w:spacing w:val="11"/>
              </w:rPr>
            </w:pPr>
          </w:p>
          <w:p w14:paraId="1A50C21D" w14:textId="77777777" w:rsidR="00550AF3" w:rsidRDefault="00550AF3" w:rsidP="00042DEB">
            <w:pPr>
              <w:spacing w:line="322" w:lineRule="exact"/>
              <w:jc w:val="center"/>
              <w:textAlignment w:val="baseline"/>
              <w:rPr>
                <w:rFonts w:eastAsia="Arial"/>
                <w:spacing w:val="11"/>
              </w:rPr>
            </w:pPr>
          </w:p>
          <w:p w14:paraId="273394D9" w14:textId="77777777" w:rsidR="00641817" w:rsidRDefault="00641817" w:rsidP="00042DEB">
            <w:pPr>
              <w:spacing w:line="322" w:lineRule="exact"/>
              <w:jc w:val="center"/>
              <w:textAlignment w:val="baseline"/>
              <w:rPr>
                <w:rFonts w:eastAsia="Arial"/>
                <w:spacing w:val="11"/>
              </w:rPr>
            </w:pPr>
            <w:r>
              <w:rPr>
                <w:rFonts w:eastAsia="Arial"/>
                <w:spacing w:val="11"/>
              </w:rPr>
              <w:t>E</w:t>
            </w:r>
          </w:p>
          <w:p w14:paraId="00E21929" w14:textId="77777777" w:rsidR="00641817" w:rsidRDefault="00641817" w:rsidP="00042DEB">
            <w:pPr>
              <w:spacing w:line="322" w:lineRule="exact"/>
              <w:jc w:val="center"/>
              <w:textAlignment w:val="baseline"/>
              <w:rPr>
                <w:rFonts w:eastAsia="Arial"/>
                <w:spacing w:val="11"/>
              </w:rPr>
            </w:pPr>
          </w:p>
          <w:p w14:paraId="7CEBE294" w14:textId="77777777" w:rsidR="00641817" w:rsidRDefault="00641817" w:rsidP="00042DEB">
            <w:pPr>
              <w:spacing w:line="322" w:lineRule="exact"/>
              <w:jc w:val="center"/>
              <w:textAlignment w:val="baseline"/>
              <w:rPr>
                <w:rFonts w:eastAsia="Arial"/>
                <w:spacing w:val="11"/>
              </w:rPr>
            </w:pPr>
          </w:p>
          <w:p w14:paraId="006039D0" w14:textId="77777777" w:rsidR="00641817" w:rsidRDefault="00641817" w:rsidP="00042DEB">
            <w:pPr>
              <w:spacing w:line="322" w:lineRule="exact"/>
              <w:jc w:val="center"/>
              <w:textAlignment w:val="baseline"/>
              <w:rPr>
                <w:rFonts w:eastAsia="Arial"/>
                <w:spacing w:val="11"/>
              </w:rPr>
            </w:pPr>
            <w:r>
              <w:rPr>
                <w:rFonts w:eastAsia="Arial"/>
                <w:spacing w:val="11"/>
              </w:rPr>
              <w:t>E</w:t>
            </w:r>
          </w:p>
          <w:p w14:paraId="06968AC0" w14:textId="77777777" w:rsidR="00641817" w:rsidRDefault="00641817" w:rsidP="00042DEB">
            <w:pPr>
              <w:spacing w:line="322" w:lineRule="exact"/>
              <w:jc w:val="center"/>
              <w:textAlignment w:val="baseline"/>
              <w:rPr>
                <w:rFonts w:eastAsia="Arial"/>
                <w:spacing w:val="11"/>
              </w:rPr>
            </w:pPr>
          </w:p>
          <w:p w14:paraId="5855A557" w14:textId="77777777" w:rsidR="00641817" w:rsidRDefault="00641817" w:rsidP="00042DEB">
            <w:pPr>
              <w:spacing w:line="322" w:lineRule="exact"/>
              <w:jc w:val="center"/>
              <w:textAlignment w:val="baseline"/>
              <w:rPr>
                <w:rFonts w:eastAsia="Arial"/>
                <w:spacing w:val="11"/>
              </w:rPr>
            </w:pPr>
            <w:r>
              <w:rPr>
                <w:rFonts w:eastAsia="Arial"/>
                <w:spacing w:val="11"/>
              </w:rPr>
              <w:t>E</w:t>
            </w:r>
          </w:p>
          <w:p w14:paraId="68B4EEA7" w14:textId="77777777" w:rsidR="00A0313A" w:rsidRDefault="00A0313A" w:rsidP="00386D5D">
            <w:pPr>
              <w:spacing w:after="254" w:line="322" w:lineRule="exact"/>
              <w:jc w:val="center"/>
              <w:textAlignment w:val="baseline"/>
              <w:rPr>
                <w:rFonts w:eastAsia="Arial"/>
                <w:spacing w:val="11"/>
              </w:rPr>
            </w:pPr>
          </w:p>
          <w:p w14:paraId="003473E2" w14:textId="77777777" w:rsidR="00A0313A" w:rsidRDefault="00A0313A" w:rsidP="00386D5D">
            <w:pPr>
              <w:spacing w:after="254" w:line="322" w:lineRule="exact"/>
              <w:jc w:val="center"/>
              <w:textAlignment w:val="baseline"/>
              <w:rPr>
                <w:rFonts w:eastAsia="Arial"/>
                <w:spacing w:val="11"/>
              </w:rPr>
            </w:pPr>
          </w:p>
          <w:p w14:paraId="774E5833" w14:textId="77777777" w:rsidR="00A0313A" w:rsidRDefault="00641817" w:rsidP="00386D5D">
            <w:pPr>
              <w:spacing w:after="254" w:line="322" w:lineRule="exact"/>
              <w:jc w:val="center"/>
              <w:textAlignment w:val="baseline"/>
              <w:rPr>
                <w:rFonts w:eastAsia="Arial"/>
                <w:spacing w:val="11"/>
              </w:rPr>
            </w:pPr>
            <w:r>
              <w:rPr>
                <w:rFonts w:eastAsia="Arial"/>
                <w:spacing w:val="11"/>
              </w:rPr>
              <w:t>E</w:t>
            </w:r>
          </w:p>
          <w:p w14:paraId="139A9817" w14:textId="77777777" w:rsidR="00A0313A" w:rsidRDefault="00641817" w:rsidP="00386D5D">
            <w:pPr>
              <w:spacing w:after="254" w:line="322" w:lineRule="exact"/>
              <w:jc w:val="center"/>
              <w:textAlignment w:val="baseline"/>
              <w:rPr>
                <w:rFonts w:eastAsia="Arial"/>
                <w:spacing w:val="11"/>
              </w:rPr>
            </w:pPr>
            <w:r>
              <w:rPr>
                <w:rFonts w:eastAsia="Arial"/>
                <w:spacing w:val="11"/>
              </w:rPr>
              <w:t>E</w:t>
            </w:r>
          </w:p>
          <w:p w14:paraId="2CC95A16" w14:textId="77777777" w:rsidR="00A0313A" w:rsidRDefault="00A0313A" w:rsidP="00386D5D">
            <w:pPr>
              <w:spacing w:after="254" w:line="322" w:lineRule="exact"/>
              <w:jc w:val="center"/>
              <w:textAlignment w:val="baseline"/>
              <w:rPr>
                <w:rFonts w:eastAsia="Arial"/>
                <w:spacing w:val="11"/>
              </w:rPr>
            </w:pPr>
          </w:p>
          <w:p w14:paraId="4391CC84" w14:textId="77777777" w:rsidR="00641817" w:rsidRDefault="00550AF3" w:rsidP="00386D5D">
            <w:pPr>
              <w:spacing w:after="254" w:line="322" w:lineRule="exact"/>
              <w:jc w:val="center"/>
              <w:textAlignment w:val="baseline"/>
              <w:rPr>
                <w:rFonts w:eastAsia="Arial"/>
                <w:spacing w:val="11"/>
              </w:rPr>
            </w:pPr>
            <w:r>
              <w:rPr>
                <w:rFonts w:eastAsia="Arial"/>
                <w:spacing w:val="11"/>
              </w:rPr>
              <w:t>D</w:t>
            </w:r>
          </w:p>
          <w:p w14:paraId="4B5FCB94" w14:textId="77777777" w:rsidR="007F3663" w:rsidRDefault="007F3663" w:rsidP="00386D5D">
            <w:pPr>
              <w:spacing w:after="254" w:line="322" w:lineRule="exact"/>
              <w:jc w:val="center"/>
              <w:textAlignment w:val="baseline"/>
              <w:rPr>
                <w:rFonts w:eastAsia="Arial"/>
                <w:spacing w:val="11"/>
              </w:rPr>
            </w:pPr>
          </w:p>
          <w:p w14:paraId="3511CE9F" w14:textId="77777777" w:rsidR="00A0313A" w:rsidRDefault="00550AF3" w:rsidP="00386D5D">
            <w:pPr>
              <w:spacing w:after="254" w:line="322" w:lineRule="exact"/>
              <w:jc w:val="center"/>
              <w:textAlignment w:val="baseline"/>
              <w:rPr>
                <w:rFonts w:eastAsia="Arial"/>
                <w:spacing w:val="11"/>
              </w:rPr>
            </w:pPr>
            <w:r>
              <w:rPr>
                <w:rFonts w:eastAsia="Arial"/>
                <w:spacing w:val="11"/>
              </w:rPr>
              <w:t>D</w:t>
            </w:r>
          </w:p>
          <w:p w14:paraId="07308C25" w14:textId="77777777" w:rsidR="00550AF3" w:rsidRDefault="00550AF3" w:rsidP="00386D5D">
            <w:pPr>
              <w:spacing w:after="254" w:line="322" w:lineRule="exact"/>
              <w:jc w:val="center"/>
              <w:textAlignment w:val="baseline"/>
              <w:rPr>
                <w:rFonts w:eastAsia="Arial"/>
                <w:spacing w:val="11"/>
              </w:rPr>
            </w:pPr>
          </w:p>
          <w:p w14:paraId="6C7D2DDF" w14:textId="77777777" w:rsidR="00A0313A" w:rsidRDefault="00550AF3" w:rsidP="00386D5D">
            <w:pPr>
              <w:spacing w:after="254" w:line="322" w:lineRule="exact"/>
              <w:jc w:val="center"/>
              <w:textAlignment w:val="baseline"/>
              <w:rPr>
                <w:rFonts w:eastAsia="Arial"/>
                <w:spacing w:val="11"/>
              </w:rPr>
            </w:pPr>
            <w:r>
              <w:rPr>
                <w:rFonts w:eastAsia="Arial"/>
                <w:spacing w:val="11"/>
              </w:rPr>
              <w:t>D</w:t>
            </w:r>
          </w:p>
          <w:p w14:paraId="1955BA54" w14:textId="77777777" w:rsidR="00A0313A" w:rsidRDefault="00641817" w:rsidP="00386D5D">
            <w:pPr>
              <w:spacing w:after="254" w:line="322" w:lineRule="exact"/>
              <w:jc w:val="center"/>
              <w:textAlignment w:val="baseline"/>
              <w:rPr>
                <w:rFonts w:eastAsia="Arial"/>
                <w:spacing w:val="11"/>
              </w:rPr>
            </w:pPr>
            <w:r>
              <w:rPr>
                <w:rFonts w:eastAsia="Arial"/>
                <w:spacing w:val="11"/>
              </w:rPr>
              <w:t>E</w:t>
            </w:r>
          </w:p>
          <w:p w14:paraId="08D9D4CD" w14:textId="77777777" w:rsidR="007F3663" w:rsidRDefault="007F3663" w:rsidP="00386D5D">
            <w:pPr>
              <w:spacing w:after="254" w:line="322" w:lineRule="exact"/>
              <w:jc w:val="center"/>
              <w:textAlignment w:val="baseline"/>
              <w:rPr>
                <w:rFonts w:eastAsia="Arial"/>
                <w:spacing w:val="11"/>
              </w:rPr>
            </w:pPr>
          </w:p>
          <w:p w14:paraId="27C57D5D" w14:textId="77777777" w:rsidR="00A0313A" w:rsidRDefault="00641817" w:rsidP="00386D5D">
            <w:pPr>
              <w:spacing w:after="254" w:line="322" w:lineRule="exact"/>
              <w:jc w:val="center"/>
              <w:textAlignment w:val="baseline"/>
              <w:rPr>
                <w:rFonts w:eastAsia="Arial"/>
                <w:spacing w:val="11"/>
              </w:rPr>
            </w:pPr>
            <w:r>
              <w:rPr>
                <w:rFonts w:eastAsia="Arial"/>
                <w:spacing w:val="11"/>
              </w:rPr>
              <w:t>E</w:t>
            </w:r>
          </w:p>
          <w:p w14:paraId="5E6717CC" w14:textId="77777777" w:rsidR="00641817" w:rsidRDefault="00641817" w:rsidP="00386D5D">
            <w:pPr>
              <w:spacing w:after="254" w:line="322" w:lineRule="exact"/>
              <w:jc w:val="center"/>
              <w:textAlignment w:val="baseline"/>
              <w:rPr>
                <w:rFonts w:eastAsia="Arial"/>
                <w:spacing w:val="11"/>
              </w:rPr>
            </w:pPr>
            <w:r>
              <w:rPr>
                <w:rFonts w:eastAsia="Arial"/>
                <w:spacing w:val="11"/>
              </w:rPr>
              <w:t>E</w:t>
            </w:r>
          </w:p>
          <w:p w14:paraId="3408E419" w14:textId="77777777" w:rsidR="007F3663" w:rsidRDefault="007F3663" w:rsidP="00386D5D">
            <w:pPr>
              <w:spacing w:after="254" w:line="322" w:lineRule="exact"/>
              <w:jc w:val="center"/>
              <w:textAlignment w:val="baseline"/>
              <w:rPr>
                <w:rFonts w:eastAsia="Arial"/>
                <w:spacing w:val="11"/>
              </w:rPr>
            </w:pPr>
          </w:p>
          <w:p w14:paraId="542357A4" w14:textId="77777777" w:rsidR="00641817" w:rsidRDefault="00641817" w:rsidP="00386D5D">
            <w:pPr>
              <w:spacing w:after="254" w:line="322" w:lineRule="exact"/>
              <w:jc w:val="center"/>
              <w:textAlignment w:val="baseline"/>
              <w:rPr>
                <w:rFonts w:eastAsia="Arial"/>
                <w:spacing w:val="11"/>
              </w:rPr>
            </w:pPr>
            <w:r>
              <w:rPr>
                <w:rFonts w:eastAsia="Arial"/>
                <w:spacing w:val="11"/>
              </w:rPr>
              <w:t>E</w:t>
            </w:r>
          </w:p>
          <w:p w14:paraId="6AE61022" w14:textId="77777777" w:rsidR="00641817" w:rsidRDefault="00641817" w:rsidP="00386D5D">
            <w:pPr>
              <w:spacing w:after="254" w:line="322" w:lineRule="exact"/>
              <w:jc w:val="center"/>
              <w:textAlignment w:val="baseline"/>
              <w:rPr>
                <w:rFonts w:eastAsia="Arial"/>
                <w:spacing w:val="11"/>
              </w:rPr>
            </w:pPr>
          </w:p>
          <w:p w14:paraId="1705D53A" w14:textId="77777777" w:rsidR="00641817" w:rsidRDefault="008F3DA2" w:rsidP="00386D5D">
            <w:pPr>
              <w:spacing w:after="254" w:line="322" w:lineRule="exact"/>
              <w:jc w:val="center"/>
              <w:textAlignment w:val="baseline"/>
              <w:rPr>
                <w:rFonts w:eastAsia="Arial"/>
                <w:spacing w:val="11"/>
              </w:rPr>
            </w:pPr>
            <w:r>
              <w:rPr>
                <w:rFonts w:eastAsia="Arial"/>
                <w:spacing w:val="11"/>
              </w:rPr>
              <w:t>D</w:t>
            </w:r>
          </w:p>
          <w:p w14:paraId="55D1C2B3" w14:textId="77777777" w:rsidR="008F3DA2" w:rsidRDefault="008F3DA2" w:rsidP="00386D5D">
            <w:pPr>
              <w:spacing w:after="254" w:line="322" w:lineRule="exact"/>
              <w:jc w:val="center"/>
              <w:textAlignment w:val="baseline"/>
              <w:rPr>
                <w:rFonts w:eastAsia="Arial"/>
                <w:spacing w:val="11"/>
              </w:rPr>
            </w:pPr>
          </w:p>
          <w:p w14:paraId="6B272271" w14:textId="77777777" w:rsidR="00641817" w:rsidRDefault="00641817" w:rsidP="00386D5D">
            <w:pPr>
              <w:spacing w:after="254" w:line="322" w:lineRule="exact"/>
              <w:jc w:val="center"/>
              <w:textAlignment w:val="baseline"/>
              <w:rPr>
                <w:rFonts w:eastAsia="Arial"/>
                <w:spacing w:val="11"/>
              </w:rPr>
            </w:pPr>
            <w:r>
              <w:rPr>
                <w:rFonts w:eastAsia="Arial"/>
                <w:spacing w:val="11"/>
              </w:rPr>
              <w:t>E</w:t>
            </w:r>
          </w:p>
          <w:p w14:paraId="57614BF3" w14:textId="77777777" w:rsidR="00641817" w:rsidRDefault="00641817" w:rsidP="00386D5D">
            <w:pPr>
              <w:spacing w:after="254" w:line="322" w:lineRule="exact"/>
              <w:jc w:val="center"/>
              <w:textAlignment w:val="baseline"/>
              <w:rPr>
                <w:rFonts w:eastAsia="Arial"/>
                <w:spacing w:val="11"/>
              </w:rPr>
            </w:pPr>
            <w:r>
              <w:rPr>
                <w:rFonts w:eastAsia="Arial"/>
                <w:spacing w:val="11"/>
              </w:rPr>
              <w:t>E</w:t>
            </w:r>
          </w:p>
          <w:p w14:paraId="4AAB8FB4" w14:textId="77777777" w:rsidR="00641817" w:rsidRDefault="00641817" w:rsidP="00386D5D">
            <w:pPr>
              <w:spacing w:after="254" w:line="322" w:lineRule="exact"/>
              <w:jc w:val="center"/>
              <w:textAlignment w:val="baseline"/>
              <w:rPr>
                <w:rFonts w:eastAsia="Arial"/>
                <w:spacing w:val="11"/>
              </w:rPr>
            </w:pPr>
          </w:p>
          <w:p w14:paraId="32B4D1D8" w14:textId="77777777" w:rsidR="007F3663" w:rsidRDefault="007F3663" w:rsidP="00386D5D">
            <w:pPr>
              <w:spacing w:after="254" w:line="322" w:lineRule="exact"/>
              <w:jc w:val="center"/>
              <w:textAlignment w:val="baseline"/>
              <w:rPr>
                <w:rFonts w:eastAsia="Arial"/>
                <w:spacing w:val="11"/>
              </w:rPr>
            </w:pPr>
          </w:p>
          <w:p w14:paraId="5DE3230F" w14:textId="77777777" w:rsidR="00641817" w:rsidRDefault="00641817" w:rsidP="00386D5D">
            <w:pPr>
              <w:spacing w:after="254" w:line="322" w:lineRule="exact"/>
              <w:jc w:val="center"/>
              <w:textAlignment w:val="baseline"/>
              <w:rPr>
                <w:rFonts w:eastAsia="Arial"/>
                <w:spacing w:val="11"/>
              </w:rPr>
            </w:pPr>
            <w:r>
              <w:rPr>
                <w:rFonts w:eastAsia="Arial"/>
                <w:spacing w:val="11"/>
              </w:rPr>
              <w:t>E</w:t>
            </w:r>
          </w:p>
          <w:p w14:paraId="6DC4DD40" w14:textId="77777777" w:rsidR="00A0313A" w:rsidRDefault="00641817" w:rsidP="00386D5D">
            <w:pPr>
              <w:spacing w:after="254" w:line="322" w:lineRule="exact"/>
              <w:jc w:val="center"/>
              <w:textAlignment w:val="baseline"/>
              <w:rPr>
                <w:rFonts w:eastAsia="Arial"/>
                <w:spacing w:val="11"/>
              </w:rPr>
            </w:pPr>
            <w:r>
              <w:rPr>
                <w:rFonts w:eastAsia="Arial"/>
                <w:spacing w:val="11"/>
              </w:rPr>
              <w:t>E</w:t>
            </w:r>
          </w:p>
          <w:p w14:paraId="3468C22F" w14:textId="77777777" w:rsidR="00A0313A" w:rsidRDefault="00641817" w:rsidP="00386D5D">
            <w:pPr>
              <w:spacing w:after="254" w:line="322" w:lineRule="exact"/>
              <w:jc w:val="center"/>
              <w:textAlignment w:val="baseline"/>
              <w:rPr>
                <w:rFonts w:eastAsia="Arial"/>
                <w:spacing w:val="11"/>
              </w:rPr>
            </w:pPr>
            <w:r>
              <w:rPr>
                <w:rFonts w:eastAsia="Arial"/>
                <w:spacing w:val="11"/>
              </w:rPr>
              <w:t>E</w:t>
            </w:r>
          </w:p>
          <w:p w14:paraId="31EE4823" w14:textId="77777777" w:rsidR="00641817" w:rsidRDefault="00641817" w:rsidP="00386D5D">
            <w:pPr>
              <w:spacing w:after="254" w:line="322" w:lineRule="exact"/>
              <w:jc w:val="center"/>
              <w:textAlignment w:val="baseline"/>
              <w:rPr>
                <w:rFonts w:eastAsia="Arial"/>
                <w:spacing w:val="11"/>
              </w:rPr>
            </w:pPr>
            <w:r>
              <w:rPr>
                <w:rFonts w:eastAsia="Arial"/>
                <w:spacing w:val="11"/>
              </w:rPr>
              <w:lastRenderedPageBreak/>
              <w:t>E</w:t>
            </w:r>
          </w:p>
          <w:p w14:paraId="1D522FFF" w14:textId="77777777" w:rsidR="00A0313A" w:rsidRDefault="00641817" w:rsidP="00386D5D">
            <w:pPr>
              <w:spacing w:after="254" w:line="322" w:lineRule="exact"/>
              <w:jc w:val="center"/>
              <w:textAlignment w:val="baseline"/>
              <w:rPr>
                <w:rFonts w:eastAsia="Arial"/>
                <w:spacing w:val="11"/>
              </w:rPr>
            </w:pPr>
            <w:r>
              <w:rPr>
                <w:rFonts w:eastAsia="Arial"/>
                <w:spacing w:val="11"/>
              </w:rPr>
              <w:t>E</w:t>
            </w:r>
          </w:p>
          <w:p w14:paraId="750815D6" w14:textId="77777777" w:rsidR="007F3663" w:rsidRDefault="007F3663" w:rsidP="00386D5D">
            <w:pPr>
              <w:spacing w:after="254" w:line="322" w:lineRule="exact"/>
              <w:jc w:val="center"/>
              <w:textAlignment w:val="baseline"/>
              <w:rPr>
                <w:rFonts w:eastAsia="Arial"/>
                <w:spacing w:val="11"/>
              </w:rPr>
            </w:pPr>
          </w:p>
          <w:p w14:paraId="523AA887" w14:textId="77777777" w:rsidR="00A0313A" w:rsidRDefault="00641817" w:rsidP="00386D5D">
            <w:pPr>
              <w:spacing w:after="254" w:line="322" w:lineRule="exact"/>
              <w:jc w:val="center"/>
              <w:textAlignment w:val="baseline"/>
              <w:rPr>
                <w:rFonts w:eastAsia="Arial"/>
                <w:spacing w:val="11"/>
              </w:rPr>
            </w:pPr>
            <w:r>
              <w:rPr>
                <w:rFonts w:eastAsia="Arial"/>
                <w:spacing w:val="11"/>
              </w:rPr>
              <w:t>E</w:t>
            </w:r>
          </w:p>
          <w:p w14:paraId="2F603190" w14:textId="77777777" w:rsidR="00AE666F" w:rsidRDefault="00AE666F" w:rsidP="00641817">
            <w:pPr>
              <w:spacing w:after="254" w:line="322" w:lineRule="exact"/>
              <w:jc w:val="center"/>
              <w:textAlignment w:val="baseline"/>
              <w:rPr>
                <w:rFonts w:eastAsia="Arial"/>
                <w:spacing w:val="11"/>
              </w:rPr>
            </w:pPr>
          </w:p>
          <w:p w14:paraId="185A3815" w14:textId="77777777" w:rsidR="0094542D" w:rsidRDefault="00641817" w:rsidP="00641817">
            <w:pPr>
              <w:spacing w:after="254" w:line="322" w:lineRule="exact"/>
              <w:jc w:val="center"/>
              <w:textAlignment w:val="baseline"/>
              <w:rPr>
                <w:rFonts w:eastAsia="Arial"/>
                <w:spacing w:val="11"/>
              </w:rPr>
            </w:pPr>
            <w:r>
              <w:rPr>
                <w:rFonts w:eastAsia="Arial"/>
                <w:spacing w:val="11"/>
              </w:rPr>
              <w:t>E</w:t>
            </w:r>
          </w:p>
          <w:p w14:paraId="58263E24" w14:textId="77777777" w:rsidR="00AE666F" w:rsidRDefault="00AE666F" w:rsidP="00641817">
            <w:pPr>
              <w:spacing w:after="254" w:line="322" w:lineRule="exact"/>
              <w:jc w:val="center"/>
              <w:textAlignment w:val="baseline"/>
              <w:rPr>
                <w:rFonts w:eastAsia="Arial"/>
                <w:spacing w:val="11"/>
              </w:rPr>
            </w:pPr>
            <w:r>
              <w:rPr>
                <w:rFonts w:eastAsia="Arial"/>
                <w:spacing w:val="11"/>
              </w:rPr>
              <w:t>E</w:t>
            </w:r>
          </w:p>
          <w:p w14:paraId="4E2AD3FA" w14:textId="77777777" w:rsidR="007F3663" w:rsidRDefault="007F3663" w:rsidP="00641817">
            <w:pPr>
              <w:spacing w:after="254" w:line="322" w:lineRule="exact"/>
              <w:jc w:val="center"/>
              <w:textAlignment w:val="baseline"/>
              <w:rPr>
                <w:rFonts w:eastAsia="Arial"/>
                <w:spacing w:val="11"/>
              </w:rPr>
            </w:pPr>
          </w:p>
          <w:p w14:paraId="5C13030C" w14:textId="77777777" w:rsidR="00AE666F" w:rsidRDefault="00AE666F" w:rsidP="00641817">
            <w:pPr>
              <w:spacing w:after="254" w:line="322" w:lineRule="exact"/>
              <w:jc w:val="center"/>
              <w:textAlignment w:val="baseline"/>
              <w:rPr>
                <w:rFonts w:eastAsia="Arial"/>
                <w:spacing w:val="11"/>
              </w:rPr>
            </w:pPr>
            <w:r>
              <w:rPr>
                <w:rFonts w:eastAsia="Arial"/>
                <w:spacing w:val="11"/>
              </w:rPr>
              <w:t>E</w:t>
            </w:r>
          </w:p>
          <w:p w14:paraId="6068CC68" w14:textId="77777777" w:rsidR="007F3663" w:rsidRDefault="007F3663" w:rsidP="00641817">
            <w:pPr>
              <w:spacing w:after="254" w:line="322" w:lineRule="exact"/>
              <w:jc w:val="center"/>
              <w:textAlignment w:val="baseline"/>
              <w:rPr>
                <w:rFonts w:eastAsia="Arial"/>
                <w:spacing w:val="11"/>
              </w:rPr>
            </w:pPr>
          </w:p>
          <w:p w14:paraId="2F76A4F3" w14:textId="77777777" w:rsidR="00AE666F" w:rsidRDefault="00AE666F" w:rsidP="00641817">
            <w:pPr>
              <w:spacing w:after="254" w:line="322" w:lineRule="exact"/>
              <w:jc w:val="center"/>
              <w:textAlignment w:val="baseline"/>
              <w:rPr>
                <w:rFonts w:eastAsia="Arial"/>
                <w:spacing w:val="11"/>
              </w:rPr>
            </w:pPr>
            <w:r>
              <w:rPr>
                <w:rFonts w:eastAsia="Arial"/>
                <w:spacing w:val="11"/>
              </w:rPr>
              <w:t>E</w:t>
            </w:r>
          </w:p>
          <w:p w14:paraId="75A2B8B8" w14:textId="77777777" w:rsidR="00AE666F" w:rsidRDefault="00AE666F" w:rsidP="00641817">
            <w:pPr>
              <w:spacing w:after="254" w:line="322" w:lineRule="exact"/>
              <w:jc w:val="center"/>
              <w:textAlignment w:val="baseline"/>
              <w:rPr>
                <w:rFonts w:eastAsia="Arial"/>
                <w:spacing w:val="11"/>
              </w:rPr>
            </w:pPr>
            <w:r>
              <w:rPr>
                <w:rFonts w:eastAsia="Arial"/>
                <w:spacing w:val="11"/>
              </w:rPr>
              <w:t>E</w:t>
            </w:r>
          </w:p>
          <w:p w14:paraId="7E955EC1" w14:textId="77777777" w:rsidR="00AE666F" w:rsidRDefault="00AE666F" w:rsidP="00641817">
            <w:pPr>
              <w:spacing w:after="254" w:line="322" w:lineRule="exact"/>
              <w:jc w:val="center"/>
              <w:textAlignment w:val="baseline"/>
              <w:rPr>
                <w:rFonts w:eastAsia="Arial"/>
                <w:spacing w:val="11"/>
              </w:rPr>
            </w:pPr>
          </w:p>
        </w:tc>
      </w:tr>
    </w:tbl>
    <w:p w14:paraId="7E087F2B" w14:textId="77777777" w:rsidR="00386D5D" w:rsidRDefault="00386D5D" w:rsidP="0094542D">
      <w:pPr>
        <w:spacing w:after="254" w:line="322" w:lineRule="exact"/>
        <w:textAlignment w:val="baseline"/>
        <w:rPr>
          <w:rFonts w:eastAsia="Arial"/>
          <w:spacing w:val="11"/>
        </w:rPr>
      </w:pPr>
    </w:p>
    <w:p w14:paraId="27039B58" w14:textId="77777777" w:rsidR="0094542D" w:rsidRPr="00650FC9" w:rsidRDefault="0094542D" w:rsidP="0094542D">
      <w:pPr>
        <w:textAlignment w:val="baseline"/>
        <w:rPr>
          <w:rFonts w:eastAsia="Arial"/>
          <w:b/>
          <w:spacing w:val="11"/>
        </w:rPr>
      </w:pPr>
      <w:r w:rsidRPr="00650FC9">
        <w:rPr>
          <w:rFonts w:eastAsia="Arial"/>
          <w:b/>
          <w:spacing w:val="11"/>
        </w:rPr>
        <w:t>For information:</w:t>
      </w:r>
    </w:p>
    <w:p w14:paraId="506B4939" w14:textId="77777777" w:rsidR="0094542D" w:rsidRPr="00650FC9" w:rsidRDefault="0094542D" w:rsidP="0094542D">
      <w:pPr>
        <w:textAlignment w:val="baseline"/>
        <w:rPr>
          <w:rFonts w:eastAsia="Arial"/>
          <w:b/>
          <w:spacing w:val="11"/>
        </w:rPr>
      </w:pPr>
    </w:p>
    <w:p w14:paraId="3EE4E9C5" w14:textId="77777777" w:rsidR="0094542D" w:rsidRPr="00650FC9" w:rsidRDefault="0094542D" w:rsidP="0094542D">
      <w:pPr>
        <w:textAlignment w:val="baseline"/>
        <w:rPr>
          <w:rFonts w:eastAsia="Arial"/>
          <w:b/>
          <w:spacing w:val="11"/>
        </w:rPr>
      </w:pPr>
      <w:r w:rsidRPr="00650FC9">
        <w:rPr>
          <w:rFonts w:eastAsia="Arial"/>
          <w:b/>
          <w:spacing w:val="11"/>
        </w:rPr>
        <w:t>Category</w:t>
      </w:r>
    </w:p>
    <w:p w14:paraId="6EE91124" w14:textId="77777777" w:rsidR="0094542D" w:rsidRDefault="0094542D" w:rsidP="0094542D">
      <w:pPr>
        <w:textAlignment w:val="baseline"/>
        <w:rPr>
          <w:rFonts w:eastAsia="Arial"/>
          <w:spacing w:val="11"/>
        </w:rPr>
      </w:pPr>
    </w:p>
    <w:p w14:paraId="7E438577" w14:textId="77777777" w:rsidR="0094542D" w:rsidRDefault="0094542D" w:rsidP="0094542D">
      <w:pPr>
        <w:textAlignment w:val="baseline"/>
        <w:rPr>
          <w:rFonts w:eastAsia="Arial"/>
          <w:spacing w:val="11"/>
        </w:rPr>
      </w:pPr>
      <w:r>
        <w:rPr>
          <w:rFonts w:eastAsia="Arial"/>
          <w:spacing w:val="11"/>
        </w:rPr>
        <w:t>(E) Essential Requirement within which the candidate would be unable to carry out the duties of the post</w:t>
      </w:r>
    </w:p>
    <w:p w14:paraId="7F641BF0" w14:textId="77777777" w:rsidR="0094542D" w:rsidRDefault="0094542D" w:rsidP="0094542D">
      <w:pPr>
        <w:textAlignment w:val="baseline"/>
        <w:rPr>
          <w:rFonts w:eastAsia="Arial"/>
          <w:spacing w:val="11"/>
        </w:rPr>
      </w:pPr>
    </w:p>
    <w:p w14:paraId="3E90D42D" w14:textId="77777777" w:rsidR="0094542D" w:rsidRPr="00386D5D" w:rsidRDefault="0094542D" w:rsidP="0094542D">
      <w:pPr>
        <w:textAlignment w:val="baseline"/>
        <w:rPr>
          <w:rFonts w:eastAsia="Arial"/>
          <w:spacing w:val="11"/>
        </w:rPr>
      </w:pPr>
      <w:r>
        <w:rPr>
          <w:rFonts w:eastAsia="Arial"/>
          <w:spacing w:val="11"/>
        </w:rPr>
        <w:t>(D) Desirable Features which would normally enable the successful candidate to person the duties and tasks better and more efficiently than one who did not have the qualifications, training, experience etc.</w:t>
      </w:r>
    </w:p>
    <w:sectPr w:rsidR="0094542D" w:rsidRPr="00386D5D" w:rsidSect="00BA544E">
      <w:pgSz w:w="11899" w:h="16824"/>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Garamond">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3CC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FEC9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6AC3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D66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B6D8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421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16F8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ECFE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FE1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8E4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0B84"/>
    <w:multiLevelType w:val="multilevel"/>
    <w:tmpl w:val="CFCC6CA0"/>
    <w:lvl w:ilvl="0">
      <w:start w:val="1"/>
      <w:numFmt w:val="bullet"/>
      <w:lvlText w:val="·"/>
      <w:lvlJc w:val="left"/>
      <w:pPr>
        <w:tabs>
          <w:tab w:val="left" w:pos="360"/>
        </w:tabs>
        <w:ind w:left="720"/>
      </w:pPr>
      <w:rPr>
        <w:rFonts w:ascii="Symbol" w:eastAsia="Symbol" w:hAnsi="Symbol"/>
        <w:b/>
        <w:strike w:val="0"/>
        <w:color w:val="000000"/>
        <w:spacing w:val="-1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184511"/>
    <w:multiLevelType w:val="multilevel"/>
    <w:tmpl w:val="FF002BAC"/>
    <w:lvl w:ilvl="0">
      <w:start w:val="1"/>
      <w:numFmt w:val="bullet"/>
      <w:lvlText w:val="·"/>
      <w:lvlJc w:val="left"/>
      <w:pPr>
        <w:tabs>
          <w:tab w:val="left" w:pos="-286"/>
        </w:tabs>
        <w:ind w:left="74"/>
      </w:pPr>
      <w:rPr>
        <w:rFonts w:ascii="Symbol" w:eastAsia="Symbol" w:hAnsi="Symbol"/>
        <w:b/>
        <w:strike w:val="0"/>
        <w:color w:val="000000"/>
        <w:spacing w:val="-1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2654DF"/>
    <w:multiLevelType w:val="hybridMultilevel"/>
    <w:tmpl w:val="5838B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6161A7"/>
    <w:multiLevelType w:val="hybridMultilevel"/>
    <w:tmpl w:val="5CB04756"/>
    <w:lvl w:ilvl="0" w:tplc="3C7E348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3B13D1A"/>
    <w:multiLevelType w:val="multilevel"/>
    <w:tmpl w:val="7BA011D8"/>
    <w:lvl w:ilvl="0">
      <w:start w:val="1"/>
      <w:numFmt w:val="bullet"/>
      <w:lvlText w:val="·"/>
      <w:lvlJc w:val="left"/>
      <w:pPr>
        <w:tabs>
          <w:tab w:val="left" w:pos="360"/>
        </w:tabs>
        <w:ind w:left="720"/>
      </w:pPr>
      <w:rPr>
        <w:rFonts w:ascii="Symbol" w:eastAsia="Symbol" w:hAnsi="Symbol"/>
        <w:b/>
        <w:strike w:val="0"/>
        <w:color w:val="000000"/>
        <w:spacing w:val="0"/>
        <w:w w:val="100"/>
        <w:sz w:val="19"/>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4313E3"/>
    <w:multiLevelType w:val="multilevel"/>
    <w:tmpl w:val="FF002BAC"/>
    <w:lvl w:ilvl="0">
      <w:start w:val="1"/>
      <w:numFmt w:val="bullet"/>
      <w:lvlText w:val="·"/>
      <w:lvlJc w:val="left"/>
      <w:pPr>
        <w:tabs>
          <w:tab w:val="left" w:pos="-360"/>
        </w:tabs>
        <w:ind w:left="0"/>
      </w:pPr>
      <w:rPr>
        <w:rFonts w:ascii="Symbol" w:eastAsia="Symbol" w:hAnsi="Symbol"/>
        <w:b/>
        <w:strike w:val="0"/>
        <w:color w:val="000000"/>
        <w:spacing w:val="-1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8A1619"/>
    <w:multiLevelType w:val="multilevel"/>
    <w:tmpl w:val="03CA9D20"/>
    <w:lvl w:ilvl="0">
      <w:start w:val="1"/>
      <w:numFmt w:val="bullet"/>
      <w:lvlText w:val="·"/>
      <w:lvlJc w:val="left"/>
      <w:pPr>
        <w:ind w:left="720"/>
      </w:pPr>
      <w:rPr>
        <w:rFonts w:ascii="Symbol" w:eastAsia="Symbol" w:hAnsi="Symbol"/>
        <w:b/>
        <w:strike w:val="0"/>
        <w:color w:val="000000"/>
        <w:spacing w:val="0"/>
        <w:w w:val="100"/>
        <w:sz w:val="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0A6567"/>
    <w:multiLevelType w:val="multilevel"/>
    <w:tmpl w:val="FF002BAC"/>
    <w:lvl w:ilvl="0">
      <w:start w:val="1"/>
      <w:numFmt w:val="bullet"/>
      <w:lvlText w:val="·"/>
      <w:lvlJc w:val="left"/>
      <w:pPr>
        <w:tabs>
          <w:tab w:val="left" w:pos="360"/>
        </w:tabs>
        <w:ind w:left="720"/>
      </w:pPr>
      <w:rPr>
        <w:rFonts w:ascii="Symbol" w:eastAsia="Symbol" w:hAnsi="Symbol"/>
        <w:b/>
        <w:strike w:val="0"/>
        <w:color w:val="000000"/>
        <w:spacing w:val="-1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5D626B"/>
    <w:multiLevelType w:val="multilevel"/>
    <w:tmpl w:val="FF002BAC"/>
    <w:lvl w:ilvl="0">
      <w:start w:val="1"/>
      <w:numFmt w:val="bullet"/>
      <w:lvlText w:val="·"/>
      <w:lvlJc w:val="left"/>
      <w:pPr>
        <w:tabs>
          <w:tab w:val="left" w:pos="-288"/>
        </w:tabs>
        <w:ind w:left="72"/>
      </w:pPr>
      <w:rPr>
        <w:rFonts w:ascii="Symbol" w:eastAsia="Symbol" w:hAnsi="Symbol"/>
        <w:b/>
        <w:strike w:val="0"/>
        <w:color w:val="000000"/>
        <w:spacing w:val="-1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6074DB"/>
    <w:multiLevelType w:val="hybridMultilevel"/>
    <w:tmpl w:val="B59EF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0"/>
  </w:num>
  <w:num w:numId="4">
    <w:abstractNumId w:val="16"/>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8"/>
  </w:num>
  <w:num w:numId="16">
    <w:abstractNumId w:val="15"/>
  </w:num>
  <w:num w:numId="17">
    <w:abstractNumId w:val="11"/>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2"/>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C2"/>
    <w:rsid w:val="00042DEB"/>
    <w:rsid w:val="00073DF4"/>
    <w:rsid w:val="0018207C"/>
    <w:rsid w:val="0019272E"/>
    <w:rsid w:val="003045C2"/>
    <w:rsid w:val="00325CB2"/>
    <w:rsid w:val="00386D5D"/>
    <w:rsid w:val="004231D3"/>
    <w:rsid w:val="00550AF3"/>
    <w:rsid w:val="005647CD"/>
    <w:rsid w:val="005B5C62"/>
    <w:rsid w:val="00612571"/>
    <w:rsid w:val="00641817"/>
    <w:rsid w:val="00650FC9"/>
    <w:rsid w:val="006A754E"/>
    <w:rsid w:val="00734832"/>
    <w:rsid w:val="007F3663"/>
    <w:rsid w:val="008F3DA2"/>
    <w:rsid w:val="0094542D"/>
    <w:rsid w:val="009905CE"/>
    <w:rsid w:val="00A0313A"/>
    <w:rsid w:val="00A60D3A"/>
    <w:rsid w:val="00AE666F"/>
    <w:rsid w:val="00B77504"/>
    <w:rsid w:val="00BA544E"/>
    <w:rsid w:val="00C3480B"/>
    <w:rsid w:val="00C810FB"/>
    <w:rsid w:val="00C84C3B"/>
    <w:rsid w:val="00CF7DBE"/>
    <w:rsid w:val="00D8084F"/>
    <w:rsid w:val="00DE5B63"/>
    <w:rsid w:val="00E05CDA"/>
    <w:rsid w:val="00E22B42"/>
    <w:rsid w:val="00FB7274"/>
    <w:rsid w:val="00FC7C0F"/>
    <w:rsid w:val="00FD2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2125"/>
  <w15:docId w15:val="{BE5F8C46-2327-4307-94A2-92240088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PMingLiU" w:hAnsi="Arial"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5C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44E"/>
    <w:rPr>
      <w:rFonts w:ascii="Tahoma" w:hAnsi="Tahoma" w:cs="Tahoma"/>
      <w:sz w:val="16"/>
      <w:szCs w:val="16"/>
    </w:rPr>
  </w:style>
  <w:style w:type="character" w:customStyle="1" w:styleId="BalloonTextChar">
    <w:name w:val="Balloon Text Char"/>
    <w:basedOn w:val="DefaultParagraphFont"/>
    <w:link w:val="BalloonText"/>
    <w:uiPriority w:val="99"/>
    <w:semiHidden/>
    <w:rsid w:val="00BA544E"/>
    <w:rPr>
      <w:rFonts w:ascii="Tahoma" w:hAnsi="Tahoma" w:cs="Tahoma"/>
      <w:sz w:val="16"/>
      <w:szCs w:val="16"/>
    </w:rPr>
  </w:style>
  <w:style w:type="paragraph" w:styleId="ListParagraph">
    <w:name w:val="List Paragraph"/>
    <w:basedOn w:val="Normal"/>
    <w:uiPriority w:val="34"/>
    <w:qFormat/>
    <w:rsid w:val="00325CB2"/>
    <w:pPr>
      <w:ind w:left="720"/>
      <w:contextualSpacing/>
    </w:pPr>
  </w:style>
  <w:style w:type="table" w:styleId="TableGrid">
    <w:name w:val="Table Grid"/>
    <w:basedOn w:val="TableNormal"/>
    <w:uiPriority w:val="59"/>
    <w:rsid w:val="00386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mesideCorporate">
    <w:name w:val="Tameside Corporate"/>
    <w:basedOn w:val="Normal"/>
    <w:qFormat/>
    <w:rsid w:val="00325CB2"/>
    <w:pPr>
      <w:jc w:val="both"/>
    </w:pPr>
  </w:style>
  <w:style w:type="character" w:styleId="Emphasis">
    <w:name w:val="Emphasis"/>
    <w:basedOn w:val="DefaultParagraphFont"/>
    <w:uiPriority w:val="20"/>
    <w:qFormat/>
    <w:rsid w:val="00B77504"/>
    <w:rPr>
      <w:b/>
      <w:bCs/>
      <w:i w:val="0"/>
      <w:iCs w:val="0"/>
    </w:rPr>
  </w:style>
  <w:style w:type="paragraph" w:styleId="Header">
    <w:name w:val="header"/>
    <w:basedOn w:val="Normal"/>
    <w:link w:val="HeaderChar"/>
    <w:uiPriority w:val="99"/>
    <w:unhideWhenUsed/>
    <w:rsid w:val="00B77504"/>
    <w:rPr>
      <w:rFonts w:ascii="Times New Roman" w:eastAsiaTheme="minorHAnsi" w:hAnsi="Times New Roman" w:cs="Times New Roman"/>
      <w:color w:val="auto"/>
      <w:sz w:val="20"/>
      <w:szCs w:val="20"/>
    </w:rPr>
  </w:style>
  <w:style w:type="character" w:customStyle="1" w:styleId="HeaderChar">
    <w:name w:val="Header Char"/>
    <w:basedOn w:val="DefaultParagraphFont"/>
    <w:link w:val="Header"/>
    <w:uiPriority w:val="99"/>
    <w:rsid w:val="00B77504"/>
    <w:rPr>
      <w:rFonts w:ascii="Times New Roman" w:eastAsiaTheme="minorHAnsi" w:hAnsi="Times New Roman" w:cs="Times New Roman"/>
      <w:color w:val="auto"/>
      <w:sz w:val="20"/>
      <w:szCs w:val="20"/>
      <w:lang w:val="en-GB"/>
    </w:rPr>
  </w:style>
  <w:style w:type="paragraph" w:styleId="PlainText">
    <w:name w:val="Plain Text"/>
    <w:basedOn w:val="Normal"/>
    <w:link w:val="PlainTextChar"/>
    <w:semiHidden/>
    <w:unhideWhenUsed/>
    <w:rsid w:val="00073DF4"/>
    <w:pPr>
      <w:spacing w:before="60" w:after="120"/>
    </w:pPr>
    <w:rPr>
      <w:rFonts w:ascii="Arial Bold" w:eastAsia="Times New Roman" w:hAnsi="Arial Bold"/>
      <w:b/>
      <w:bCs/>
      <w:color w:val="auto"/>
      <w:sz w:val="24"/>
      <w:szCs w:val="20"/>
      <w:lang w:val="en-US"/>
    </w:rPr>
  </w:style>
  <w:style w:type="character" w:customStyle="1" w:styleId="PlainTextChar">
    <w:name w:val="Plain Text Char"/>
    <w:basedOn w:val="DefaultParagraphFont"/>
    <w:link w:val="PlainText"/>
    <w:semiHidden/>
    <w:rsid w:val="00073DF4"/>
    <w:rPr>
      <w:rFonts w:ascii="Arial Bold" w:eastAsia="Times New Roman" w:hAnsi="Arial Bold"/>
      <w:b/>
      <w:bCs/>
      <w:color w:val="auto"/>
      <w:sz w:val="24"/>
      <w:szCs w:val="20"/>
    </w:rPr>
  </w:style>
  <w:style w:type="character" w:customStyle="1" w:styleId="s2">
    <w:name w:val="s2"/>
    <w:basedOn w:val="DefaultParagraphFont"/>
    <w:rsid w:val="00612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7282">
      <w:bodyDiv w:val="1"/>
      <w:marLeft w:val="0"/>
      <w:marRight w:val="0"/>
      <w:marTop w:val="0"/>
      <w:marBottom w:val="0"/>
      <w:divBdr>
        <w:top w:val="none" w:sz="0" w:space="0" w:color="auto"/>
        <w:left w:val="none" w:sz="0" w:space="0" w:color="auto"/>
        <w:bottom w:val="none" w:sz="0" w:space="0" w:color="auto"/>
        <w:right w:val="none" w:sz="0" w:space="0" w:color="auto"/>
      </w:divBdr>
    </w:div>
    <w:div w:id="1141732939">
      <w:bodyDiv w:val="1"/>
      <w:marLeft w:val="0"/>
      <w:marRight w:val="0"/>
      <w:marTop w:val="0"/>
      <w:marBottom w:val="0"/>
      <w:divBdr>
        <w:top w:val="none" w:sz="0" w:space="0" w:color="auto"/>
        <w:left w:val="none" w:sz="0" w:space="0" w:color="auto"/>
        <w:bottom w:val="none" w:sz="0" w:space="0" w:color="auto"/>
        <w:right w:val="none" w:sz="0" w:space="0" w:color="auto"/>
      </w:divBdr>
    </w:div>
    <w:div w:id="1722822686">
      <w:bodyDiv w:val="1"/>
      <w:marLeft w:val="0"/>
      <w:marRight w:val="0"/>
      <w:marTop w:val="0"/>
      <w:marBottom w:val="0"/>
      <w:divBdr>
        <w:top w:val="none" w:sz="0" w:space="0" w:color="auto"/>
        <w:left w:val="none" w:sz="0" w:space="0" w:color="auto"/>
        <w:bottom w:val="none" w:sz="0" w:space="0" w:color="auto"/>
        <w:right w:val="none" w:sz="0" w:space="0" w:color="auto"/>
      </w:divBdr>
    </w:div>
    <w:div w:id="1888714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B744-04CB-4410-B623-6AEC6C77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Richardson</dc:creator>
  <cp:lastModifiedBy>Holehouse, Jamie</cp:lastModifiedBy>
  <cp:revision>2</cp:revision>
  <dcterms:created xsi:type="dcterms:W3CDTF">2020-03-10T11:04:00Z</dcterms:created>
  <dcterms:modified xsi:type="dcterms:W3CDTF">2020-03-10T11:04:00Z</dcterms:modified>
</cp:coreProperties>
</file>