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549" w:tblpY="740"/>
        <w:tblW w:w="9073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843"/>
      </w:tblGrid>
      <w:tr w:rsidR="005C625C" w:rsidRPr="00206C0F" w14:paraId="764B5BD5" w14:textId="77777777" w:rsidTr="007C1CB6">
        <w:trPr>
          <w:trHeight w:val="416"/>
        </w:trPr>
        <w:tc>
          <w:tcPr>
            <w:tcW w:w="2269" w:type="dxa"/>
          </w:tcPr>
          <w:p w14:paraId="16A5B89D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A82FF5" w14:textId="77777777" w:rsidR="00233002" w:rsidRPr="00206C0F" w:rsidRDefault="00233002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Essential </w:t>
            </w:r>
          </w:p>
        </w:tc>
        <w:tc>
          <w:tcPr>
            <w:tcW w:w="1843" w:type="dxa"/>
          </w:tcPr>
          <w:p w14:paraId="4544AA70" w14:textId="77777777" w:rsidR="00233002" w:rsidRPr="00206C0F" w:rsidRDefault="00233002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Desirable </w:t>
            </w:r>
          </w:p>
        </w:tc>
      </w:tr>
      <w:tr w:rsidR="005C625C" w:rsidRPr="00206C0F" w14:paraId="5132454B" w14:textId="77777777" w:rsidTr="007C1CB6">
        <w:trPr>
          <w:trHeight w:val="2162"/>
        </w:trPr>
        <w:tc>
          <w:tcPr>
            <w:tcW w:w="2269" w:type="dxa"/>
          </w:tcPr>
          <w:p w14:paraId="440EEFB7" w14:textId="77777777" w:rsidR="00233002" w:rsidRPr="00206C0F" w:rsidRDefault="00233002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Qualifications </w:t>
            </w:r>
          </w:p>
        </w:tc>
        <w:tc>
          <w:tcPr>
            <w:tcW w:w="4961" w:type="dxa"/>
          </w:tcPr>
          <w:p w14:paraId="69E1A113" w14:textId="77777777" w:rsidR="00564662" w:rsidRPr="00512F52" w:rsidRDefault="00564662" w:rsidP="00925D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Qualified to degree level; </w:t>
            </w:r>
          </w:p>
          <w:p w14:paraId="0FED5330" w14:textId="77777777" w:rsidR="00564662" w:rsidRPr="00512F52" w:rsidRDefault="00564662" w:rsidP="00925D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Qualified teacher status; </w:t>
            </w:r>
          </w:p>
          <w:p w14:paraId="1E9D0087" w14:textId="35287714" w:rsidR="00564662" w:rsidRPr="00512F52" w:rsidRDefault="00564662" w:rsidP="00925D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Extensive experience of working with KS2 children;</w:t>
            </w:r>
          </w:p>
          <w:p w14:paraId="0829F557" w14:textId="77777777" w:rsidR="00564662" w:rsidRPr="00512F52" w:rsidRDefault="00564662" w:rsidP="00925D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 commitment to further professional development; </w:t>
            </w:r>
          </w:p>
          <w:p w14:paraId="4CB5CA38" w14:textId="77777777" w:rsidR="00564662" w:rsidRPr="00512F52" w:rsidRDefault="00564662" w:rsidP="00925D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Experience of working with parents and partners in the wider community; </w:t>
            </w:r>
          </w:p>
          <w:p w14:paraId="42574037" w14:textId="751BA859" w:rsidR="00233002" w:rsidRPr="00206C0F" w:rsidRDefault="00564662" w:rsidP="00925D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Successful enhanced DBS.</w:t>
            </w:r>
          </w:p>
        </w:tc>
        <w:tc>
          <w:tcPr>
            <w:tcW w:w="1843" w:type="dxa"/>
          </w:tcPr>
          <w:p w14:paraId="28474517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</w:tr>
      <w:tr w:rsidR="005C625C" w:rsidRPr="00206C0F" w14:paraId="15F9375D" w14:textId="77777777" w:rsidTr="007C1CB6">
        <w:trPr>
          <w:trHeight w:val="2323"/>
        </w:trPr>
        <w:tc>
          <w:tcPr>
            <w:tcW w:w="2269" w:type="dxa"/>
          </w:tcPr>
          <w:p w14:paraId="10992218" w14:textId="77777777" w:rsidR="00233002" w:rsidRPr="00206C0F" w:rsidRDefault="00233002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Professional Knowledge and Experience </w:t>
            </w:r>
          </w:p>
          <w:p w14:paraId="5DBDB002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C266695" w14:textId="09B17FB9" w:rsidR="00191F76" w:rsidRPr="00512F52" w:rsidRDefault="00191F76" w:rsidP="00925D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 track record of outstanding classroom practice; </w:t>
            </w:r>
          </w:p>
          <w:p w14:paraId="083A3334" w14:textId="77777777" w:rsidR="00191F76" w:rsidRPr="00512F52" w:rsidRDefault="00191F76" w:rsidP="00925D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Understanding of the role of a class teacher; </w:t>
            </w:r>
          </w:p>
          <w:p w14:paraId="699550DB" w14:textId="775B4C75" w:rsidR="00233002" w:rsidRPr="00206C0F" w:rsidRDefault="00191F76" w:rsidP="00925D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of the national curriculum, its assessment and a clear knowledge of the methodology needed for high rates of progress.</w:t>
            </w:r>
          </w:p>
        </w:tc>
        <w:tc>
          <w:tcPr>
            <w:tcW w:w="1843" w:type="dxa"/>
          </w:tcPr>
          <w:p w14:paraId="204BC60A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</w:tr>
      <w:tr w:rsidR="00ED5DC0" w:rsidRPr="00206C0F" w14:paraId="5CADA558" w14:textId="77777777" w:rsidTr="007C1CB6">
        <w:trPr>
          <w:trHeight w:val="2162"/>
        </w:trPr>
        <w:tc>
          <w:tcPr>
            <w:tcW w:w="2269" w:type="dxa"/>
          </w:tcPr>
          <w:p w14:paraId="14CDBA70" w14:textId="77777777" w:rsidR="00ED5DC0" w:rsidRPr="00206C0F" w:rsidRDefault="00ED5DC0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Professional Skills </w:t>
            </w:r>
          </w:p>
          <w:p w14:paraId="33761163" w14:textId="77777777" w:rsidR="00ED5DC0" w:rsidRPr="00206C0F" w:rsidRDefault="00ED5DC0" w:rsidP="00925DA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ACD9BCF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maintain a positive school ethos with a focus on high achievement and inclusion for all; </w:t>
            </w:r>
          </w:p>
          <w:p w14:paraId="6CDF475D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A proven track record of exemplary behaviour management;</w:t>
            </w:r>
          </w:p>
          <w:p w14:paraId="4CC19BAB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communicate and promote the aims and objectives of the school; </w:t>
            </w:r>
          </w:p>
          <w:p w14:paraId="3A7DC3B7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communicate effectively (both orally and in writing) with a wide variety of people inside and outside the school; </w:t>
            </w:r>
          </w:p>
          <w:p w14:paraId="05CA2019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motivate and stimulate pupils of all abilities to enjoy learning and to </w:t>
            </w:r>
            <w:proofErr w:type="spellStart"/>
            <w:r w:rsidRPr="00512F52">
              <w:rPr>
                <w:rFonts w:ascii="Arial" w:hAnsi="Arial" w:cs="Arial"/>
                <w:color w:val="000000"/>
                <w:lang w:val="en-US"/>
              </w:rPr>
              <w:t>maximise</w:t>
            </w:r>
            <w:proofErr w:type="spellEnd"/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 their learning opportunities; </w:t>
            </w:r>
          </w:p>
          <w:p w14:paraId="363DFFAD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To teach to a very high standard; </w:t>
            </w:r>
          </w:p>
          <w:p w14:paraId="03866A37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Ability to use data for assessment and analysis purposes; </w:t>
            </w:r>
          </w:p>
          <w:p w14:paraId="56A575B4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To have a thorough understanding of assessment for learning and pedagogy; </w:t>
            </w:r>
          </w:p>
          <w:p w14:paraId="24A15D4C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Experience of participating successfully in a team for professional development. </w:t>
            </w:r>
          </w:p>
          <w:p w14:paraId="026587C8" w14:textId="5D84FD75" w:rsidR="00ED5DC0" w:rsidRPr="00206C0F" w:rsidRDefault="00ED5DC0" w:rsidP="00925D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Experience of leading and developing a subject throughout school.</w:t>
            </w:r>
          </w:p>
        </w:tc>
        <w:tc>
          <w:tcPr>
            <w:tcW w:w="1843" w:type="dxa"/>
          </w:tcPr>
          <w:p w14:paraId="0C16AB13" w14:textId="77777777" w:rsidR="00ED5DC0" w:rsidRPr="00206C0F" w:rsidRDefault="00ED5DC0" w:rsidP="00925DA1">
            <w:pPr>
              <w:rPr>
                <w:rFonts w:ascii="Arial" w:hAnsi="Arial" w:cs="Arial"/>
              </w:rPr>
            </w:pPr>
          </w:p>
        </w:tc>
      </w:tr>
      <w:tr w:rsidR="005C625C" w:rsidRPr="00206C0F" w14:paraId="773BE204" w14:textId="77777777" w:rsidTr="007C1CB6">
        <w:trPr>
          <w:trHeight w:val="2323"/>
        </w:trPr>
        <w:tc>
          <w:tcPr>
            <w:tcW w:w="2269" w:type="dxa"/>
          </w:tcPr>
          <w:p w14:paraId="0CACFD55" w14:textId="77777777" w:rsidR="00233002" w:rsidRPr="00206C0F" w:rsidRDefault="00233002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 xml:space="preserve">Professional Philosophy and Commitment </w:t>
            </w:r>
          </w:p>
          <w:p w14:paraId="637F5083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C28E6D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Understanding of, and commitment to, developing links between home, school, neighbouring schools and the local community; </w:t>
            </w:r>
          </w:p>
          <w:p w14:paraId="49DEB2DB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Commitment to promoting equal opportunities and meeting the special educational needs of all pupils;</w:t>
            </w:r>
          </w:p>
          <w:p w14:paraId="7F804B6E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of the importance of the wellbeing of all children;</w:t>
            </w:r>
          </w:p>
          <w:p w14:paraId="7797AB4A" w14:textId="77DAACEC" w:rsidR="00233002" w:rsidRPr="00206C0F" w:rsidRDefault="00ED5DC0" w:rsidP="00925D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Understanding of own wellbeing and work-life balance.</w:t>
            </w:r>
          </w:p>
        </w:tc>
        <w:tc>
          <w:tcPr>
            <w:tcW w:w="1843" w:type="dxa"/>
          </w:tcPr>
          <w:p w14:paraId="10931FE9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</w:tr>
      <w:tr w:rsidR="005C625C" w:rsidRPr="00206C0F" w14:paraId="7906C2FE" w14:textId="77777777" w:rsidTr="007C1CB6">
        <w:trPr>
          <w:trHeight w:val="2323"/>
        </w:trPr>
        <w:tc>
          <w:tcPr>
            <w:tcW w:w="2269" w:type="dxa"/>
          </w:tcPr>
          <w:p w14:paraId="4F5AB262" w14:textId="77777777" w:rsidR="00233002" w:rsidRPr="00206C0F" w:rsidRDefault="00233002" w:rsidP="00925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06C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Personal Qualities </w:t>
            </w:r>
          </w:p>
          <w:p w14:paraId="657A280D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B3EC6D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Excellent interpersonal skills; </w:t>
            </w:r>
          </w:p>
          <w:p w14:paraId="0B81E944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The ability to be reflective and self-evaluative; </w:t>
            </w:r>
          </w:p>
          <w:p w14:paraId="11DE9D1D" w14:textId="77777777" w:rsidR="00ED5DC0" w:rsidRPr="00512F52" w:rsidRDefault="00ED5DC0" w:rsidP="00925DA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 xml:space="preserve">A sense of perspective and the ability to rise to challenges; </w:t>
            </w:r>
          </w:p>
          <w:p w14:paraId="230D581B" w14:textId="243E18FC" w:rsidR="00233002" w:rsidRPr="00206C0F" w:rsidRDefault="00ED5DC0" w:rsidP="00925DA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2F52">
              <w:rPr>
                <w:rFonts w:ascii="Arial" w:hAnsi="Arial" w:cs="Arial"/>
                <w:color w:val="000000"/>
                <w:lang w:val="en-US"/>
              </w:rPr>
              <w:t>Enthusiasm, flexibility, resilience, self-direction.</w:t>
            </w:r>
          </w:p>
        </w:tc>
        <w:tc>
          <w:tcPr>
            <w:tcW w:w="1843" w:type="dxa"/>
          </w:tcPr>
          <w:p w14:paraId="51F9D900" w14:textId="77777777" w:rsidR="00233002" w:rsidRPr="00206C0F" w:rsidRDefault="00233002" w:rsidP="00925DA1">
            <w:pPr>
              <w:rPr>
                <w:rFonts w:ascii="Arial" w:hAnsi="Arial" w:cs="Arial"/>
              </w:rPr>
            </w:pPr>
          </w:p>
        </w:tc>
      </w:tr>
    </w:tbl>
    <w:p w14:paraId="13737CFE" w14:textId="77777777" w:rsidR="006A5295" w:rsidRPr="00206C0F" w:rsidRDefault="006A5295">
      <w:pPr>
        <w:rPr>
          <w:rFonts w:ascii="Arial" w:hAnsi="Arial" w:cs="Arial"/>
        </w:rPr>
      </w:pPr>
    </w:p>
    <w:sectPr w:rsidR="006A5295" w:rsidRPr="00206C0F" w:rsidSect="006A5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2C89" w14:textId="77777777" w:rsidR="007C1CB6" w:rsidRDefault="007C1CB6" w:rsidP="007C1CB6">
      <w:r>
        <w:separator/>
      </w:r>
    </w:p>
  </w:endnote>
  <w:endnote w:type="continuationSeparator" w:id="0">
    <w:p w14:paraId="37219772" w14:textId="77777777" w:rsidR="007C1CB6" w:rsidRDefault="007C1CB6" w:rsidP="007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B1DB" w14:textId="77777777" w:rsidR="00885D56" w:rsidRDefault="0088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75FA" w14:textId="77777777" w:rsidR="00885D56" w:rsidRDefault="00885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D46D" w14:textId="77777777" w:rsidR="00885D56" w:rsidRDefault="0088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9FAE" w14:textId="77777777" w:rsidR="007C1CB6" w:rsidRDefault="007C1CB6" w:rsidP="007C1CB6">
      <w:r>
        <w:separator/>
      </w:r>
    </w:p>
  </w:footnote>
  <w:footnote w:type="continuationSeparator" w:id="0">
    <w:p w14:paraId="124314BE" w14:textId="77777777" w:rsidR="007C1CB6" w:rsidRDefault="007C1CB6" w:rsidP="007C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2D0E" w14:textId="77777777" w:rsidR="00885D56" w:rsidRDefault="0088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68BA" w14:textId="77777777" w:rsidR="00206C0F" w:rsidRPr="00206C0F" w:rsidRDefault="007C1CB6">
    <w:pPr>
      <w:pStyle w:val="Header"/>
      <w:rPr>
        <w:rFonts w:ascii="Arial" w:hAnsi="Arial" w:cs="Arial"/>
        <w:sz w:val="28"/>
        <w:szCs w:val="28"/>
      </w:rPr>
    </w:pPr>
    <w:r w:rsidRPr="00206C0F">
      <w:rPr>
        <w:rFonts w:ascii="Arial" w:hAnsi="Arial" w:cs="Arial"/>
        <w:sz w:val="28"/>
        <w:szCs w:val="28"/>
      </w:rPr>
      <w:t>P</w:t>
    </w:r>
    <w:r w:rsidR="003C1781" w:rsidRPr="00206C0F">
      <w:rPr>
        <w:rFonts w:ascii="Arial" w:hAnsi="Arial" w:cs="Arial"/>
        <w:sz w:val="28"/>
        <w:szCs w:val="28"/>
      </w:rPr>
      <w:t>erson Specification</w:t>
    </w:r>
  </w:p>
  <w:p w14:paraId="22AC423F" w14:textId="51A7C19D" w:rsidR="007C1CB6" w:rsidRPr="00206C0F" w:rsidRDefault="003C1781">
    <w:pPr>
      <w:pStyle w:val="Header"/>
      <w:rPr>
        <w:rFonts w:ascii="Arial" w:hAnsi="Arial" w:cs="Arial"/>
        <w:sz w:val="28"/>
        <w:szCs w:val="28"/>
      </w:rPr>
    </w:pPr>
    <w:r w:rsidRPr="00206C0F">
      <w:rPr>
        <w:rFonts w:ascii="Arial" w:hAnsi="Arial" w:cs="Arial"/>
        <w:sz w:val="28"/>
        <w:szCs w:val="28"/>
      </w:rPr>
      <w:t>Y</w:t>
    </w:r>
    <w:r w:rsidR="00885D56">
      <w:rPr>
        <w:rFonts w:ascii="Arial" w:hAnsi="Arial" w:cs="Arial"/>
        <w:sz w:val="28"/>
        <w:szCs w:val="28"/>
      </w:rPr>
      <w:t xml:space="preserve">ear </w:t>
    </w:r>
    <w:r w:rsidRPr="00206C0F">
      <w:rPr>
        <w:rFonts w:ascii="Arial" w:hAnsi="Arial" w:cs="Arial"/>
        <w:sz w:val="28"/>
        <w:szCs w:val="28"/>
      </w:rPr>
      <w:t>3</w:t>
    </w:r>
    <w:r w:rsidR="00206C0F" w:rsidRPr="00206C0F">
      <w:rPr>
        <w:rFonts w:ascii="Arial" w:hAnsi="Arial" w:cs="Arial"/>
        <w:sz w:val="28"/>
        <w:szCs w:val="28"/>
      </w:rPr>
      <w:t xml:space="preserve"> t</w:t>
    </w:r>
    <w:r w:rsidR="007C1CB6" w:rsidRPr="00206C0F">
      <w:rPr>
        <w:rFonts w:ascii="Arial" w:hAnsi="Arial" w:cs="Arial"/>
        <w:sz w:val="28"/>
        <w:szCs w:val="28"/>
      </w:rPr>
      <w:t>eacher</w:t>
    </w:r>
    <w:r w:rsidR="00206C0F" w:rsidRPr="00206C0F">
      <w:rPr>
        <w:rFonts w:ascii="Arial" w:hAnsi="Arial" w:cs="Arial"/>
        <w:sz w:val="28"/>
        <w:szCs w:val="28"/>
      </w:rPr>
      <w:t>,</w:t>
    </w:r>
    <w:r w:rsidR="007C1CB6" w:rsidRPr="00206C0F">
      <w:rPr>
        <w:rFonts w:ascii="Arial" w:hAnsi="Arial" w:cs="Arial"/>
        <w:sz w:val="28"/>
        <w:szCs w:val="28"/>
      </w:rPr>
      <w:t xml:space="preserve"> Knowsley</w:t>
    </w:r>
    <w:bookmarkStart w:id="0" w:name="_GoBack"/>
    <w:bookmarkEnd w:id="0"/>
    <w:r w:rsidR="007C1CB6" w:rsidRPr="00206C0F">
      <w:rPr>
        <w:rFonts w:ascii="Arial" w:hAnsi="Arial" w:cs="Arial"/>
        <w:sz w:val="28"/>
        <w:szCs w:val="28"/>
      </w:rPr>
      <w:t xml:space="preserve"> Junior School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3466" w14:textId="77777777" w:rsidR="00885D56" w:rsidRDefault="0088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82507"/>
    <w:multiLevelType w:val="hybridMultilevel"/>
    <w:tmpl w:val="784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781"/>
    <w:multiLevelType w:val="hybridMultilevel"/>
    <w:tmpl w:val="99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029A"/>
    <w:multiLevelType w:val="hybridMultilevel"/>
    <w:tmpl w:val="0B0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90B27"/>
    <w:multiLevelType w:val="hybridMultilevel"/>
    <w:tmpl w:val="02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73D3A"/>
    <w:multiLevelType w:val="hybridMultilevel"/>
    <w:tmpl w:val="302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6587"/>
    <w:multiLevelType w:val="hybridMultilevel"/>
    <w:tmpl w:val="4FF6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2"/>
    <w:rsid w:val="000327A9"/>
    <w:rsid w:val="00191F76"/>
    <w:rsid w:val="00206C0F"/>
    <w:rsid w:val="00233002"/>
    <w:rsid w:val="003C1781"/>
    <w:rsid w:val="004025D9"/>
    <w:rsid w:val="00444E8A"/>
    <w:rsid w:val="00455F1C"/>
    <w:rsid w:val="00564662"/>
    <w:rsid w:val="00571908"/>
    <w:rsid w:val="005C625C"/>
    <w:rsid w:val="006A5295"/>
    <w:rsid w:val="007006C3"/>
    <w:rsid w:val="007224E3"/>
    <w:rsid w:val="007C1CB6"/>
    <w:rsid w:val="00885D56"/>
    <w:rsid w:val="00925DA1"/>
    <w:rsid w:val="00A959CF"/>
    <w:rsid w:val="00AF6F12"/>
    <w:rsid w:val="00C85740"/>
    <w:rsid w:val="00DE685F"/>
    <w:rsid w:val="00E818A8"/>
    <w:rsid w:val="00E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EC438"/>
  <w14:defaultImageDpi w14:val="300"/>
  <w15:docId w15:val="{208C1B2C-0F15-4246-9FEF-630F9FC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CB6"/>
  </w:style>
  <w:style w:type="paragraph" w:styleId="Footer">
    <w:name w:val="footer"/>
    <w:basedOn w:val="Normal"/>
    <w:link w:val="FooterChar"/>
    <w:uiPriority w:val="99"/>
    <w:unhideWhenUsed/>
    <w:rsid w:val="007C1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Gresty</cp:lastModifiedBy>
  <cp:revision>9</cp:revision>
  <dcterms:created xsi:type="dcterms:W3CDTF">2020-02-03T15:01:00Z</dcterms:created>
  <dcterms:modified xsi:type="dcterms:W3CDTF">2020-02-04T09:46:00Z</dcterms:modified>
</cp:coreProperties>
</file>