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F240E3" w:rsidP="0006082A">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bookmarkStart w:id="1" w:name="_GoBack"/>
            <w:r w:rsidR="0006082A">
              <w:rPr>
                <w:rFonts w:ascii="Arial" w:hAnsi="Arial"/>
                <w:b/>
                <w:sz w:val="36"/>
                <w:szCs w:val="24"/>
              </w:rPr>
              <w:t>Admin Officer - Neighbourhoods and Communities</w:t>
            </w:r>
            <w:bookmarkEnd w:id="1"/>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F240E3" w:rsidP="0063193B">
            <w:pPr>
              <w:rPr>
                <w:rFonts w:ascii="Arial" w:hAnsi="Arial"/>
              </w:rPr>
            </w:pPr>
            <w:r>
              <w:rPr>
                <w:rFonts w:ascii="Arial" w:hAnsi="Arial"/>
              </w:rPr>
              <w:fldChar w:fldCharType="begin">
                <w:ffData>
                  <w:name w:val="Text2"/>
                  <w:enabled/>
                  <w:calcOnExit w:val="0"/>
                  <w:textInput/>
                </w:ffData>
              </w:fldChar>
            </w:r>
            <w:bookmarkStart w:id="2" w:name="Text2"/>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 xml:space="preserve">Urban Vision Partnership </w:t>
            </w:r>
            <w:r>
              <w:rPr>
                <w:rFonts w:ascii="Arial" w:hAnsi="Arial"/>
              </w:rPr>
              <w:fldChar w:fldCharType="end"/>
            </w:r>
            <w:bookmarkEnd w:id="2"/>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F240E3" w:rsidP="0063193B">
            <w:pPr>
              <w:rPr>
                <w:rFonts w:ascii="Arial" w:hAnsi="Arial"/>
              </w:rPr>
            </w:pPr>
            <w:r>
              <w:rPr>
                <w:rFonts w:ascii="Arial" w:hAnsi="Arial"/>
              </w:rPr>
              <w:fldChar w:fldCharType="begin">
                <w:ffData>
                  <w:name w:val="Text4"/>
                  <w:enabled/>
                  <w:calcOnExit w:val="0"/>
                  <w:textInput/>
                </w:ffData>
              </w:fldChar>
            </w:r>
            <w:bookmarkStart w:id="3" w:name="Text4"/>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3C</w:t>
            </w:r>
            <w:r>
              <w:rPr>
                <w:rFonts w:ascii="Arial" w:hAnsi="Arial"/>
              </w:rPr>
              <w:fldChar w:fldCharType="end"/>
            </w:r>
            <w:bookmarkEnd w:id="3"/>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F240E3" w:rsidP="0063193B">
            <w:pPr>
              <w:rPr>
                <w:rFonts w:ascii="Arial" w:hAnsi="Arial"/>
              </w:rPr>
            </w:pPr>
            <w:r>
              <w:rPr>
                <w:rFonts w:ascii="Arial" w:hAnsi="Arial"/>
              </w:rPr>
              <w:fldChar w:fldCharType="begin">
                <w:ffData>
                  <w:name w:val="Text6"/>
                  <w:enabled/>
                  <w:calcOnExit w:val="0"/>
                  <w:textInput/>
                </w:ffData>
              </w:fldChar>
            </w:r>
            <w:bookmarkStart w:id="4" w:name="Text6"/>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£29,636 - £32,029</w:t>
            </w:r>
            <w:r>
              <w:rPr>
                <w:rFonts w:ascii="Arial" w:hAnsi="Arial"/>
              </w:rPr>
              <w:fldChar w:fldCharType="end"/>
            </w:r>
            <w:bookmarkEnd w:id="4"/>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F240E3" w:rsidP="0063193B">
            <w:pPr>
              <w:rPr>
                <w:rFonts w:ascii="Arial" w:hAnsi="Arial"/>
              </w:rPr>
            </w:pPr>
            <w:r>
              <w:rPr>
                <w:rFonts w:ascii="Arial" w:hAnsi="Arial"/>
              </w:rPr>
              <w:fldChar w:fldCharType="begin">
                <w:ffData>
                  <w:name w:val="Text3"/>
                  <w:enabled/>
                  <w:calcOnExit w:val="0"/>
                  <w:textInput/>
                </w:ffData>
              </w:fldChar>
            </w:r>
            <w:bookmarkStart w:id="5" w:name="Text3"/>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 xml:space="preserve">Senior Mech Services Surveyor </w:t>
            </w:r>
            <w:r w:rsidR="00E247FA">
              <w:rPr>
                <w:rFonts w:ascii="Arial" w:hAnsi="Arial"/>
                <w:noProof/>
              </w:rPr>
              <w:t xml:space="preserve"> </w:t>
            </w:r>
            <w:r>
              <w:rPr>
                <w:rFonts w:ascii="Arial" w:hAnsi="Arial"/>
              </w:rPr>
              <w:fldChar w:fldCharType="end"/>
            </w:r>
            <w:bookmarkEnd w:id="5"/>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F240E3" w:rsidP="0063193B">
            <w:pPr>
              <w:rPr>
                <w:rFonts w:ascii="Arial" w:hAnsi="Arial"/>
              </w:rPr>
            </w:pPr>
            <w:r>
              <w:rPr>
                <w:rFonts w:ascii="Arial" w:hAnsi="Arial"/>
              </w:rPr>
              <w:fldChar w:fldCharType="begin">
                <w:ffData>
                  <w:name w:val="Text5"/>
                  <w:enabled/>
                  <w:calcOnExit w:val="0"/>
                  <w:textInput/>
                </w:ffData>
              </w:fldChar>
            </w:r>
            <w:bookmarkStart w:id="6" w:name="Text5"/>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 xml:space="preserve">Salford Civic Centre, Swinton </w:t>
            </w:r>
            <w:r>
              <w:rPr>
                <w:rFonts w:ascii="Arial" w:hAnsi="Arial"/>
              </w:rPr>
              <w:fldChar w:fldCharType="end"/>
            </w:r>
            <w:bookmarkEnd w:id="6"/>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F240E3" w:rsidP="0063193B">
            <w:pPr>
              <w:rPr>
                <w:rFonts w:ascii="Arial" w:hAnsi="Arial"/>
              </w:rPr>
            </w:pPr>
            <w:r>
              <w:rPr>
                <w:rFonts w:ascii="Arial" w:hAnsi="Arial"/>
              </w:rPr>
              <w:fldChar w:fldCharType="begin">
                <w:ffData>
                  <w:name w:val="Text7"/>
                  <w:enabled/>
                  <w:calcOnExit w:val="0"/>
                  <w:textInput/>
                </w:ffData>
              </w:fldChar>
            </w:r>
            <w:bookmarkStart w:id="7" w:name="Text7"/>
            <w:r w:rsidR="0018083D">
              <w:rPr>
                <w:rFonts w:ascii="Arial" w:hAnsi="Arial"/>
              </w:rPr>
              <w:instrText xml:space="preserve"> FORMTEXT </w:instrText>
            </w:r>
            <w:r>
              <w:rPr>
                <w:rFonts w:ascii="Arial" w:hAnsi="Arial"/>
              </w:rPr>
            </w:r>
            <w:r>
              <w:rPr>
                <w:rFonts w:ascii="Arial" w:hAnsi="Arial"/>
              </w:rPr>
              <w:fldChar w:fldCharType="separate"/>
            </w:r>
            <w:r w:rsidR="0063193B">
              <w:rPr>
                <w:rFonts w:ascii="Arial" w:hAnsi="Arial"/>
              </w:rPr>
              <w:t>36</w:t>
            </w:r>
            <w:r>
              <w:rPr>
                <w:rFonts w:ascii="Arial" w:hAnsi="Arial"/>
              </w:rPr>
              <w:fldChar w:fldCharType="end"/>
            </w:r>
            <w:bookmarkEnd w:id="7"/>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63193B" w:rsidRDefault="00F240E3" w:rsidP="00A34A37">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8" w:name="Text8"/>
            <w:r w:rsidR="0018083D" w:rsidRPr="0063193B">
              <w:rPr>
                <w:rFonts w:ascii="Arial" w:hAnsi="Arial"/>
              </w:rPr>
              <w:instrText xml:space="preserve"> FORMTEXT </w:instrText>
            </w:r>
            <w:r>
              <w:rPr>
                <w:rFonts w:ascii="Arial" w:hAnsi="Arial"/>
              </w:rPr>
            </w:r>
            <w:r>
              <w:rPr>
                <w:rFonts w:ascii="Arial" w:hAnsi="Arial"/>
              </w:rPr>
              <w:fldChar w:fldCharType="separate"/>
            </w:r>
            <w:r w:rsidR="0063193B" w:rsidRPr="0063193B">
              <w:rPr>
                <w:rFonts w:ascii="Arial" w:hAnsi="Arial"/>
              </w:rPr>
              <w:t>This role is for a Mechanical Services Surveyor and they will be responsible for service delivery to a wide range of clients in providing servicing, maintenance and repair support for the private, education and local authority sectors</w:t>
            </w:r>
          </w:p>
          <w:p w:rsidR="0063193B" w:rsidRPr="0063193B" w:rsidRDefault="0063193B" w:rsidP="00A34A37">
            <w:pPr>
              <w:numPr>
                <w:ilvl w:val="0"/>
                <w:numId w:val="21"/>
              </w:numPr>
              <w:spacing w:before="60" w:after="60"/>
              <w:jc w:val="both"/>
              <w:rPr>
                <w:rFonts w:ascii="Arial" w:hAnsi="Arial"/>
              </w:rPr>
            </w:pPr>
            <w:r w:rsidRPr="0063193B">
              <w:rPr>
                <w:rFonts w:ascii="Arial" w:hAnsi="Arial"/>
              </w:rPr>
              <w:t>Have responsibility for early stage design and feasibility work</w:t>
            </w:r>
          </w:p>
          <w:p w:rsidR="0063193B" w:rsidRPr="0063193B" w:rsidRDefault="0063193B" w:rsidP="0063193B">
            <w:pPr>
              <w:numPr>
                <w:ilvl w:val="0"/>
                <w:numId w:val="21"/>
              </w:numPr>
              <w:spacing w:before="60" w:after="60"/>
              <w:jc w:val="both"/>
              <w:rPr>
                <w:rFonts w:ascii="Arial" w:hAnsi="Arial"/>
              </w:rPr>
            </w:pPr>
            <w:r w:rsidRPr="0063193B">
              <w:rPr>
                <w:rFonts w:ascii="Arial" w:hAnsi="Arial"/>
              </w:rPr>
              <w:t>Develop detailed briefs in conjunction with the client</w:t>
            </w:r>
          </w:p>
          <w:p w:rsidR="0063193B" w:rsidRPr="0063193B" w:rsidRDefault="0063193B" w:rsidP="0063193B">
            <w:pPr>
              <w:numPr>
                <w:ilvl w:val="0"/>
                <w:numId w:val="21"/>
              </w:numPr>
              <w:spacing w:before="60" w:after="60"/>
              <w:jc w:val="both"/>
              <w:rPr>
                <w:rFonts w:ascii="Arial" w:hAnsi="Arial"/>
              </w:rPr>
            </w:pPr>
            <w:r w:rsidRPr="0063193B">
              <w:rPr>
                <w:rFonts w:ascii="Arial" w:hAnsi="Arial"/>
              </w:rPr>
              <w:t>Carry out detailed design work and prepare production information</w:t>
            </w:r>
          </w:p>
          <w:p w:rsidR="0063193B" w:rsidRPr="0063193B" w:rsidRDefault="0063193B" w:rsidP="0063193B">
            <w:pPr>
              <w:numPr>
                <w:ilvl w:val="0"/>
                <w:numId w:val="21"/>
              </w:numPr>
              <w:spacing w:before="60" w:after="60"/>
              <w:jc w:val="both"/>
              <w:rPr>
                <w:rFonts w:ascii="Arial" w:hAnsi="Arial"/>
              </w:rPr>
            </w:pPr>
            <w:r w:rsidRPr="0063193B">
              <w:rPr>
                <w:rFonts w:ascii="Arial" w:hAnsi="Arial"/>
              </w:rPr>
              <w:t>Undertake the role of Project Manager</w:t>
            </w:r>
          </w:p>
          <w:p w:rsidR="0063193B" w:rsidRPr="0063193B" w:rsidRDefault="0063193B" w:rsidP="0063193B">
            <w:pPr>
              <w:numPr>
                <w:ilvl w:val="0"/>
                <w:numId w:val="21"/>
              </w:numPr>
              <w:spacing w:before="60" w:after="60"/>
              <w:jc w:val="both"/>
              <w:rPr>
                <w:rFonts w:ascii="Arial" w:hAnsi="Arial"/>
              </w:rPr>
            </w:pPr>
            <w:r w:rsidRPr="0063193B">
              <w:rPr>
                <w:rFonts w:ascii="Arial" w:hAnsi="Arial"/>
              </w:rPr>
              <w:t xml:space="preserve">Undertake all aspects of professional surveying work (including surveys, asset management) </w:t>
            </w:r>
          </w:p>
          <w:p w:rsidR="0063193B" w:rsidRPr="0063193B" w:rsidRDefault="0063193B" w:rsidP="0063193B">
            <w:pPr>
              <w:numPr>
                <w:ilvl w:val="0"/>
                <w:numId w:val="21"/>
              </w:numPr>
              <w:spacing w:before="60" w:after="60"/>
              <w:jc w:val="both"/>
              <w:rPr>
                <w:rFonts w:ascii="Arial" w:hAnsi="Arial"/>
              </w:rPr>
            </w:pPr>
            <w:r w:rsidRPr="0063193B">
              <w:rPr>
                <w:rFonts w:ascii="Arial" w:hAnsi="Arial"/>
              </w:rPr>
              <w:t>Delivery of service, maintenance and repair to mechanical building services to comply with statutory requirements and best practice</w:t>
            </w:r>
          </w:p>
          <w:p w:rsidR="00D1484E" w:rsidRPr="00D1484E" w:rsidRDefault="0063193B" w:rsidP="0063193B">
            <w:pPr>
              <w:numPr>
                <w:ilvl w:val="0"/>
                <w:numId w:val="21"/>
              </w:numPr>
              <w:spacing w:before="60" w:after="60"/>
              <w:jc w:val="both"/>
              <w:rPr>
                <w:rFonts w:ascii="Arial" w:hAnsi="Arial"/>
              </w:rPr>
            </w:pPr>
            <w:r w:rsidRPr="0063193B">
              <w:rPr>
                <w:rFonts w:ascii="Arial" w:hAnsi="Arial"/>
              </w:rPr>
              <w:t>Upkeep of service and test records for mechanical building services including uploading and updating the city's statutory compliance portal</w:t>
            </w:r>
            <w:r w:rsidR="00F240E3">
              <w:rPr>
                <w:rFonts w:ascii="Arial" w:hAnsi="Arial"/>
              </w:rPr>
              <w:fldChar w:fldCharType="end"/>
            </w:r>
            <w:bookmarkEnd w:id="8"/>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9" w:name="Text9"/>
      <w:tr w:rsidR="006206B2" w:rsidRPr="00CC473C" w:rsidTr="00AE1DE9">
        <w:trPr>
          <w:gridBefore w:val="1"/>
          <w:gridAfter w:val="1"/>
          <w:wBefore w:w="113" w:type="dxa"/>
          <w:wAfter w:w="78" w:type="dxa"/>
          <w:cantSplit/>
          <w:trHeight w:hRule="exact" w:val="10098"/>
        </w:trPr>
        <w:tc>
          <w:tcPr>
            <w:tcW w:w="15730" w:type="dxa"/>
            <w:gridSpan w:val="8"/>
          </w:tcPr>
          <w:p w:rsidR="0063193B" w:rsidRDefault="00F240E3" w:rsidP="0078683F">
            <w:pPr>
              <w:pStyle w:val="ListParagraph"/>
              <w:numPr>
                <w:ilvl w:val="0"/>
                <w:numId w:val="21"/>
              </w:numPr>
              <w:jc w:val="both"/>
              <w:rPr>
                <w:rFonts w:ascii="Arial" w:hAnsi="Arial"/>
              </w:rPr>
            </w:pPr>
            <w:r w:rsidRPr="0098442A">
              <w:rPr>
                <w:rFonts w:ascii="Arial" w:hAnsi="Arial"/>
              </w:rPr>
              <w:fldChar w:fldCharType="begin">
                <w:ffData>
                  <w:name w:val="Text17"/>
                  <w:enabled/>
                  <w:calcOnExit w:val="0"/>
                  <w:textInput/>
                </w:ffData>
              </w:fldChar>
            </w:r>
            <w:bookmarkStart w:id="10" w:name="Text17"/>
            <w:r w:rsidR="003C2F34" w:rsidRPr="0063193B">
              <w:rPr>
                <w:rFonts w:ascii="Arial" w:hAnsi="Arial"/>
              </w:rPr>
              <w:instrText xml:space="preserve"> FORMTEXT </w:instrText>
            </w:r>
            <w:r w:rsidRPr="0098442A">
              <w:rPr>
                <w:rFonts w:ascii="Arial" w:hAnsi="Arial"/>
              </w:rPr>
            </w:r>
            <w:r w:rsidRPr="0098442A">
              <w:rPr>
                <w:rFonts w:ascii="Arial" w:hAnsi="Arial"/>
              </w:rPr>
              <w:fldChar w:fldCharType="separate"/>
            </w:r>
            <w:r w:rsidR="0063193B" w:rsidRPr="0063193B">
              <w:rPr>
                <w:rFonts w:ascii="Arial" w:hAnsi="Arial"/>
              </w:rPr>
              <w:t>Provide an efficient and effective servicing, repairs and maintenance service, with minimal requirement for supervision by senior staff</w:t>
            </w:r>
          </w:p>
          <w:p w:rsidR="0063193B" w:rsidRPr="0063193B" w:rsidRDefault="0063193B" w:rsidP="0078683F">
            <w:pPr>
              <w:pStyle w:val="ListParagraph"/>
              <w:numPr>
                <w:ilvl w:val="0"/>
                <w:numId w:val="21"/>
              </w:numPr>
              <w:jc w:val="both"/>
              <w:rPr>
                <w:rFonts w:ascii="Arial" w:hAnsi="Arial"/>
              </w:rPr>
            </w:pPr>
            <w:r w:rsidRPr="0063193B">
              <w:rPr>
                <w:rFonts w:ascii="Arial" w:hAnsi="Arial"/>
              </w:rPr>
              <w:t>Ensure that statutory requirements of mechanical building services for properties for which we are responsible are performed the the requirements of the regulations and on time. Ensure the supporting inoforamation is recorded and logged on Salford's statutory compliance portal</w:t>
            </w:r>
          </w:p>
          <w:p w:rsidR="0063193B" w:rsidRPr="0063193B" w:rsidRDefault="0063193B" w:rsidP="0063193B">
            <w:pPr>
              <w:pStyle w:val="ListParagraph"/>
              <w:numPr>
                <w:ilvl w:val="0"/>
                <w:numId w:val="21"/>
              </w:numPr>
              <w:jc w:val="both"/>
              <w:rPr>
                <w:rFonts w:ascii="Arial" w:hAnsi="Arial"/>
              </w:rPr>
            </w:pPr>
            <w:r w:rsidRPr="0063193B">
              <w:rPr>
                <w:rFonts w:ascii="Arial" w:hAnsi="Arial"/>
              </w:rPr>
              <w:t>Perform site surveys, site visits and liaise with building occupants or clients to determine the need for and priority of repair or refurbishment work</w:t>
            </w:r>
          </w:p>
          <w:p w:rsidR="0063193B" w:rsidRPr="0063193B" w:rsidRDefault="0063193B" w:rsidP="0063193B">
            <w:pPr>
              <w:pStyle w:val="ListParagraph"/>
              <w:numPr>
                <w:ilvl w:val="0"/>
                <w:numId w:val="21"/>
              </w:numPr>
              <w:jc w:val="both"/>
              <w:rPr>
                <w:rFonts w:ascii="Arial" w:hAnsi="Arial"/>
              </w:rPr>
            </w:pPr>
            <w:r w:rsidRPr="0063193B">
              <w:rPr>
                <w:rFonts w:ascii="Arial" w:hAnsi="Arial"/>
              </w:rPr>
              <w:t xml:space="preserve">Posses the ability to prioritise and manage multiple projects to deadline and budget </w:t>
            </w:r>
          </w:p>
          <w:p w:rsidR="0063193B" w:rsidRPr="0063193B" w:rsidRDefault="0063193B" w:rsidP="0063193B">
            <w:pPr>
              <w:pStyle w:val="ListParagraph"/>
              <w:numPr>
                <w:ilvl w:val="0"/>
                <w:numId w:val="21"/>
              </w:numPr>
              <w:jc w:val="both"/>
              <w:rPr>
                <w:rFonts w:ascii="Arial" w:hAnsi="Arial"/>
              </w:rPr>
            </w:pPr>
            <w:r w:rsidRPr="0063193B">
              <w:rPr>
                <w:rFonts w:ascii="Arial" w:hAnsi="Arial"/>
              </w:rPr>
              <w:t>Provide information to senior staff relevent to future programmes of work or individual requirements for major work or renewal of services, etc</w:t>
            </w:r>
          </w:p>
          <w:p w:rsidR="0063193B" w:rsidRPr="0063193B" w:rsidRDefault="0063193B" w:rsidP="0063193B">
            <w:pPr>
              <w:pStyle w:val="ListParagraph"/>
              <w:numPr>
                <w:ilvl w:val="0"/>
                <w:numId w:val="21"/>
              </w:numPr>
              <w:jc w:val="both"/>
              <w:rPr>
                <w:rFonts w:ascii="Arial" w:hAnsi="Arial"/>
              </w:rPr>
            </w:pPr>
            <w:r w:rsidRPr="0063193B">
              <w:rPr>
                <w:rFonts w:ascii="Arial" w:hAnsi="Arial"/>
              </w:rPr>
              <w:t>Implement projects to meet the requirements of quality, health and safety, environmental standards, and to both national and corporate standards</w:t>
            </w:r>
          </w:p>
          <w:p w:rsidR="0063193B" w:rsidRPr="0063193B" w:rsidRDefault="0063193B" w:rsidP="0063193B">
            <w:pPr>
              <w:pStyle w:val="ListParagraph"/>
              <w:numPr>
                <w:ilvl w:val="0"/>
                <w:numId w:val="21"/>
              </w:numPr>
              <w:jc w:val="both"/>
              <w:rPr>
                <w:rFonts w:ascii="Arial" w:hAnsi="Arial"/>
              </w:rPr>
            </w:pPr>
            <w:r w:rsidRPr="0063193B">
              <w:rPr>
                <w:rFonts w:ascii="Arial" w:hAnsi="Arial"/>
              </w:rPr>
              <w:t>Prepare schemes for tender using the JCT Forms of Contract; specification and CAD drawings to the requirements of current legislation</w:t>
            </w:r>
          </w:p>
          <w:p w:rsidR="0063193B" w:rsidRPr="0063193B" w:rsidRDefault="0063193B" w:rsidP="0063193B">
            <w:pPr>
              <w:pStyle w:val="ListParagraph"/>
              <w:numPr>
                <w:ilvl w:val="0"/>
                <w:numId w:val="21"/>
              </w:numPr>
              <w:jc w:val="both"/>
              <w:rPr>
                <w:rFonts w:ascii="Arial" w:hAnsi="Arial"/>
              </w:rPr>
            </w:pPr>
            <w:r w:rsidRPr="0063193B">
              <w:rPr>
                <w:rFonts w:ascii="Arial" w:hAnsi="Arial"/>
              </w:rPr>
              <w:t>Supervision and monitoring of works on site including: making valuations for payment assessments; chairing and managing progress meetings; identification and assessment of additional payments due to variation orders or compensation events; determination of project final accounts and satisfactory completion of the defects period.</w:t>
            </w:r>
          </w:p>
          <w:p w:rsidR="00021A45" w:rsidRPr="0098442A" w:rsidRDefault="0063193B" w:rsidP="0063193B">
            <w:pPr>
              <w:pStyle w:val="ListParagraph"/>
              <w:numPr>
                <w:ilvl w:val="0"/>
                <w:numId w:val="21"/>
              </w:numPr>
              <w:jc w:val="both"/>
              <w:rPr>
                <w:rFonts w:ascii="Arial" w:hAnsi="Arial"/>
              </w:rPr>
            </w:pPr>
            <w:r w:rsidRPr="0063193B">
              <w:rPr>
                <w:rFonts w:ascii="Arial" w:hAnsi="Arial"/>
              </w:rPr>
              <w:t>Ensure compliance of the work with a high regard to Health and Safety and the application of the CDM Regulations and other Legislation..</w:t>
            </w:r>
            <w:r w:rsidR="00BF3D42" w:rsidRPr="0098442A">
              <w:rPr>
                <w:rFonts w:ascii="Arial" w:hAnsi="Arial"/>
                <w:noProof/>
              </w:rPr>
              <w:t xml:space="preserve"> </w:t>
            </w:r>
            <w:r w:rsidR="006B1438" w:rsidRPr="0098442A">
              <w:rPr>
                <w:rFonts w:ascii="Arial" w:hAnsi="Arial"/>
                <w:noProof/>
              </w:rPr>
              <w:t xml:space="preserve"> </w:t>
            </w:r>
            <w:r w:rsidR="00F240E3" w:rsidRPr="0098442A">
              <w:rPr>
                <w:rFonts w:ascii="Arial" w:hAnsi="Arial"/>
              </w:rPr>
              <w:fldChar w:fldCharType="end"/>
            </w:r>
            <w:bookmarkEnd w:id="10"/>
          </w:p>
          <w:p w:rsidR="00021A45" w:rsidRPr="00021A45" w:rsidRDefault="00021A45" w:rsidP="00021A45">
            <w:pPr>
              <w:pStyle w:val="ListParagraph"/>
              <w:ind w:left="456"/>
              <w:jc w:val="both"/>
              <w:rPr>
                <w:rFonts w:ascii="Arial" w:hAnsi="Arial"/>
              </w:rPr>
            </w:pPr>
          </w:p>
          <w:bookmarkEnd w:id="9"/>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93687D" w:rsidRPr="0093687D" w:rsidRDefault="00F240E3" w:rsidP="0093687D">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1" w:name="Text18"/>
                  <w:r w:rsidR="0079163D">
                    <w:rPr>
                      <w:rFonts w:ascii="Arial" w:hAnsi="Arial"/>
                    </w:rPr>
                    <w:instrText xml:space="preserve"> FORMTEXT </w:instrText>
                  </w:r>
                  <w:r>
                    <w:rPr>
                      <w:rFonts w:ascii="Arial" w:hAnsi="Arial"/>
                    </w:rPr>
                  </w:r>
                  <w:r>
                    <w:rPr>
                      <w:rFonts w:ascii="Arial" w:hAnsi="Arial"/>
                    </w:rPr>
                    <w:fldChar w:fldCharType="separate"/>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Essential Criteria </w:t>
                  </w:r>
                </w:p>
                <w:p w:rsidR="0093687D" w:rsidRPr="0093687D" w:rsidRDefault="0093687D" w:rsidP="0093687D">
                  <w:pPr>
                    <w:pStyle w:val="ListParagraph"/>
                    <w:numPr>
                      <w:ilvl w:val="0"/>
                      <w:numId w:val="19"/>
                    </w:numPr>
                    <w:jc w:val="both"/>
                    <w:rPr>
                      <w:rFonts w:ascii="Arial" w:hAnsi="Arial"/>
                    </w:rPr>
                  </w:pP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HNC in Building Services (HVAC) or equivalent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Minimum 2-3 years post qualification experience within a building services environment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Ability to establish a good working relationship with clients and colleagues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Self motivated and able to work without supervision </w:t>
                  </w:r>
                </w:p>
                <w:p w:rsidR="0093687D" w:rsidRPr="0093687D" w:rsidRDefault="0093687D" w:rsidP="0093687D">
                  <w:pPr>
                    <w:pStyle w:val="ListParagraph"/>
                    <w:numPr>
                      <w:ilvl w:val="0"/>
                      <w:numId w:val="19"/>
                    </w:numPr>
                    <w:jc w:val="both"/>
                    <w:rPr>
                      <w:rFonts w:ascii="Arial" w:hAnsi="Arial"/>
                    </w:rPr>
                  </w:pPr>
                  <w:r w:rsidRPr="0093687D">
                    <w:rPr>
                      <w:rFonts w:ascii="Arial" w:hAnsi="Arial"/>
                    </w:rPr>
                    <w:t>Ability to prioritise and work to deadlines</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Good communication and customer skills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Ability to demonstrate flexible approach to work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Ability to undertake pre and post contract control of building contracts under appropriate forms of contract in accordance with Quality Assurance procedures </w:t>
                  </w:r>
                </w:p>
                <w:p w:rsidR="0093687D" w:rsidRPr="0093687D" w:rsidRDefault="0093687D" w:rsidP="0093687D">
                  <w:pPr>
                    <w:pStyle w:val="ListParagraph"/>
                    <w:numPr>
                      <w:ilvl w:val="0"/>
                      <w:numId w:val="19"/>
                    </w:numPr>
                    <w:jc w:val="both"/>
                    <w:rPr>
                      <w:rFonts w:ascii="Arial" w:hAnsi="Arial"/>
                    </w:rPr>
                  </w:pPr>
                  <w:r w:rsidRPr="0093687D">
                    <w:rPr>
                      <w:rFonts w:ascii="Arial" w:hAnsi="Arial"/>
                    </w:rPr>
                    <w:t>A knowledge of current legislation, e.g. Health &amp; Safety, CDM, Building Regulations.</w:t>
                  </w:r>
                </w:p>
                <w:p w:rsidR="0093687D" w:rsidRPr="0093687D" w:rsidRDefault="0093687D" w:rsidP="0093687D">
                  <w:pPr>
                    <w:pStyle w:val="ListParagraph"/>
                    <w:numPr>
                      <w:ilvl w:val="0"/>
                      <w:numId w:val="19"/>
                    </w:numPr>
                    <w:jc w:val="both"/>
                    <w:rPr>
                      <w:rFonts w:ascii="Arial" w:hAnsi="Arial"/>
                    </w:rPr>
                  </w:pPr>
                  <w:r>
                    <w:rPr>
                      <w:rFonts w:ascii="Arial" w:hAnsi="Arial"/>
                    </w:rPr>
                    <w:t>C</w:t>
                  </w:r>
                  <w:r w:rsidRPr="0093687D">
                    <w:rPr>
                      <w:rFonts w:ascii="Arial" w:hAnsi="Arial"/>
                    </w:rPr>
                    <w:t xml:space="preserve">ar driver with current driving licence </w:t>
                  </w:r>
                </w:p>
                <w:p w:rsidR="0093687D" w:rsidRPr="0093687D" w:rsidRDefault="0093687D" w:rsidP="0093687D">
                  <w:pPr>
                    <w:pStyle w:val="ListParagraph"/>
                    <w:numPr>
                      <w:ilvl w:val="0"/>
                      <w:numId w:val="19"/>
                    </w:numPr>
                    <w:jc w:val="both"/>
                    <w:rPr>
                      <w:rFonts w:ascii="Arial" w:hAnsi="Arial"/>
                    </w:rPr>
                  </w:pPr>
                </w:p>
                <w:p w:rsidR="0093687D" w:rsidRPr="0093687D" w:rsidRDefault="0093687D" w:rsidP="0093687D">
                  <w:pPr>
                    <w:pStyle w:val="ListParagraph"/>
                    <w:numPr>
                      <w:ilvl w:val="0"/>
                      <w:numId w:val="19"/>
                    </w:numPr>
                    <w:jc w:val="both"/>
                    <w:rPr>
                      <w:rFonts w:ascii="Arial" w:hAnsi="Arial"/>
                    </w:rPr>
                  </w:pPr>
                </w:p>
                <w:p w:rsidR="0093687D" w:rsidRDefault="0093687D" w:rsidP="0022072B">
                  <w:pPr>
                    <w:pStyle w:val="ListParagraph"/>
                    <w:numPr>
                      <w:ilvl w:val="0"/>
                      <w:numId w:val="19"/>
                    </w:numPr>
                    <w:jc w:val="both"/>
                    <w:rPr>
                      <w:rFonts w:ascii="Arial" w:hAnsi="Arial"/>
                    </w:rPr>
                  </w:pPr>
                  <w:r w:rsidRPr="0093687D">
                    <w:rPr>
                      <w:rFonts w:ascii="Arial" w:hAnsi="Arial"/>
                    </w:rPr>
                    <w:t>Desirable Requirements</w:t>
                  </w:r>
                </w:p>
                <w:p w:rsidR="007F4847" w:rsidRPr="0093687D" w:rsidRDefault="007F4847" w:rsidP="0022072B">
                  <w:pPr>
                    <w:pStyle w:val="ListParagraph"/>
                    <w:numPr>
                      <w:ilvl w:val="0"/>
                      <w:numId w:val="19"/>
                    </w:numPr>
                    <w:jc w:val="both"/>
                    <w:rPr>
                      <w:rFonts w:ascii="Arial" w:hAnsi="Arial"/>
                    </w:rPr>
                  </w:pPr>
                </w:p>
                <w:p w:rsidR="0093687D" w:rsidRPr="0093687D" w:rsidRDefault="0093687D" w:rsidP="0093687D">
                  <w:pPr>
                    <w:pStyle w:val="ListParagraph"/>
                    <w:numPr>
                      <w:ilvl w:val="0"/>
                      <w:numId w:val="19"/>
                    </w:numPr>
                    <w:jc w:val="both"/>
                    <w:rPr>
                      <w:rFonts w:ascii="Arial" w:hAnsi="Arial"/>
                    </w:rPr>
                  </w:pPr>
                  <w:r w:rsidRPr="0093687D">
                    <w:rPr>
                      <w:rFonts w:ascii="Arial" w:hAnsi="Arial"/>
                    </w:rPr>
                    <w:t>Membership of the C.I.B.S.E.</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Experience in education, health and leisure projects </w:t>
                  </w:r>
                </w:p>
                <w:p w:rsidR="0093687D" w:rsidRPr="0093687D" w:rsidRDefault="0093687D" w:rsidP="0093687D">
                  <w:pPr>
                    <w:pStyle w:val="ListParagraph"/>
                    <w:numPr>
                      <w:ilvl w:val="0"/>
                      <w:numId w:val="19"/>
                    </w:numPr>
                    <w:jc w:val="both"/>
                    <w:rPr>
                      <w:rFonts w:ascii="Arial" w:hAnsi="Arial"/>
                    </w:rPr>
                  </w:pPr>
                  <w:r w:rsidRPr="0093687D">
                    <w:rPr>
                      <w:rFonts w:ascii="Arial" w:hAnsi="Arial"/>
                    </w:rPr>
                    <w:t xml:space="preserve">Experience in private and local authority sectors </w:t>
                  </w:r>
                </w:p>
                <w:p w:rsidR="006206B2" w:rsidRPr="00B44F4F" w:rsidRDefault="0093687D" w:rsidP="0093687D">
                  <w:pPr>
                    <w:pStyle w:val="ListParagraph"/>
                    <w:numPr>
                      <w:ilvl w:val="0"/>
                      <w:numId w:val="19"/>
                    </w:numPr>
                    <w:jc w:val="both"/>
                    <w:rPr>
                      <w:rFonts w:ascii="Arial" w:hAnsi="Arial"/>
                    </w:rPr>
                  </w:pPr>
                  <w:r w:rsidRPr="0093687D">
                    <w:rPr>
                      <w:rFonts w:ascii="Arial" w:hAnsi="Arial"/>
                    </w:rPr>
                    <w:t>Use of AutoCAD</w:t>
                  </w:r>
                  <w:r w:rsidR="00F240E3">
                    <w:rPr>
                      <w:rFonts w:ascii="Arial" w:hAnsi="Arial"/>
                    </w:rPr>
                    <w:fldChar w:fldCharType="end"/>
                  </w:r>
                  <w:bookmarkEnd w:id="11"/>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F240E3"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00" w:rsidRDefault="00EE1600" w:rsidP="00C84CCD">
      <w:pPr>
        <w:spacing w:after="0" w:line="240" w:lineRule="auto"/>
      </w:pPr>
      <w:r>
        <w:separator/>
      </w:r>
    </w:p>
  </w:endnote>
  <w:endnote w:type="continuationSeparator" w:id="0">
    <w:p w:rsidR="00EE1600" w:rsidRDefault="00EE1600"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00" w:rsidRDefault="00EE1600" w:rsidP="00C84CCD">
      <w:pPr>
        <w:spacing w:after="0" w:line="240" w:lineRule="auto"/>
      </w:pPr>
      <w:r>
        <w:separator/>
      </w:r>
    </w:p>
  </w:footnote>
  <w:footnote w:type="continuationSeparator" w:id="0">
    <w:p w:rsidR="00EE1600" w:rsidRDefault="00EE1600"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00" w:rsidRDefault="00F320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00" w:rsidRDefault="00F3204A"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00" w:rsidRDefault="00F320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502"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082A"/>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33C9"/>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738"/>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078B"/>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E52"/>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0E56"/>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761BB"/>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93B"/>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1438"/>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4847"/>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49AC"/>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7D"/>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82"/>
    <w:rsid w:val="00981EF1"/>
    <w:rsid w:val="0098297A"/>
    <w:rsid w:val="0098442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E3F7B"/>
    <w:rsid w:val="00AF0A05"/>
    <w:rsid w:val="00AF232B"/>
    <w:rsid w:val="00AF2F56"/>
    <w:rsid w:val="00AF3573"/>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3D42"/>
    <w:rsid w:val="00BF7394"/>
    <w:rsid w:val="00C040A4"/>
    <w:rsid w:val="00C064CC"/>
    <w:rsid w:val="00C064DD"/>
    <w:rsid w:val="00C06C2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28C6"/>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6990"/>
    <w:rsid w:val="00CC72AF"/>
    <w:rsid w:val="00CD2C14"/>
    <w:rsid w:val="00CD2F8C"/>
    <w:rsid w:val="00CD357C"/>
    <w:rsid w:val="00CD4906"/>
    <w:rsid w:val="00CD57A0"/>
    <w:rsid w:val="00CD74F5"/>
    <w:rsid w:val="00CD7585"/>
    <w:rsid w:val="00CE0DAE"/>
    <w:rsid w:val="00CE21A0"/>
    <w:rsid w:val="00CE44B4"/>
    <w:rsid w:val="00CE4899"/>
    <w:rsid w:val="00CE4DFD"/>
    <w:rsid w:val="00CE724D"/>
    <w:rsid w:val="00CE7624"/>
    <w:rsid w:val="00CF06D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18A8"/>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7F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0776"/>
    <w:rsid w:val="00EC26CC"/>
    <w:rsid w:val="00EC37AA"/>
    <w:rsid w:val="00EC65F0"/>
    <w:rsid w:val="00ED04F8"/>
    <w:rsid w:val="00ED076E"/>
    <w:rsid w:val="00ED0F93"/>
    <w:rsid w:val="00ED3155"/>
    <w:rsid w:val="00ED3C63"/>
    <w:rsid w:val="00ED4190"/>
    <w:rsid w:val="00ED6DB3"/>
    <w:rsid w:val="00ED777A"/>
    <w:rsid w:val="00EE0FA1"/>
    <w:rsid w:val="00EE12FA"/>
    <w:rsid w:val="00EE1600"/>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40E3"/>
    <w:rsid w:val="00F24768"/>
    <w:rsid w:val="00F26B5B"/>
    <w:rsid w:val="00F27873"/>
    <w:rsid w:val="00F27FF8"/>
    <w:rsid w:val="00F3204A"/>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751"/>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A9E951F4-28D5-4A89-880F-4C88CDA2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9A05-EE05-44E6-94BA-B981AB06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Adamson, Louise</cp:lastModifiedBy>
  <cp:revision>2</cp:revision>
  <cp:lastPrinted>2019-03-06T16:20:00Z</cp:lastPrinted>
  <dcterms:created xsi:type="dcterms:W3CDTF">2019-07-15T14:13:00Z</dcterms:created>
  <dcterms:modified xsi:type="dcterms:W3CDTF">2019-07-15T14:13:00Z</dcterms:modified>
</cp:coreProperties>
</file>