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BE4BD" w14:textId="3E1A4F42" w:rsidR="001636F5" w:rsidRDefault="00390208" w:rsidP="7361FC34">
      <w:pPr>
        <w:jc w:val="center"/>
        <w:rPr>
          <w:rFonts w:ascii="Calibri" w:hAnsi="Calibri" w:cs="Calibri"/>
          <w:b/>
          <w:bCs/>
          <w:sz w:val="32"/>
          <w:szCs w:val="32"/>
        </w:rPr>
      </w:pPr>
      <w:bookmarkStart w:id="0" w:name="_GoBack"/>
      <w:bookmarkEnd w:id="0"/>
      <w:r>
        <w:rPr>
          <w:sz w:val="32"/>
          <w:szCs w:val="32"/>
        </w:rPr>
        <w:t xml:space="preserve">                                      </w:t>
      </w:r>
      <w:r w:rsidRPr="0012741F">
        <w:rPr>
          <w:rFonts w:ascii="Calibri" w:hAnsi="Calibri"/>
          <w:noProof/>
          <w:sz w:val="22"/>
          <w:szCs w:val="22"/>
          <w:lang w:val="en-GB" w:eastAsia="en-GB"/>
        </w:rPr>
        <w:drawing>
          <wp:inline distT="0" distB="0" distL="0" distR="0" wp14:anchorId="541E1DB7" wp14:editId="546CBF40">
            <wp:extent cx="1428750" cy="752475"/>
            <wp:effectExtent l="0" t="0" r="0" b="9525"/>
            <wp:docPr id="1" name="Picture 1" descr="b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inline>
        </w:drawing>
      </w:r>
      <w:r w:rsidR="001636F5">
        <w:rPr>
          <w:rFonts w:ascii="Calibri" w:hAnsi="Calibri" w:cs="Calibri"/>
          <w:b/>
          <w:noProof/>
          <w:sz w:val="32"/>
          <w:szCs w:val="32"/>
          <w:lang w:val="en-GB" w:eastAsia="en-GB"/>
        </w:rPr>
        <w:drawing>
          <wp:anchor distT="0" distB="0" distL="114300" distR="114300" simplePos="0" relativeHeight="251658240" behindDoc="0" locked="0" layoutInCell="1" allowOverlap="1" wp14:anchorId="24F5C0BF" wp14:editId="07777777">
            <wp:simplePos x="0" y="0"/>
            <wp:positionH relativeFrom="column">
              <wp:posOffset>-149860</wp:posOffset>
            </wp:positionH>
            <wp:positionV relativeFrom="paragraph">
              <wp:posOffset>-302260</wp:posOffset>
            </wp:positionV>
            <wp:extent cx="2247900" cy="733425"/>
            <wp:effectExtent l="19050" t="0" r="0" b="0"/>
            <wp:wrapSquare wrapText="bothSides"/>
            <wp:docPr id="2"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8"/>
                    <a:srcRect/>
                    <a:stretch>
                      <a:fillRect/>
                    </a:stretch>
                  </pic:blipFill>
                  <pic:spPr bwMode="auto">
                    <a:xfrm>
                      <a:off x="0" y="0"/>
                      <a:ext cx="2247900" cy="733425"/>
                    </a:xfrm>
                    <a:prstGeom prst="rect">
                      <a:avLst/>
                    </a:prstGeom>
                    <a:noFill/>
                    <a:ln w="9525">
                      <a:noFill/>
                      <a:miter lim="800000"/>
                      <a:headEnd/>
                      <a:tailEnd/>
                    </a:ln>
                  </pic:spPr>
                </pic:pic>
              </a:graphicData>
            </a:graphic>
          </wp:anchor>
        </w:drawing>
      </w:r>
    </w:p>
    <w:p w14:paraId="30B97C4E" w14:textId="42D19A78" w:rsidR="00A74C9B" w:rsidRPr="004556AB" w:rsidRDefault="2FBDC23C" w:rsidP="2FBDC23C">
      <w:pPr>
        <w:jc w:val="center"/>
        <w:rPr>
          <w:rFonts w:ascii="Calibri" w:hAnsi="Calibri" w:cs="Calibri"/>
          <w:b/>
          <w:bCs/>
          <w:sz w:val="32"/>
          <w:szCs w:val="32"/>
        </w:rPr>
      </w:pPr>
      <w:r w:rsidRPr="2FBDC23C">
        <w:rPr>
          <w:rFonts w:ascii="Calibri" w:hAnsi="Calibri" w:cs="Calibri"/>
          <w:b/>
          <w:bCs/>
          <w:sz w:val="32"/>
          <w:szCs w:val="32"/>
        </w:rPr>
        <w:t>SECOND IN BIOLOGY</w:t>
      </w:r>
    </w:p>
    <w:p w14:paraId="07E63132" w14:textId="77777777" w:rsidR="00A74C9B" w:rsidRPr="004556AB" w:rsidRDefault="00546030">
      <w:pPr>
        <w:jc w:val="center"/>
        <w:rPr>
          <w:rFonts w:ascii="Calibri" w:hAnsi="Calibri" w:cs="Calibri"/>
          <w:b/>
          <w:sz w:val="32"/>
          <w:szCs w:val="32"/>
        </w:rPr>
      </w:pPr>
      <w:r>
        <w:rPr>
          <w:rFonts w:ascii="Calibri" w:hAnsi="Calibri" w:cs="Calibri"/>
          <w:b/>
          <w:sz w:val="32"/>
          <w:szCs w:val="32"/>
        </w:rPr>
        <w:t>MPR/UPR</w:t>
      </w:r>
    </w:p>
    <w:p w14:paraId="43D69E10" w14:textId="18684555" w:rsidR="004556AB" w:rsidRPr="004556AB" w:rsidRDefault="00B42EFE" w:rsidP="7361FC34">
      <w:pPr>
        <w:jc w:val="center"/>
        <w:rPr>
          <w:rFonts w:ascii="Calibri" w:hAnsi="Calibri" w:cs="Calibri"/>
          <w:b/>
          <w:bCs/>
        </w:rPr>
      </w:pPr>
      <w:r>
        <w:rPr>
          <w:rFonts w:ascii="Calibri" w:hAnsi="Calibri" w:cs="Calibri"/>
          <w:b/>
          <w:bCs/>
        </w:rPr>
        <w:t>Full</w:t>
      </w:r>
      <w:r w:rsidR="00FE719D">
        <w:rPr>
          <w:rFonts w:ascii="Calibri" w:hAnsi="Calibri" w:cs="Calibri"/>
          <w:b/>
          <w:bCs/>
        </w:rPr>
        <w:t>-</w:t>
      </w:r>
      <w:r w:rsidR="00B87B03">
        <w:rPr>
          <w:rFonts w:ascii="Calibri" w:hAnsi="Calibri" w:cs="Calibri"/>
          <w:b/>
          <w:bCs/>
        </w:rPr>
        <w:t xml:space="preserve">time </w:t>
      </w:r>
    </w:p>
    <w:p w14:paraId="04D39B24" w14:textId="23502354" w:rsidR="00850FD8" w:rsidRPr="00B87B03" w:rsidRDefault="00B87B03" w:rsidP="001636F5">
      <w:pPr>
        <w:jc w:val="center"/>
        <w:rPr>
          <w:rFonts w:ascii="Calibri" w:hAnsi="Calibri" w:cs="Calibri"/>
          <w:b/>
        </w:rPr>
      </w:pPr>
      <w:r w:rsidRPr="00B87B03">
        <w:rPr>
          <w:rFonts w:ascii="Calibri" w:hAnsi="Calibri" w:cs="Calibri"/>
          <w:b/>
        </w:rPr>
        <w:t>Permanent</w:t>
      </w:r>
    </w:p>
    <w:p w14:paraId="54680C88" w14:textId="3EE3992A" w:rsidR="00B87B03" w:rsidRDefault="00B87B03" w:rsidP="001636F5">
      <w:pPr>
        <w:jc w:val="center"/>
        <w:rPr>
          <w:rFonts w:ascii="Calibri" w:hAnsi="Calibri" w:cs="Calibri"/>
          <w:i/>
        </w:rPr>
      </w:pPr>
      <w:r>
        <w:rPr>
          <w:rFonts w:ascii="Calibri" w:hAnsi="Calibri" w:cs="Calibri"/>
          <w:i/>
        </w:rPr>
        <w:t>Required from</w:t>
      </w:r>
      <w:r w:rsidR="000D70A5">
        <w:rPr>
          <w:rFonts w:ascii="Calibri" w:hAnsi="Calibri" w:cs="Calibri"/>
          <w:i/>
        </w:rPr>
        <w:t xml:space="preserve"> January 2020 (or</w:t>
      </w:r>
      <w:r>
        <w:rPr>
          <w:rFonts w:ascii="Calibri" w:hAnsi="Calibri" w:cs="Calibri"/>
          <w:i/>
        </w:rPr>
        <w:t xml:space="preserve"> </w:t>
      </w:r>
      <w:r w:rsidR="000D70A5">
        <w:rPr>
          <w:rFonts w:ascii="Calibri" w:hAnsi="Calibri" w:cs="Calibri"/>
          <w:i/>
        </w:rPr>
        <w:t>earlier if possible</w:t>
      </w:r>
      <w:r w:rsidR="00B12452">
        <w:rPr>
          <w:rFonts w:ascii="Calibri" w:hAnsi="Calibri" w:cs="Calibri"/>
          <w:i/>
        </w:rPr>
        <w:t>)</w:t>
      </w:r>
    </w:p>
    <w:p w14:paraId="3300AC8B" w14:textId="77777777" w:rsidR="0061464E" w:rsidRPr="001636F5" w:rsidRDefault="0061464E">
      <w:pPr>
        <w:jc w:val="center"/>
        <w:rPr>
          <w:rFonts w:ascii="Calibri" w:hAnsi="Calibri" w:cs="Calibri"/>
          <w:i/>
          <w:highlight w:val="yellow"/>
        </w:rPr>
      </w:pPr>
    </w:p>
    <w:p w14:paraId="010332FE" w14:textId="5981BDC5" w:rsidR="00E11320" w:rsidRDefault="00E11320" w:rsidP="00E11320">
      <w:pPr>
        <w:rPr>
          <w:rFonts w:ascii="Calibri" w:hAnsi="Calibri" w:cs="Calibri"/>
        </w:rPr>
      </w:pPr>
      <w:r w:rsidRPr="00DF3ABF">
        <w:rPr>
          <w:rFonts w:ascii="Calibri" w:hAnsi="Calibri" w:cs="Calibri"/>
        </w:rPr>
        <w:t xml:space="preserve">The Bright Futures Educational Trust (BFET) is a partnership of schools based in the North West.  The Trust’s </w:t>
      </w:r>
      <w:r>
        <w:rPr>
          <w:rFonts w:ascii="Calibri" w:hAnsi="Calibri" w:cs="Calibri"/>
        </w:rPr>
        <w:t xml:space="preserve">vision is the best </w:t>
      </w:r>
      <w:r w:rsidRPr="002D352B">
        <w:rPr>
          <w:rFonts w:ascii="Calibri" w:hAnsi="Calibri" w:cs="Calibri"/>
          <w:i/>
        </w:rPr>
        <w:t>for</w:t>
      </w:r>
      <w:r>
        <w:rPr>
          <w:rFonts w:ascii="Calibri" w:hAnsi="Calibri" w:cs="Calibri"/>
        </w:rPr>
        <w:t xml:space="preserve"> everyone, the best </w:t>
      </w:r>
      <w:r>
        <w:rPr>
          <w:rFonts w:ascii="Calibri" w:hAnsi="Calibri" w:cs="Calibri"/>
          <w:i/>
        </w:rPr>
        <w:t>from</w:t>
      </w:r>
      <w:r>
        <w:rPr>
          <w:rFonts w:ascii="Calibri" w:hAnsi="Calibri" w:cs="Calibri"/>
        </w:rPr>
        <w:t xml:space="preserve"> everyone</w:t>
      </w:r>
      <w:r w:rsidRPr="00DF3ABF">
        <w:rPr>
          <w:rFonts w:ascii="Calibri" w:hAnsi="Calibri" w:cs="Calibri"/>
        </w:rPr>
        <w:t xml:space="preserve">.  Our values of </w:t>
      </w:r>
      <w:r>
        <w:rPr>
          <w:rFonts w:ascii="Calibri" w:hAnsi="Calibri" w:cs="Calibri"/>
        </w:rPr>
        <w:t>community</w:t>
      </w:r>
      <w:r w:rsidRPr="00DF3ABF">
        <w:rPr>
          <w:rFonts w:ascii="Calibri" w:hAnsi="Calibri" w:cs="Calibri"/>
        </w:rPr>
        <w:t>, passion and integrity are at the heart of everything we do.</w:t>
      </w:r>
      <w:r>
        <w:rPr>
          <w:rFonts w:ascii="Calibri" w:hAnsi="Calibri" w:cs="Calibri"/>
        </w:rPr>
        <w:t xml:space="preserve">  </w:t>
      </w:r>
      <w:r w:rsidR="00B12452">
        <w:rPr>
          <w:rFonts w:ascii="Calibri" w:hAnsi="Calibri" w:cs="Calibri"/>
        </w:rPr>
        <w:t>There are currently seven</w:t>
      </w:r>
      <w:r w:rsidRPr="00DF3ABF">
        <w:rPr>
          <w:rFonts w:ascii="Calibri" w:hAnsi="Calibri" w:cs="Calibri"/>
        </w:rPr>
        <w:t xml:space="preserve"> schools within the Trust.</w:t>
      </w:r>
      <w:r>
        <w:rPr>
          <w:rFonts w:ascii="Calibri" w:hAnsi="Calibri" w:cs="Calibri"/>
        </w:rPr>
        <w:t xml:space="preserve">  </w:t>
      </w:r>
      <w:r w:rsidRPr="00DF3ABF">
        <w:rPr>
          <w:rFonts w:ascii="Calibri" w:hAnsi="Calibri" w:cs="Calibri"/>
        </w:rPr>
        <w:t>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72C7F4F1" w14:textId="77777777" w:rsidR="00E11320" w:rsidRPr="00DF3ABF" w:rsidRDefault="00E11320" w:rsidP="00E11320">
      <w:pPr>
        <w:rPr>
          <w:rFonts w:ascii="Calibri" w:hAnsi="Calibri" w:cs="Calibri"/>
        </w:rPr>
      </w:pPr>
    </w:p>
    <w:p w14:paraId="7C0CA401" w14:textId="5C13D00A" w:rsidR="00E11320" w:rsidRDefault="00E11320" w:rsidP="00E11320">
      <w:pPr>
        <w:rPr>
          <w:rFonts w:ascii="Calibri" w:hAnsi="Calibri" w:cs="Calibri"/>
        </w:rPr>
      </w:pPr>
      <w:r w:rsidRPr="749588E9">
        <w:rPr>
          <w:rFonts w:ascii="Calibri" w:hAnsi="Calibri"/>
        </w:rPr>
        <w:t xml:space="preserve">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is felt within the Trust and far beyond.  We have a reputation for excellence regionally and nationally, of which we are very proud. </w:t>
      </w:r>
      <w:r>
        <w:rPr>
          <w:rFonts w:ascii="Calibri" w:hAnsi="Calibri" w:cs="Calibri"/>
        </w:rPr>
        <w:t xml:space="preserve">The successful </w:t>
      </w:r>
      <w:proofErr w:type="gramStart"/>
      <w:r>
        <w:rPr>
          <w:rFonts w:ascii="Calibri" w:hAnsi="Calibri" w:cs="Calibri"/>
        </w:rPr>
        <w:t>candidate</w:t>
      </w:r>
      <w:proofErr w:type="gramEnd"/>
      <w:r w:rsidRPr="749588E9">
        <w:rPr>
          <w:rFonts w:ascii="Calibri" w:hAnsi="Calibri" w:cs="Calibri"/>
        </w:rPr>
        <w:t xml:space="preserve"> must be willing to engage in the school’s commitment to developing AGGS as a </w:t>
      </w:r>
      <w:proofErr w:type="spellStart"/>
      <w:r w:rsidRPr="749588E9">
        <w:rPr>
          <w:rFonts w:ascii="Calibri" w:hAnsi="Calibri" w:cs="Calibri"/>
        </w:rPr>
        <w:t>centre</w:t>
      </w:r>
      <w:proofErr w:type="spellEnd"/>
      <w:r w:rsidRPr="749588E9">
        <w:rPr>
          <w:rFonts w:ascii="Calibri" w:hAnsi="Calibri" w:cs="Calibri"/>
        </w:rPr>
        <w:t xml:space="preserve"> of excellence for teaching and learning.</w:t>
      </w:r>
    </w:p>
    <w:p w14:paraId="4A3DF9B8" w14:textId="3271F1F1" w:rsidR="00A74C9B" w:rsidRDefault="00A74C9B" w:rsidP="004556AB">
      <w:pPr>
        <w:rPr>
          <w:rFonts w:ascii="Arial" w:hAnsi="Arial" w:cs="Arial"/>
          <w:b/>
          <w:sz w:val="32"/>
          <w:szCs w:val="32"/>
        </w:rPr>
      </w:pPr>
    </w:p>
    <w:p w14:paraId="437B2B26" w14:textId="3C0D0C9B" w:rsidR="00A74C9B" w:rsidRPr="004556AB" w:rsidRDefault="2FBDC23C" w:rsidP="2FBDC23C">
      <w:pPr>
        <w:spacing w:line="268" w:lineRule="exact"/>
        <w:rPr>
          <w:rFonts w:ascii="Calibri" w:hAnsi="Calibri" w:cs="Calibri"/>
        </w:rPr>
      </w:pPr>
      <w:r w:rsidRPr="2FBDC23C">
        <w:rPr>
          <w:rFonts w:ascii="Calibri" w:hAnsi="Calibri" w:cs="Calibri"/>
        </w:rPr>
        <w:t>A well-qualified, enthusiastic and experienced biology teacher is required to join the leadership of this very successful science department within this selective grammar school.  The Science Department is led by a Head of Biology, a Head of Chemistry and a Head of Physics.  There are currently six teaching staff in the Biology Department, (including the Head of Biology and Second in Biology) and two part time technicians.</w:t>
      </w:r>
    </w:p>
    <w:p w14:paraId="6C6C80C3" w14:textId="77777777" w:rsidR="00A74C9B" w:rsidRPr="004556AB" w:rsidRDefault="00A74C9B">
      <w:pPr>
        <w:spacing w:line="268" w:lineRule="exact"/>
        <w:rPr>
          <w:rFonts w:ascii="Calibri" w:hAnsi="Calibri" w:cs="Calibri"/>
        </w:rPr>
      </w:pPr>
    </w:p>
    <w:p w14:paraId="404608B1" w14:textId="11686504" w:rsidR="00A74C9B" w:rsidRPr="004556AB" w:rsidRDefault="00D93CBC">
      <w:pPr>
        <w:spacing w:line="283" w:lineRule="exact"/>
        <w:rPr>
          <w:rFonts w:ascii="Calibri" w:hAnsi="Calibri" w:cs="Calibri"/>
        </w:rPr>
      </w:pPr>
      <w:r>
        <w:rPr>
          <w:rFonts w:ascii="Calibri" w:hAnsi="Calibri" w:cs="Calibri"/>
        </w:rPr>
        <w:t>In Y</w:t>
      </w:r>
      <w:r w:rsidR="00A74C9B" w:rsidRPr="004556AB">
        <w:rPr>
          <w:rFonts w:ascii="Calibri" w:hAnsi="Calibri" w:cs="Calibri"/>
        </w:rPr>
        <w:t xml:space="preserve">ears 7 and 8 all </w:t>
      </w:r>
      <w:r w:rsidR="00FD46B9">
        <w:rPr>
          <w:rFonts w:ascii="Calibri" w:hAnsi="Calibri" w:cs="Calibri"/>
        </w:rPr>
        <w:t>student</w:t>
      </w:r>
      <w:r w:rsidR="00A74C9B" w:rsidRPr="004556AB">
        <w:rPr>
          <w:rFonts w:ascii="Calibri" w:hAnsi="Calibri" w:cs="Calibri"/>
        </w:rPr>
        <w:t xml:space="preserve">s follow an integrated science course and </w:t>
      </w:r>
      <w:r w:rsidR="00FE719D">
        <w:rPr>
          <w:rFonts w:ascii="Calibri" w:hAnsi="Calibri" w:cs="Calibri"/>
        </w:rPr>
        <w:t xml:space="preserve">biology </w:t>
      </w:r>
      <w:r w:rsidR="00A74C9B" w:rsidRPr="004556AB">
        <w:rPr>
          <w:rFonts w:ascii="Calibri" w:hAnsi="Calibri" w:cs="Calibri"/>
        </w:rPr>
        <w:t xml:space="preserve">is taught as a separate subject from Year 9. At KS4 each science discipline is taught by subject specialists and at GCSE the </w:t>
      </w:r>
      <w:r w:rsidR="00FD46B9">
        <w:rPr>
          <w:rFonts w:ascii="Calibri" w:hAnsi="Calibri" w:cs="Calibri"/>
        </w:rPr>
        <w:t>student</w:t>
      </w:r>
      <w:r w:rsidR="00A74C9B" w:rsidRPr="004556AB">
        <w:rPr>
          <w:rFonts w:ascii="Calibri" w:hAnsi="Calibri" w:cs="Calibri"/>
        </w:rPr>
        <w:t xml:space="preserve">s are studying either AQA </w:t>
      </w:r>
      <w:r w:rsidR="0039091D">
        <w:rPr>
          <w:rFonts w:ascii="Calibri" w:hAnsi="Calibri" w:cs="Calibri"/>
        </w:rPr>
        <w:t>Trilogy</w:t>
      </w:r>
      <w:r w:rsidR="00A74C9B" w:rsidRPr="004556AB">
        <w:rPr>
          <w:rFonts w:ascii="Calibri" w:hAnsi="Calibri" w:cs="Calibri"/>
        </w:rPr>
        <w:t xml:space="preserve"> </w:t>
      </w:r>
      <w:r w:rsidR="0039091D">
        <w:rPr>
          <w:rFonts w:ascii="Calibri" w:hAnsi="Calibri" w:cs="Calibri"/>
        </w:rPr>
        <w:t>or AQA</w:t>
      </w:r>
      <w:r w:rsidR="00A74C9B" w:rsidRPr="004556AB">
        <w:rPr>
          <w:rFonts w:ascii="Calibri" w:hAnsi="Calibri" w:cs="Calibri"/>
        </w:rPr>
        <w:t xml:space="preserve"> Triple Sciences.  </w:t>
      </w:r>
    </w:p>
    <w:p w14:paraId="2E92D94B" w14:textId="77777777" w:rsidR="00A74C9B" w:rsidRPr="004556AB" w:rsidRDefault="00A74C9B">
      <w:pPr>
        <w:spacing w:line="283" w:lineRule="exact"/>
        <w:rPr>
          <w:rFonts w:ascii="Calibri" w:hAnsi="Calibri" w:cs="Calibri"/>
        </w:rPr>
      </w:pPr>
    </w:p>
    <w:p w14:paraId="61004A7F" w14:textId="06B61C16" w:rsidR="00A74C9B" w:rsidRPr="004556AB" w:rsidRDefault="00A74C9B">
      <w:pPr>
        <w:spacing w:line="268" w:lineRule="exact"/>
        <w:rPr>
          <w:rFonts w:ascii="Calibri" w:hAnsi="Calibri" w:cs="Calibri"/>
        </w:rPr>
      </w:pPr>
      <w:r w:rsidRPr="004556AB">
        <w:rPr>
          <w:rFonts w:ascii="Calibri" w:hAnsi="Calibri" w:cs="Calibri"/>
        </w:rPr>
        <w:t xml:space="preserve">Demand for </w:t>
      </w:r>
      <w:r w:rsidR="001E7A6A">
        <w:rPr>
          <w:rFonts w:ascii="Calibri" w:hAnsi="Calibri" w:cs="Calibri"/>
        </w:rPr>
        <w:t>biolog</w:t>
      </w:r>
      <w:r w:rsidR="00EB3EE8">
        <w:rPr>
          <w:rFonts w:ascii="Calibri" w:hAnsi="Calibri" w:cs="Calibri"/>
        </w:rPr>
        <w:t>y</w:t>
      </w:r>
      <w:r w:rsidRPr="004556AB">
        <w:rPr>
          <w:rFonts w:ascii="Calibri" w:hAnsi="Calibri" w:cs="Calibri"/>
        </w:rPr>
        <w:t xml:space="preserve"> in the Sixth Form is very high.  Currently we have </w:t>
      </w:r>
      <w:r w:rsidR="0039091D">
        <w:rPr>
          <w:rFonts w:ascii="Calibri" w:hAnsi="Calibri" w:cs="Calibri"/>
        </w:rPr>
        <w:t>five</w:t>
      </w:r>
      <w:r w:rsidRPr="004556AB">
        <w:rPr>
          <w:rFonts w:ascii="Calibri" w:hAnsi="Calibri" w:cs="Calibri"/>
        </w:rPr>
        <w:t xml:space="preserve"> groups following the AQA </w:t>
      </w:r>
      <w:r w:rsidR="00FE719D">
        <w:rPr>
          <w:rFonts w:ascii="Calibri" w:hAnsi="Calibri" w:cs="Calibri"/>
        </w:rPr>
        <w:t>biology</w:t>
      </w:r>
      <w:r w:rsidR="00157907" w:rsidRPr="004556AB">
        <w:rPr>
          <w:rFonts w:ascii="Calibri" w:hAnsi="Calibri" w:cs="Calibri"/>
        </w:rPr>
        <w:t xml:space="preserve"> </w:t>
      </w:r>
      <w:r w:rsidRPr="004556AB">
        <w:rPr>
          <w:rFonts w:ascii="Calibri" w:hAnsi="Calibri" w:cs="Calibri"/>
        </w:rPr>
        <w:t xml:space="preserve">specification </w:t>
      </w:r>
      <w:r w:rsidR="00D93CBC">
        <w:rPr>
          <w:rFonts w:ascii="Calibri" w:hAnsi="Calibri" w:cs="Calibri"/>
        </w:rPr>
        <w:t>in Y</w:t>
      </w:r>
      <w:r w:rsidR="0039091D">
        <w:rPr>
          <w:rFonts w:ascii="Calibri" w:hAnsi="Calibri" w:cs="Calibri"/>
        </w:rPr>
        <w:t>ear 12 an</w:t>
      </w:r>
      <w:r w:rsidR="006C732E">
        <w:rPr>
          <w:rFonts w:ascii="Calibri" w:hAnsi="Calibri" w:cs="Calibri"/>
        </w:rPr>
        <w:t>d</w:t>
      </w:r>
      <w:r w:rsidR="0039091D">
        <w:rPr>
          <w:rFonts w:ascii="Calibri" w:hAnsi="Calibri" w:cs="Calibri"/>
        </w:rPr>
        <w:t xml:space="preserve"> </w:t>
      </w:r>
      <w:r w:rsidR="00D93CBC">
        <w:rPr>
          <w:rFonts w:ascii="Calibri" w:hAnsi="Calibri" w:cs="Calibri"/>
        </w:rPr>
        <w:t>Y</w:t>
      </w:r>
      <w:r w:rsidR="0039091D">
        <w:rPr>
          <w:rFonts w:ascii="Calibri" w:hAnsi="Calibri" w:cs="Calibri"/>
        </w:rPr>
        <w:t>ear 13</w:t>
      </w:r>
      <w:r w:rsidRPr="004556AB">
        <w:rPr>
          <w:rFonts w:ascii="Calibri" w:hAnsi="Calibri" w:cs="Calibri"/>
        </w:rPr>
        <w:t xml:space="preserve">. Results at KS5 have been consistently outstanding and </w:t>
      </w:r>
      <w:r w:rsidR="002C6E4F">
        <w:rPr>
          <w:rFonts w:ascii="Calibri" w:hAnsi="Calibri" w:cs="Calibri"/>
        </w:rPr>
        <w:t>many</w:t>
      </w:r>
      <w:r w:rsidRPr="004556AB">
        <w:rPr>
          <w:rFonts w:ascii="Calibri" w:hAnsi="Calibri" w:cs="Calibri"/>
        </w:rPr>
        <w:t xml:space="preserve"> </w:t>
      </w:r>
      <w:r w:rsidR="00FD46B9">
        <w:rPr>
          <w:rFonts w:ascii="Calibri" w:hAnsi="Calibri" w:cs="Calibri"/>
        </w:rPr>
        <w:t>student</w:t>
      </w:r>
      <w:r w:rsidRPr="004556AB">
        <w:rPr>
          <w:rFonts w:ascii="Calibri" w:hAnsi="Calibri" w:cs="Calibri"/>
        </w:rPr>
        <w:t xml:space="preserve">s elect to follow a </w:t>
      </w:r>
      <w:r w:rsidR="00FE719D">
        <w:rPr>
          <w:rFonts w:ascii="Calibri" w:hAnsi="Calibri" w:cs="Calibri"/>
        </w:rPr>
        <w:t>biology</w:t>
      </w:r>
      <w:r w:rsidRPr="004556AB">
        <w:rPr>
          <w:rFonts w:ascii="Calibri" w:hAnsi="Calibri" w:cs="Calibri"/>
        </w:rPr>
        <w:t xml:space="preserve">-related course at </w:t>
      </w:r>
      <w:r w:rsidR="00D93CBC">
        <w:rPr>
          <w:rFonts w:ascii="Calibri" w:hAnsi="Calibri" w:cs="Calibri"/>
        </w:rPr>
        <w:t>u</w:t>
      </w:r>
      <w:r w:rsidRPr="004556AB">
        <w:rPr>
          <w:rFonts w:ascii="Calibri" w:hAnsi="Calibri" w:cs="Calibri"/>
        </w:rPr>
        <w:t xml:space="preserve">niversity. In recent years </w:t>
      </w:r>
      <w:r w:rsidR="00FD46B9">
        <w:rPr>
          <w:rFonts w:ascii="Calibri" w:hAnsi="Calibri" w:cs="Calibri"/>
        </w:rPr>
        <w:t>student</w:t>
      </w:r>
      <w:r w:rsidRPr="004556AB">
        <w:rPr>
          <w:rFonts w:ascii="Calibri" w:hAnsi="Calibri" w:cs="Calibri"/>
        </w:rPr>
        <w:t>s have achieved national recognition in competitions</w:t>
      </w:r>
      <w:r w:rsidR="002C6E4F">
        <w:rPr>
          <w:rFonts w:ascii="Calibri" w:hAnsi="Calibri" w:cs="Calibri"/>
        </w:rPr>
        <w:t xml:space="preserve"> such as the </w:t>
      </w:r>
      <w:r w:rsidR="00FE719D">
        <w:rPr>
          <w:rFonts w:ascii="Calibri" w:hAnsi="Calibri" w:cs="Calibri"/>
        </w:rPr>
        <w:t>Biology</w:t>
      </w:r>
      <w:r w:rsidR="002C6E4F">
        <w:rPr>
          <w:rFonts w:ascii="Calibri" w:hAnsi="Calibri" w:cs="Calibri"/>
        </w:rPr>
        <w:t xml:space="preserve"> Olympiad</w:t>
      </w:r>
      <w:r w:rsidR="0039091D">
        <w:rPr>
          <w:rFonts w:ascii="Calibri" w:hAnsi="Calibri" w:cs="Calibri"/>
        </w:rPr>
        <w:t>.</w:t>
      </w:r>
      <w:r w:rsidR="00B12452">
        <w:rPr>
          <w:rFonts w:ascii="Calibri" w:hAnsi="Calibri" w:cs="Calibri"/>
        </w:rPr>
        <w:t xml:space="preserve">  </w:t>
      </w:r>
      <w:r w:rsidRPr="004556AB">
        <w:rPr>
          <w:rFonts w:ascii="Calibri" w:hAnsi="Calibri" w:cs="Calibri"/>
        </w:rPr>
        <w:t xml:space="preserve">Within the </w:t>
      </w:r>
      <w:r w:rsidR="00FE719D">
        <w:rPr>
          <w:rFonts w:ascii="Calibri" w:hAnsi="Calibri" w:cs="Calibri"/>
        </w:rPr>
        <w:t>Biology</w:t>
      </w:r>
      <w:r w:rsidRPr="004556AB">
        <w:rPr>
          <w:rFonts w:ascii="Calibri" w:hAnsi="Calibri" w:cs="Calibri"/>
        </w:rPr>
        <w:t xml:space="preserve"> Department</w:t>
      </w:r>
      <w:r w:rsidR="005D047B">
        <w:rPr>
          <w:rFonts w:ascii="Calibri" w:hAnsi="Calibri" w:cs="Calibri"/>
        </w:rPr>
        <w:t>,</w:t>
      </w:r>
      <w:r w:rsidRPr="004556AB">
        <w:rPr>
          <w:rFonts w:ascii="Calibri" w:hAnsi="Calibri" w:cs="Calibri"/>
        </w:rPr>
        <w:t xml:space="preserve"> the </w:t>
      </w:r>
      <w:r w:rsidR="00FD46B9">
        <w:rPr>
          <w:rFonts w:ascii="Calibri" w:hAnsi="Calibri" w:cs="Calibri"/>
        </w:rPr>
        <w:t>student</w:t>
      </w:r>
      <w:r w:rsidRPr="004556AB">
        <w:rPr>
          <w:rFonts w:ascii="Calibri" w:hAnsi="Calibri" w:cs="Calibri"/>
        </w:rPr>
        <w:t xml:space="preserve">s are offered a range of extra-curricular </w:t>
      </w:r>
      <w:r w:rsidR="005D047B">
        <w:rPr>
          <w:rFonts w:ascii="Calibri" w:hAnsi="Calibri" w:cs="Calibri"/>
        </w:rPr>
        <w:t xml:space="preserve">activities including </w:t>
      </w:r>
      <w:r w:rsidR="00244B15">
        <w:rPr>
          <w:rFonts w:ascii="Calibri" w:hAnsi="Calibri" w:cs="Calibri"/>
        </w:rPr>
        <w:t>Med</w:t>
      </w:r>
      <w:r w:rsidR="0039091D">
        <w:rPr>
          <w:rFonts w:ascii="Calibri" w:hAnsi="Calibri" w:cs="Calibri"/>
        </w:rPr>
        <w:t xml:space="preserve">ical Society, </w:t>
      </w:r>
      <w:r w:rsidR="001E7A6A">
        <w:rPr>
          <w:rFonts w:ascii="Calibri" w:hAnsi="Calibri" w:cs="Calibri"/>
        </w:rPr>
        <w:t>Science Society</w:t>
      </w:r>
      <w:r w:rsidR="0039091D">
        <w:rPr>
          <w:rFonts w:ascii="Calibri" w:hAnsi="Calibri" w:cs="Calibri"/>
        </w:rPr>
        <w:t xml:space="preserve">, </w:t>
      </w:r>
      <w:proofErr w:type="gramStart"/>
      <w:r w:rsidR="001E7A6A">
        <w:rPr>
          <w:rFonts w:ascii="Calibri" w:hAnsi="Calibri" w:cs="Calibri"/>
        </w:rPr>
        <w:t>an</w:t>
      </w:r>
      <w:proofErr w:type="gramEnd"/>
      <w:r w:rsidR="001E7A6A">
        <w:rPr>
          <w:rFonts w:ascii="Calibri" w:hAnsi="Calibri" w:cs="Calibri"/>
        </w:rPr>
        <w:t xml:space="preserve"> extremely busy Biology Week in October</w:t>
      </w:r>
      <w:r w:rsidRPr="004556AB">
        <w:rPr>
          <w:rFonts w:ascii="Calibri" w:hAnsi="Calibri" w:cs="Calibri"/>
        </w:rPr>
        <w:t xml:space="preserve"> </w:t>
      </w:r>
      <w:r w:rsidR="0039091D">
        <w:rPr>
          <w:rFonts w:ascii="Calibri" w:hAnsi="Calibri" w:cs="Calibri"/>
        </w:rPr>
        <w:t xml:space="preserve">and </w:t>
      </w:r>
      <w:r w:rsidRPr="004556AB">
        <w:rPr>
          <w:rFonts w:ascii="Calibri" w:hAnsi="Calibri" w:cs="Calibri"/>
        </w:rPr>
        <w:t xml:space="preserve">a </w:t>
      </w:r>
      <w:proofErr w:type="spellStart"/>
      <w:r w:rsidRPr="004556AB">
        <w:rPr>
          <w:rFonts w:ascii="Calibri" w:hAnsi="Calibri" w:cs="Calibri"/>
        </w:rPr>
        <w:t>programme</w:t>
      </w:r>
      <w:proofErr w:type="spellEnd"/>
      <w:r w:rsidRPr="004556AB">
        <w:rPr>
          <w:rFonts w:ascii="Calibri" w:hAnsi="Calibri" w:cs="Calibri"/>
        </w:rPr>
        <w:t xml:space="preserve"> of lunch-time speakers for KS5 pupils.</w:t>
      </w:r>
      <w:r w:rsidR="001E7A6A">
        <w:rPr>
          <w:rFonts w:ascii="Calibri" w:hAnsi="Calibri" w:cs="Calibri"/>
        </w:rPr>
        <w:t xml:space="preserve">  There is also an over-subscribed KS3 STEM Club and a variety of science trips throughout the year.</w:t>
      </w:r>
      <w:r w:rsidRPr="004556AB">
        <w:rPr>
          <w:rFonts w:ascii="Calibri" w:hAnsi="Calibri" w:cs="Calibri"/>
        </w:rPr>
        <w:t xml:space="preserve">  </w:t>
      </w:r>
    </w:p>
    <w:p w14:paraId="7923FE91" w14:textId="4F6BAF62" w:rsidR="00A74C9B" w:rsidRDefault="00A74C9B">
      <w:pPr>
        <w:spacing w:line="268" w:lineRule="exact"/>
        <w:rPr>
          <w:rFonts w:ascii="Calibri" w:hAnsi="Calibri" w:cs="Calibri"/>
        </w:rPr>
      </w:pPr>
    </w:p>
    <w:p w14:paraId="0CF1ACF1" w14:textId="7BCFDA8D" w:rsidR="00FE719D" w:rsidRDefault="00FE719D" w:rsidP="00FE719D">
      <w:pPr>
        <w:spacing w:line="268" w:lineRule="exact"/>
        <w:rPr>
          <w:rFonts w:ascii="Calibri" w:hAnsi="Calibri" w:cs="Calibri"/>
        </w:rPr>
      </w:pPr>
      <w:r>
        <w:rPr>
          <w:rFonts w:ascii="Calibri" w:hAnsi="Calibri" w:cs="Calibri"/>
        </w:rPr>
        <w:t xml:space="preserve">Altrincham Girls’ Grammar School is a lead school in biology, contributing to the Teaching School accreditation by offering support and advice to other schools and encouraging work across schools to enhance teaching practice. In addition, the science department hosts Prince’s Teaching Institute training for recently qualified teachers on Saturday and </w:t>
      </w:r>
      <w:r w:rsidR="001E7A6A">
        <w:rPr>
          <w:rFonts w:ascii="Calibri" w:hAnsi="Calibri" w:cs="Calibri"/>
        </w:rPr>
        <w:t xml:space="preserve">several </w:t>
      </w:r>
      <w:r>
        <w:rPr>
          <w:rFonts w:ascii="Calibri" w:hAnsi="Calibri" w:cs="Calibri"/>
        </w:rPr>
        <w:t>members of the department are lead teachers on this course.</w:t>
      </w:r>
    </w:p>
    <w:p w14:paraId="71342F78" w14:textId="77777777" w:rsidR="00FE719D" w:rsidRPr="004556AB" w:rsidRDefault="00FE719D">
      <w:pPr>
        <w:spacing w:line="268" w:lineRule="exact"/>
        <w:rPr>
          <w:rFonts w:ascii="Calibri" w:hAnsi="Calibri" w:cs="Calibri"/>
        </w:rPr>
      </w:pPr>
    </w:p>
    <w:p w14:paraId="178805D2" w14:textId="39F63690" w:rsidR="00A74C9B" w:rsidRPr="004556AB" w:rsidRDefault="00A74C9B">
      <w:pPr>
        <w:spacing w:line="273" w:lineRule="exact"/>
        <w:rPr>
          <w:rFonts w:ascii="Calibri" w:hAnsi="Calibri" w:cs="Calibri"/>
        </w:rPr>
      </w:pPr>
      <w:r w:rsidRPr="004556AB">
        <w:rPr>
          <w:rFonts w:ascii="Calibri" w:hAnsi="Calibri" w:cs="Calibri"/>
        </w:rPr>
        <w:lastRenderedPageBreak/>
        <w:t xml:space="preserve">The Science Department </w:t>
      </w:r>
      <w:r w:rsidR="00D93CBC">
        <w:rPr>
          <w:rFonts w:ascii="Calibri" w:hAnsi="Calibri" w:cs="Calibri"/>
        </w:rPr>
        <w:t xml:space="preserve">comprises </w:t>
      </w:r>
      <w:r w:rsidRPr="004556AB">
        <w:rPr>
          <w:rFonts w:ascii="Calibri" w:hAnsi="Calibri" w:cs="Calibri"/>
        </w:rPr>
        <w:t xml:space="preserve">thirteen laboratories with the </w:t>
      </w:r>
      <w:r w:rsidR="001E7A6A">
        <w:rPr>
          <w:rFonts w:ascii="Calibri" w:hAnsi="Calibri" w:cs="Calibri"/>
        </w:rPr>
        <w:t>biology d</w:t>
      </w:r>
      <w:r w:rsidRPr="004556AB">
        <w:rPr>
          <w:rFonts w:ascii="Calibri" w:hAnsi="Calibri" w:cs="Calibri"/>
        </w:rPr>
        <w:t xml:space="preserve">epartment’s laboratories situated on the </w:t>
      </w:r>
      <w:r w:rsidR="001E7A6A">
        <w:rPr>
          <w:rFonts w:ascii="Calibri" w:hAnsi="Calibri" w:cs="Calibri"/>
        </w:rPr>
        <w:t>first</w:t>
      </w:r>
      <w:r w:rsidRPr="004556AB">
        <w:rPr>
          <w:rFonts w:ascii="Calibri" w:hAnsi="Calibri" w:cs="Calibri"/>
        </w:rPr>
        <w:t xml:space="preserve"> floor.  There is a science staffroom and each member of staff has an allocated work area.  Each laboratory in the school is equipped with a data projector and a networked computer</w:t>
      </w:r>
      <w:r w:rsidR="001E7A6A">
        <w:rPr>
          <w:rFonts w:ascii="Calibri" w:hAnsi="Calibri" w:cs="Calibri"/>
        </w:rPr>
        <w:t>.</w:t>
      </w:r>
    </w:p>
    <w:p w14:paraId="7D0DA743" w14:textId="47E2DEB0" w:rsidR="00A74C9B" w:rsidRDefault="00A74C9B">
      <w:pPr>
        <w:rPr>
          <w:rFonts w:ascii="Calibri" w:hAnsi="Calibri" w:cs="Calibri"/>
        </w:rPr>
      </w:pPr>
    </w:p>
    <w:p w14:paraId="2A965091" w14:textId="2DFA070F" w:rsidR="00A74C9B" w:rsidRPr="004556AB" w:rsidRDefault="2FBDC23C" w:rsidP="2FBDC23C">
      <w:pPr>
        <w:rPr>
          <w:rFonts w:asciiTheme="minorHAnsi" w:eastAsiaTheme="minorEastAsia" w:hAnsiTheme="minorHAnsi" w:cstheme="minorBidi"/>
        </w:rPr>
      </w:pPr>
      <w:r w:rsidRPr="2FBDC23C">
        <w:rPr>
          <w:rFonts w:ascii="Calibri" w:hAnsi="Calibri" w:cs="Calibri"/>
        </w:rPr>
        <w:t>The appointee will be expected to teach science at KS3 and biology at KS4 and KS5.  They should be able to deliver the subject in an enthu</w:t>
      </w:r>
      <w:r w:rsidRPr="2FBDC23C">
        <w:rPr>
          <w:rFonts w:asciiTheme="minorHAnsi" w:eastAsiaTheme="minorEastAsia" w:hAnsiTheme="minorHAnsi" w:cstheme="minorBidi"/>
        </w:rPr>
        <w:t xml:space="preserve">siastic way that will actively encourage the development of a real enthusiasm for the subject and </w:t>
      </w:r>
      <w:proofErr w:type="gramStart"/>
      <w:r w:rsidRPr="2FBDC23C">
        <w:rPr>
          <w:rFonts w:asciiTheme="minorHAnsi" w:eastAsiaTheme="minorEastAsia" w:hAnsiTheme="minorHAnsi" w:cstheme="minorBidi"/>
        </w:rPr>
        <w:t>a knowledge</w:t>
      </w:r>
      <w:proofErr w:type="gramEnd"/>
      <w:r w:rsidRPr="2FBDC23C">
        <w:rPr>
          <w:rFonts w:asciiTheme="minorHAnsi" w:eastAsiaTheme="minorEastAsia" w:hAnsiTheme="minorHAnsi" w:cstheme="minorBidi"/>
        </w:rPr>
        <w:t xml:space="preserve"> of the importance of biology and science in today’s society. </w:t>
      </w:r>
    </w:p>
    <w:p w14:paraId="5785DC2D" w14:textId="77777777" w:rsidR="000C19FE" w:rsidRDefault="000C19FE" w:rsidP="2FBDC23C">
      <w:pPr>
        <w:rPr>
          <w:rFonts w:asciiTheme="minorHAnsi" w:eastAsiaTheme="minorEastAsia" w:hAnsiTheme="minorHAnsi" w:cstheme="minorBidi"/>
        </w:rPr>
      </w:pPr>
    </w:p>
    <w:p w14:paraId="63C72682" w14:textId="13213444" w:rsidR="2FBDC23C" w:rsidRDefault="2FBDC23C" w:rsidP="2FBDC23C">
      <w:pPr>
        <w:rPr>
          <w:rFonts w:asciiTheme="minorHAnsi" w:eastAsiaTheme="minorEastAsia" w:hAnsiTheme="minorHAnsi" w:cstheme="minorBidi"/>
          <w:b/>
          <w:bCs/>
        </w:rPr>
      </w:pPr>
      <w:r w:rsidRPr="2FBDC23C">
        <w:rPr>
          <w:rFonts w:asciiTheme="minorHAnsi" w:eastAsiaTheme="minorEastAsia" w:hAnsiTheme="minorHAnsi" w:cstheme="minorBidi"/>
          <w:b/>
          <w:bCs/>
        </w:rPr>
        <w:t xml:space="preserve">Responsibilities of the Second in Biology </w:t>
      </w:r>
    </w:p>
    <w:p w14:paraId="514284EB" w14:textId="3949D949" w:rsidR="2FBDC23C" w:rsidRDefault="2FBDC23C" w:rsidP="2FBDC23C">
      <w:pPr>
        <w:rPr>
          <w:rFonts w:asciiTheme="minorHAnsi" w:eastAsiaTheme="minorEastAsia" w:hAnsiTheme="minorHAnsi" w:cstheme="minorBidi"/>
        </w:rPr>
      </w:pPr>
      <w:r w:rsidRPr="2FBDC23C">
        <w:rPr>
          <w:rFonts w:asciiTheme="minorHAnsi" w:eastAsiaTheme="minorEastAsia" w:hAnsiTheme="minorHAnsi" w:cstheme="minorBidi"/>
        </w:rPr>
        <w:t xml:space="preserve">The member of staff appointed as Second in the Biology Department will have a major responsibility for the biology curriculum at Key Stage 3. Strategic development and monitoring of the Biology Department will be shared with the Head of Department who will take the main lead. The job specification is devised to meet the present needs of the department and the school. This may be re-negotiated should the needs of the department or school change. </w:t>
      </w:r>
    </w:p>
    <w:p w14:paraId="1DAA321E" w14:textId="6B32C8D8"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Overseeing, with the Head of Biology, the curriculum in biology at KS3, including monitoring, reviewing and evaluating. </w:t>
      </w:r>
    </w:p>
    <w:p w14:paraId="024CCE03" w14:textId="16C14571" w:rsidR="2FBDC23C" w:rsidRDefault="2FBDC23C" w:rsidP="2FBDC23C">
      <w:pPr>
        <w:pStyle w:val="ListParagraph"/>
        <w:numPr>
          <w:ilvl w:val="0"/>
          <w:numId w:val="4"/>
        </w:numPr>
        <w:spacing w:after="0" w:line="240" w:lineRule="auto"/>
        <w:rPr>
          <w:color w:val="000000" w:themeColor="text1"/>
          <w:sz w:val="24"/>
          <w:szCs w:val="24"/>
          <w:lang w:val="en-US"/>
        </w:rPr>
      </w:pPr>
      <w:r w:rsidRPr="2FBDC23C">
        <w:rPr>
          <w:rFonts w:asciiTheme="minorHAnsi" w:eastAsiaTheme="minorEastAsia" w:hAnsiTheme="minorHAnsi" w:cstheme="minorBidi"/>
          <w:color w:val="000000" w:themeColor="text1"/>
          <w:sz w:val="24"/>
          <w:szCs w:val="24"/>
          <w:lang w:val="en-US"/>
        </w:rPr>
        <w:t>In liaison with the chemistry and physics departments, planning and implementing the reporting and assessment of biology at KS3, including internal examinations.</w:t>
      </w:r>
    </w:p>
    <w:p w14:paraId="093232BE" w14:textId="0DF25A86"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Liaising with other science leaders.</w:t>
      </w:r>
    </w:p>
    <w:p w14:paraId="40A0C8A6" w14:textId="212CD67E"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Keeping abreast of developments and cascading to colleagues when appropriate.</w:t>
      </w:r>
    </w:p>
    <w:p w14:paraId="3F08BCBC" w14:textId="7C8717B1"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 xml:space="preserve">Contributing to school policies and risk assessments pertaining to the teaching of biology at KS3.  </w:t>
      </w:r>
    </w:p>
    <w:p w14:paraId="6A6DE398" w14:textId="7E7EA61A"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Supporting the Head of Department to maintain a high profile for science and biology within the school.</w:t>
      </w:r>
    </w:p>
    <w:p w14:paraId="4160417D" w14:textId="34B57FB2"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Ensuring active biology opportunities are offered at KS3.</w:t>
      </w:r>
    </w:p>
    <w:p w14:paraId="372DB0E8" w14:textId="3FE1F204"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Supporting the Head of Department to oversee, monitor and develop the professional practice of other teachers of biology, trainee teachers and other relevant staff.</w:t>
      </w:r>
    </w:p>
    <w:p w14:paraId="3288D76A" w14:textId="098BB452"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 xml:space="preserve">Providing input into departmental training, induction training etc. </w:t>
      </w:r>
    </w:p>
    <w:p w14:paraId="6BA2A882" w14:textId="38D766A9"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Supporting the Head of Department to ensure health and safety in biology, with reference to relevant regulations and guidance; keeping informed on relevant changes and passing on such changes to the department.</w:t>
      </w:r>
    </w:p>
    <w:p w14:paraId="0CAAF553" w14:textId="68778C71" w:rsidR="2FBDC23C" w:rsidRDefault="2FBDC23C" w:rsidP="2FBDC23C">
      <w:pPr>
        <w:pStyle w:val="ListParagraph"/>
        <w:numPr>
          <w:ilvl w:val="0"/>
          <w:numId w:val="4"/>
        </w:numPr>
        <w:spacing w:after="0" w:line="240" w:lineRule="auto"/>
        <w:rPr>
          <w:color w:val="000000" w:themeColor="text1"/>
          <w:sz w:val="24"/>
          <w:szCs w:val="24"/>
        </w:rPr>
      </w:pPr>
      <w:r w:rsidRPr="2FBDC23C">
        <w:rPr>
          <w:rFonts w:asciiTheme="minorHAnsi" w:eastAsiaTheme="minorEastAsia" w:hAnsiTheme="minorHAnsi" w:cstheme="minorBidi"/>
          <w:color w:val="000000" w:themeColor="text1"/>
          <w:sz w:val="24"/>
          <w:szCs w:val="24"/>
          <w:lang w:val="en-US"/>
        </w:rPr>
        <w:t xml:space="preserve">Undertaking a regular review and amendment of departmental risk assessments pertaining to KS3 teaching. </w:t>
      </w:r>
    </w:p>
    <w:p w14:paraId="0F31649B" w14:textId="2959EE0D"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Advising the Head of Department on the Departmental Improvement Plan. </w:t>
      </w:r>
    </w:p>
    <w:p w14:paraId="29D2FA09" w14:textId="30C4F2E4"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Leading, with the Head of Department, the school’s appraisal in the biology department. </w:t>
      </w:r>
    </w:p>
    <w:p w14:paraId="42FAB81F" w14:textId="1BDCA5E6"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Contributing to the co-ordination of science and biology extra-curricular activities. </w:t>
      </w:r>
    </w:p>
    <w:p w14:paraId="1A3DBF4C" w14:textId="3533C3F7"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Deputising for the Head of Department. </w:t>
      </w:r>
    </w:p>
    <w:p w14:paraId="1667C460" w14:textId="549B98CE"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Devising, with the Head of Department, strategies for intervention for under-performing pupils. </w:t>
      </w:r>
    </w:p>
    <w:p w14:paraId="6C17A90A" w14:textId="0CDC6526"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Overseeing and monitoring provision for able pupils within KS3 biology. </w:t>
      </w:r>
    </w:p>
    <w:p w14:paraId="0F3BD32C" w14:textId="5C5CF06A"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Acting as subject mentor to trainee teachers and graduate trainees. </w:t>
      </w:r>
    </w:p>
    <w:p w14:paraId="77902AD1" w14:textId="3177B458"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Co-ordinating activities for open evenings for the relevant key stage. </w:t>
      </w:r>
    </w:p>
    <w:p w14:paraId="4775CB5D" w14:textId="1582B197"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Assessing of candidates applying to the school at KS3. </w:t>
      </w:r>
    </w:p>
    <w:p w14:paraId="2BBAD252" w14:textId="40B5A292" w:rsidR="2FBDC23C" w:rsidRDefault="2FBDC23C" w:rsidP="2FBDC23C">
      <w:pPr>
        <w:pStyle w:val="ListParagraph"/>
        <w:numPr>
          <w:ilvl w:val="0"/>
          <w:numId w:val="4"/>
        </w:numPr>
        <w:spacing w:after="0" w:line="240" w:lineRule="auto"/>
        <w:rPr>
          <w:sz w:val="24"/>
          <w:szCs w:val="24"/>
        </w:rPr>
      </w:pPr>
      <w:proofErr w:type="spellStart"/>
      <w:r w:rsidRPr="2FBDC23C">
        <w:rPr>
          <w:rFonts w:asciiTheme="minorHAnsi" w:eastAsiaTheme="minorEastAsia" w:hAnsiTheme="minorHAnsi" w:cstheme="minorBidi"/>
          <w:sz w:val="24"/>
          <w:szCs w:val="24"/>
        </w:rPr>
        <w:t>Minuting</w:t>
      </w:r>
      <w:proofErr w:type="spellEnd"/>
      <w:r w:rsidRPr="2FBDC23C">
        <w:rPr>
          <w:rFonts w:asciiTheme="minorHAnsi" w:eastAsiaTheme="minorEastAsia" w:hAnsiTheme="minorHAnsi" w:cstheme="minorBidi"/>
          <w:sz w:val="24"/>
          <w:szCs w:val="24"/>
        </w:rPr>
        <w:t xml:space="preserve"> KS3 department meetings, where relevant.  </w:t>
      </w:r>
    </w:p>
    <w:p w14:paraId="377AF7D4" w14:textId="312A267A"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Promoting and publicising the work and achievements of the department within KS3.</w:t>
      </w:r>
    </w:p>
    <w:p w14:paraId="56A228CE" w14:textId="4C790E2C"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 xml:space="preserve">Ensuring that biology and KS3 laboratories present a safe and stimulating environment. </w:t>
      </w:r>
    </w:p>
    <w:p w14:paraId="6FB9C984" w14:textId="434D16F6" w:rsidR="2FBDC23C" w:rsidRDefault="2FBDC23C" w:rsidP="2FBDC23C">
      <w:pPr>
        <w:pStyle w:val="ListParagraph"/>
        <w:numPr>
          <w:ilvl w:val="0"/>
          <w:numId w:val="4"/>
        </w:numPr>
        <w:spacing w:after="0" w:line="240" w:lineRule="auto"/>
        <w:rPr>
          <w:sz w:val="24"/>
          <w:szCs w:val="24"/>
        </w:rPr>
      </w:pPr>
      <w:r w:rsidRPr="2FBDC23C">
        <w:rPr>
          <w:rFonts w:asciiTheme="minorHAnsi" w:eastAsiaTheme="minorEastAsia" w:hAnsiTheme="minorHAnsi" w:cstheme="minorBidi"/>
          <w:sz w:val="24"/>
          <w:szCs w:val="24"/>
        </w:rPr>
        <w:t>Supporting teaching school initiatives.</w:t>
      </w:r>
    </w:p>
    <w:p w14:paraId="6269BA53" w14:textId="60498543" w:rsidR="2FBDC23C" w:rsidRDefault="2FBDC23C" w:rsidP="2FBDC23C">
      <w:pPr>
        <w:rPr>
          <w:rFonts w:asciiTheme="minorHAnsi" w:eastAsiaTheme="minorEastAsia" w:hAnsiTheme="minorHAnsi" w:cstheme="minorBidi"/>
        </w:rPr>
      </w:pPr>
    </w:p>
    <w:p w14:paraId="0AFC8AB5" w14:textId="77777777" w:rsidR="00E11320" w:rsidRPr="008C2FD9" w:rsidRDefault="2FBDC23C" w:rsidP="2FBDC23C">
      <w:pPr>
        <w:rPr>
          <w:rFonts w:asciiTheme="minorHAnsi" w:eastAsiaTheme="minorEastAsia" w:hAnsiTheme="minorHAnsi" w:cstheme="minorBidi"/>
          <w:b/>
          <w:bCs/>
        </w:rPr>
      </w:pPr>
      <w:r w:rsidRPr="2FBDC23C">
        <w:rPr>
          <w:rFonts w:asciiTheme="minorHAnsi" w:eastAsiaTheme="minorEastAsia" w:hAnsiTheme="minorHAnsi" w:cstheme="minorBidi"/>
          <w:b/>
          <w:bCs/>
        </w:rPr>
        <w:t>School-wide Responsibilities</w:t>
      </w:r>
    </w:p>
    <w:p w14:paraId="1561F0D0" w14:textId="77777777" w:rsidR="00E11320" w:rsidRPr="008C2FD9" w:rsidRDefault="2FBDC23C" w:rsidP="2FBDC23C">
      <w:pPr>
        <w:pStyle w:val="ListParagraph"/>
        <w:numPr>
          <w:ilvl w:val="0"/>
          <w:numId w:val="5"/>
        </w:numPr>
        <w:spacing w:after="0" w:line="240" w:lineRule="auto"/>
        <w:rPr>
          <w:sz w:val="24"/>
          <w:szCs w:val="24"/>
          <w:lang w:val="en-US"/>
        </w:rPr>
      </w:pPr>
      <w:r w:rsidRPr="2FBDC23C">
        <w:rPr>
          <w:rFonts w:asciiTheme="minorHAnsi" w:eastAsiaTheme="minorEastAsia" w:hAnsiTheme="minorHAnsi" w:cstheme="minorBidi"/>
          <w:sz w:val="24"/>
          <w:szCs w:val="24"/>
        </w:rPr>
        <w:t>Being aware of and acting upon relevant school policies and, in particular, those associated with child protection/safeguarding children and health and safety issues.</w:t>
      </w:r>
    </w:p>
    <w:p w14:paraId="696011BC" w14:textId="77777777" w:rsidR="00E11320" w:rsidRPr="008C2FD9" w:rsidRDefault="2FBDC23C" w:rsidP="2FBDC23C">
      <w:pPr>
        <w:pStyle w:val="ListParagraph"/>
        <w:numPr>
          <w:ilvl w:val="0"/>
          <w:numId w:val="5"/>
        </w:numPr>
        <w:spacing w:after="0" w:line="240" w:lineRule="auto"/>
        <w:rPr>
          <w:sz w:val="24"/>
          <w:szCs w:val="24"/>
        </w:rPr>
      </w:pPr>
      <w:r w:rsidRPr="2FBDC23C">
        <w:rPr>
          <w:rFonts w:asciiTheme="minorHAnsi" w:eastAsiaTheme="minorEastAsia" w:hAnsiTheme="minorHAnsi" w:cstheme="minorBidi"/>
          <w:sz w:val="24"/>
          <w:szCs w:val="24"/>
        </w:rPr>
        <w:t>Being responsible for maintaining a clean and tidy environment.</w:t>
      </w:r>
    </w:p>
    <w:p w14:paraId="25953FA7" w14:textId="1FB822D5" w:rsidR="00E11320" w:rsidRPr="008C2FD9" w:rsidRDefault="2FBDC23C" w:rsidP="2FBDC23C">
      <w:pPr>
        <w:pStyle w:val="ListParagraph"/>
        <w:numPr>
          <w:ilvl w:val="0"/>
          <w:numId w:val="5"/>
        </w:numPr>
        <w:spacing w:after="0" w:line="240" w:lineRule="auto"/>
        <w:rPr>
          <w:sz w:val="24"/>
          <w:szCs w:val="24"/>
        </w:rPr>
      </w:pPr>
      <w:r w:rsidRPr="2FBDC23C">
        <w:rPr>
          <w:rFonts w:asciiTheme="minorHAnsi" w:eastAsiaTheme="minorEastAsia" w:hAnsiTheme="minorHAnsi" w:cstheme="minorBidi"/>
          <w:sz w:val="24"/>
          <w:szCs w:val="24"/>
        </w:rPr>
        <w:lastRenderedPageBreak/>
        <w:t>Attending relevant meetings and INSET as required.</w:t>
      </w:r>
    </w:p>
    <w:p w14:paraId="69B7A1C9" w14:textId="77777777" w:rsidR="00E11320" w:rsidRPr="008C2FD9" w:rsidRDefault="2FBDC23C" w:rsidP="2FBDC23C">
      <w:pPr>
        <w:pStyle w:val="ListParagraph"/>
        <w:numPr>
          <w:ilvl w:val="0"/>
          <w:numId w:val="5"/>
        </w:numPr>
        <w:spacing w:after="0" w:line="240" w:lineRule="auto"/>
        <w:rPr>
          <w:sz w:val="24"/>
          <w:szCs w:val="24"/>
        </w:rPr>
      </w:pPr>
      <w:r w:rsidRPr="2FBDC23C">
        <w:rPr>
          <w:rFonts w:asciiTheme="minorHAnsi" w:eastAsiaTheme="minorEastAsia" w:hAnsiTheme="minorHAnsi" w:cstheme="minorBidi"/>
          <w:sz w:val="24"/>
          <w:szCs w:val="24"/>
        </w:rPr>
        <w:t>Acting as a role model for the pupils in school.</w:t>
      </w:r>
    </w:p>
    <w:p w14:paraId="44C69E18" w14:textId="77777777" w:rsidR="00E11320" w:rsidRPr="008C2FD9" w:rsidRDefault="2FBDC23C" w:rsidP="2FBDC23C">
      <w:pPr>
        <w:pStyle w:val="ListParagraph"/>
        <w:numPr>
          <w:ilvl w:val="0"/>
          <w:numId w:val="5"/>
        </w:numPr>
        <w:spacing w:after="0" w:line="240" w:lineRule="auto"/>
        <w:rPr>
          <w:sz w:val="24"/>
          <w:szCs w:val="24"/>
        </w:rPr>
      </w:pPr>
      <w:r w:rsidRPr="2FBDC23C">
        <w:rPr>
          <w:rFonts w:asciiTheme="minorHAnsi" w:eastAsiaTheme="minorEastAsia" w:hAnsiTheme="minorHAnsi" w:cstheme="minorBidi"/>
          <w:sz w:val="24"/>
          <w:szCs w:val="24"/>
        </w:rPr>
        <w:t>Acting as an ambassador for school and ensuring that the school’s high standards are promoted at all times.</w:t>
      </w:r>
    </w:p>
    <w:p w14:paraId="12ABE526" w14:textId="77777777" w:rsidR="00E11320" w:rsidRPr="004F2390" w:rsidRDefault="00E11320" w:rsidP="2FBDC23C">
      <w:pPr>
        <w:rPr>
          <w:rFonts w:asciiTheme="minorHAnsi" w:eastAsiaTheme="minorEastAsia" w:hAnsiTheme="minorHAnsi" w:cstheme="minorBidi"/>
        </w:rPr>
      </w:pPr>
    </w:p>
    <w:p w14:paraId="6782A1E4" w14:textId="77777777" w:rsidR="00E11320" w:rsidRPr="001E7A6A" w:rsidRDefault="2FBDC23C" w:rsidP="2FBDC23C">
      <w:pPr>
        <w:pStyle w:val="Heading1"/>
        <w:jc w:val="left"/>
        <w:rPr>
          <w:rFonts w:asciiTheme="minorHAnsi" w:eastAsiaTheme="minorEastAsia" w:hAnsiTheme="minorHAnsi" w:cstheme="minorBidi"/>
          <w:sz w:val="24"/>
        </w:rPr>
      </w:pPr>
      <w:r w:rsidRPr="2FBDC23C">
        <w:rPr>
          <w:rFonts w:asciiTheme="minorHAnsi" w:eastAsiaTheme="minorEastAsia" w:hAnsiTheme="minorHAnsi" w:cstheme="minorBidi"/>
          <w:sz w:val="24"/>
        </w:rPr>
        <w:t>Additional Specific Responsibilities</w:t>
      </w:r>
    </w:p>
    <w:p w14:paraId="50A9D075" w14:textId="77777777" w:rsidR="00E11320" w:rsidRPr="001E7A6A" w:rsidRDefault="2FBDC23C" w:rsidP="2FBDC23C">
      <w:pPr>
        <w:pStyle w:val="ListParagraph"/>
        <w:numPr>
          <w:ilvl w:val="0"/>
          <w:numId w:val="3"/>
        </w:numPr>
        <w:spacing w:after="0" w:line="240" w:lineRule="auto"/>
        <w:rPr>
          <w:sz w:val="24"/>
          <w:szCs w:val="24"/>
        </w:rPr>
      </w:pPr>
      <w:r w:rsidRPr="2FBDC23C">
        <w:rPr>
          <w:rFonts w:asciiTheme="minorHAnsi" w:eastAsiaTheme="minorEastAsia" w:hAnsiTheme="minorHAnsi" w:cstheme="minorBidi"/>
          <w:sz w:val="24"/>
          <w:szCs w:val="24"/>
        </w:rPr>
        <w:t>Support the school in its open evenings and award evenings.</w:t>
      </w:r>
    </w:p>
    <w:p w14:paraId="1DAEFA70" w14:textId="77777777" w:rsidR="00E11320" w:rsidRPr="001E7A6A" w:rsidRDefault="2FBDC23C" w:rsidP="2FBDC23C">
      <w:pPr>
        <w:pStyle w:val="ListParagraph"/>
        <w:numPr>
          <w:ilvl w:val="0"/>
          <w:numId w:val="3"/>
        </w:numPr>
        <w:spacing w:after="0" w:line="240" w:lineRule="auto"/>
        <w:rPr>
          <w:sz w:val="24"/>
          <w:szCs w:val="24"/>
        </w:rPr>
      </w:pPr>
      <w:r w:rsidRPr="2FBDC23C">
        <w:rPr>
          <w:rFonts w:asciiTheme="minorHAnsi" w:eastAsiaTheme="minorEastAsia" w:hAnsiTheme="minorHAnsi" w:cstheme="minorBidi"/>
          <w:sz w:val="24"/>
          <w:szCs w:val="24"/>
        </w:rPr>
        <w:t>Support the school in its entrance examination.</w:t>
      </w:r>
    </w:p>
    <w:p w14:paraId="5D8697E3" w14:textId="7392665C" w:rsidR="2FBDC23C" w:rsidRDefault="2FBDC23C" w:rsidP="2FBDC23C">
      <w:pPr>
        <w:pStyle w:val="Heading1"/>
        <w:jc w:val="left"/>
        <w:rPr>
          <w:rFonts w:asciiTheme="minorHAnsi" w:eastAsiaTheme="minorEastAsia" w:hAnsiTheme="minorHAnsi" w:cstheme="minorBidi"/>
          <w:sz w:val="24"/>
        </w:rPr>
      </w:pPr>
    </w:p>
    <w:p w14:paraId="5CCA5DAC" w14:textId="77777777" w:rsidR="00E11320" w:rsidRPr="007B0384" w:rsidRDefault="2FBDC23C" w:rsidP="2FBDC23C">
      <w:pPr>
        <w:pStyle w:val="Heading1"/>
        <w:jc w:val="left"/>
        <w:rPr>
          <w:rFonts w:asciiTheme="minorHAnsi" w:eastAsiaTheme="minorEastAsia" w:hAnsiTheme="minorHAnsi" w:cstheme="minorBidi"/>
          <w:sz w:val="24"/>
        </w:rPr>
      </w:pPr>
      <w:r w:rsidRPr="2FBDC23C">
        <w:rPr>
          <w:rFonts w:asciiTheme="minorHAnsi" w:eastAsiaTheme="minorEastAsia" w:hAnsiTheme="minorHAnsi" w:cstheme="minorBidi"/>
          <w:sz w:val="24"/>
        </w:rPr>
        <w:t>General Duties</w:t>
      </w:r>
    </w:p>
    <w:p w14:paraId="5A787828" w14:textId="77777777" w:rsidR="00E11320" w:rsidRDefault="2FBDC23C" w:rsidP="2FBDC23C">
      <w:pPr>
        <w:pStyle w:val="ListParagraph"/>
        <w:numPr>
          <w:ilvl w:val="0"/>
          <w:numId w:val="2"/>
        </w:numPr>
        <w:spacing w:after="0" w:line="240" w:lineRule="auto"/>
        <w:rPr>
          <w:sz w:val="24"/>
          <w:szCs w:val="24"/>
        </w:rPr>
      </w:pPr>
      <w:r w:rsidRPr="2FBDC23C">
        <w:rPr>
          <w:rFonts w:asciiTheme="minorHAnsi" w:eastAsiaTheme="minorEastAsia" w:hAnsiTheme="minorHAnsi" w:cstheme="minorBidi"/>
          <w:sz w:val="24"/>
          <w:szCs w:val="24"/>
        </w:rPr>
        <w:t>Carry out a share of supervisory duties in accordance with published schedules.  Fulfil the conditions of employment of school teachers as laid down in the Pay and Conditions Document.</w:t>
      </w:r>
    </w:p>
    <w:p w14:paraId="5AA68D37" w14:textId="77777777" w:rsidR="00E11320" w:rsidRPr="00A83642" w:rsidRDefault="2FBDC23C" w:rsidP="2FBDC23C">
      <w:pPr>
        <w:pStyle w:val="ListParagraph"/>
        <w:numPr>
          <w:ilvl w:val="0"/>
          <w:numId w:val="2"/>
        </w:numPr>
        <w:spacing w:after="0" w:line="240" w:lineRule="auto"/>
        <w:rPr>
          <w:sz w:val="24"/>
          <w:szCs w:val="24"/>
        </w:rPr>
      </w:pPr>
      <w:r w:rsidRPr="2FBDC23C">
        <w:rPr>
          <w:rFonts w:asciiTheme="minorHAnsi" w:eastAsiaTheme="minorEastAsia" w:hAnsiTheme="minorHAnsi" w:cstheme="minorBidi"/>
          <w:sz w:val="24"/>
          <w:szCs w:val="24"/>
        </w:rPr>
        <w:t>Any other relevant duties requested by the Principal.</w:t>
      </w:r>
    </w:p>
    <w:p w14:paraId="4BC10604" w14:textId="3214E277" w:rsidR="2FBDC23C" w:rsidRDefault="2FBDC23C" w:rsidP="2FBDC23C">
      <w:pPr>
        <w:rPr>
          <w:rFonts w:asciiTheme="minorHAnsi" w:eastAsiaTheme="minorEastAsia" w:hAnsiTheme="minorHAnsi" w:cstheme="minorBidi"/>
          <w:b/>
          <w:bCs/>
        </w:rPr>
      </w:pPr>
    </w:p>
    <w:p w14:paraId="42846C65" w14:textId="77777777" w:rsidR="00E11320" w:rsidRDefault="2FBDC23C" w:rsidP="2FBDC23C">
      <w:pPr>
        <w:rPr>
          <w:rFonts w:asciiTheme="minorHAnsi" w:eastAsiaTheme="minorEastAsia" w:hAnsiTheme="minorHAnsi" w:cstheme="minorBidi"/>
          <w:b/>
          <w:bCs/>
        </w:rPr>
      </w:pPr>
      <w:r w:rsidRPr="2FBDC23C">
        <w:rPr>
          <w:rFonts w:asciiTheme="minorHAnsi" w:eastAsiaTheme="minorEastAsia" w:hAnsiTheme="minorHAnsi" w:cstheme="minorBidi"/>
          <w:b/>
          <w:bCs/>
        </w:rPr>
        <w:t>Probationary period</w:t>
      </w:r>
    </w:p>
    <w:p w14:paraId="6D3F2A5E" w14:textId="3BD0FCE8" w:rsidR="00E11320" w:rsidRDefault="2FBDC23C" w:rsidP="2FBDC23C">
      <w:pPr>
        <w:rPr>
          <w:rFonts w:asciiTheme="minorHAnsi" w:eastAsiaTheme="minorEastAsia" w:hAnsiTheme="minorHAnsi" w:cstheme="minorBidi"/>
        </w:rPr>
      </w:pPr>
      <w:r w:rsidRPr="2FBDC23C">
        <w:rPr>
          <w:rFonts w:asciiTheme="minorHAnsi" w:eastAsiaTheme="minorEastAsia" w:hAnsiTheme="minorHAnsi" w:cstheme="minorBidi"/>
        </w:rPr>
        <w:t>Your appointment is subject to a six-month probationary period.  At the end of this period, providing your service has been satisfactory, your appointment will be confirmed.  If your service is not satisfactory your employment may be terminated within the probationary period.</w:t>
      </w:r>
    </w:p>
    <w:p w14:paraId="297B5AD6" w14:textId="77777777" w:rsidR="005D047B" w:rsidRDefault="005D047B" w:rsidP="2FBDC23C">
      <w:pPr>
        <w:rPr>
          <w:rFonts w:asciiTheme="minorHAnsi" w:eastAsiaTheme="minorEastAsia" w:hAnsiTheme="minorHAnsi" w:cstheme="minorBidi"/>
        </w:rPr>
      </w:pPr>
    </w:p>
    <w:p w14:paraId="03DE7A76" w14:textId="35A89BD3" w:rsidR="00E11320" w:rsidRDefault="2FBDC23C" w:rsidP="2FBDC23C">
      <w:pPr>
        <w:pStyle w:val="DefaultText"/>
        <w:rPr>
          <w:rFonts w:asciiTheme="minorHAnsi" w:eastAsiaTheme="minorEastAsia" w:hAnsiTheme="minorHAnsi" w:cstheme="minorBidi"/>
          <w:b/>
          <w:bCs/>
          <w:szCs w:val="24"/>
        </w:rPr>
      </w:pPr>
      <w:r w:rsidRPr="2FBDC23C">
        <w:rPr>
          <w:rFonts w:asciiTheme="minorHAnsi" w:eastAsiaTheme="minorEastAsia" w:hAnsiTheme="minorHAnsi" w:cstheme="minorBidi"/>
          <w:szCs w:val="24"/>
        </w:rPr>
        <w:t xml:space="preserve">Copies of the job description and application forms are available from the school website or by email (recruitment@aggs.bfet.uk). The closing date for applications is </w:t>
      </w:r>
      <w:r w:rsidR="005C0095">
        <w:rPr>
          <w:rFonts w:asciiTheme="minorHAnsi" w:eastAsiaTheme="minorEastAsia" w:hAnsiTheme="minorHAnsi" w:cstheme="minorBidi"/>
          <w:szCs w:val="24"/>
        </w:rPr>
        <w:t>2 July</w:t>
      </w:r>
      <w:r w:rsidRPr="2FBDC23C">
        <w:rPr>
          <w:rFonts w:asciiTheme="minorHAnsi" w:eastAsiaTheme="minorEastAsia" w:hAnsiTheme="minorHAnsi" w:cstheme="minorBidi"/>
          <w:szCs w:val="24"/>
        </w:rPr>
        <w:t xml:space="preserve"> 2019 @ 12.30 p.m.</w:t>
      </w:r>
    </w:p>
    <w:p w14:paraId="090CA942" w14:textId="00688422" w:rsidR="00E11320" w:rsidRDefault="2FBDC23C" w:rsidP="2FBDC23C">
      <w:pPr>
        <w:pStyle w:val="DefaultText"/>
        <w:rPr>
          <w:rFonts w:asciiTheme="minorHAnsi" w:eastAsiaTheme="minorEastAsia" w:hAnsiTheme="minorHAnsi" w:cstheme="minorBidi"/>
          <w:szCs w:val="24"/>
        </w:rPr>
      </w:pPr>
      <w:r w:rsidRPr="2FBDC23C">
        <w:rPr>
          <w:rFonts w:asciiTheme="minorHAnsi" w:eastAsiaTheme="minorEastAsia" w:hAnsiTheme="minorHAnsi" w:cstheme="minorBidi"/>
          <w:szCs w:val="24"/>
        </w:rPr>
        <w:t xml:space="preserve"> Applications are welcome electronically or by post and should be emailed to </w:t>
      </w:r>
      <w:hyperlink r:id="rId9">
        <w:r w:rsidRPr="2FBDC23C">
          <w:rPr>
            <w:rStyle w:val="Hyperlink"/>
            <w:rFonts w:asciiTheme="minorHAnsi" w:eastAsiaTheme="minorEastAsia" w:hAnsiTheme="minorHAnsi" w:cstheme="minorBidi"/>
            <w:szCs w:val="24"/>
          </w:rPr>
          <w:t>recruitment@aggs.bfet.uk</w:t>
        </w:r>
      </w:hyperlink>
      <w:r w:rsidRPr="2FBDC23C">
        <w:rPr>
          <w:rFonts w:asciiTheme="minorHAnsi" w:eastAsiaTheme="minorEastAsia" w:hAnsiTheme="minorHAnsi" w:cstheme="minorBidi"/>
          <w:szCs w:val="24"/>
        </w:rPr>
        <w:t xml:space="preserve"> and addressed to Mrs C Williams. Interviews are to be held in the week beginning </w:t>
      </w:r>
      <w:r w:rsidR="005C0095">
        <w:rPr>
          <w:rFonts w:asciiTheme="minorHAnsi" w:eastAsiaTheme="minorEastAsia" w:hAnsiTheme="minorHAnsi" w:cstheme="minorBidi"/>
          <w:szCs w:val="24"/>
        </w:rPr>
        <w:t xml:space="preserve">8 July 2019. </w:t>
      </w:r>
      <w:r w:rsidRPr="2FBDC23C">
        <w:rPr>
          <w:rFonts w:asciiTheme="minorHAnsi" w:eastAsiaTheme="minorEastAsia" w:hAnsiTheme="minorHAnsi" w:cstheme="minorBidi"/>
          <w:szCs w:val="24"/>
        </w:rPr>
        <w:t>Applicants who are not contacted during this period may assume that they have not been successful but are thanked for their interest.  Unfortunately, we are unable to provide feedback to unsuccessful applicants who are not called for interview.</w:t>
      </w:r>
    </w:p>
    <w:p w14:paraId="45C5F8C8" w14:textId="77777777" w:rsidR="00E11320" w:rsidRDefault="00E11320" w:rsidP="2FBDC23C">
      <w:pPr>
        <w:rPr>
          <w:rFonts w:asciiTheme="minorHAnsi" w:eastAsiaTheme="minorEastAsia" w:hAnsiTheme="minorHAnsi" w:cstheme="minorBidi"/>
        </w:rPr>
      </w:pPr>
    </w:p>
    <w:p w14:paraId="56E5E626" w14:textId="77777777" w:rsidR="00E11320" w:rsidRPr="00FD46B9" w:rsidRDefault="2FBDC23C" w:rsidP="2FBDC23C">
      <w:pPr>
        <w:rPr>
          <w:rFonts w:asciiTheme="minorHAnsi" w:eastAsiaTheme="minorEastAsia" w:hAnsiTheme="minorHAnsi" w:cstheme="minorBidi"/>
        </w:rPr>
      </w:pPr>
      <w:r w:rsidRPr="2FBDC23C">
        <w:rPr>
          <w:rFonts w:asciiTheme="minorHAnsi" w:eastAsiaTheme="minorEastAsia" w:hAnsiTheme="minorHAnsi" w:cstheme="minorBidi"/>
        </w:rPr>
        <w:t>If invited for interview, candidates are required to bring original copies of the following documents which we need to have sight of on the interview day:</w:t>
      </w:r>
    </w:p>
    <w:p w14:paraId="4CBB234F" w14:textId="77777777" w:rsidR="00E11320" w:rsidRPr="00FD46B9" w:rsidRDefault="2FBDC23C" w:rsidP="2FBDC23C">
      <w:pPr>
        <w:pStyle w:val="ListParagraph"/>
        <w:numPr>
          <w:ilvl w:val="0"/>
          <w:numId w:val="1"/>
        </w:numPr>
        <w:spacing w:after="0" w:line="240" w:lineRule="auto"/>
        <w:rPr>
          <w:sz w:val="24"/>
          <w:szCs w:val="24"/>
        </w:rPr>
      </w:pPr>
      <w:r w:rsidRPr="2FBDC23C">
        <w:rPr>
          <w:rFonts w:asciiTheme="minorHAnsi" w:eastAsiaTheme="minorEastAsia" w:hAnsiTheme="minorHAnsi" w:cstheme="minorBidi"/>
          <w:sz w:val="24"/>
          <w:szCs w:val="24"/>
        </w:rPr>
        <w:t>Degree certificate</w:t>
      </w:r>
    </w:p>
    <w:p w14:paraId="42466FEE" w14:textId="77777777" w:rsidR="00E11320" w:rsidRPr="00FD46B9" w:rsidRDefault="2FBDC23C" w:rsidP="2FBDC23C">
      <w:pPr>
        <w:pStyle w:val="ListParagraph"/>
        <w:numPr>
          <w:ilvl w:val="0"/>
          <w:numId w:val="1"/>
        </w:numPr>
        <w:spacing w:after="0" w:line="240" w:lineRule="auto"/>
        <w:rPr>
          <w:sz w:val="24"/>
          <w:szCs w:val="24"/>
        </w:rPr>
      </w:pPr>
      <w:r w:rsidRPr="2FBDC23C">
        <w:rPr>
          <w:rFonts w:asciiTheme="minorHAnsi" w:eastAsiaTheme="minorEastAsia" w:hAnsiTheme="minorHAnsi" w:cstheme="minorBidi"/>
          <w:sz w:val="24"/>
          <w:szCs w:val="24"/>
        </w:rPr>
        <w:t>QTS Certificate</w:t>
      </w:r>
    </w:p>
    <w:p w14:paraId="2340DC52" w14:textId="77777777" w:rsidR="00E11320" w:rsidRPr="00FD46B9" w:rsidRDefault="2FBDC23C" w:rsidP="2FBDC23C">
      <w:pPr>
        <w:pStyle w:val="ListParagraph"/>
        <w:numPr>
          <w:ilvl w:val="0"/>
          <w:numId w:val="1"/>
        </w:numPr>
        <w:spacing w:after="0" w:line="240" w:lineRule="auto"/>
        <w:rPr>
          <w:sz w:val="24"/>
          <w:szCs w:val="24"/>
        </w:rPr>
      </w:pPr>
      <w:r w:rsidRPr="2FBDC23C">
        <w:rPr>
          <w:rFonts w:asciiTheme="minorHAnsi" w:eastAsiaTheme="minorEastAsia" w:hAnsiTheme="minorHAnsi" w:cstheme="minorBidi"/>
          <w:sz w:val="24"/>
          <w:szCs w:val="24"/>
        </w:rPr>
        <w:t>Photo ID (passport and driving licence)</w:t>
      </w:r>
    </w:p>
    <w:p w14:paraId="0A510DFC" w14:textId="77777777" w:rsidR="00E11320" w:rsidRPr="00FD46B9" w:rsidRDefault="2FBDC23C" w:rsidP="2FBDC23C">
      <w:pPr>
        <w:pStyle w:val="ListParagraph"/>
        <w:numPr>
          <w:ilvl w:val="0"/>
          <w:numId w:val="1"/>
        </w:numPr>
        <w:spacing w:after="0" w:line="240" w:lineRule="auto"/>
        <w:rPr>
          <w:sz w:val="24"/>
          <w:szCs w:val="24"/>
        </w:rPr>
      </w:pPr>
      <w:r w:rsidRPr="2FBDC23C">
        <w:rPr>
          <w:rFonts w:asciiTheme="minorHAnsi" w:eastAsiaTheme="minorEastAsia" w:hAnsiTheme="minorHAnsi" w:cstheme="minorBidi"/>
          <w:sz w:val="24"/>
          <w:szCs w:val="24"/>
        </w:rPr>
        <w:t xml:space="preserve">Two other forms of identification that verify your name, address and date of birth. </w:t>
      </w:r>
      <w:proofErr w:type="gramStart"/>
      <w:r w:rsidRPr="2FBDC23C">
        <w:rPr>
          <w:rFonts w:asciiTheme="minorHAnsi" w:eastAsiaTheme="minorEastAsia" w:hAnsiTheme="minorHAnsi" w:cstheme="minorBidi"/>
          <w:sz w:val="24"/>
          <w:szCs w:val="24"/>
        </w:rPr>
        <w:t>e.g</w:t>
      </w:r>
      <w:proofErr w:type="gramEnd"/>
      <w:r w:rsidRPr="2FBDC23C">
        <w:rPr>
          <w:rFonts w:asciiTheme="minorHAnsi" w:eastAsiaTheme="minorEastAsia" w:hAnsiTheme="minorHAnsi" w:cstheme="minorBidi"/>
          <w:sz w:val="24"/>
          <w:szCs w:val="24"/>
        </w:rPr>
        <w:t xml:space="preserve">. birth certificate, marriage certificate, bank or credit card statement, utility bill. </w:t>
      </w:r>
    </w:p>
    <w:p w14:paraId="62922801" w14:textId="77777777" w:rsidR="00E11320" w:rsidRPr="00FD46B9" w:rsidRDefault="2FBDC23C" w:rsidP="2FBDC23C">
      <w:pPr>
        <w:pStyle w:val="ListParagraph"/>
        <w:numPr>
          <w:ilvl w:val="0"/>
          <w:numId w:val="1"/>
        </w:numPr>
        <w:spacing w:after="0" w:line="240" w:lineRule="auto"/>
        <w:rPr>
          <w:sz w:val="24"/>
          <w:szCs w:val="24"/>
        </w:rPr>
      </w:pPr>
      <w:r w:rsidRPr="2FBDC23C">
        <w:rPr>
          <w:rFonts w:asciiTheme="minorHAnsi" w:eastAsiaTheme="minorEastAsia" w:hAnsiTheme="minorHAnsi" w:cstheme="minorBidi"/>
          <w:sz w:val="24"/>
          <w:szCs w:val="24"/>
        </w:rPr>
        <w:t>Evidence of MPS - recent payslip and school salary notification letter stating where you are on the pay scale (if applicable)</w:t>
      </w:r>
    </w:p>
    <w:p w14:paraId="07C125DB" w14:textId="18930730" w:rsidR="00B12452" w:rsidRPr="00FD46B9" w:rsidRDefault="2FBDC23C" w:rsidP="2FBDC23C">
      <w:pPr>
        <w:pStyle w:val="ListParagraph"/>
        <w:numPr>
          <w:ilvl w:val="0"/>
          <w:numId w:val="1"/>
        </w:numPr>
        <w:spacing w:after="0" w:line="240" w:lineRule="auto"/>
        <w:rPr>
          <w:sz w:val="24"/>
          <w:szCs w:val="24"/>
        </w:rPr>
      </w:pPr>
      <w:r w:rsidRPr="2FBDC23C">
        <w:rPr>
          <w:rFonts w:asciiTheme="minorHAnsi" w:eastAsiaTheme="minorEastAsia" w:hAnsiTheme="minorHAnsi" w:cstheme="minorBidi"/>
          <w:sz w:val="24"/>
          <w:szCs w:val="24"/>
        </w:rPr>
        <w:t>Evidence of threshold/UPS (if applicable)</w:t>
      </w:r>
    </w:p>
    <w:p w14:paraId="0D0A6809" w14:textId="77777777" w:rsidR="00E11320" w:rsidRDefault="00E11320" w:rsidP="2FBDC23C">
      <w:pPr>
        <w:pStyle w:val="DefaultText"/>
        <w:jc w:val="center"/>
        <w:rPr>
          <w:rFonts w:ascii="Calibri" w:hAnsi="Calibri" w:cs="Calibri"/>
          <w:b/>
          <w:bCs/>
        </w:rPr>
      </w:pPr>
    </w:p>
    <w:p w14:paraId="24760D16" w14:textId="77777777" w:rsidR="001E7A6A" w:rsidRDefault="001E7A6A">
      <w:pPr>
        <w:pStyle w:val="DefaultText"/>
        <w:jc w:val="center"/>
        <w:rPr>
          <w:rFonts w:ascii="Calibri" w:hAnsi="Calibri" w:cs="Calibri"/>
          <w:b/>
          <w:szCs w:val="24"/>
        </w:rPr>
      </w:pPr>
    </w:p>
    <w:p w14:paraId="6D6D0C44" w14:textId="4481EC90" w:rsidR="2FBDC23C" w:rsidRDefault="2FBDC23C">
      <w:r>
        <w:br w:type="page"/>
      </w:r>
    </w:p>
    <w:p w14:paraId="3F0B9E36" w14:textId="6944DF67" w:rsidR="00A74C9B" w:rsidRPr="004556AB" w:rsidRDefault="00A74C9B">
      <w:pPr>
        <w:pStyle w:val="DefaultText"/>
        <w:jc w:val="center"/>
        <w:rPr>
          <w:rFonts w:ascii="Calibri" w:hAnsi="Calibri" w:cs="Calibri"/>
          <w:szCs w:val="24"/>
        </w:rPr>
      </w:pPr>
      <w:r w:rsidRPr="004556AB">
        <w:rPr>
          <w:rFonts w:ascii="Calibri" w:hAnsi="Calibri" w:cs="Calibri"/>
          <w:b/>
          <w:szCs w:val="24"/>
        </w:rPr>
        <w:lastRenderedPageBreak/>
        <w:t>Person Specification</w:t>
      </w:r>
    </w:p>
    <w:p w14:paraId="4C51E540" w14:textId="77777777" w:rsidR="00A74C9B" w:rsidRPr="004556AB" w:rsidRDefault="00A74C9B">
      <w:pPr>
        <w:pStyle w:val="DefaultText"/>
        <w:rPr>
          <w:rFonts w:ascii="Calibri" w:hAnsi="Calibri" w:cs="Calibri"/>
          <w:szCs w:val="24"/>
        </w:rPr>
      </w:pPr>
    </w:p>
    <w:tbl>
      <w:tblPr>
        <w:tblW w:w="10632" w:type="dxa"/>
        <w:tblInd w:w="-383" w:type="dxa"/>
        <w:tblLayout w:type="fixed"/>
        <w:tblCellMar>
          <w:left w:w="43" w:type="dxa"/>
          <w:right w:w="43" w:type="dxa"/>
        </w:tblCellMar>
        <w:tblLook w:val="0000" w:firstRow="0" w:lastRow="0" w:firstColumn="0" w:lastColumn="0" w:noHBand="0" w:noVBand="0"/>
      </w:tblPr>
      <w:tblGrid>
        <w:gridCol w:w="1986"/>
        <w:gridCol w:w="5953"/>
        <w:gridCol w:w="2693"/>
      </w:tblGrid>
      <w:tr w:rsidR="00A74C9B" w:rsidRPr="004556AB" w14:paraId="534CDAEE" w14:textId="77777777" w:rsidTr="005967A0">
        <w:trPr>
          <w:cantSplit/>
        </w:trPr>
        <w:tc>
          <w:tcPr>
            <w:tcW w:w="1986" w:type="dxa"/>
            <w:tcBorders>
              <w:top w:val="single" w:sz="6" w:space="0" w:color="auto"/>
              <w:left w:val="single" w:sz="6" w:space="0" w:color="auto"/>
              <w:bottom w:val="single" w:sz="6" w:space="0" w:color="auto"/>
              <w:right w:val="single" w:sz="6" w:space="0" w:color="auto"/>
            </w:tcBorders>
          </w:tcPr>
          <w:p w14:paraId="38CF9B8C" w14:textId="77777777" w:rsidR="00A74C9B" w:rsidRPr="004556AB" w:rsidRDefault="00A74C9B">
            <w:pPr>
              <w:pStyle w:val="DefaultText"/>
              <w:rPr>
                <w:rFonts w:ascii="Calibri" w:hAnsi="Calibri" w:cs="Calibri"/>
                <w:szCs w:val="24"/>
              </w:rPr>
            </w:pPr>
          </w:p>
        </w:tc>
        <w:tc>
          <w:tcPr>
            <w:tcW w:w="5953" w:type="dxa"/>
            <w:tcBorders>
              <w:top w:val="single" w:sz="6" w:space="0" w:color="auto"/>
              <w:left w:val="single" w:sz="6" w:space="0" w:color="auto"/>
              <w:bottom w:val="single" w:sz="6" w:space="0" w:color="auto"/>
              <w:right w:val="single" w:sz="6" w:space="0" w:color="auto"/>
            </w:tcBorders>
          </w:tcPr>
          <w:p w14:paraId="778547C2" w14:textId="77777777" w:rsidR="00A74C9B" w:rsidRPr="004556AB" w:rsidRDefault="00A74C9B">
            <w:pPr>
              <w:pStyle w:val="TableText"/>
              <w:jc w:val="center"/>
              <w:rPr>
                <w:rFonts w:ascii="Calibri" w:hAnsi="Calibri" w:cs="Calibri"/>
                <w:szCs w:val="24"/>
              </w:rPr>
            </w:pPr>
            <w:r w:rsidRPr="004556AB">
              <w:rPr>
                <w:rFonts w:ascii="Calibri" w:hAnsi="Calibri" w:cs="Calibri"/>
                <w:b/>
                <w:szCs w:val="24"/>
              </w:rPr>
              <w:t>Essential</w:t>
            </w:r>
          </w:p>
        </w:tc>
        <w:tc>
          <w:tcPr>
            <w:tcW w:w="2693" w:type="dxa"/>
            <w:tcBorders>
              <w:top w:val="single" w:sz="6" w:space="0" w:color="auto"/>
              <w:left w:val="single" w:sz="6" w:space="0" w:color="auto"/>
              <w:bottom w:val="single" w:sz="6" w:space="0" w:color="auto"/>
              <w:right w:val="single" w:sz="6" w:space="0" w:color="auto"/>
            </w:tcBorders>
          </w:tcPr>
          <w:p w14:paraId="68BFAF89" w14:textId="77777777" w:rsidR="00A74C9B" w:rsidRPr="004556AB" w:rsidRDefault="00A74C9B">
            <w:pPr>
              <w:pStyle w:val="TableText"/>
              <w:jc w:val="center"/>
              <w:rPr>
                <w:rFonts w:ascii="Calibri" w:hAnsi="Calibri" w:cs="Calibri"/>
                <w:szCs w:val="24"/>
              </w:rPr>
            </w:pPr>
            <w:r w:rsidRPr="004556AB">
              <w:rPr>
                <w:rFonts w:ascii="Calibri" w:hAnsi="Calibri" w:cs="Calibri"/>
                <w:b/>
                <w:szCs w:val="24"/>
              </w:rPr>
              <w:t>Desirable</w:t>
            </w:r>
          </w:p>
        </w:tc>
      </w:tr>
      <w:tr w:rsidR="00A74C9B" w:rsidRPr="004556AB" w14:paraId="6670E002" w14:textId="77777777" w:rsidTr="005967A0">
        <w:trPr>
          <w:cantSplit/>
        </w:trPr>
        <w:tc>
          <w:tcPr>
            <w:tcW w:w="1986" w:type="dxa"/>
            <w:tcBorders>
              <w:top w:val="single" w:sz="6" w:space="0" w:color="auto"/>
              <w:left w:val="single" w:sz="6" w:space="0" w:color="auto"/>
              <w:bottom w:val="single" w:sz="6" w:space="0" w:color="auto"/>
              <w:right w:val="single" w:sz="6" w:space="0" w:color="auto"/>
            </w:tcBorders>
          </w:tcPr>
          <w:p w14:paraId="3F8F3717" w14:textId="77777777" w:rsidR="00A74C9B" w:rsidRPr="004556AB" w:rsidRDefault="00A74C9B">
            <w:pPr>
              <w:pStyle w:val="TableText"/>
              <w:rPr>
                <w:rFonts w:ascii="Calibri" w:hAnsi="Calibri" w:cs="Calibri"/>
                <w:b/>
                <w:i/>
                <w:szCs w:val="24"/>
              </w:rPr>
            </w:pPr>
            <w:r w:rsidRPr="004556AB">
              <w:rPr>
                <w:rFonts w:ascii="Calibri" w:hAnsi="Calibri" w:cs="Calibri"/>
                <w:b/>
                <w:i/>
                <w:szCs w:val="24"/>
              </w:rPr>
              <w:t>Qualifications,</w:t>
            </w:r>
          </w:p>
          <w:p w14:paraId="1D13256E" w14:textId="77777777" w:rsidR="00A74C9B" w:rsidRPr="004556AB" w:rsidRDefault="00A74C9B">
            <w:pPr>
              <w:pStyle w:val="TableText"/>
              <w:rPr>
                <w:rFonts w:ascii="Calibri" w:hAnsi="Calibri" w:cs="Calibri"/>
                <w:b/>
                <w:i/>
                <w:szCs w:val="24"/>
              </w:rPr>
            </w:pPr>
            <w:r w:rsidRPr="004556AB">
              <w:rPr>
                <w:rFonts w:ascii="Calibri" w:hAnsi="Calibri" w:cs="Calibri"/>
                <w:b/>
                <w:i/>
                <w:szCs w:val="24"/>
              </w:rPr>
              <w:t>Educational,</w:t>
            </w:r>
          </w:p>
          <w:p w14:paraId="174035F3" w14:textId="77777777" w:rsidR="00A74C9B" w:rsidRPr="004556AB" w:rsidRDefault="00A74C9B">
            <w:pPr>
              <w:pStyle w:val="TableText"/>
              <w:rPr>
                <w:rFonts w:ascii="Calibri" w:hAnsi="Calibri" w:cs="Calibri"/>
                <w:b/>
                <w:i/>
                <w:szCs w:val="24"/>
              </w:rPr>
            </w:pPr>
            <w:r w:rsidRPr="004556AB">
              <w:rPr>
                <w:rFonts w:ascii="Calibri" w:hAnsi="Calibri" w:cs="Calibri"/>
                <w:b/>
                <w:i/>
                <w:szCs w:val="24"/>
              </w:rPr>
              <w:t>Training</w:t>
            </w:r>
          </w:p>
        </w:tc>
        <w:tc>
          <w:tcPr>
            <w:tcW w:w="5953" w:type="dxa"/>
            <w:tcBorders>
              <w:top w:val="single" w:sz="6" w:space="0" w:color="auto"/>
              <w:left w:val="single" w:sz="6" w:space="0" w:color="auto"/>
              <w:bottom w:val="single" w:sz="6" w:space="0" w:color="auto"/>
              <w:right w:val="single" w:sz="6" w:space="0" w:color="auto"/>
            </w:tcBorders>
          </w:tcPr>
          <w:p w14:paraId="37957DBC" w14:textId="056EC67A" w:rsidR="00943906" w:rsidRPr="004556AB" w:rsidRDefault="00A74C9B" w:rsidP="00943906">
            <w:pPr>
              <w:pStyle w:val="TableText"/>
              <w:rPr>
                <w:rFonts w:ascii="Calibri" w:hAnsi="Calibri" w:cs="Calibri"/>
                <w:szCs w:val="24"/>
              </w:rPr>
            </w:pPr>
            <w:r w:rsidRPr="004556AB">
              <w:rPr>
                <w:rFonts w:ascii="Calibri" w:hAnsi="Calibri" w:cs="Calibri"/>
                <w:szCs w:val="24"/>
              </w:rPr>
              <w:t xml:space="preserve">A </w:t>
            </w:r>
            <w:r w:rsidR="004E150F">
              <w:rPr>
                <w:rFonts w:ascii="Calibri" w:hAnsi="Calibri" w:cs="Calibri"/>
                <w:szCs w:val="24"/>
              </w:rPr>
              <w:t>g</w:t>
            </w:r>
            <w:r w:rsidRPr="004556AB">
              <w:rPr>
                <w:rFonts w:ascii="Calibri" w:hAnsi="Calibri" w:cs="Calibri"/>
                <w:szCs w:val="24"/>
              </w:rPr>
              <w:t xml:space="preserve">ood </w:t>
            </w:r>
            <w:r w:rsidR="004E150F">
              <w:rPr>
                <w:rFonts w:ascii="Calibri" w:hAnsi="Calibri" w:cs="Calibri"/>
                <w:szCs w:val="24"/>
              </w:rPr>
              <w:t>h</w:t>
            </w:r>
            <w:r w:rsidRPr="004556AB">
              <w:rPr>
                <w:rFonts w:ascii="Calibri" w:hAnsi="Calibri" w:cs="Calibri"/>
                <w:szCs w:val="24"/>
              </w:rPr>
              <w:t xml:space="preserve">onours </w:t>
            </w:r>
            <w:r w:rsidR="004E150F">
              <w:rPr>
                <w:rFonts w:ascii="Calibri" w:hAnsi="Calibri" w:cs="Calibri"/>
                <w:szCs w:val="24"/>
              </w:rPr>
              <w:t>d</w:t>
            </w:r>
            <w:r w:rsidRPr="004556AB">
              <w:rPr>
                <w:rFonts w:ascii="Calibri" w:hAnsi="Calibri" w:cs="Calibri"/>
                <w:szCs w:val="24"/>
              </w:rPr>
              <w:t xml:space="preserve">egree in </w:t>
            </w:r>
            <w:r w:rsidR="008C2FD9">
              <w:rPr>
                <w:rFonts w:ascii="Calibri" w:hAnsi="Calibri" w:cs="Calibri"/>
                <w:szCs w:val="24"/>
              </w:rPr>
              <w:t>biology</w:t>
            </w:r>
            <w:r w:rsidR="00943906" w:rsidRPr="004556AB">
              <w:rPr>
                <w:rFonts w:ascii="Calibri" w:hAnsi="Calibri" w:cs="Calibri"/>
                <w:szCs w:val="24"/>
              </w:rPr>
              <w:t>.</w:t>
            </w:r>
          </w:p>
          <w:p w14:paraId="705E2B5F" w14:textId="77777777" w:rsidR="00A74C9B" w:rsidRPr="004556AB" w:rsidRDefault="00943906" w:rsidP="00943906">
            <w:pPr>
              <w:pStyle w:val="TableText"/>
              <w:rPr>
                <w:rFonts w:ascii="Calibri" w:hAnsi="Calibri" w:cs="Calibri"/>
                <w:szCs w:val="24"/>
              </w:rPr>
            </w:pPr>
            <w:r w:rsidRPr="004556AB">
              <w:rPr>
                <w:rFonts w:ascii="Calibri" w:hAnsi="Calibri" w:cs="Calibri"/>
                <w:szCs w:val="24"/>
              </w:rPr>
              <w:t>QTS.</w:t>
            </w:r>
            <w:r w:rsidR="00A74C9B" w:rsidRPr="004556AB">
              <w:rPr>
                <w:rFonts w:ascii="Calibri" w:hAnsi="Calibri" w:cs="Calibri"/>
                <w:szCs w:val="24"/>
              </w:rPr>
              <w:t xml:space="preserve"> </w:t>
            </w:r>
          </w:p>
          <w:p w14:paraId="775862A9" w14:textId="77777777" w:rsidR="00943906" w:rsidRPr="004556AB" w:rsidRDefault="00943906" w:rsidP="004E150F">
            <w:pPr>
              <w:pStyle w:val="TableText"/>
              <w:rPr>
                <w:rFonts w:ascii="Calibri" w:hAnsi="Calibri" w:cs="Calibri"/>
                <w:szCs w:val="24"/>
              </w:rPr>
            </w:pPr>
          </w:p>
        </w:tc>
        <w:tc>
          <w:tcPr>
            <w:tcW w:w="2693" w:type="dxa"/>
            <w:tcBorders>
              <w:top w:val="single" w:sz="6" w:space="0" w:color="auto"/>
              <w:left w:val="single" w:sz="6" w:space="0" w:color="auto"/>
              <w:bottom w:val="single" w:sz="6" w:space="0" w:color="auto"/>
              <w:right w:val="single" w:sz="6" w:space="0" w:color="auto"/>
            </w:tcBorders>
          </w:tcPr>
          <w:p w14:paraId="5D15A5CC" w14:textId="77777777" w:rsidR="005D047B" w:rsidRPr="0061464E" w:rsidRDefault="005D047B" w:rsidP="005D047B">
            <w:pPr>
              <w:pStyle w:val="TableText"/>
              <w:rPr>
                <w:rFonts w:ascii="Calibri" w:hAnsi="Calibri" w:cs="Calibri"/>
                <w:szCs w:val="24"/>
              </w:rPr>
            </w:pPr>
            <w:r w:rsidRPr="0061464E">
              <w:rPr>
                <w:rFonts w:ascii="Calibri" w:hAnsi="Calibri" w:cs="Calibri"/>
                <w:szCs w:val="24"/>
              </w:rPr>
              <w:t>Recent relevant in-service training.</w:t>
            </w:r>
          </w:p>
          <w:p w14:paraId="70A033C7" w14:textId="77777777" w:rsidR="00A74C9B" w:rsidRPr="004556AB" w:rsidRDefault="00A74C9B" w:rsidP="00943906">
            <w:pPr>
              <w:pStyle w:val="TableText"/>
              <w:rPr>
                <w:rFonts w:ascii="Calibri" w:hAnsi="Calibri" w:cs="Calibri"/>
                <w:szCs w:val="24"/>
              </w:rPr>
            </w:pPr>
          </w:p>
        </w:tc>
      </w:tr>
      <w:tr w:rsidR="00A74C9B" w:rsidRPr="004556AB" w14:paraId="7C526A19" w14:textId="77777777" w:rsidTr="005967A0">
        <w:trPr>
          <w:cantSplit/>
        </w:trPr>
        <w:tc>
          <w:tcPr>
            <w:tcW w:w="1986" w:type="dxa"/>
            <w:tcBorders>
              <w:top w:val="single" w:sz="6" w:space="0" w:color="auto"/>
              <w:left w:val="single" w:sz="6" w:space="0" w:color="auto"/>
              <w:bottom w:val="single" w:sz="6" w:space="0" w:color="auto"/>
              <w:right w:val="single" w:sz="6" w:space="0" w:color="auto"/>
            </w:tcBorders>
          </w:tcPr>
          <w:p w14:paraId="4AB8E01D" w14:textId="77777777" w:rsidR="00A74C9B" w:rsidRPr="004556AB" w:rsidRDefault="00A74C9B">
            <w:pPr>
              <w:pStyle w:val="TableText"/>
              <w:rPr>
                <w:rFonts w:ascii="Calibri" w:hAnsi="Calibri" w:cs="Calibri"/>
                <w:b/>
                <w:i/>
                <w:szCs w:val="24"/>
              </w:rPr>
            </w:pPr>
            <w:r w:rsidRPr="004556AB">
              <w:rPr>
                <w:rFonts w:ascii="Calibri" w:hAnsi="Calibri" w:cs="Calibri"/>
                <w:b/>
                <w:i/>
                <w:szCs w:val="24"/>
              </w:rPr>
              <w:t xml:space="preserve">Relevant </w:t>
            </w:r>
          </w:p>
          <w:p w14:paraId="38642238" w14:textId="77777777" w:rsidR="00A74C9B" w:rsidRPr="004556AB" w:rsidRDefault="00A74C9B">
            <w:pPr>
              <w:pStyle w:val="TableText"/>
              <w:rPr>
                <w:rFonts w:ascii="Calibri" w:hAnsi="Calibri" w:cs="Calibri"/>
                <w:b/>
                <w:i/>
                <w:szCs w:val="24"/>
              </w:rPr>
            </w:pPr>
            <w:r w:rsidRPr="004556AB">
              <w:rPr>
                <w:rFonts w:ascii="Calibri" w:hAnsi="Calibri" w:cs="Calibri"/>
                <w:b/>
                <w:i/>
                <w:szCs w:val="24"/>
              </w:rPr>
              <w:t>Experience</w:t>
            </w:r>
          </w:p>
          <w:p w14:paraId="2E48AB09" w14:textId="77777777" w:rsidR="00A74C9B" w:rsidRPr="004556AB" w:rsidRDefault="00A74C9B">
            <w:pPr>
              <w:pStyle w:val="TableText"/>
              <w:rPr>
                <w:rFonts w:ascii="Calibri" w:hAnsi="Calibri" w:cs="Calibri"/>
                <w:b/>
                <w:i/>
                <w:szCs w:val="24"/>
              </w:rPr>
            </w:pPr>
          </w:p>
        </w:tc>
        <w:tc>
          <w:tcPr>
            <w:tcW w:w="5953" w:type="dxa"/>
            <w:tcBorders>
              <w:top w:val="single" w:sz="6" w:space="0" w:color="auto"/>
              <w:left w:val="single" w:sz="6" w:space="0" w:color="auto"/>
              <w:bottom w:val="single" w:sz="6" w:space="0" w:color="auto"/>
              <w:right w:val="single" w:sz="6" w:space="0" w:color="auto"/>
            </w:tcBorders>
          </w:tcPr>
          <w:p w14:paraId="20C29EE2" w14:textId="07F57C14" w:rsidR="00A74C9B" w:rsidRPr="004556AB" w:rsidRDefault="00A74C9B">
            <w:pPr>
              <w:spacing w:line="288" w:lineRule="exact"/>
              <w:rPr>
                <w:rFonts w:ascii="Calibri" w:hAnsi="Calibri" w:cs="Calibri"/>
              </w:rPr>
            </w:pPr>
            <w:r w:rsidRPr="004556AB">
              <w:rPr>
                <w:rFonts w:ascii="Calibri" w:hAnsi="Calibri" w:cs="Calibri"/>
              </w:rPr>
              <w:t xml:space="preserve">Successful experience </w:t>
            </w:r>
            <w:r w:rsidR="004E150F">
              <w:rPr>
                <w:rFonts w:ascii="Calibri" w:hAnsi="Calibri" w:cs="Calibri"/>
              </w:rPr>
              <w:t xml:space="preserve">in </w:t>
            </w:r>
            <w:r w:rsidRPr="004556AB">
              <w:rPr>
                <w:rFonts w:ascii="Calibri" w:hAnsi="Calibri" w:cs="Calibri"/>
              </w:rPr>
              <w:t xml:space="preserve">the </w:t>
            </w:r>
            <w:r w:rsidR="00FD3086">
              <w:rPr>
                <w:rFonts w:ascii="Calibri" w:hAnsi="Calibri" w:cs="Calibri"/>
              </w:rPr>
              <w:t xml:space="preserve">teaching of </w:t>
            </w:r>
            <w:r w:rsidR="004E150F">
              <w:rPr>
                <w:rFonts w:ascii="Calibri" w:hAnsi="Calibri" w:cs="Calibri"/>
              </w:rPr>
              <w:t>s</w:t>
            </w:r>
            <w:r w:rsidR="00FD3086">
              <w:rPr>
                <w:rFonts w:ascii="Calibri" w:hAnsi="Calibri" w:cs="Calibri"/>
              </w:rPr>
              <w:t>cience</w:t>
            </w:r>
            <w:r w:rsidR="00B12452">
              <w:rPr>
                <w:rFonts w:ascii="Calibri" w:hAnsi="Calibri" w:cs="Calibri"/>
              </w:rPr>
              <w:t xml:space="preserve"> at KS3</w:t>
            </w:r>
            <w:r w:rsidR="00FD3086">
              <w:rPr>
                <w:rFonts w:ascii="Calibri" w:hAnsi="Calibri" w:cs="Calibri"/>
              </w:rPr>
              <w:t xml:space="preserve"> and </w:t>
            </w:r>
            <w:r w:rsidR="008C2FD9">
              <w:rPr>
                <w:rFonts w:ascii="Calibri" w:hAnsi="Calibri" w:cs="Calibri"/>
              </w:rPr>
              <w:t>biology</w:t>
            </w:r>
            <w:r w:rsidR="00B12452">
              <w:rPr>
                <w:rFonts w:ascii="Calibri" w:hAnsi="Calibri" w:cs="Calibri"/>
              </w:rPr>
              <w:t xml:space="preserve"> to KS4</w:t>
            </w:r>
            <w:r w:rsidRPr="004556AB">
              <w:rPr>
                <w:rFonts w:ascii="Calibri" w:hAnsi="Calibri" w:cs="Calibri"/>
              </w:rPr>
              <w:t>.</w:t>
            </w:r>
          </w:p>
          <w:p w14:paraId="5B948C53" w14:textId="77777777" w:rsidR="00A74C9B" w:rsidRPr="004556AB" w:rsidRDefault="00A74C9B">
            <w:pPr>
              <w:spacing w:line="288" w:lineRule="exact"/>
              <w:rPr>
                <w:rFonts w:ascii="Calibri" w:hAnsi="Calibri" w:cs="Calibri"/>
              </w:rPr>
            </w:pPr>
          </w:p>
        </w:tc>
        <w:tc>
          <w:tcPr>
            <w:tcW w:w="2693" w:type="dxa"/>
            <w:tcBorders>
              <w:top w:val="single" w:sz="6" w:space="0" w:color="auto"/>
              <w:left w:val="single" w:sz="6" w:space="0" w:color="auto"/>
              <w:bottom w:val="single" w:sz="6" w:space="0" w:color="auto"/>
              <w:right w:val="single" w:sz="6" w:space="0" w:color="auto"/>
            </w:tcBorders>
          </w:tcPr>
          <w:p w14:paraId="6D71A853" w14:textId="79E5E5CE" w:rsidR="00A74C9B" w:rsidRDefault="001E7A6A">
            <w:pPr>
              <w:pStyle w:val="DefaultText"/>
              <w:rPr>
                <w:rFonts w:ascii="Calibri" w:hAnsi="Calibri" w:cs="Calibri"/>
                <w:szCs w:val="24"/>
              </w:rPr>
            </w:pPr>
            <w:r>
              <w:rPr>
                <w:rFonts w:ascii="Calibri" w:hAnsi="Calibri" w:cs="Calibri"/>
                <w:szCs w:val="24"/>
              </w:rPr>
              <w:t>Experience of t</w:t>
            </w:r>
            <w:r w:rsidR="00943906" w:rsidRPr="004556AB">
              <w:rPr>
                <w:rFonts w:ascii="Calibri" w:hAnsi="Calibri" w:cs="Calibri"/>
                <w:szCs w:val="24"/>
              </w:rPr>
              <w:t xml:space="preserve">eaching of </w:t>
            </w:r>
            <w:r w:rsidR="008C2FD9">
              <w:rPr>
                <w:rFonts w:ascii="Calibri" w:hAnsi="Calibri" w:cs="Calibri"/>
                <w:szCs w:val="24"/>
              </w:rPr>
              <w:t>biology</w:t>
            </w:r>
            <w:r w:rsidR="00B12452">
              <w:rPr>
                <w:rFonts w:ascii="Calibri" w:hAnsi="Calibri" w:cs="Calibri"/>
                <w:szCs w:val="24"/>
              </w:rPr>
              <w:t xml:space="preserve"> to A l</w:t>
            </w:r>
            <w:r w:rsidR="00943906" w:rsidRPr="004556AB">
              <w:rPr>
                <w:rFonts w:ascii="Calibri" w:hAnsi="Calibri" w:cs="Calibri"/>
                <w:szCs w:val="24"/>
              </w:rPr>
              <w:t>evel.</w:t>
            </w:r>
          </w:p>
          <w:p w14:paraId="580170E9" w14:textId="0B2AEC26" w:rsidR="005D047B" w:rsidRPr="004556AB" w:rsidRDefault="005D047B">
            <w:pPr>
              <w:pStyle w:val="DefaultText"/>
              <w:rPr>
                <w:rFonts w:ascii="Calibri" w:hAnsi="Calibri" w:cs="Calibri"/>
                <w:szCs w:val="24"/>
              </w:rPr>
            </w:pPr>
          </w:p>
        </w:tc>
      </w:tr>
      <w:tr w:rsidR="00E11320" w:rsidRPr="004556AB" w14:paraId="1603EAF6" w14:textId="77777777" w:rsidTr="005967A0">
        <w:trPr>
          <w:cantSplit/>
        </w:trPr>
        <w:tc>
          <w:tcPr>
            <w:tcW w:w="1986" w:type="dxa"/>
            <w:tcBorders>
              <w:top w:val="single" w:sz="6" w:space="0" w:color="auto"/>
              <w:left w:val="single" w:sz="6" w:space="0" w:color="auto"/>
              <w:bottom w:val="single" w:sz="6" w:space="0" w:color="auto"/>
              <w:right w:val="single" w:sz="6" w:space="0" w:color="auto"/>
            </w:tcBorders>
          </w:tcPr>
          <w:p w14:paraId="173EE9A2" w14:textId="01FBEBD4" w:rsidR="00E11320" w:rsidRPr="004556AB" w:rsidRDefault="00E11320">
            <w:pPr>
              <w:pStyle w:val="TableText"/>
              <w:rPr>
                <w:rFonts w:ascii="Calibri" w:hAnsi="Calibri" w:cs="Calibri"/>
                <w:b/>
                <w:i/>
                <w:szCs w:val="24"/>
              </w:rPr>
            </w:pPr>
            <w:r w:rsidRPr="004556AB">
              <w:rPr>
                <w:rFonts w:ascii="Calibri" w:hAnsi="Calibri" w:cs="Calibri"/>
                <w:b/>
                <w:i/>
                <w:szCs w:val="24"/>
              </w:rPr>
              <w:t>Safeguarding</w:t>
            </w:r>
          </w:p>
        </w:tc>
        <w:tc>
          <w:tcPr>
            <w:tcW w:w="5953" w:type="dxa"/>
            <w:tcBorders>
              <w:top w:val="single" w:sz="6" w:space="0" w:color="auto"/>
              <w:left w:val="single" w:sz="6" w:space="0" w:color="auto"/>
              <w:bottom w:val="single" w:sz="6" w:space="0" w:color="auto"/>
              <w:right w:val="single" w:sz="6" w:space="0" w:color="auto"/>
            </w:tcBorders>
          </w:tcPr>
          <w:p w14:paraId="178CEF68" w14:textId="77777777" w:rsidR="00E11320" w:rsidRPr="004556AB" w:rsidRDefault="00E11320" w:rsidP="00E11320">
            <w:pPr>
              <w:spacing w:line="307" w:lineRule="exact"/>
              <w:rPr>
                <w:rFonts w:ascii="Calibri" w:hAnsi="Calibri" w:cs="Calibri"/>
              </w:rPr>
            </w:pPr>
            <w:r w:rsidRPr="004556AB">
              <w:rPr>
                <w:rFonts w:ascii="Calibri" w:hAnsi="Calibri" w:cs="Calibri"/>
              </w:rPr>
              <w:t>Commitment to demonstrating a responsibility for safeguarding and promoting the welfare of young people.</w:t>
            </w:r>
          </w:p>
          <w:p w14:paraId="6395A984" w14:textId="77777777" w:rsidR="00E11320" w:rsidRPr="004556AB" w:rsidRDefault="00E11320">
            <w:pPr>
              <w:spacing w:line="288" w:lineRule="exact"/>
              <w:rPr>
                <w:rFonts w:ascii="Calibri" w:hAnsi="Calibri" w:cs="Calibri"/>
              </w:rPr>
            </w:pPr>
          </w:p>
        </w:tc>
        <w:tc>
          <w:tcPr>
            <w:tcW w:w="2693" w:type="dxa"/>
            <w:tcBorders>
              <w:top w:val="single" w:sz="6" w:space="0" w:color="auto"/>
              <w:left w:val="single" w:sz="6" w:space="0" w:color="auto"/>
              <w:bottom w:val="single" w:sz="6" w:space="0" w:color="auto"/>
              <w:right w:val="single" w:sz="6" w:space="0" w:color="auto"/>
            </w:tcBorders>
          </w:tcPr>
          <w:p w14:paraId="7F951998" w14:textId="77777777" w:rsidR="00E11320" w:rsidRPr="004556AB" w:rsidRDefault="00E11320">
            <w:pPr>
              <w:pStyle w:val="DefaultText"/>
              <w:rPr>
                <w:rFonts w:ascii="Calibri" w:hAnsi="Calibri" w:cs="Calibri"/>
                <w:szCs w:val="24"/>
              </w:rPr>
            </w:pPr>
          </w:p>
        </w:tc>
      </w:tr>
      <w:tr w:rsidR="00A74C9B" w:rsidRPr="004556AB" w14:paraId="61EA3E34" w14:textId="77777777" w:rsidTr="005967A0">
        <w:trPr>
          <w:cantSplit/>
        </w:trPr>
        <w:tc>
          <w:tcPr>
            <w:tcW w:w="1986" w:type="dxa"/>
            <w:tcBorders>
              <w:top w:val="single" w:sz="6" w:space="0" w:color="auto"/>
              <w:left w:val="single" w:sz="6" w:space="0" w:color="auto"/>
              <w:bottom w:val="single" w:sz="6" w:space="0" w:color="auto"/>
              <w:right w:val="single" w:sz="6" w:space="0" w:color="auto"/>
            </w:tcBorders>
          </w:tcPr>
          <w:p w14:paraId="34DDC083" w14:textId="77777777" w:rsidR="00A74C9B" w:rsidRPr="004556AB" w:rsidRDefault="00A74C9B">
            <w:pPr>
              <w:pStyle w:val="TableText"/>
              <w:rPr>
                <w:rFonts w:ascii="Calibri" w:hAnsi="Calibri" w:cs="Calibri"/>
                <w:b/>
                <w:i/>
                <w:szCs w:val="24"/>
              </w:rPr>
            </w:pPr>
            <w:r w:rsidRPr="004556AB">
              <w:rPr>
                <w:rFonts w:ascii="Calibri" w:hAnsi="Calibri" w:cs="Calibri"/>
                <w:b/>
                <w:i/>
                <w:szCs w:val="24"/>
              </w:rPr>
              <w:t>Knowledge, skills,</w:t>
            </w:r>
          </w:p>
          <w:p w14:paraId="213EA90B" w14:textId="77777777" w:rsidR="00A74C9B" w:rsidRPr="004556AB" w:rsidRDefault="00A74C9B">
            <w:pPr>
              <w:pStyle w:val="TableText"/>
              <w:rPr>
                <w:rFonts w:ascii="Calibri" w:hAnsi="Calibri" w:cs="Calibri"/>
                <w:b/>
                <w:i/>
                <w:szCs w:val="24"/>
              </w:rPr>
            </w:pPr>
            <w:r w:rsidRPr="004556AB">
              <w:rPr>
                <w:rFonts w:ascii="Calibri" w:hAnsi="Calibri" w:cs="Calibri"/>
                <w:b/>
                <w:i/>
                <w:szCs w:val="24"/>
              </w:rPr>
              <w:t>abilities</w:t>
            </w:r>
          </w:p>
          <w:p w14:paraId="29368B18" w14:textId="77777777" w:rsidR="00A74C9B" w:rsidRPr="004556AB" w:rsidRDefault="00A74C9B">
            <w:pPr>
              <w:pStyle w:val="TableText"/>
              <w:rPr>
                <w:rFonts w:ascii="Calibri" w:hAnsi="Calibri" w:cs="Calibri"/>
                <w:b/>
                <w:i/>
                <w:szCs w:val="24"/>
              </w:rPr>
            </w:pPr>
          </w:p>
          <w:p w14:paraId="5257E806" w14:textId="77777777" w:rsidR="00A74C9B" w:rsidRPr="004556AB" w:rsidRDefault="00A74C9B">
            <w:pPr>
              <w:pStyle w:val="TableText"/>
              <w:rPr>
                <w:rFonts w:ascii="Calibri" w:hAnsi="Calibri" w:cs="Calibri"/>
                <w:b/>
                <w:i/>
                <w:szCs w:val="24"/>
              </w:rPr>
            </w:pPr>
          </w:p>
          <w:p w14:paraId="3303BE29" w14:textId="77777777" w:rsidR="00A74C9B" w:rsidRPr="004556AB" w:rsidRDefault="00A74C9B">
            <w:pPr>
              <w:pStyle w:val="TableText"/>
              <w:rPr>
                <w:rFonts w:ascii="Calibri" w:hAnsi="Calibri" w:cs="Calibri"/>
                <w:b/>
                <w:i/>
                <w:szCs w:val="24"/>
              </w:rPr>
            </w:pPr>
          </w:p>
          <w:p w14:paraId="34B68E65" w14:textId="77777777" w:rsidR="00A74C9B" w:rsidRPr="004556AB" w:rsidRDefault="00A74C9B">
            <w:pPr>
              <w:pStyle w:val="TableText"/>
              <w:rPr>
                <w:rFonts w:ascii="Calibri" w:hAnsi="Calibri" w:cs="Calibri"/>
                <w:b/>
                <w:i/>
                <w:szCs w:val="24"/>
              </w:rPr>
            </w:pPr>
          </w:p>
          <w:p w14:paraId="44ACE3A4" w14:textId="77777777" w:rsidR="00A74C9B" w:rsidRPr="004556AB" w:rsidRDefault="00A74C9B">
            <w:pPr>
              <w:pStyle w:val="TableText"/>
              <w:rPr>
                <w:rFonts w:ascii="Calibri" w:hAnsi="Calibri" w:cs="Calibri"/>
                <w:b/>
                <w:i/>
                <w:szCs w:val="24"/>
              </w:rPr>
            </w:pPr>
          </w:p>
          <w:p w14:paraId="192BB986" w14:textId="77777777" w:rsidR="00A74C9B" w:rsidRPr="004556AB" w:rsidRDefault="00A74C9B">
            <w:pPr>
              <w:pStyle w:val="TableText"/>
              <w:rPr>
                <w:rFonts w:ascii="Calibri" w:hAnsi="Calibri" w:cs="Calibri"/>
                <w:b/>
                <w:i/>
                <w:szCs w:val="24"/>
              </w:rPr>
            </w:pPr>
          </w:p>
          <w:p w14:paraId="6B8AB25A" w14:textId="77777777" w:rsidR="00A74C9B" w:rsidRPr="004556AB" w:rsidRDefault="00A74C9B">
            <w:pPr>
              <w:pStyle w:val="TableText"/>
              <w:rPr>
                <w:rFonts w:ascii="Calibri" w:hAnsi="Calibri" w:cs="Calibri"/>
                <w:b/>
                <w:i/>
                <w:szCs w:val="24"/>
              </w:rPr>
            </w:pPr>
          </w:p>
        </w:tc>
        <w:tc>
          <w:tcPr>
            <w:tcW w:w="5953" w:type="dxa"/>
            <w:tcBorders>
              <w:top w:val="single" w:sz="6" w:space="0" w:color="auto"/>
              <w:left w:val="single" w:sz="6" w:space="0" w:color="auto"/>
              <w:bottom w:val="single" w:sz="6" w:space="0" w:color="auto"/>
              <w:right w:val="single" w:sz="6" w:space="0" w:color="auto"/>
            </w:tcBorders>
          </w:tcPr>
          <w:p w14:paraId="0B33F6ED" w14:textId="62144CE3" w:rsidR="00A74C9B" w:rsidRPr="004556AB" w:rsidRDefault="00BE7E11">
            <w:pPr>
              <w:spacing w:line="307" w:lineRule="exact"/>
              <w:rPr>
                <w:rFonts w:ascii="Calibri" w:hAnsi="Calibri" w:cs="Calibri"/>
              </w:rPr>
            </w:pPr>
            <w:r>
              <w:rPr>
                <w:rFonts w:ascii="Calibri" w:hAnsi="Calibri" w:cs="Calibri"/>
              </w:rPr>
              <w:t>Excellent</w:t>
            </w:r>
            <w:r w:rsidR="00A74C9B" w:rsidRPr="004556AB">
              <w:rPr>
                <w:rFonts w:ascii="Calibri" w:hAnsi="Calibri" w:cs="Calibri"/>
              </w:rPr>
              <w:t xml:space="preserve"> oral and written communication skills.</w:t>
            </w:r>
          </w:p>
          <w:p w14:paraId="029E2BD0" w14:textId="457F6A41" w:rsidR="00A74C9B" w:rsidRPr="004556AB" w:rsidRDefault="00A74C9B">
            <w:pPr>
              <w:spacing w:line="283" w:lineRule="exact"/>
              <w:rPr>
                <w:rFonts w:ascii="Calibri" w:hAnsi="Calibri" w:cs="Calibri"/>
              </w:rPr>
            </w:pPr>
            <w:r w:rsidRPr="004556AB">
              <w:rPr>
                <w:rFonts w:ascii="Calibri" w:hAnsi="Calibri" w:cs="Calibri"/>
              </w:rPr>
              <w:t xml:space="preserve">Ability to exercise </w:t>
            </w:r>
            <w:r w:rsidR="00BE7E11">
              <w:rPr>
                <w:rFonts w:ascii="Calibri" w:hAnsi="Calibri" w:cs="Calibri"/>
              </w:rPr>
              <w:t>effective behavior management</w:t>
            </w:r>
            <w:r w:rsidRPr="004556AB">
              <w:rPr>
                <w:rFonts w:ascii="Calibri" w:hAnsi="Calibri" w:cs="Calibri"/>
              </w:rPr>
              <w:t xml:space="preserve"> and encourage good </w:t>
            </w:r>
            <w:r w:rsidRPr="004556AB">
              <w:rPr>
                <w:rFonts w:ascii="Calibri" w:hAnsi="Calibri" w:cs="Calibri"/>
                <w:lang w:val="en-GB"/>
              </w:rPr>
              <w:t>behaviour</w:t>
            </w:r>
            <w:r w:rsidRPr="004556AB">
              <w:rPr>
                <w:rFonts w:ascii="Calibri" w:hAnsi="Calibri" w:cs="Calibri"/>
              </w:rPr>
              <w:t>.</w:t>
            </w:r>
          </w:p>
          <w:p w14:paraId="48A48FE9" w14:textId="612F2ED4" w:rsidR="00A74C9B" w:rsidRDefault="00A74C9B">
            <w:pPr>
              <w:spacing w:line="278" w:lineRule="exact"/>
              <w:rPr>
                <w:rFonts w:ascii="Calibri" w:hAnsi="Calibri" w:cs="Calibri"/>
              </w:rPr>
            </w:pPr>
            <w:r w:rsidRPr="004556AB">
              <w:rPr>
                <w:rFonts w:ascii="Calibri" w:hAnsi="Calibri" w:cs="Calibri"/>
              </w:rPr>
              <w:t xml:space="preserve">Ability to generate enthusiasm for </w:t>
            </w:r>
            <w:r w:rsidR="008C2FD9">
              <w:rPr>
                <w:rFonts w:ascii="Calibri" w:hAnsi="Calibri" w:cs="Calibri"/>
              </w:rPr>
              <w:t>biology</w:t>
            </w:r>
            <w:r w:rsidRPr="004556AB">
              <w:rPr>
                <w:rFonts w:ascii="Calibri" w:hAnsi="Calibri" w:cs="Calibri"/>
              </w:rPr>
              <w:t xml:space="preserve"> and </w:t>
            </w:r>
            <w:r w:rsidR="00BE7E11">
              <w:rPr>
                <w:rFonts w:ascii="Calibri" w:hAnsi="Calibri" w:cs="Calibri"/>
              </w:rPr>
              <w:t>learning</w:t>
            </w:r>
            <w:r w:rsidRPr="004556AB">
              <w:rPr>
                <w:rFonts w:ascii="Calibri" w:hAnsi="Calibri" w:cs="Calibri"/>
              </w:rPr>
              <w:t xml:space="preserve"> in general. </w:t>
            </w:r>
          </w:p>
          <w:p w14:paraId="3294A540" w14:textId="77777777" w:rsidR="00A74C9B" w:rsidRPr="004556AB" w:rsidRDefault="00A74C9B">
            <w:pPr>
              <w:spacing w:line="278" w:lineRule="exact"/>
              <w:rPr>
                <w:rFonts w:ascii="Calibri" w:hAnsi="Calibri" w:cs="Calibri"/>
              </w:rPr>
            </w:pPr>
            <w:r w:rsidRPr="004556AB">
              <w:rPr>
                <w:rFonts w:ascii="Calibri" w:hAnsi="Calibri" w:cs="Calibri"/>
              </w:rPr>
              <w:t>Ability to work as part of a team.</w:t>
            </w:r>
          </w:p>
          <w:p w14:paraId="1EDA205E" w14:textId="77777777" w:rsidR="00A74C9B" w:rsidRPr="004556AB" w:rsidRDefault="00A74C9B">
            <w:pPr>
              <w:pStyle w:val="TableText"/>
              <w:rPr>
                <w:rFonts w:ascii="Calibri" w:hAnsi="Calibri" w:cs="Calibri"/>
                <w:szCs w:val="24"/>
              </w:rPr>
            </w:pPr>
            <w:r w:rsidRPr="004556AB">
              <w:rPr>
                <w:rFonts w:ascii="Calibri" w:hAnsi="Calibri" w:cs="Calibri"/>
                <w:szCs w:val="24"/>
              </w:rPr>
              <w:t>Competence in the use of scientific apparatus; awareness of safe practice in laboratory lessons.</w:t>
            </w:r>
          </w:p>
          <w:p w14:paraId="77B615EA" w14:textId="5B31F7AE" w:rsidR="00A74C9B" w:rsidRDefault="00943906">
            <w:pPr>
              <w:pStyle w:val="TableText"/>
              <w:rPr>
                <w:rFonts w:ascii="Calibri" w:hAnsi="Calibri" w:cs="Calibri"/>
                <w:szCs w:val="24"/>
              </w:rPr>
            </w:pPr>
            <w:r w:rsidRPr="004556AB">
              <w:rPr>
                <w:rFonts w:ascii="Calibri" w:hAnsi="Calibri" w:cs="Calibri"/>
                <w:szCs w:val="24"/>
              </w:rPr>
              <w:t>Excellent ICT skills</w:t>
            </w:r>
            <w:r w:rsidR="00777454" w:rsidRPr="004556AB">
              <w:rPr>
                <w:rFonts w:ascii="Calibri" w:hAnsi="Calibri" w:cs="Calibri"/>
                <w:szCs w:val="24"/>
              </w:rPr>
              <w:t xml:space="preserve"> and evidence of using a range of ICT to enhance teaching and learning.</w:t>
            </w:r>
          </w:p>
          <w:p w14:paraId="26F7ACB3" w14:textId="315DDEE8" w:rsidR="00BE7E11" w:rsidRDefault="00BE7E11">
            <w:pPr>
              <w:pStyle w:val="TableText"/>
              <w:rPr>
                <w:rFonts w:ascii="Calibri" w:hAnsi="Calibri" w:cs="Calibri"/>
                <w:szCs w:val="24"/>
              </w:rPr>
            </w:pPr>
            <w:r>
              <w:rPr>
                <w:rFonts w:ascii="Calibri" w:hAnsi="Calibri" w:cs="Calibri"/>
                <w:szCs w:val="24"/>
              </w:rPr>
              <w:t xml:space="preserve">Up to date subject knowledge and of current resources for </w:t>
            </w:r>
            <w:r w:rsidR="008C2FD9">
              <w:rPr>
                <w:rFonts w:ascii="Calibri" w:hAnsi="Calibri" w:cs="Calibri"/>
                <w:szCs w:val="24"/>
              </w:rPr>
              <w:t>biology</w:t>
            </w:r>
            <w:r>
              <w:rPr>
                <w:rFonts w:ascii="Calibri" w:hAnsi="Calibri" w:cs="Calibri"/>
                <w:szCs w:val="24"/>
              </w:rPr>
              <w:t xml:space="preserve"> teaching.</w:t>
            </w:r>
          </w:p>
          <w:p w14:paraId="51E9FECA" w14:textId="3E4EBB3D" w:rsidR="00BE7E11" w:rsidRDefault="00BE7E11">
            <w:pPr>
              <w:pStyle w:val="TableText"/>
              <w:rPr>
                <w:rFonts w:ascii="Calibri" w:hAnsi="Calibri" w:cs="Calibri"/>
                <w:szCs w:val="24"/>
              </w:rPr>
            </w:pPr>
            <w:r>
              <w:rPr>
                <w:rFonts w:ascii="Calibri" w:hAnsi="Calibri" w:cs="Calibri"/>
                <w:szCs w:val="24"/>
              </w:rPr>
              <w:t xml:space="preserve">Ability to plan, </w:t>
            </w:r>
            <w:proofErr w:type="gramStart"/>
            <w:r>
              <w:rPr>
                <w:rFonts w:ascii="Calibri" w:hAnsi="Calibri" w:cs="Calibri"/>
                <w:szCs w:val="24"/>
              </w:rPr>
              <w:t>organise</w:t>
            </w:r>
            <w:proofErr w:type="gramEnd"/>
            <w:r>
              <w:rPr>
                <w:rFonts w:ascii="Calibri" w:hAnsi="Calibri" w:cs="Calibri"/>
                <w:szCs w:val="24"/>
              </w:rPr>
              <w:t>, review and adapt.</w:t>
            </w:r>
          </w:p>
          <w:p w14:paraId="0F2F3331" w14:textId="77777777" w:rsidR="00FD3086" w:rsidRPr="004556AB" w:rsidRDefault="00FD3086">
            <w:pPr>
              <w:pStyle w:val="TableText"/>
              <w:rPr>
                <w:rFonts w:ascii="Calibri" w:hAnsi="Calibri" w:cs="Calibri"/>
                <w:szCs w:val="24"/>
              </w:rPr>
            </w:pPr>
          </w:p>
        </w:tc>
        <w:tc>
          <w:tcPr>
            <w:tcW w:w="2693" w:type="dxa"/>
            <w:tcBorders>
              <w:top w:val="single" w:sz="6" w:space="0" w:color="auto"/>
              <w:left w:val="single" w:sz="6" w:space="0" w:color="auto"/>
              <w:bottom w:val="single" w:sz="6" w:space="0" w:color="auto"/>
              <w:right w:val="single" w:sz="6" w:space="0" w:color="auto"/>
            </w:tcBorders>
          </w:tcPr>
          <w:p w14:paraId="0C683568" w14:textId="77777777" w:rsidR="00A74C9B" w:rsidRPr="004556AB" w:rsidRDefault="00A74C9B">
            <w:pPr>
              <w:pStyle w:val="TableText"/>
              <w:rPr>
                <w:rFonts w:ascii="Calibri" w:hAnsi="Calibri" w:cs="Calibri"/>
                <w:szCs w:val="24"/>
              </w:rPr>
            </w:pPr>
          </w:p>
        </w:tc>
      </w:tr>
      <w:tr w:rsidR="004556AB" w:rsidRPr="004556AB" w14:paraId="50A668DF" w14:textId="77777777" w:rsidTr="005967A0">
        <w:trPr>
          <w:cantSplit/>
        </w:trPr>
        <w:tc>
          <w:tcPr>
            <w:tcW w:w="1986" w:type="dxa"/>
            <w:tcBorders>
              <w:top w:val="single" w:sz="6" w:space="0" w:color="auto"/>
              <w:left w:val="single" w:sz="6" w:space="0" w:color="auto"/>
              <w:bottom w:val="single" w:sz="6" w:space="0" w:color="auto"/>
              <w:right w:val="single" w:sz="6" w:space="0" w:color="auto"/>
            </w:tcBorders>
          </w:tcPr>
          <w:p w14:paraId="47655AB3" w14:textId="77777777" w:rsidR="004556AB" w:rsidRPr="004556AB" w:rsidRDefault="004556AB">
            <w:pPr>
              <w:pStyle w:val="TableText"/>
              <w:rPr>
                <w:rFonts w:ascii="Calibri" w:hAnsi="Calibri" w:cs="Calibri"/>
                <w:b/>
                <w:i/>
                <w:szCs w:val="24"/>
              </w:rPr>
            </w:pPr>
            <w:r>
              <w:rPr>
                <w:rFonts w:ascii="Calibri" w:hAnsi="Calibri" w:cs="Calibri"/>
                <w:b/>
                <w:i/>
                <w:szCs w:val="24"/>
              </w:rPr>
              <w:t>Teaching</w:t>
            </w:r>
            <w:r w:rsidRPr="004556AB">
              <w:rPr>
                <w:rFonts w:ascii="Calibri" w:hAnsi="Calibri" w:cs="Calibri"/>
                <w:b/>
                <w:i/>
                <w:szCs w:val="24"/>
              </w:rPr>
              <w:t xml:space="preserve"> School</w:t>
            </w:r>
          </w:p>
        </w:tc>
        <w:tc>
          <w:tcPr>
            <w:tcW w:w="5953" w:type="dxa"/>
            <w:tcBorders>
              <w:top w:val="single" w:sz="6" w:space="0" w:color="auto"/>
              <w:left w:val="single" w:sz="6" w:space="0" w:color="auto"/>
              <w:bottom w:val="single" w:sz="6" w:space="0" w:color="auto"/>
              <w:right w:val="single" w:sz="6" w:space="0" w:color="auto"/>
            </w:tcBorders>
          </w:tcPr>
          <w:p w14:paraId="77E66C67" w14:textId="02924670" w:rsidR="00B51071" w:rsidRPr="00BF3563" w:rsidRDefault="00B51071" w:rsidP="00B51071">
            <w:pPr>
              <w:pStyle w:val="TableText"/>
              <w:rPr>
                <w:rFonts w:ascii="Calibri" w:hAnsi="Calibri" w:cs="Calibri"/>
                <w:szCs w:val="24"/>
              </w:rPr>
            </w:pPr>
            <w:r w:rsidRPr="00BF3563">
              <w:rPr>
                <w:rFonts w:ascii="Calibri" w:hAnsi="Calibri" w:cs="Calibri"/>
                <w:szCs w:val="24"/>
              </w:rPr>
              <w:t>A commitment to further training and a willingness to</w:t>
            </w:r>
            <w:r>
              <w:rPr>
                <w:rFonts w:ascii="Calibri" w:hAnsi="Calibri" w:cs="Calibri"/>
                <w:szCs w:val="24"/>
              </w:rPr>
              <w:t xml:space="preserve"> pa</w:t>
            </w:r>
            <w:r w:rsidR="004E150F">
              <w:rPr>
                <w:rFonts w:ascii="Calibri" w:hAnsi="Calibri" w:cs="Calibri"/>
                <w:szCs w:val="24"/>
              </w:rPr>
              <w:t>rticipate in the relevant CPD</w:t>
            </w:r>
            <w:r w:rsidR="00BE7E11">
              <w:rPr>
                <w:rFonts w:ascii="Calibri" w:hAnsi="Calibri" w:cs="Calibri"/>
                <w:szCs w:val="24"/>
              </w:rPr>
              <w:t xml:space="preserve"> programmes</w:t>
            </w:r>
            <w:r w:rsidR="004E150F">
              <w:rPr>
                <w:rFonts w:ascii="Calibri" w:hAnsi="Calibri" w:cs="Calibri"/>
                <w:szCs w:val="24"/>
              </w:rPr>
              <w:t>.</w:t>
            </w:r>
          </w:p>
          <w:p w14:paraId="05DFA44A" w14:textId="079B57FB" w:rsidR="00B51071" w:rsidRDefault="00B51071" w:rsidP="00B51071">
            <w:pPr>
              <w:pStyle w:val="TableText"/>
              <w:rPr>
                <w:rFonts w:ascii="Calibri" w:hAnsi="Calibri" w:cs="Calibri"/>
                <w:szCs w:val="24"/>
              </w:rPr>
            </w:pPr>
            <w:r w:rsidRPr="00BF3563">
              <w:rPr>
                <w:rFonts w:ascii="Calibri" w:hAnsi="Calibri" w:cs="Calibri"/>
                <w:szCs w:val="24"/>
              </w:rPr>
              <w:t xml:space="preserve">Willingness for lessons to be observed as </w:t>
            </w:r>
            <w:r>
              <w:rPr>
                <w:rFonts w:ascii="Calibri" w:hAnsi="Calibri" w:cs="Calibri"/>
                <w:szCs w:val="24"/>
              </w:rPr>
              <w:t xml:space="preserve">part of our school monitoring processes and </w:t>
            </w:r>
            <w:r w:rsidR="004E150F">
              <w:rPr>
                <w:rFonts w:ascii="Calibri" w:hAnsi="Calibri" w:cs="Calibri"/>
                <w:szCs w:val="24"/>
              </w:rPr>
              <w:t>t</w:t>
            </w:r>
            <w:r>
              <w:rPr>
                <w:rFonts w:ascii="Calibri" w:hAnsi="Calibri" w:cs="Calibri"/>
                <w:szCs w:val="24"/>
              </w:rPr>
              <w:t xml:space="preserve">eaching </w:t>
            </w:r>
            <w:r w:rsidR="004E150F">
              <w:rPr>
                <w:rFonts w:ascii="Calibri" w:hAnsi="Calibri" w:cs="Calibri"/>
                <w:szCs w:val="24"/>
              </w:rPr>
              <w:t>s</w:t>
            </w:r>
            <w:r>
              <w:rPr>
                <w:rFonts w:ascii="Calibri" w:hAnsi="Calibri" w:cs="Calibri"/>
                <w:szCs w:val="24"/>
              </w:rPr>
              <w:t xml:space="preserve">chool brief (e.g. </w:t>
            </w:r>
            <w:r w:rsidR="004E150F">
              <w:rPr>
                <w:rFonts w:ascii="Calibri" w:hAnsi="Calibri" w:cs="Calibri"/>
                <w:szCs w:val="24"/>
              </w:rPr>
              <w:t>l</w:t>
            </w:r>
            <w:r>
              <w:rPr>
                <w:rFonts w:ascii="Calibri" w:hAnsi="Calibri" w:cs="Calibri"/>
                <w:szCs w:val="24"/>
              </w:rPr>
              <w:t xml:space="preserve">earning </w:t>
            </w:r>
            <w:r w:rsidR="004E150F">
              <w:rPr>
                <w:rFonts w:ascii="Calibri" w:hAnsi="Calibri" w:cs="Calibri"/>
                <w:szCs w:val="24"/>
              </w:rPr>
              <w:t>w</w:t>
            </w:r>
            <w:r>
              <w:rPr>
                <w:rFonts w:ascii="Calibri" w:hAnsi="Calibri" w:cs="Calibri"/>
                <w:szCs w:val="24"/>
              </w:rPr>
              <w:t>alks)</w:t>
            </w:r>
          </w:p>
          <w:p w14:paraId="4FE6549B" w14:textId="28950BD7" w:rsidR="00B51071" w:rsidRPr="00BF3563" w:rsidRDefault="00B51071" w:rsidP="00B51071">
            <w:pPr>
              <w:pStyle w:val="TableText"/>
              <w:rPr>
                <w:rFonts w:ascii="Calibri" w:hAnsi="Calibri" w:cs="Calibri"/>
                <w:szCs w:val="24"/>
              </w:rPr>
            </w:pPr>
            <w:r>
              <w:rPr>
                <w:rFonts w:ascii="Calibri" w:hAnsi="Calibri" w:cs="Calibri"/>
                <w:szCs w:val="24"/>
              </w:rPr>
              <w:t xml:space="preserve">Willingness to be involved in </w:t>
            </w:r>
            <w:r w:rsidR="004E150F">
              <w:rPr>
                <w:rFonts w:ascii="Calibri" w:hAnsi="Calibri" w:cs="Calibri"/>
                <w:szCs w:val="24"/>
              </w:rPr>
              <w:t>l</w:t>
            </w:r>
            <w:r>
              <w:rPr>
                <w:rFonts w:ascii="Calibri" w:hAnsi="Calibri" w:cs="Calibri"/>
                <w:szCs w:val="24"/>
              </w:rPr>
              <w:t xml:space="preserve">ead </w:t>
            </w:r>
            <w:r w:rsidR="004E150F">
              <w:rPr>
                <w:rFonts w:ascii="Calibri" w:hAnsi="Calibri" w:cs="Calibri"/>
                <w:szCs w:val="24"/>
              </w:rPr>
              <w:t>s</w:t>
            </w:r>
            <w:r>
              <w:rPr>
                <w:rFonts w:ascii="Calibri" w:hAnsi="Calibri" w:cs="Calibri"/>
                <w:szCs w:val="24"/>
              </w:rPr>
              <w:t>chool/Prince’s Teaching Institute work.</w:t>
            </w:r>
          </w:p>
          <w:p w14:paraId="07F45586" w14:textId="77777777" w:rsidR="00B51071" w:rsidRDefault="00B51071" w:rsidP="00B51071">
            <w:pPr>
              <w:pStyle w:val="TableText"/>
              <w:rPr>
                <w:rFonts w:ascii="Calibri" w:hAnsi="Calibri" w:cs="Calibri"/>
                <w:szCs w:val="24"/>
              </w:rPr>
            </w:pPr>
            <w:r w:rsidRPr="00BF3563">
              <w:rPr>
                <w:rFonts w:ascii="Calibri" w:hAnsi="Calibri" w:cs="Calibri"/>
                <w:szCs w:val="24"/>
              </w:rPr>
              <w:t>Willingness to be engaged in school to school support.</w:t>
            </w:r>
          </w:p>
          <w:p w14:paraId="2DC92D47" w14:textId="34B7003B" w:rsidR="004556AB" w:rsidRDefault="00B51071" w:rsidP="00B51071">
            <w:pPr>
              <w:pStyle w:val="TableText"/>
              <w:rPr>
                <w:rFonts w:ascii="Calibri" w:hAnsi="Calibri" w:cs="Calibri"/>
                <w:szCs w:val="24"/>
              </w:rPr>
            </w:pPr>
            <w:r w:rsidRPr="00BF3563">
              <w:rPr>
                <w:rFonts w:ascii="Calibri" w:hAnsi="Calibri" w:cs="Calibri"/>
                <w:szCs w:val="24"/>
              </w:rPr>
              <w:t xml:space="preserve">Positive view/ideas on contributions </w:t>
            </w:r>
            <w:r w:rsidR="00B12452">
              <w:rPr>
                <w:rFonts w:ascii="Calibri" w:hAnsi="Calibri" w:cs="Calibri"/>
                <w:szCs w:val="24"/>
              </w:rPr>
              <w:t>to l</w:t>
            </w:r>
            <w:r w:rsidRPr="00BF3563">
              <w:rPr>
                <w:rFonts w:ascii="Calibri" w:hAnsi="Calibri" w:cs="Calibri"/>
                <w:szCs w:val="24"/>
              </w:rPr>
              <w:t>anguage</w:t>
            </w:r>
            <w:r w:rsidR="00B12452">
              <w:rPr>
                <w:rFonts w:ascii="Calibri" w:hAnsi="Calibri" w:cs="Calibri"/>
                <w:szCs w:val="24"/>
              </w:rPr>
              <w:t xml:space="preserve"> college s</w:t>
            </w:r>
            <w:r>
              <w:rPr>
                <w:rFonts w:ascii="Calibri" w:hAnsi="Calibri" w:cs="Calibri"/>
                <w:szCs w:val="24"/>
              </w:rPr>
              <w:t>tatus/</w:t>
            </w:r>
            <w:r w:rsidR="00B12452">
              <w:rPr>
                <w:rFonts w:ascii="Calibri" w:hAnsi="Calibri" w:cs="Calibri"/>
                <w:szCs w:val="24"/>
              </w:rPr>
              <w:t>teaching school s</w:t>
            </w:r>
            <w:r w:rsidRPr="00BF3563">
              <w:rPr>
                <w:rFonts w:ascii="Calibri" w:hAnsi="Calibri" w:cs="Calibri"/>
                <w:szCs w:val="24"/>
              </w:rPr>
              <w:t>tatus.</w:t>
            </w:r>
          </w:p>
          <w:p w14:paraId="44EA7F82" w14:textId="77777777" w:rsidR="00FD3086" w:rsidRPr="00BF3563" w:rsidRDefault="00FD3086" w:rsidP="00B51071">
            <w:pPr>
              <w:pStyle w:val="TableText"/>
              <w:rPr>
                <w:rFonts w:ascii="Calibri" w:hAnsi="Calibri" w:cs="Calibri"/>
                <w:szCs w:val="24"/>
              </w:rPr>
            </w:pPr>
          </w:p>
        </w:tc>
        <w:tc>
          <w:tcPr>
            <w:tcW w:w="2693" w:type="dxa"/>
            <w:tcBorders>
              <w:top w:val="single" w:sz="6" w:space="0" w:color="auto"/>
              <w:left w:val="single" w:sz="6" w:space="0" w:color="auto"/>
              <w:bottom w:val="single" w:sz="6" w:space="0" w:color="auto"/>
              <w:right w:val="single" w:sz="6" w:space="0" w:color="auto"/>
            </w:tcBorders>
          </w:tcPr>
          <w:p w14:paraId="31AA223C" w14:textId="77777777" w:rsidR="004556AB" w:rsidRPr="004556AB" w:rsidRDefault="004556AB">
            <w:pPr>
              <w:pStyle w:val="TableText"/>
              <w:rPr>
                <w:rFonts w:ascii="Calibri" w:hAnsi="Calibri" w:cs="Calibri"/>
                <w:szCs w:val="24"/>
              </w:rPr>
            </w:pPr>
          </w:p>
        </w:tc>
      </w:tr>
      <w:tr w:rsidR="004556AB" w:rsidRPr="004556AB" w14:paraId="65DB329A" w14:textId="77777777" w:rsidTr="005967A0">
        <w:trPr>
          <w:cantSplit/>
        </w:trPr>
        <w:tc>
          <w:tcPr>
            <w:tcW w:w="1986" w:type="dxa"/>
            <w:tcBorders>
              <w:top w:val="single" w:sz="6" w:space="0" w:color="auto"/>
              <w:left w:val="single" w:sz="6" w:space="0" w:color="auto"/>
              <w:bottom w:val="single" w:sz="6" w:space="0" w:color="auto"/>
              <w:right w:val="single" w:sz="6" w:space="0" w:color="auto"/>
            </w:tcBorders>
          </w:tcPr>
          <w:p w14:paraId="60CE2AA2" w14:textId="77777777" w:rsidR="004556AB" w:rsidRPr="004556AB" w:rsidRDefault="004556AB">
            <w:pPr>
              <w:pStyle w:val="TableText"/>
              <w:rPr>
                <w:rFonts w:ascii="Calibri" w:hAnsi="Calibri" w:cs="Calibri"/>
                <w:b/>
                <w:i/>
                <w:szCs w:val="24"/>
              </w:rPr>
            </w:pPr>
            <w:r w:rsidRPr="004556AB">
              <w:rPr>
                <w:rFonts w:ascii="Calibri" w:hAnsi="Calibri" w:cs="Calibri"/>
                <w:b/>
                <w:i/>
                <w:szCs w:val="24"/>
              </w:rPr>
              <w:t>Others</w:t>
            </w:r>
          </w:p>
          <w:p w14:paraId="159B098E" w14:textId="77777777" w:rsidR="004556AB" w:rsidRPr="004556AB" w:rsidRDefault="004556AB">
            <w:pPr>
              <w:pStyle w:val="TableText"/>
              <w:rPr>
                <w:rFonts w:ascii="Calibri" w:hAnsi="Calibri" w:cs="Calibri"/>
                <w:szCs w:val="24"/>
              </w:rPr>
            </w:pPr>
          </w:p>
        </w:tc>
        <w:tc>
          <w:tcPr>
            <w:tcW w:w="5953" w:type="dxa"/>
            <w:tcBorders>
              <w:top w:val="single" w:sz="6" w:space="0" w:color="auto"/>
              <w:left w:val="single" w:sz="6" w:space="0" w:color="auto"/>
              <w:bottom w:val="single" w:sz="6" w:space="0" w:color="auto"/>
              <w:right w:val="single" w:sz="6" w:space="0" w:color="auto"/>
            </w:tcBorders>
          </w:tcPr>
          <w:p w14:paraId="33E1EF06" w14:textId="77777777" w:rsidR="004556AB" w:rsidRDefault="004556AB" w:rsidP="004556AB">
            <w:pPr>
              <w:pStyle w:val="TableText"/>
              <w:rPr>
                <w:rFonts w:ascii="Calibri" w:hAnsi="Calibri" w:cs="Calibri"/>
                <w:szCs w:val="24"/>
              </w:rPr>
            </w:pPr>
            <w:r w:rsidRPr="00BF3563">
              <w:rPr>
                <w:rFonts w:ascii="Calibri" w:hAnsi="Calibri" w:cs="Calibri"/>
                <w:szCs w:val="24"/>
              </w:rPr>
              <w:t>Commitment to th</w:t>
            </w:r>
            <w:r>
              <w:rPr>
                <w:rFonts w:ascii="Calibri" w:hAnsi="Calibri" w:cs="Calibri"/>
                <w:szCs w:val="24"/>
              </w:rPr>
              <w:t>e aims and ethos of the school.</w:t>
            </w:r>
          </w:p>
          <w:p w14:paraId="453236F7" w14:textId="77777777" w:rsidR="004556AB" w:rsidRDefault="004556AB" w:rsidP="004556AB">
            <w:pPr>
              <w:pStyle w:val="TableText"/>
              <w:rPr>
                <w:rFonts w:ascii="Calibri" w:hAnsi="Calibri" w:cs="Calibri"/>
                <w:szCs w:val="24"/>
              </w:rPr>
            </w:pPr>
            <w:r>
              <w:rPr>
                <w:rFonts w:ascii="Calibri" w:hAnsi="Calibri" w:cs="Calibri"/>
                <w:szCs w:val="24"/>
              </w:rPr>
              <w:t>Involvement in school working parties or research groups.</w:t>
            </w:r>
          </w:p>
          <w:p w14:paraId="1658ABFF" w14:textId="77777777" w:rsidR="004556AB" w:rsidRPr="00BF3563" w:rsidRDefault="004556AB" w:rsidP="004556AB">
            <w:pPr>
              <w:pStyle w:val="TableText"/>
              <w:rPr>
                <w:rFonts w:ascii="Calibri" w:hAnsi="Calibri" w:cs="Calibri"/>
                <w:szCs w:val="24"/>
              </w:rPr>
            </w:pPr>
            <w:r w:rsidRPr="00BF3563">
              <w:rPr>
                <w:rFonts w:ascii="Calibri" w:hAnsi="Calibri" w:cs="Calibri"/>
                <w:szCs w:val="24"/>
              </w:rPr>
              <w:t>Willingness to be involved in extra-curricular activities.</w:t>
            </w:r>
          </w:p>
          <w:p w14:paraId="4ABB3D67" w14:textId="77777777" w:rsidR="004556AB" w:rsidRDefault="004556AB" w:rsidP="004556AB">
            <w:pPr>
              <w:pStyle w:val="TableText"/>
              <w:rPr>
                <w:rFonts w:ascii="Calibri" w:hAnsi="Calibri" w:cs="Calibri"/>
                <w:szCs w:val="24"/>
              </w:rPr>
            </w:pPr>
            <w:r w:rsidRPr="00BF3563">
              <w:rPr>
                <w:rFonts w:ascii="Calibri" w:hAnsi="Calibri" w:cs="Calibri"/>
                <w:szCs w:val="24"/>
              </w:rPr>
              <w:t>Commitment to pastoral care.</w:t>
            </w:r>
          </w:p>
          <w:p w14:paraId="643C77C9" w14:textId="77777777" w:rsidR="004556AB" w:rsidRPr="00BF3563" w:rsidRDefault="004556AB" w:rsidP="004556AB">
            <w:pPr>
              <w:pStyle w:val="TableText"/>
              <w:rPr>
                <w:rFonts w:ascii="Calibri" w:hAnsi="Calibri" w:cs="Calibri"/>
                <w:szCs w:val="24"/>
              </w:rPr>
            </w:pPr>
            <w:r>
              <w:rPr>
                <w:rFonts w:ascii="Calibri" w:hAnsi="Calibri" w:cs="Calibri"/>
                <w:szCs w:val="24"/>
              </w:rPr>
              <w:t>A commitment to maintaining confidentiality and discretion inside and outside school.</w:t>
            </w:r>
          </w:p>
          <w:p w14:paraId="02DEEF57" w14:textId="77777777" w:rsidR="004556AB" w:rsidRPr="00BF3563" w:rsidRDefault="004556AB" w:rsidP="004556AB">
            <w:pPr>
              <w:pStyle w:val="TableText"/>
              <w:rPr>
                <w:rFonts w:ascii="Calibri" w:hAnsi="Calibri" w:cs="Calibri"/>
                <w:szCs w:val="24"/>
              </w:rPr>
            </w:pPr>
            <w:r w:rsidRPr="00BF3563">
              <w:rPr>
                <w:rFonts w:ascii="Calibri" w:hAnsi="Calibri" w:cs="Calibri"/>
                <w:szCs w:val="24"/>
              </w:rPr>
              <w:t>Flexibility and a willingness to be involved in change.</w:t>
            </w:r>
          </w:p>
          <w:p w14:paraId="2BB147BB" w14:textId="77777777" w:rsidR="004556AB" w:rsidRPr="00BF3563" w:rsidRDefault="004556AB" w:rsidP="004556AB">
            <w:pPr>
              <w:pStyle w:val="TableText"/>
              <w:rPr>
                <w:rFonts w:ascii="Calibri" w:hAnsi="Calibri" w:cs="Calibri"/>
                <w:szCs w:val="24"/>
              </w:rPr>
            </w:pPr>
            <w:r w:rsidRPr="00BF3563">
              <w:rPr>
                <w:rFonts w:ascii="Calibri" w:hAnsi="Calibri" w:cs="Calibri"/>
                <w:szCs w:val="24"/>
              </w:rPr>
              <w:t>Commitment to staff development.</w:t>
            </w:r>
          </w:p>
          <w:p w14:paraId="2D9D3D46" w14:textId="77777777" w:rsidR="004556AB" w:rsidRPr="00BF3563" w:rsidRDefault="004556AB" w:rsidP="004556AB">
            <w:pPr>
              <w:pStyle w:val="TableText"/>
              <w:rPr>
                <w:rFonts w:ascii="Calibri" w:hAnsi="Calibri" w:cs="Calibri"/>
                <w:szCs w:val="24"/>
              </w:rPr>
            </w:pPr>
            <w:r w:rsidRPr="00BF3563">
              <w:rPr>
                <w:rFonts w:ascii="Calibri" w:hAnsi="Calibri" w:cs="Calibri"/>
                <w:szCs w:val="24"/>
              </w:rPr>
              <w:t>A positive approach to challenges, which seeks solutions to problems and addresses difficulties with cheerfulness and good humour.</w:t>
            </w:r>
          </w:p>
          <w:p w14:paraId="0BCDB04F" w14:textId="77777777" w:rsidR="004556AB" w:rsidRPr="004556AB" w:rsidRDefault="004556AB">
            <w:pPr>
              <w:pStyle w:val="TableText"/>
              <w:rPr>
                <w:rFonts w:ascii="Calibri" w:hAnsi="Calibri" w:cs="Calibri"/>
                <w:szCs w:val="24"/>
              </w:rPr>
            </w:pPr>
          </w:p>
        </w:tc>
        <w:tc>
          <w:tcPr>
            <w:tcW w:w="2693" w:type="dxa"/>
            <w:tcBorders>
              <w:top w:val="single" w:sz="6" w:space="0" w:color="auto"/>
              <w:left w:val="single" w:sz="6" w:space="0" w:color="auto"/>
              <w:bottom w:val="single" w:sz="6" w:space="0" w:color="auto"/>
              <w:right w:val="single" w:sz="6" w:space="0" w:color="auto"/>
            </w:tcBorders>
          </w:tcPr>
          <w:p w14:paraId="2219C809" w14:textId="77777777" w:rsidR="004556AB" w:rsidRPr="004556AB" w:rsidRDefault="004556AB">
            <w:pPr>
              <w:pStyle w:val="DefaultText"/>
              <w:rPr>
                <w:rFonts w:ascii="Calibri" w:hAnsi="Calibri" w:cs="Calibri"/>
                <w:szCs w:val="24"/>
              </w:rPr>
            </w:pPr>
          </w:p>
        </w:tc>
      </w:tr>
    </w:tbl>
    <w:p w14:paraId="5A7779FC" w14:textId="77777777" w:rsidR="004556AB" w:rsidRDefault="004556AB" w:rsidP="004556AB">
      <w:pPr>
        <w:rPr>
          <w:rFonts w:ascii="Calibri" w:hAnsi="Calibri" w:cs="Calibri"/>
        </w:rPr>
      </w:pPr>
    </w:p>
    <w:p w14:paraId="27FBA3DE" w14:textId="77777777" w:rsidR="004556AB" w:rsidRDefault="004556AB" w:rsidP="004556AB">
      <w:pPr>
        <w:rPr>
          <w:rFonts w:ascii="Calibri" w:hAnsi="Calibri" w:cs="Calibri"/>
        </w:rPr>
      </w:pPr>
      <w:r>
        <w:rPr>
          <w:rFonts w:ascii="Calibri" w:hAnsi="Calibri" w:cs="Calibri"/>
        </w:rPr>
        <w:t>The skills and attributes listed above will be assessed through:</w:t>
      </w:r>
    </w:p>
    <w:p w14:paraId="49BDC4D9" w14:textId="77777777" w:rsidR="004556AB" w:rsidRDefault="004556AB" w:rsidP="004556AB">
      <w:pPr>
        <w:numPr>
          <w:ilvl w:val="0"/>
          <w:numId w:val="7"/>
        </w:numPr>
        <w:rPr>
          <w:rFonts w:ascii="Calibri" w:hAnsi="Calibri" w:cs="Calibri"/>
        </w:rPr>
      </w:pPr>
      <w:r>
        <w:rPr>
          <w:rFonts w:ascii="Calibri" w:hAnsi="Calibri" w:cs="Calibri"/>
        </w:rPr>
        <w:lastRenderedPageBreak/>
        <w:t>The application form, a lesson observation and any relevant task.</w:t>
      </w:r>
    </w:p>
    <w:p w14:paraId="2BDEBFBF" w14:textId="77777777" w:rsidR="004556AB" w:rsidRDefault="004556AB" w:rsidP="004556AB">
      <w:pPr>
        <w:numPr>
          <w:ilvl w:val="0"/>
          <w:numId w:val="7"/>
        </w:numPr>
        <w:rPr>
          <w:rFonts w:ascii="Calibri" w:hAnsi="Calibri" w:cs="Calibri"/>
        </w:rPr>
      </w:pPr>
      <w:r>
        <w:rPr>
          <w:rFonts w:ascii="Calibri" w:hAnsi="Calibri" w:cs="Calibri"/>
        </w:rPr>
        <w:t>A formal interview along with supporting evidence from their referees.</w:t>
      </w:r>
    </w:p>
    <w:p w14:paraId="40AE0C4D" w14:textId="77777777" w:rsidR="005967A0" w:rsidRDefault="005967A0" w:rsidP="004556AB">
      <w:pPr>
        <w:rPr>
          <w:rFonts w:ascii="Calibri" w:hAnsi="Calibri" w:cs="Calibri"/>
        </w:rPr>
      </w:pPr>
    </w:p>
    <w:p w14:paraId="1F1977D8" w14:textId="77777777" w:rsidR="004556AB" w:rsidRDefault="004556AB" w:rsidP="004556AB">
      <w:pPr>
        <w:rPr>
          <w:rFonts w:ascii="Calibri" w:hAnsi="Calibri" w:cs="Calibri"/>
        </w:rPr>
      </w:pPr>
      <w:r>
        <w:rPr>
          <w:rFonts w:ascii="Calibri" w:hAnsi="Calibri" w:cs="Calibri"/>
        </w:rPr>
        <w:t>ADDITIONAL INFORMATION</w:t>
      </w:r>
    </w:p>
    <w:p w14:paraId="145A697A" w14:textId="77777777" w:rsidR="004556AB" w:rsidRDefault="004556AB" w:rsidP="004556AB">
      <w:pPr>
        <w:rPr>
          <w:rFonts w:ascii="Calibri" w:hAnsi="Calibri" w:cs="Calibri"/>
        </w:rPr>
      </w:pPr>
      <w:r>
        <w:rPr>
          <w:rFonts w:ascii="Calibri" w:hAnsi="Calibri" w:cs="Calibri"/>
        </w:rPr>
        <w:t>Further information about the school, a copy of the school’s prospectus and the most recent OFSTED inspection are available from the school’s website.</w:t>
      </w:r>
    </w:p>
    <w:p w14:paraId="0AEE2374" w14:textId="77777777" w:rsidR="005967A0" w:rsidRDefault="005967A0" w:rsidP="004556AB">
      <w:pPr>
        <w:rPr>
          <w:rFonts w:ascii="Calibri" w:hAnsi="Calibri" w:cs="Calibri"/>
        </w:rPr>
      </w:pPr>
    </w:p>
    <w:p w14:paraId="260C4DA0" w14:textId="4A391EA8" w:rsidR="00A74C9B" w:rsidRPr="005967A0" w:rsidRDefault="004E150F">
      <w:pPr>
        <w:rPr>
          <w:rFonts w:ascii="Calibri" w:hAnsi="Calibri" w:cs="Calibri"/>
          <w:i/>
        </w:rPr>
      </w:pPr>
      <w:r>
        <w:rPr>
          <w:rFonts w:ascii="Calibri" w:hAnsi="Calibri" w:cs="Calibri"/>
          <w:i/>
        </w:rPr>
        <w:t>B</w:t>
      </w:r>
      <w:r w:rsidR="000C19FE">
        <w:rPr>
          <w:rFonts w:ascii="Calibri" w:hAnsi="Calibri" w:cs="Calibri"/>
          <w:i/>
        </w:rPr>
        <w:t>F</w:t>
      </w:r>
      <w:r>
        <w:rPr>
          <w:rFonts w:ascii="Calibri" w:hAnsi="Calibri" w:cs="Calibri"/>
          <w:i/>
        </w:rPr>
        <w:t>ET</w:t>
      </w:r>
      <w:r w:rsidR="004556AB" w:rsidRPr="005967A0">
        <w:rPr>
          <w:rFonts w:ascii="Calibri" w:hAnsi="Calibri" w:cs="Calibri"/>
          <w:i/>
        </w:rPr>
        <w:t xml:space="preserve"> 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w:t>
      </w:r>
    </w:p>
    <w:sectPr w:rsidR="00A74C9B" w:rsidRPr="005967A0" w:rsidSect="00943906">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12F"/>
    <w:multiLevelType w:val="hybridMultilevel"/>
    <w:tmpl w:val="B7DE66E4"/>
    <w:lvl w:ilvl="0" w:tplc="A948E1CA">
      <w:start w:val="1"/>
      <w:numFmt w:val="bullet"/>
      <w:lvlText w:val=""/>
      <w:lvlJc w:val="left"/>
      <w:pPr>
        <w:ind w:left="720" w:hanging="360"/>
      </w:pPr>
      <w:rPr>
        <w:rFonts w:ascii="Symbol" w:hAnsi="Symbol" w:hint="default"/>
      </w:rPr>
    </w:lvl>
    <w:lvl w:ilvl="1" w:tplc="8376E086">
      <w:start w:val="1"/>
      <w:numFmt w:val="bullet"/>
      <w:lvlText w:val="o"/>
      <w:lvlJc w:val="left"/>
      <w:pPr>
        <w:ind w:left="1440" w:hanging="360"/>
      </w:pPr>
      <w:rPr>
        <w:rFonts w:ascii="Courier New" w:hAnsi="Courier New" w:hint="default"/>
      </w:rPr>
    </w:lvl>
    <w:lvl w:ilvl="2" w:tplc="12407DAC">
      <w:start w:val="1"/>
      <w:numFmt w:val="bullet"/>
      <w:lvlText w:val=""/>
      <w:lvlJc w:val="left"/>
      <w:pPr>
        <w:ind w:left="2160" w:hanging="360"/>
      </w:pPr>
      <w:rPr>
        <w:rFonts w:ascii="Wingdings" w:hAnsi="Wingdings" w:hint="default"/>
      </w:rPr>
    </w:lvl>
    <w:lvl w:ilvl="3" w:tplc="A2868384">
      <w:start w:val="1"/>
      <w:numFmt w:val="bullet"/>
      <w:lvlText w:val=""/>
      <w:lvlJc w:val="left"/>
      <w:pPr>
        <w:ind w:left="2880" w:hanging="360"/>
      </w:pPr>
      <w:rPr>
        <w:rFonts w:ascii="Symbol" w:hAnsi="Symbol" w:hint="default"/>
      </w:rPr>
    </w:lvl>
    <w:lvl w:ilvl="4" w:tplc="FC18D788">
      <w:start w:val="1"/>
      <w:numFmt w:val="bullet"/>
      <w:lvlText w:val="o"/>
      <w:lvlJc w:val="left"/>
      <w:pPr>
        <w:ind w:left="3600" w:hanging="360"/>
      </w:pPr>
      <w:rPr>
        <w:rFonts w:ascii="Courier New" w:hAnsi="Courier New" w:hint="default"/>
      </w:rPr>
    </w:lvl>
    <w:lvl w:ilvl="5" w:tplc="018A561A">
      <w:start w:val="1"/>
      <w:numFmt w:val="bullet"/>
      <w:lvlText w:val=""/>
      <w:lvlJc w:val="left"/>
      <w:pPr>
        <w:ind w:left="4320" w:hanging="360"/>
      </w:pPr>
      <w:rPr>
        <w:rFonts w:ascii="Wingdings" w:hAnsi="Wingdings" w:hint="default"/>
      </w:rPr>
    </w:lvl>
    <w:lvl w:ilvl="6" w:tplc="A4585D8C">
      <w:start w:val="1"/>
      <w:numFmt w:val="bullet"/>
      <w:lvlText w:val=""/>
      <w:lvlJc w:val="left"/>
      <w:pPr>
        <w:ind w:left="5040" w:hanging="360"/>
      </w:pPr>
      <w:rPr>
        <w:rFonts w:ascii="Symbol" w:hAnsi="Symbol" w:hint="default"/>
      </w:rPr>
    </w:lvl>
    <w:lvl w:ilvl="7" w:tplc="3C62DE6A">
      <w:start w:val="1"/>
      <w:numFmt w:val="bullet"/>
      <w:lvlText w:val="o"/>
      <w:lvlJc w:val="left"/>
      <w:pPr>
        <w:ind w:left="5760" w:hanging="360"/>
      </w:pPr>
      <w:rPr>
        <w:rFonts w:ascii="Courier New" w:hAnsi="Courier New" w:hint="default"/>
      </w:rPr>
    </w:lvl>
    <w:lvl w:ilvl="8" w:tplc="370AD994">
      <w:start w:val="1"/>
      <w:numFmt w:val="bullet"/>
      <w:lvlText w:val=""/>
      <w:lvlJc w:val="left"/>
      <w:pPr>
        <w:ind w:left="6480" w:hanging="360"/>
      </w:pPr>
      <w:rPr>
        <w:rFonts w:ascii="Wingdings" w:hAnsi="Wingdings" w:hint="default"/>
      </w:rPr>
    </w:lvl>
  </w:abstractNum>
  <w:abstractNum w:abstractNumId="1">
    <w:nsid w:val="230541F0"/>
    <w:multiLevelType w:val="hybridMultilevel"/>
    <w:tmpl w:val="901E49DE"/>
    <w:lvl w:ilvl="0" w:tplc="5CE8BC30">
      <w:start w:val="1"/>
      <w:numFmt w:val="bullet"/>
      <w:lvlText w:val=""/>
      <w:lvlJc w:val="left"/>
      <w:pPr>
        <w:ind w:left="720" w:hanging="360"/>
      </w:pPr>
      <w:rPr>
        <w:rFonts w:ascii="Symbol" w:hAnsi="Symbol" w:hint="default"/>
      </w:rPr>
    </w:lvl>
    <w:lvl w:ilvl="1" w:tplc="F0187CF0">
      <w:start w:val="1"/>
      <w:numFmt w:val="bullet"/>
      <w:lvlText w:val="o"/>
      <w:lvlJc w:val="left"/>
      <w:pPr>
        <w:ind w:left="1440" w:hanging="360"/>
      </w:pPr>
      <w:rPr>
        <w:rFonts w:ascii="Courier New" w:hAnsi="Courier New" w:hint="default"/>
      </w:rPr>
    </w:lvl>
    <w:lvl w:ilvl="2" w:tplc="96305AFC">
      <w:start w:val="1"/>
      <w:numFmt w:val="bullet"/>
      <w:lvlText w:val=""/>
      <w:lvlJc w:val="left"/>
      <w:pPr>
        <w:ind w:left="2160" w:hanging="360"/>
      </w:pPr>
      <w:rPr>
        <w:rFonts w:ascii="Wingdings" w:hAnsi="Wingdings" w:hint="default"/>
      </w:rPr>
    </w:lvl>
    <w:lvl w:ilvl="3" w:tplc="CB249E96">
      <w:start w:val="1"/>
      <w:numFmt w:val="bullet"/>
      <w:lvlText w:val=""/>
      <w:lvlJc w:val="left"/>
      <w:pPr>
        <w:ind w:left="2880" w:hanging="360"/>
      </w:pPr>
      <w:rPr>
        <w:rFonts w:ascii="Symbol" w:hAnsi="Symbol" w:hint="default"/>
      </w:rPr>
    </w:lvl>
    <w:lvl w:ilvl="4" w:tplc="9054511E">
      <w:start w:val="1"/>
      <w:numFmt w:val="bullet"/>
      <w:lvlText w:val="o"/>
      <w:lvlJc w:val="left"/>
      <w:pPr>
        <w:ind w:left="3600" w:hanging="360"/>
      </w:pPr>
      <w:rPr>
        <w:rFonts w:ascii="Courier New" w:hAnsi="Courier New" w:hint="default"/>
      </w:rPr>
    </w:lvl>
    <w:lvl w:ilvl="5" w:tplc="5972F136">
      <w:start w:val="1"/>
      <w:numFmt w:val="bullet"/>
      <w:lvlText w:val=""/>
      <w:lvlJc w:val="left"/>
      <w:pPr>
        <w:ind w:left="4320" w:hanging="360"/>
      </w:pPr>
      <w:rPr>
        <w:rFonts w:ascii="Wingdings" w:hAnsi="Wingdings" w:hint="default"/>
      </w:rPr>
    </w:lvl>
    <w:lvl w:ilvl="6" w:tplc="6D26B1DC">
      <w:start w:val="1"/>
      <w:numFmt w:val="bullet"/>
      <w:lvlText w:val=""/>
      <w:lvlJc w:val="left"/>
      <w:pPr>
        <w:ind w:left="5040" w:hanging="360"/>
      </w:pPr>
      <w:rPr>
        <w:rFonts w:ascii="Symbol" w:hAnsi="Symbol" w:hint="default"/>
      </w:rPr>
    </w:lvl>
    <w:lvl w:ilvl="7" w:tplc="E8D86718">
      <w:start w:val="1"/>
      <w:numFmt w:val="bullet"/>
      <w:lvlText w:val="o"/>
      <w:lvlJc w:val="left"/>
      <w:pPr>
        <w:ind w:left="5760" w:hanging="360"/>
      </w:pPr>
      <w:rPr>
        <w:rFonts w:ascii="Courier New" w:hAnsi="Courier New" w:hint="default"/>
      </w:rPr>
    </w:lvl>
    <w:lvl w:ilvl="8" w:tplc="64707B8E">
      <w:start w:val="1"/>
      <w:numFmt w:val="bullet"/>
      <w:lvlText w:val=""/>
      <w:lvlJc w:val="left"/>
      <w:pPr>
        <w:ind w:left="6480" w:hanging="360"/>
      </w:pPr>
      <w:rPr>
        <w:rFonts w:ascii="Wingdings" w:hAnsi="Wingdings" w:hint="default"/>
      </w:rPr>
    </w:lvl>
  </w:abstractNum>
  <w:abstractNum w:abstractNumId="2">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E92BF7"/>
    <w:multiLevelType w:val="hybridMultilevel"/>
    <w:tmpl w:val="A22E306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ED13B9"/>
    <w:multiLevelType w:val="hybridMultilevel"/>
    <w:tmpl w:val="A85439FA"/>
    <w:lvl w:ilvl="0" w:tplc="AF840846">
      <w:start w:val="1"/>
      <w:numFmt w:val="bullet"/>
      <w:lvlText w:val=""/>
      <w:lvlJc w:val="left"/>
      <w:pPr>
        <w:ind w:left="720" w:hanging="360"/>
      </w:pPr>
      <w:rPr>
        <w:rFonts w:ascii="Symbol" w:hAnsi="Symbol" w:hint="default"/>
      </w:rPr>
    </w:lvl>
    <w:lvl w:ilvl="1" w:tplc="D2CC6CD0">
      <w:start w:val="1"/>
      <w:numFmt w:val="bullet"/>
      <w:lvlText w:val="o"/>
      <w:lvlJc w:val="left"/>
      <w:pPr>
        <w:ind w:left="1440" w:hanging="360"/>
      </w:pPr>
      <w:rPr>
        <w:rFonts w:ascii="Courier New" w:hAnsi="Courier New" w:hint="default"/>
      </w:rPr>
    </w:lvl>
    <w:lvl w:ilvl="2" w:tplc="EB0CE80A">
      <w:start w:val="1"/>
      <w:numFmt w:val="bullet"/>
      <w:lvlText w:val=""/>
      <w:lvlJc w:val="left"/>
      <w:pPr>
        <w:ind w:left="2160" w:hanging="360"/>
      </w:pPr>
      <w:rPr>
        <w:rFonts w:ascii="Wingdings" w:hAnsi="Wingdings" w:hint="default"/>
      </w:rPr>
    </w:lvl>
    <w:lvl w:ilvl="3" w:tplc="6F06C14E">
      <w:start w:val="1"/>
      <w:numFmt w:val="bullet"/>
      <w:lvlText w:val=""/>
      <w:lvlJc w:val="left"/>
      <w:pPr>
        <w:ind w:left="2880" w:hanging="360"/>
      </w:pPr>
      <w:rPr>
        <w:rFonts w:ascii="Symbol" w:hAnsi="Symbol" w:hint="default"/>
      </w:rPr>
    </w:lvl>
    <w:lvl w:ilvl="4" w:tplc="7EF02212">
      <w:start w:val="1"/>
      <w:numFmt w:val="bullet"/>
      <w:lvlText w:val="o"/>
      <w:lvlJc w:val="left"/>
      <w:pPr>
        <w:ind w:left="3600" w:hanging="360"/>
      </w:pPr>
      <w:rPr>
        <w:rFonts w:ascii="Courier New" w:hAnsi="Courier New" w:hint="default"/>
      </w:rPr>
    </w:lvl>
    <w:lvl w:ilvl="5" w:tplc="749E5292">
      <w:start w:val="1"/>
      <w:numFmt w:val="bullet"/>
      <w:lvlText w:val=""/>
      <w:lvlJc w:val="left"/>
      <w:pPr>
        <w:ind w:left="4320" w:hanging="360"/>
      </w:pPr>
      <w:rPr>
        <w:rFonts w:ascii="Wingdings" w:hAnsi="Wingdings" w:hint="default"/>
      </w:rPr>
    </w:lvl>
    <w:lvl w:ilvl="6" w:tplc="36108F54">
      <w:start w:val="1"/>
      <w:numFmt w:val="bullet"/>
      <w:lvlText w:val=""/>
      <w:lvlJc w:val="left"/>
      <w:pPr>
        <w:ind w:left="5040" w:hanging="360"/>
      </w:pPr>
      <w:rPr>
        <w:rFonts w:ascii="Symbol" w:hAnsi="Symbol" w:hint="default"/>
      </w:rPr>
    </w:lvl>
    <w:lvl w:ilvl="7" w:tplc="1F4E4864">
      <w:start w:val="1"/>
      <w:numFmt w:val="bullet"/>
      <w:lvlText w:val="o"/>
      <w:lvlJc w:val="left"/>
      <w:pPr>
        <w:ind w:left="5760" w:hanging="360"/>
      </w:pPr>
      <w:rPr>
        <w:rFonts w:ascii="Courier New" w:hAnsi="Courier New" w:hint="default"/>
      </w:rPr>
    </w:lvl>
    <w:lvl w:ilvl="8" w:tplc="97DE95FA">
      <w:start w:val="1"/>
      <w:numFmt w:val="bullet"/>
      <w:lvlText w:val=""/>
      <w:lvlJc w:val="left"/>
      <w:pPr>
        <w:ind w:left="6480" w:hanging="360"/>
      </w:pPr>
      <w:rPr>
        <w:rFonts w:ascii="Wingdings" w:hAnsi="Wingdings" w:hint="default"/>
      </w:rPr>
    </w:lvl>
  </w:abstractNum>
  <w:abstractNum w:abstractNumId="6">
    <w:nsid w:val="4BB636EC"/>
    <w:multiLevelType w:val="hybridMultilevel"/>
    <w:tmpl w:val="6A42D1C4"/>
    <w:lvl w:ilvl="0" w:tplc="EBAA74BA">
      <w:start w:val="1"/>
      <w:numFmt w:val="bullet"/>
      <w:lvlText w:val=""/>
      <w:lvlJc w:val="left"/>
      <w:pPr>
        <w:ind w:left="720" w:hanging="360"/>
      </w:pPr>
      <w:rPr>
        <w:rFonts w:ascii="Symbol" w:hAnsi="Symbol" w:hint="default"/>
      </w:rPr>
    </w:lvl>
    <w:lvl w:ilvl="1" w:tplc="76ECB394">
      <w:start w:val="1"/>
      <w:numFmt w:val="bullet"/>
      <w:lvlText w:val="o"/>
      <w:lvlJc w:val="left"/>
      <w:pPr>
        <w:ind w:left="1440" w:hanging="360"/>
      </w:pPr>
      <w:rPr>
        <w:rFonts w:ascii="Courier New" w:hAnsi="Courier New" w:hint="default"/>
      </w:rPr>
    </w:lvl>
    <w:lvl w:ilvl="2" w:tplc="D0F03F06">
      <w:start w:val="1"/>
      <w:numFmt w:val="bullet"/>
      <w:lvlText w:val=""/>
      <w:lvlJc w:val="left"/>
      <w:pPr>
        <w:ind w:left="2160" w:hanging="360"/>
      </w:pPr>
      <w:rPr>
        <w:rFonts w:ascii="Wingdings" w:hAnsi="Wingdings" w:hint="default"/>
      </w:rPr>
    </w:lvl>
    <w:lvl w:ilvl="3" w:tplc="177E9E36">
      <w:start w:val="1"/>
      <w:numFmt w:val="bullet"/>
      <w:lvlText w:val=""/>
      <w:lvlJc w:val="left"/>
      <w:pPr>
        <w:ind w:left="2880" w:hanging="360"/>
      </w:pPr>
      <w:rPr>
        <w:rFonts w:ascii="Symbol" w:hAnsi="Symbol" w:hint="default"/>
      </w:rPr>
    </w:lvl>
    <w:lvl w:ilvl="4" w:tplc="15CC8A9E">
      <w:start w:val="1"/>
      <w:numFmt w:val="bullet"/>
      <w:lvlText w:val="o"/>
      <w:lvlJc w:val="left"/>
      <w:pPr>
        <w:ind w:left="3600" w:hanging="360"/>
      </w:pPr>
      <w:rPr>
        <w:rFonts w:ascii="Courier New" w:hAnsi="Courier New" w:hint="default"/>
      </w:rPr>
    </w:lvl>
    <w:lvl w:ilvl="5" w:tplc="4F9EBA22">
      <w:start w:val="1"/>
      <w:numFmt w:val="bullet"/>
      <w:lvlText w:val=""/>
      <w:lvlJc w:val="left"/>
      <w:pPr>
        <w:ind w:left="4320" w:hanging="360"/>
      </w:pPr>
      <w:rPr>
        <w:rFonts w:ascii="Wingdings" w:hAnsi="Wingdings" w:hint="default"/>
      </w:rPr>
    </w:lvl>
    <w:lvl w:ilvl="6" w:tplc="43B27296">
      <w:start w:val="1"/>
      <w:numFmt w:val="bullet"/>
      <w:lvlText w:val=""/>
      <w:lvlJc w:val="left"/>
      <w:pPr>
        <w:ind w:left="5040" w:hanging="360"/>
      </w:pPr>
      <w:rPr>
        <w:rFonts w:ascii="Symbol" w:hAnsi="Symbol" w:hint="default"/>
      </w:rPr>
    </w:lvl>
    <w:lvl w:ilvl="7" w:tplc="555E53BE">
      <w:start w:val="1"/>
      <w:numFmt w:val="bullet"/>
      <w:lvlText w:val="o"/>
      <w:lvlJc w:val="left"/>
      <w:pPr>
        <w:ind w:left="5760" w:hanging="360"/>
      </w:pPr>
      <w:rPr>
        <w:rFonts w:ascii="Courier New" w:hAnsi="Courier New" w:hint="default"/>
      </w:rPr>
    </w:lvl>
    <w:lvl w:ilvl="8" w:tplc="02F020E4">
      <w:start w:val="1"/>
      <w:numFmt w:val="bullet"/>
      <w:lvlText w:val=""/>
      <w:lvlJc w:val="left"/>
      <w:pPr>
        <w:ind w:left="6480" w:hanging="360"/>
      </w:pPr>
      <w:rPr>
        <w:rFonts w:ascii="Wingdings" w:hAnsi="Wingdings" w:hint="default"/>
      </w:rPr>
    </w:lvl>
  </w:abstractNum>
  <w:abstractNum w:abstractNumId="7">
    <w:nsid w:val="4C871B22"/>
    <w:multiLevelType w:val="hybridMultilevel"/>
    <w:tmpl w:val="58983BFC"/>
    <w:lvl w:ilvl="0" w:tplc="A9BC028C">
      <w:start w:val="1"/>
      <w:numFmt w:val="bullet"/>
      <w:lvlText w:val=""/>
      <w:lvlJc w:val="left"/>
      <w:pPr>
        <w:ind w:left="720" w:hanging="360"/>
      </w:pPr>
      <w:rPr>
        <w:rFonts w:ascii="Symbol" w:hAnsi="Symbol" w:hint="default"/>
      </w:rPr>
    </w:lvl>
    <w:lvl w:ilvl="1" w:tplc="2F42587E">
      <w:start w:val="1"/>
      <w:numFmt w:val="bullet"/>
      <w:lvlText w:val="o"/>
      <w:lvlJc w:val="left"/>
      <w:pPr>
        <w:ind w:left="1440" w:hanging="360"/>
      </w:pPr>
      <w:rPr>
        <w:rFonts w:ascii="Courier New" w:hAnsi="Courier New" w:hint="default"/>
      </w:rPr>
    </w:lvl>
    <w:lvl w:ilvl="2" w:tplc="3EAE1BF2">
      <w:start w:val="1"/>
      <w:numFmt w:val="bullet"/>
      <w:lvlText w:val=""/>
      <w:lvlJc w:val="left"/>
      <w:pPr>
        <w:ind w:left="2160" w:hanging="360"/>
      </w:pPr>
      <w:rPr>
        <w:rFonts w:ascii="Wingdings" w:hAnsi="Wingdings" w:hint="default"/>
      </w:rPr>
    </w:lvl>
    <w:lvl w:ilvl="3" w:tplc="53A42268">
      <w:start w:val="1"/>
      <w:numFmt w:val="bullet"/>
      <w:lvlText w:val=""/>
      <w:lvlJc w:val="left"/>
      <w:pPr>
        <w:ind w:left="2880" w:hanging="360"/>
      </w:pPr>
      <w:rPr>
        <w:rFonts w:ascii="Symbol" w:hAnsi="Symbol" w:hint="default"/>
      </w:rPr>
    </w:lvl>
    <w:lvl w:ilvl="4" w:tplc="789676FA">
      <w:start w:val="1"/>
      <w:numFmt w:val="bullet"/>
      <w:lvlText w:val="o"/>
      <w:lvlJc w:val="left"/>
      <w:pPr>
        <w:ind w:left="3600" w:hanging="360"/>
      </w:pPr>
      <w:rPr>
        <w:rFonts w:ascii="Courier New" w:hAnsi="Courier New" w:hint="default"/>
      </w:rPr>
    </w:lvl>
    <w:lvl w:ilvl="5" w:tplc="F40E45C0">
      <w:start w:val="1"/>
      <w:numFmt w:val="bullet"/>
      <w:lvlText w:val=""/>
      <w:lvlJc w:val="left"/>
      <w:pPr>
        <w:ind w:left="4320" w:hanging="360"/>
      </w:pPr>
      <w:rPr>
        <w:rFonts w:ascii="Wingdings" w:hAnsi="Wingdings" w:hint="default"/>
      </w:rPr>
    </w:lvl>
    <w:lvl w:ilvl="6" w:tplc="52C8301C">
      <w:start w:val="1"/>
      <w:numFmt w:val="bullet"/>
      <w:lvlText w:val=""/>
      <w:lvlJc w:val="left"/>
      <w:pPr>
        <w:ind w:left="5040" w:hanging="360"/>
      </w:pPr>
      <w:rPr>
        <w:rFonts w:ascii="Symbol" w:hAnsi="Symbol" w:hint="default"/>
      </w:rPr>
    </w:lvl>
    <w:lvl w:ilvl="7" w:tplc="FD5E9358">
      <w:start w:val="1"/>
      <w:numFmt w:val="bullet"/>
      <w:lvlText w:val="o"/>
      <w:lvlJc w:val="left"/>
      <w:pPr>
        <w:ind w:left="5760" w:hanging="360"/>
      </w:pPr>
      <w:rPr>
        <w:rFonts w:ascii="Courier New" w:hAnsi="Courier New" w:hint="default"/>
      </w:rPr>
    </w:lvl>
    <w:lvl w:ilvl="8" w:tplc="0456A8BA">
      <w:start w:val="1"/>
      <w:numFmt w:val="bullet"/>
      <w:lvlText w:val=""/>
      <w:lvlJc w:val="left"/>
      <w:pPr>
        <w:ind w:left="6480" w:hanging="360"/>
      </w:pPr>
      <w:rPr>
        <w:rFonts w:ascii="Wingdings" w:hAnsi="Wingdings" w:hint="default"/>
      </w:rPr>
    </w:lvl>
  </w:abstractNum>
  <w:abstractNum w:abstractNumId="8">
    <w:nsid w:val="5369292F"/>
    <w:multiLevelType w:val="hybridMultilevel"/>
    <w:tmpl w:val="64522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F0EA9"/>
    <w:multiLevelType w:val="hybridMultilevel"/>
    <w:tmpl w:val="2C6212FA"/>
    <w:lvl w:ilvl="0" w:tplc="581CC138">
      <w:start w:val="1"/>
      <w:numFmt w:val="bullet"/>
      <w:lvlText w:val=""/>
      <w:lvlJc w:val="left"/>
      <w:pPr>
        <w:ind w:left="720" w:hanging="360"/>
      </w:pPr>
      <w:rPr>
        <w:rFonts w:ascii="Symbol" w:hAnsi="Symbol" w:hint="default"/>
      </w:rPr>
    </w:lvl>
    <w:lvl w:ilvl="1" w:tplc="198EBB56">
      <w:start w:val="1"/>
      <w:numFmt w:val="bullet"/>
      <w:lvlText w:val="o"/>
      <w:lvlJc w:val="left"/>
      <w:pPr>
        <w:ind w:left="1440" w:hanging="360"/>
      </w:pPr>
      <w:rPr>
        <w:rFonts w:ascii="Courier New" w:hAnsi="Courier New" w:hint="default"/>
      </w:rPr>
    </w:lvl>
    <w:lvl w:ilvl="2" w:tplc="6A188EFA">
      <w:start w:val="1"/>
      <w:numFmt w:val="bullet"/>
      <w:lvlText w:val=""/>
      <w:lvlJc w:val="left"/>
      <w:pPr>
        <w:ind w:left="2160" w:hanging="360"/>
      </w:pPr>
      <w:rPr>
        <w:rFonts w:ascii="Wingdings" w:hAnsi="Wingdings" w:hint="default"/>
      </w:rPr>
    </w:lvl>
    <w:lvl w:ilvl="3" w:tplc="8ABCF5D2">
      <w:start w:val="1"/>
      <w:numFmt w:val="bullet"/>
      <w:lvlText w:val=""/>
      <w:lvlJc w:val="left"/>
      <w:pPr>
        <w:ind w:left="2880" w:hanging="360"/>
      </w:pPr>
      <w:rPr>
        <w:rFonts w:ascii="Symbol" w:hAnsi="Symbol" w:hint="default"/>
      </w:rPr>
    </w:lvl>
    <w:lvl w:ilvl="4" w:tplc="3C586728">
      <w:start w:val="1"/>
      <w:numFmt w:val="bullet"/>
      <w:lvlText w:val="o"/>
      <w:lvlJc w:val="left"/>
      <w:pPr>
        <w:ind w:left="3600" w:hanging="360"/>
      </w:pPr>
      <w:rPr>
        <w:rFonts w:ascii="Courier New" w:hAnsi="Courier New" w:hint="default"/>
      </w:rPr>
    </w:lvl>
    <w:lvl w:ilvl="5" w:tplc="E39C564E">
      <w:start w:val="1"/>
      <w:numFmt w:val="bullet"/>
      <w:lvlText w:val=""/>
      <w:lvlJc w:val="left"/>
      <w:pPr>
        <w:ind w:left="4320" w:hanging="360"/>
      </w:pPr>
      <w:rPr>
        <w:rFonts w:ascii="Wingdings" w:hAnsi="Wingdings" w:hint="default"/>
      </w:rPr>
    </w:lvl>
    <w:lvl w:ilvl="6" w:tplc="5BBE0930">
      <w:start w:val="1"/>
      <w:numFmt w:val="bullet"/>
      <w:lvlText w:val=""/>
      <w:lvlJc w:val="left"/>
      <w:pPr>
        <w:ind w:left="5040" w:hanging="360"/>
      </w:pPr>
      <w:rPr>
        <w:rFonts w:ascii="Symbol" w:hAnsi="Symbol" w:hint="default"/>
      </w:rPr>
    </w:lvl>
    <w:lvl w:ilvl="7" w:tplc="EE002ADA">
      <w:start w:val="1"/>
      <w:numFmt w:val="bullet"/>
      <w:lvlText w:val="o"/>
      <w:lvlJc w:val="left"/>
      <w:pPr>
        <w:ind w:left="5760" w:hanging="360"/>
      </w:pPr>
      <w:rPr>
        <w:rFonts w:ascii="Courier New" w:hAnsi="Courier New" w:hint="default"/>
      </w:rPr>
    </w:lvl>
    <w:lvl w:ilvl="8" w:tplc="54EAF728">
      <w:start w:val="1"/>
      <w:numFmt w:val="bullet"/>
      <w:lvlText w:val=""/>
      <w:lvlJc w:val="left"/>
      <w:pPr>
        <w:ind w:left="6480" w:hanging="360"/>
      </w:pPr>
      <w:rPr>
        <w:rFonts w:ascii="Wingdings" w:hAnsi="Wingdings" w:hint="default"/>
      </w:rPr>
    </w:lvl>
  </w:abstractNum>
  <w:abstractNum w:abstractNumId="1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142241"/>
    <w:multiLevelType w:val="hybridMultilevel"/>
    <w:tmpl w:val="7BE2122A"/>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EC5634"/>
    <w:multiLevelType w:val="hybridMultilevel"/>
    <w:tmpl w:val="7FB6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9"/>
  </w:num>
  <w:num w:numId="7">
    <w:abstractNumId w:val="1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3"/>
  </w:num>
  <w:num w:numId="13">
    <w:abstractNumId w:val="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2"/>
    <w:rsid w:val="00011B0D"/>
    <w:rsid w:val="000C19FE"/>
    <w:rsid w:val="000D70A5"/>
    <w:rsid w:val="00157907"/>
    <w:rsid w:val="001636F5"/>
    <w:rsid w:val="001A743F"/>
    <w:rsid w:val="001E7A6A"/>
    <w:rsid w:val="001F789B"/>
    <w:rsid w:val="002223DF"/>
    <w:rsid w:val="00244B15"/>
    <w:rsid w:val="0026122D"/>
    <w:rsid w:val="002C6E4F"/>
    <w:rsid w:val="003444DE"/>
    <w:rsid w:val="003719D3"/>
    <w:rsid w:val="00390208"/>
    <w:rsid w:val="0039091D"/>
    <w:rsid w:val="003B2C99"/>
    <w:rsid w:val="00436CB7"/>
    <w:rsid w:val="004556AB"/>
    <w:rsid w:val="004E150F"/>
    <w:rsid w:val="004F7FEA"/>
    <w:rsid w:val="0053265E"/>
    <w:rsid w:val="00546030"/>
    <w:rsid w:val="005967A0"/>
    <w:rsid w:val="00596B81"/>
    <w:rsid w:val="005C0095"/>
    <w:rsid w:val="005D047B"/>
    <w:rsid w:val="0061464E"/>
    <w:rsid w:val="006543B2"/>
    <w:rsid w:val="006C732E"/>
    <w:rsid w:val="006E1B45"/>
    <w:rsid w:val="006F3FA3"/>
    <w:rsid w:val="00777454"/>
    <w:rsid w:val="007A15F8"/>
    <w:rsid w:val="007B6CD7"/>
    <w:rsid w:val="007E6D16"/>
    <w:rsid w:val="00850FD8"/>
    <w:rsid w:val="008C2FD9"/>
    <w:rsid w:val="00943906"/>
    <w:rsid w:val="00A74C9B"/>
    <w:rsid w:val="00B12452"/>
    <w:rsid w:val="00B20266"/>
    <w:rsid w:val="00B42EFE"/>
    <w:rsid w:val="00B51071"/>
    <w:rsid w:val="00B74B6D"/>
    <w:rsid w:val="00B87B03"/>
    <w:rsid w:val="00B94A19"/>
    <w:rsid w:val="00BB3024"/>
    <w:rsid w:val="00BE7E11"/>
    <w:rsid w:val="00C1527E"/>
    <w:rsid w:val="00CB5510"/>
    <w:rsid w:val="00CE47D7"/>
    <w:rsid w:val="00D155AD"/>
    <w:rsid w:val="00D93CBC"/>
    <w:rsid w:val="00DC41CE"/>
    <w:rsid w:val="00E11320"/>
    <w:rsid w:val="00E54721"/>
    <w:rsid w:val="00EB3EE8"/>
    <w:rsid w:val="00ED419F"/>
    <w:rsid w:val="00F94A71"/>
    <w:rsid w:val="00F97976"/>
    <w:rsid w:val="00FD3086"/>
    <w:rsid w:val="00FD46B9"/>
    <w:rsid w:val="00FE719D"/>
    <w:rsid w:val="01190291"/>
    <w:rsid w:val="2FBDC23C"/>
    <w:rsid w:val="71A5C7E2"/>
    <w:rsid w:val="7361F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0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D7"/>
    <w:rPr>
      <w:sz w:val="24"/>
      <w:szCs w:val="24"/>
      <w:lang w:val="en-US" w:eastAsia="en-US"/>
    </w:rPr>
  </w:style>
  <w:style w:type="paragraph" w:styleId="Heading1">
    <w:name w:val="heading 1"/>
    <w:basedOn w:val="Normal"/>
    <w:next w:val="Normal"/>
    <w:link w:val="Heading1Char"/>
    <w:qFormat/>
    <w:rsid w:val="00E11320"/>
    <w:pPr>
      <w:keepNext/>
      <w:jc w:val="center"/>
      <w:outlineLvl w:val="0"/>
    </w:pPr>
    <w:rPr>
      <w:rFonts w:ascii="Arial" w:hAnsi="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7B6CD7"/>
    <w:pPr>
      <w:tabs>
        <w:tab w:val="decimal" w:pos="0"/>
      </w:tabs>
      <w:overflowPunct w:val="0"/>
      <w:autoSpaceDE w:val="0"/>
      <w:autoSpaceDN w:val="0"/>
      <w:adjustRightInd w:val="0"/>
      <w:textAlignment w:val="baseline"/>
    </w:pPr>
    <w:rPr>
      <w:szCs w:val="20"/>
      <w:lang w:val="en-GB"/>
    </w:rPr>
  </w:style>
  <w:style w:type="paragraph" w:customStyle="1" w:styleId="DefaultText">
    <w:name w:val="Default Text"/>
    <w:basedOn w:val="Normal"/>
    <w:rsid w:val="007B6CD7"/>
    <w:pPr>
      <w:overflowPunct w:val="0"/>
      <w:autoSpaceDE w:val="0"/>
      <w:autoSpaceDN w:val="0"/>
      <w:adjustRightInd w:val="0"/>
      <w:textAlignment w:val="baseline"/>
    </w:pPr>
    <w:rPr>
      <w:szCs w:val="20"/>
      <w:lang w:val="en-GB"/>
    </w:rPr>
  </w:style>
  <w:style w:type="character" w:styleId="Hyperlink">
    <w:name w:val="Hyperlink"/>
    <w:basedOn w:val="DefaultParagraphFont"/>
    <w:semiHidden/>
    <w:rsid w:val="007B6CD7"/>
    <w:rPr>
      <w:color w:val="0000FF"/>
      <w:u w:val="single"/>
    </w:rPr>
  </w:style>
  <w:style w:type="paragraph" w:styleId="BalloonText">
    <w:name w:val="Balloon Text"/>
    <w:basedOn w:val="Normal"/>
    <w:link w:val="BalloonTextChar"/>
    <w:uiPriority w:val="99"/>
    <w:semiHidden/>
    <w:unhideWhenUsed/>
    <w:rsid w:val="00943906"/>
    <w:rPr>
      <w:rFonts w:ascii="Tahoma" w:hAnsi="Tahoma" w:cs="Tahoma"/>
      <w:sz w:val="16"/>
      <w:szCs w:val="16"/>
    </w:rPr>
  </w:style>
  <w:style w:type="character" w:customStyle="1" w:styleId="BalloonTextChar">
    <w:name w:val="Balloon Text Char"/>
    <w:basedOn w:val="DefaultParagraphFont"/>
    <w:link w:val="BalloonText"/>
    <w:uiPriority w:val="99"/>
    <w:semiHidden/>
    <w:rsid w:val="00943906"/>
    <w:rPr>
      <w:rFonts w:ascii="Tahoma" w:hAnsi="Tahoma" w:cs="Tahoma"/>
      <w:sz w:val="16"/>
      <w:szCs w:val="16"/>
      <w:lang w:val="en-US" w:eastAsia="en-US"/>
    </w:rPr>
  </w:style>
  <w:style w:type="paragraph" w:styleId="ListParagraph">
    <w:name w:val="List Paragraph"/>
    <w:basedOn w:val="Normal"/>
    <w:uiPriority w:val="34"/>
    <w:qFormat/>
    <w:rsid w:val="005967A0"/>
    <w:pPr>
      <w:spacing w:after="200" w:line="276" w:lineRule="auto"/>
      <w:ind w:left="720"/>
      <w:contextualSpacing/>
    </w:pPr>
    <w:rPr>
      <w:rFonts w:ascii="Calibri" w:eastAsia="Calibri" w:hAnsi="Calibri"/>
      <w:sz w:val="22"/>
      <w:szCs w:val="22"/>
      <w:lang w:val="en-GB"/>
    </w:rPr>
  </w:style>
  <w:style w:type="character" w:customStyle="1" w:styleId="Heading1Char">
    <w:name w:val="Heading 1 Char"/>
    <w:basedOn w:val="DefaultParagraphFont"/>
    <w:link w:val="Heading1"/>
    <w:rsid w:val="00E11320"/>
    <w:rPr>
      <w:rFonts w:ascii="Arial" w:hAnsi="Arial"/>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D7"/>
    <w:rPr>
      <w:sz w:val="24"/>
      <w:szCs w:val="24"/>
      <w:lang w:val="en-US" w:eastAsia="en-US"/>
    </w:rPr>
  </w:style>
  <w:style w:type="paragraph" w:styleId="Heading1">
    <w:name w:val="heading 1"/>
    <w:basedOn w:val="Normal"/>
    <w:next w:val="Normal"/>
    <w:link w:val="Heading1Char"/>
    <w:qFormat/>
    <w:rsid w:val="00E11320"/>
    <w:pPr>
      <w:keepNext/>
      <w:jc w:val="center"/>
      <w:outlineLvl w:val="0"/>
    </w:pPr>
    <w:rPr>
      <w:rFonts w:ascii="Arial" w:hAnsi="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7B6CD7"/>
    <w:pPr>
      <w:tabs>
        <w:tab w:val="decimal" w:pos="0"/>
      </w:tabs>
      <w:overflowPunct w:val="0"/>
      <w:autoSpaceDE w:val="0"/>
      <w:autoSpaceDN w:val="0"/>
      <w:adjustRightInd w:val="0"/>
      <w:textAlignment w:val="baseline"/>
    </w:pPr>
    <w:rPr>
      <w:szCs w:val="20"/>
      <w:lang w:val="en-GB"/>
    </w:rPr>
  </w:style>
  <w:style w:type="paragraph" w:customStyle="1" w:styleId="DefaultText">
    <w:name w:val="Default Text"/>
    <w:basedOn w:val="Normal"/>
    <w:rsid w:val="007B6CD7"/>
    <w:pPr>
      <w:overflowPunct w:val="0"/>
      <w:autoSpaceDE w:val="0"/>
      <w:autoSpaceDN w:val="0"/>
      <w:adjustRightInd w:val="0"/>
      <w:textAlignment w:val="baseline"/>
    </w:pPr>
    <w:rPr>
      <w:szCs w:val="20"/>
      <w:lang w:val="en-GB"/>
    </w:rPr>
  </w:style>
  <w:style w:type="character" w:styleId="Hyperlink">
    <w:name w:val="Hyperlink"/>
    <w:basedOn w:val="DefaultParagraphFont"/>
    <w:semiHidden/>
    <w:rsid w:val="007B6CD7"/>
    <w:rPr>
      <w:color w:val="0000FF"/>
      <w:u w:val="single"/>
    </w:rPr>
  </w:style>
  <w:style w:type="paragraph" w:styleId="BalloonText">
    <w:name w:val="Balloon Text"/>
    <w:basedOn w:val="Normal"/>
    <w:link w:val="BalloonTextChar"/>
    <w:uiPriority w:val="99"/>
    <w:semiHidden/>
    <w:unhideWhenUsed/>
    <w:rsid w:val="00943906"/>
    <w:rPr>
      <w:rFonts w:ascii="Tahoma" w:hAnsi="Tahoma" w:cs="Tahoma"/>
      <w:sz w:val="16"/>
      <w:szCs w:val="16"/>
    </w:rPr>
  </w:style>
  <w:style w:type="character" w:customStyle="1" w:styleId="BalloonTextChar">
    <w:name w:val="Balloon Text Char"/>
    <w:basedOn w:val="DefaultParagraphFont"/>
    <w:link w:val="BalloonText"/>
    <w:uiPriority w:val="99"/>
    <w:semiHidden/>
    <w:rsid w:val="00943906"/>
    <w:rPr>
      <w:rFonts w:ascii="Tahoma" w:hAnsi="Tahoma" w:cs="Tahoma"/>
      <w:sz w:val="16"/>
      <w:szCs w:val="16"/>
      <w:lang w:val="en-US" w:eastAsia="en-US"/>
    </w:rPr>
  </w:style>
  <w:style w:type="paragraph" w:styleId="ListParagraph">
    <w:name w:val="List Paragraph"/>
    <w:basedOn w:val="Normal"/>
    <w:uiPriority w:val="34"/>
    <w:qFormat/>
    <w:rsid w:val="005967A0"/>
    <w:pPr>
      <w:spacing w:after="200" w:line="276" w:lineRule="auto"/>
      <w:ind w:left="720"/>
      <w:contextualSpacing/>
    </w:pPr>
    <w:rPr>
      <w:rFonts w:ascii="Calibri" w:eastAsia="Calibri" w:hAnsi="Calibri"/>
      <w:sz w:val="22"/>
      <w:szCs w:val="22"/>
      <w:lang w:val="en-GB"/>
    </w:rPr>
  </w:style>
  <w:style w:type="character" w:customStyle="1" w:styleId="Heading1Char">
    <w:name w:val="Heading 1 Char"/>
    <w:basedOn w:val="DefaultParagraphFont"/>
    <w:link w:val="Heading1"/>
    <w:rsid w:val="00E11320"/>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56737">
      <w:bodyDiv w:val="1"/>
      <w:marLeft w:val="0"/>
      <w:marRight w:val="0"/>
      <w:marTop w:val="0"/>
      <w:marBottom w:val="0"/>
      <w:divBdr>
        <w:top w:val="none" w:sz="0" w:space="0" w:color="auto"/>
        <w:left w:val="none" w:sz="0" w:space="0" w:color="auto"/>
        <w:bottom w:val="none" w:sz="0" w:space="0" w:color="auto"/>
        <w:right w:val="none" w:sz="0" w:space="0" w:color="auto"/>
      </w:divBdr>
    </w:div>
    <w:div w:id="18385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ment@aggs.bf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CF74-F325-4DEF-A73C-36A3401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TEACHER OF BIOLOGY AND JUNIOR SCIENCE</vt:lpstr>
    </vt:vector>
  </TitlesOfParts>
  <Company>Trafford Council</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BIOLOGY AND JUNIOR SCIENCE</dc:title>
  <dc:creator>Pat</dc:creator>
  <cp:lastModifiedBy>Green, Sue</cp:lastModifiedBy>
  <cp:revision>2</cp:revision>
  <cp:lastPrinted>2019-06-18T12:50:00Z</cp:lastPrinted>
  <dcterms:created xsi:type="dcterms:W3CDTF">2019-06-20T13:28:00Z</dcterms:created>
  <dcterms:modified xsi:type="dcterms:W3CDTF">2019-06-20T13:28:00Z</dcterms:modified>
</cp:coreProperties>
</file>