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0D6C53" w:rsidP="00E770B6">
                  <w:pPr>
                    <w:jc w:val="center"/>
                    <w:rPr>
                      <w:rFonts w:ascii="Verdana" w:eastAsia="Calibri" w:hAnsi="Verdana"/>
                      <w:b/>
                      <w:sz w:val="56"/>
                      <w:szCs w:val="22"/>
                    </w:rPr>
                  </w:pPr>
                  <w:r>
                    <w:rPr>
                      <w:rFonts w:ascii="Verdana" w:eastAsia="Calibri" w:hAnsi="Verdana"/>
                      <w:b/>
                      <w:sz w:val="56"/>
                      <w:szCs w:val="22"/>
                    </w:rPr>
                    <w:t>Tutor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FB78CF"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0D6C53">
        <w:tc>
          <w:tcPr>
            <w:tcW w:w="6072" w:type="dxa"/>
            <w:shd w:val="clear" w:color="auto" w:fill="auto"/>
          </w:tcPr>
          <w:p w:rsidR="006C0665" w:rsidRPr="00CD39FF" w:rsidRDefault="006C0665">
            <w:pPr>
              <w:rPr>
                <w:rFonts w:ascii="Verdana" w:hAnsi="Verdana"/>
              </w:rPr>
            </w:pPr>
          </w:p>
          <w:p w:rsidR="000D6C53" w:rsidRPr="00D57516" w:rsidRDefault="000D6C53" w:rsidP="000D6C53">
            <w:pPr>
              <w:pStyle w:val="Title"/>
              <w:jc w:val="left"/>
              <w:rPr>
                <w:rFonts w:ascii="Verdana" w:hAnsi="Verdana"/>
                <w:sz w:val="20"/>
                <w:u w:val="none"/>
              </w:rPr>
            </w:pPr>
            <w:r w:rsidRPr="00D57516">
              <w:rPr>
                <w:rFonts w:ascii="Verdana" w:hAnsi="Verdana"/>
                <w:sz w:val="20"/>
                <w:u w:val="none"/>
              </w:rPr>
              <w:t xml:space="preserve">Post Title: </w:t>
            </w:r>
            <w:bookmarkStart w:id="0" w:name="_GoBack"/>
            <w:bookmarkEnd w:id="0"/>
            <w:r>
              <w:rPr>
                <w:rFonts w:ascii="Verdana" w:hAnsi="Verdana"/>
                <w:sz w:val="20"/>
                <w:u w:val="none"/>
              </w:rPr>
              <w:t>Tutor</w:t>
            </w:r>
          </w:p>
          <w:p w:rsidR="000D6C53" w:rsidRPr="00D57516" w:rsidRDefault="000D6C53" w:rsidP="000D6C53">
            <w:pPr>
              <w:tabs>
                <w:tab w:val="left" w:pos="720"/>
                <w:tab w:val="left" w:pos="1440"/>
                <w:tab w:val="left" w:pos="2160"/>
                <w:tab w:val="left" w:pos="2880"/>
                <w:tab w:val="left" w:pos="6570"/>
              </w:tabs>
              <w:rPr>
                <w:rFonts w:ascii="Verdana" w:hAnsi="Verdana"/>
                <w:b/>
              </w:rPr>
            </w:pPr>
            <w:r w:rsidRPr="00D57516">
              <w:rPr>
                <w:rFonts w:ascii="Verdana" w:hAnsi="Verdana"/>
                <w:b/>
              </w:rPr>
              <w:t xml:space="preserve">Service Area: </w:t>
            </w:r>
            <w:r>
              <w:rPr>
                <w:rFonts w:ascii="Verdana" w:hAnsi="Verdana"/>
                <w:b/>
              </w:rPr>
              <w:t>Learning and Employment</w:t>
            </w:r>
          </w:p>
          <w:p w:rsidR="000D6C53" w:rsidRPr="00D57516" w:rsidRDefault="000D6C53" w:rsidP="000D6C53">
            <w:pPr>
              <w:rPr>
                <w:rFonts w:ascii="Verdana" w:hAnsi="Verdana"/>
                <w:b/>
              </w:rPr>
            </w:pPr>
            <w:r w:rsidRPr="00D57516">
              <w:rPr>
                <w:rFonts w:ascii="Verdana" w:hAnsi="Verdana"/>
                <w:b/>
              </w:rPr>
              <w:t xml:space="preserve">Directorate: </w:t>
            </w:r>
            <w:r>
              <w:rPr>
                <w:rFonts w:ascii="Verdana" w:hAnsi="Verdana"/>
                <w:b/>
              </w:rPr>
              <w:t>PLACE</w:t>
            </w:r>
          </w:p>
          <w:p w:rsidR="000D6C53" w:rsidRPr="00D57516" w:rsidRDefault="000D6C53" w:rsidP="000D6C53">
            <w:pPr>
              <w:rPr>
                <w:rFonts w:ascii="Verdana" w:hAnsi="Verdana"/>
                <w:spacing w:val="2"/>
                <w:position w:val="-2"/>
              </w:rPr>
            </w:pPr>
            <w:r w:rsidRPr="00D57516">
              <w:rPr>
                <w:rFonts w:ascii="Verdana" w:hAnsi="Verdana"/>
                <w:b/>
              </w:rPr>
              <w:t xml:space="preserve">Team: </w:t>
            </w:r>
            <w:r>
              <w:rPr>
                <w:rFonts w:ascii="Verdana" w:hAnsi="Verdana"/>
                <w:b/>
              </w:rPr>
              <w:t>Continuing Education</w:t>
            </w:r>
          </w:p>
          <w:p w:rsidR="006C0665" w:rsidRPr="00CD39FF" w:rsidRDefault="006C0665">
            <w:pPr>
              <w:rPr>
                <w:rFonts w:ascii="Verdana" w:hAnsi="Verdana"/>
              </w:rPr>
            </w:pPr>
          </w:p>
        </w:tc>
        <w:tc>
          <w:tcPr>
            <w:tcW w:w="5127" w:type="dxa"/>
            <w:shd w:val="clear" w:color="auto" w:fill="auto"/>
            <w:vAlign w:val="center"/>
          </w:tcPr>
          <w:p w:rsidR="006C0665" w:rsidRPr="000D6C53" w:rsidRDefault="006C0665" w:rsidP="000D6C53">
            <w:pPr>
              <w:pStyle w:val="Title"/>
              <w:jc w:val="left"/>
              <w:rPr>
                <w:rFonts w:ascii="Verdana" w:hAnsi="Verdana"/>
                <w:sz w:val="20"/>
                <w:u w:val="none"/>
              </w:rPr>
            </w:pPr>
            <w:r w:rsidRPr="00CD39FF">
              <w:rPr>
                <w:rFonts w:ascii="Verdana" w:hAnsi="Verdana"/>
                <w:sz w:val="20"/>
                <w:u w:val="none"/>
              </w:rPr>
              <w:t xml:space="preserve">Salary Grade: </w:t>
            </w:r>
            <w:r w:rsidR="000D6C53">
              <w:rPr>
                <w:rFonts w:ascii="Verdana" w:hAnsi="Verdana"/>
                <w:sz w:val="20"/>
                <w:u w:val="none"/>
              </w:rPr>
              <w:t>SO1</w:t>
            </w:r>
          </w:p>
        </w:tc>
      </w:tr>
      <w:tr w:rsidR="006C0665" w:rsidRPr="00CD39FF" w:rsidTr="00D26901">
        <w:tc>
          <w:tcPr>
            <w:tcW w:w="11199" w:type="dxa"/>
            <w:gridSpan w:val="2"/>
            <w:shd w:val="clear" w:color="auto" w:fill="auto"/>
          </w:tcPr>
          <w:p w:rsidR="000D6C53" w:rsidRDefault="000D6C53">
            <w:pPr>
              <w:rPr>
                <w:rFonts w:ascii="Verdana" w:hAnsi="Verdana"/>
                <w:b/>
              </w:rPr>
            </w:pPr>
          </w:p>
          <w:p w:rsidR="006C0665" w:rsidRPr="00CD39FF" w:rsidRDefault="006C0665">
            <w:pPr>
              <w:rPr>
                <w:rFonts w:ascii="Verdana" w:hAnsi="Verdana"/>
                <w:b/>
              </w:rPr>
            </w:pPr>
            <w:r w:rsidRPr="00CD39FF">
              <w:rPr>
                <w:rFonts w:ascii="Verdana" w:hAnsi="Verdana"/>
                <w:b/>
              </w:rPr>
              <w:t xml:space="preserve">Post Reports to: </w:t>
            </w:r>
            <w:r w:rsidR="000D6C53">
              <w:rPr>
                <w:rFonts w:ascii="Verdana" w:hAnsi="Verdana"/>
                <w:b/>
              </w:rPr>
              <w:t>Advanced Practitioner</w:t>
            </w:r>
          </w:p>
          <w:p w:rsidR="006C0665" w:rsidRDefault="006C0665" w:rsidP="00A6067A">
            <w:pPr>
              <w:rPr>
                <w:rFonts w:ascii="Verdana" w:hAnsi="Verdana"/>
                <w:b/>
              </w:rPr>
            </w:pPr>
            <w:r w:rsidRPr="00CD39FF">
              <w:rPr>
                <w:rFonts w:ascii="Verdana" w:hAnsi="Verdana"/>
                <w:b/>
              </w:rPr>
              <w:t xml:space="preserve">Post Responsible for: </w:t>
            </w:r>
          </w:p>
          <w:p w:rsidR="000D6C53" w:rsidRPr="00CD39FF" w:rsidRDefault="000D6C53" w:rsidP="00A6067A">
            <w:pPr>
              <w:rPr>
                <w:rFonts w:ascii="Verdana" w:hAnsi="Verdana"/>
                <w:b/>
              </w:rPr>
            </w:pP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0D6C53" w:rsidRPr="000D6C53" w:rsidRDefault="000D6C53" w:rsidP="000D6C53">
            <w:pPr>
              <w:pStyle w:val="ListParagraph"/>
              <w:numPr>
                <w:ilvl w:val="0"/>
                <w:numId w:val="28"/>
              </w:numPr>
              <w:rPr>
                <w:rFonts w:ascii="Verdana" w:hAnsi="Verdana"/>
                <w:noProof/>
                <w:sz w:val="22"/>
                <w:szCs w:val="22"/>
              </w:rPr>
            </w:pPr>
            <w:r w:rsidRPr="000D6C53">
              <w:rPr>
                <w:rFonts w:ascii="Verdana" w:hAnsi="Verdana"/>
                <w:noProof/>
                <w:sz w:val="22"/>
                <w:szCs w:val="22"/>
              </w:rPr>
              <w:t>The design, planning and delivery of high quality learning.</w:t>
            </w:r>
          </w:p>
          <w:p w:rsidR="000D6C53" w:rsidRPr="000D6C53" w:rsidRDefault="000D6C53" w:rsidP="000D6C53">
            <w:pPr>
              <w:pStyle w:val="ListParagraph"/>
              <w:numPr>
                <w:ilvl w:val="0"/>
                <w:numId w:val="28"/>
              </w:numPr>
              <w:autoSpaceDE w:val="0"/>
              <w:autoSpaceDN w:val="0"/>
              <w:adjustRightInd w:val="0"/>
              <w:rPr>
                <w:rFonts w:ascii="Verdana" w:hAnsi="Verdana" w:cs="Arial Narrow"/>
                <w:sz w:val="22"/>
                <w:szCs w:val="22"/>
              </w:rPr>
            </w:pPr>
            <w:r w:rsidRPr="000D6C53">
              <w:rPr>
                <w:rFonts w:ascii="Verdana" w:hAnsi="Verdana" w:cs="Arial Narrow"/>
                <w:sz w:val="22"/>
                <w:szCs w:val="22"/>
              </w:rPr>
              <w:t xml:space="preserve">To work with Advanced Practitioner to effectively promote the benefits of learning that supports an individual’s skill development, their employability and to be economically active and effective members of their organisation and community.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0D6C53" w:rsidRDefault="000D6C53" w:rsidP="000D6C53">
            <w:pPr>
              <w:pStyle w:val="PlainText"/>
              <w:numPr>
                <w:ilvl w:val="0"/>
                <w:numId w:val="27"/>
              </w:numPr>
              <w:jc w:val="both"/>
              <w:rPr>
                <w:rFonts w:ascii="Verdana" w:hAnsi="Verdana"/>
                <w:sz w:val="22"/>
                <w:szCs w:val="22"/>
              </w:rPr>
            </w:pPr>
            <w:r>
              <w:rPr>
                <w:rFonts w:ascii="Verdana" w:hAnsi="Verdana"/>
                <w:sz w:val="22"/>
                <w:szCs w:val="22"/>
              </w:rPr>
              <w:t xml:space="preserve">Development of a </w:t>
            </w:r>
            <w:r w:rsidRPr="0040760F">
              <w:rPr>
                <w:rFonts w:ascii="Verdana" w:hAnsi="Verdana"/>
                <w:sz w:val="22"/>
                <w:szCs w:val="22"/>
              </w:rPr>
              <w:t>curriculum</w:t>
            </w:r>
            <w:r>
              <w:rPr>
                <w:rFonts w:ascii="Verdana" w:hAnsi="Verdana"/>
                <w:sz w:val="22"/>
                <w:szCs w:val="22"/>
              </w:rPr>
              <w:t xml:space="preserve"> relevant to the needs of learners</w:t>
            </w:r>
            <w:r w:rsidRPr="0040760F">
              <w:rPr>
                <w:rFonts w:ascii="Verdana" w:hAnsi="Verdana"/>
                <w:sz w:val="22"/>
                <w:szCs w:val="22"/>
              </w:rPr>
              <w:t>.</w:t>
            </w:r>
          </w:p>
          <w:p w:rsidR="000D6C53" w:rsidRDefault="000D6C53" w:rsidP="000D6C53">
            <w:pPr>
              <w:pStyle w:val="PlainText"/>
              <w:numPr>
                <w:ilvl w:val="0"/>
                <w:numId w:val="27"/>
              </w:numPr>
              <w:jc w:val="both"/>
              <w:rPr>
                <w:rFonts w:ascii="Verdana" w:hAnsi="Verdana"/>
                <w:sz w:val="22"/>
                <w:szCs w:val="22"/>
              </w:rPr>
            </w:pPr>
            <w:r>
              <w:rPr>
                <w:rFonts w:ascii="Verdana" w:hAnsi="Verdana"/>
                <w:sz w:val="22"/>
                <w:szCs w:val="22"/>
              </w:rPr>
              <w:t>Use of appropriate assessment methods to identify learners needs and level of learning.</w:t>
            </w:r>
          </w:p>
          <w:p w:rsidR="000D6C53" w:rsidRDefault="000D6C53" w:rsidP="000D6C53">
            <w:pPr>
              <w:pStyle w:val="PlainText"/>
              <w:numPr>
                <w:ilvl w:val="0"/>
                <w:numId w:val="27"/>
              </w:numPr>
              <w:jc w:val="both"/>
              <w:rPr>
                <w:rFonts w:ascii="Verdana" w:hAnsi="Verdana"/>
                <w:sz w:val="22"/>
                <w:szCs w:val="22"/>
              </w:rPr>
            </w:pPr>
            <w:r>
              <w:rPr>
                <w:rFonts w:ascii="Verdana" w:hAnsi="Verdana"/>
                <w:sz w:val="22"/>
                <w:szCs w:val="22"/>
              </w:rPr>
              <w:t>To provide regular feedback to learners on their progress.</w:t>
            </w:r>
          </w:p>
          <w:p w:rsidR="000D6C53" w:rsidRPr="00077932" w:rsidRDefault="000D6C53" w:rsidP="000D6C53">
            <w:pPr>
              <w:pStyle w:val="PlainText"/>
              <w:numPr>
                <w:ilvl w:val="0"/>
                <w:numId w:val="27"/>
              </w:numPr>
              <w:jc w:val="both"/>
              <w:rPr>
                <w:rFonts w:ascii="Verdana" w:hAnsi="Verdana"/>
                <w:sz w:val="22"/>
                <w:szCs w:val="22"/>
              </w:rPr>
            </w:pPr>
            <w:r w:rsidRPr="00077932">
              <w:rPr>
                <w:rFonts w:ascii="Verdana" w:hAnsi="Verdana"/>
                <w:sz w:val="22"/>
                <w:szCs w:val="22"/>
              </w:rPr>
              <w:t>To contribute to the review and evaluation of learning.</w:t>
            </w:r>
          </w:p>
          <w:p w:rsidR="006C0665" w:rsidRPr="00CD39FF" w:rsidRDefault="006C0665" w:rsidP="004B4D22">
            <w:pPr>
              <w:rPr>
                <w:rFonts w:ascii="Verdana" w:hAnsi="Verdana"/>
              </w:rPr>
            </w:pPr>
          </w:p>
        </w:tc>
      </w:tr>
      <w:tr w:rsidR="00A6067A" w:rsidRPr="00CD39FF" w:rsidTr="00D26901">
        <w:tc>
          <w:tcPr>
            <w:tcW w:w="11199" w:type="dxa"/>
            <w:gridSpan w:val="2"/>
            <w:shd w:val="clear" w:color="auto" w:fill="auto"/>
          </w:tcPr>
          <w:p w:rsid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p>
          <w:p w:rsidR="000D6C53" w:rsidRDefault="000D6C53"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0D6C53">
              <w:rPr>
                <w:rFonts w:ascii="Verdana" w:hAnsi="Verdana"/>
                <w:b/>
              </w:rPr>
              <w:t>Design and planning of curriculum</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1.</w:t>
            </w:r>
            <w:r w:rsidRPr="000D6C53">
              <w:rPr>
                <w:rFonts w:ascii="Verdana" w:hAnsi="Verdana"/>
              </w:rPr>
              <w:tab/>
              <w:t>To contribute to the planning, delivery and organisation of learning that supports the curriculum including schemes of work and session planning.</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2.</w:t>
            </w:r>
            <w:r w:rsidRPr="000D6C53">
              <w:rPr>
                <w:rFonts w:ascii="Verdana" w:hAnsi="Verdana"/>
              </w:rPr>
              <w:tab/>
              <w:t xml:space="preserve">Provide effective information advice and guidance prior to, during and on completion of learning for learners.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3.</w:t>
            </w:r>
            <w:r w:rsidRPr="000D6C53">
              <w:rPr>
                <w:rFonts w:ascii="Verdana" w:hAnsi="Verdana"/>
              </w:rPr>
              <w:tab/>
              <w:t>To undertake initial and diagnostic assessment of learners and use results to inform their personal learning/development plan.</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4.</w:t>
            </w:r>
            <w:r w:rsidRPr="000D6C53">
              <w:rPr>
                <w:rFonts w:ascii="Verdana" w:hAnsi="Verdana"/>
              </w:rPr>
              <w:tab/>
              <w:t xml:space="preserve">To ensure the effective embedding of equality and diversity in to the curriculum.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5.</w:t>
            </w:r>
            <w:r w:rsidRPr="000D6C53">
              <w:rPr>
                <w:rFonts w:ascii="Verdana" w:hAnsi="Verdana"/>
              </w:rPr>
              <w:tab/>
              <w:t xml:space="preserve">To liaise with other programme areas to ensure learning pathways are available and communicated to learners.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0D6C53">
              <w:rPr>
                <w:rFonts w:ascii="Verdana" w:hAnsi="Verdana"/>
                <w:b/>
              </w:rPr>
              <w:t>Delivery of curriculum</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1.</w:t>
            </w:r>
            <w:r w:rsidRPr="000D6C53">
              <w:rPr>
                <w:rFonts w:ascii="Verdana" w:hAnsi="Verdana"/>
              </w:rPr>
              <w:tab/>
              <w:t xml:space="preserve">Identify and plan to meet the needs of individual learners who may have additional support needs.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2.</w:t>
            </w:r>
            <w:r w:rsidRPr="000D6C53">
              <w:rPr>
                <w:rFonts w:ascii="Verdana" w:hAnsi="Verdana"/>
              </w:rPr>
              <w:tab/>
              <w:t>Ensure risk assessment of the learning space is completed and is suitable to meet the needs of learners.</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3.</w:t>
            </w:r>
            <w:r w:rsidRPr="000D6C53">
              <w:rPr>
                <w:rFonts w:ascii="Verdana" w:hAnsi="Verdana"/>
              </w:rPr>
              <w:tab/>
              <w:t xml:space="preserve">The use of digital technologies is </w:t>
            </w:r>
            <w:proofErr w:type="spellStart"/>
            <w:r w:rsidRPr="000D6C53">
              <w:rPr>
                <w:rFonts w:ascii="Verdana" w:hAnsi="Verdana"/>
              </w:rPr>
              <w:t>approriate</w:t>
            </w:r>
            <w:proofErr w:type="spellEnd"/>
            <w:r w:rsidRPr="000D6C53">
              <w:rPr>
                <w:rFonts w:ascii="Verdana" w:hAnsi="Verdana"/>
              </w:rPr>
              <w:t xml:space="preserve"> to enhance the learners experience e.g. computers, web access, </w:t>
            </w:r>
            <w:proofErr w:type="spellStart"/>
            <w:r w:rsidRPr="000D6C53">
              <w:rPr>
                <w:rFonts w:ascii="Verdana" w:hAnsi="Verdana"/>
              </w:rPr>
              <w:t>Optivote</w:t>
            </w:r>
            <w:proofErr w:type="spellEnd"/>
            <w:r w:rsidRPr="000D6C53">
              <w:rPr>
                <w:rFonts w:ascii="Verdana" w:hAnsi="Verdana"/>
              </w:rPr>
              <w:t xml:space="preserve">, Promethean.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0D6C53">
              <w:rPr>
                <w:rFonts w:ascii="Verdana" w:hAnsi="Verdana"/>
                <w:b/>
              </w:rPr>
              <w:t>Evaluation and review</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1.</w:t>
            </w:r>
            <w:r w:rsidRPr="000D6C53">
              <w:rPr>
                <w:rFonts w:ascii="Verdana" w:hAnsi="Verdana"/>
              </w:rPr>
              <w:tab/>
              <w:t xml:space="preserve">To contribute to the evaluation of the curriculum </w:t>
            </w:r>
            <w:proofErr w:type="spellStart"/>
            <w:r w:rsidRPr="000D6C53">
              <w:rPr>
                <w:rFonts w:ascii="Verdana" w:hAnsi="Verdana"/>
              </w:rPr>
              <w:t>e.g</w:t>
            </w:r>
            <w:proofErr w:type="spellEnd"/>
            <w:r w:rsidRPr="000D6C53">
              <w:rPr>
                <w:rFonts w:ascii="Verdana" w:hAnsi="Verdana"/>
              </w:rPr>
              <w:t xml:space="preserve"> surveys, focus groups </w:t>
            </w:r>
            <w:proofErr w:type="spellStart"/>
            <w:r w:rsidRPr="000D6C53">
              <w:rPr>
                <w:rFonts w:ascii="Verdana" w:hAnsi="Verdana"/>
              </w:rPr>
              <w:t>indivdual</w:t>
            </w:r>
            <w:proofErr w:type="spellEnd"/>
            <w:r w:rsidRPr="000D6C53">
              <w:rPr>
                <w:rFonts w:ascii="Verdana" w:hAnsi="Verdana"/>
              </w:rPr>
              <w:t xml:space="preserve"> discussion etc.</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2.</w:t>
            </w:r>
            <w:r w:rsidRPr="000D6C53">
              <w:rPr>
                <w:rFonts w:ascii="Verdana" w:hAnsi="Verdana"/>
              </w:rPr>
              <w:tab/>
              <w:t>To participate in improvement activity including observation of teaching and learning.</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3.</w:t>
            </w:r>
            <w:r w:rsidRPr="000D6C53">
              <w:rPr>
                <w:rFonts w:ascii="Verdana" w:hAnsi="Verdana"/>
              </w:rPr>
              <w:tab/>
              <w:t xml:space="preserve">To participate, as required, in internal moderation/verification of all </w:t>
            </w:r>
            <w:proofErr w:type="spellStart"/>
            <w:r w:rsidRPr="000D6C53">
              <w:rPr>
                <w:rFonts w:ascii="Verdana" w:hAnsi="Verdana"/>
              </w:rPr>
              <w:t>accreditted</w:t>
            </w:r>
            <w:proofErr w:type="spellEnd"/>
            <w:r w:rsidRPr="000D6C53">
              <w:rPr>
                <w:rFonts w:ascii="Verdana" w:hAnsi="Verdana"/>
              </w:rPr>
              <w:t xml:space="preserve"> and non-</w:t>
            </w:r>
            <w:proofErr w:type="spellStart"/>
            <w:r w:rsidRPr="000D6C53">
              <w:rPr>
                <w:rFonts w:ascii="Verdana" w:hAnsi="Verdana"/>
              </w:rPr>
              <w:t>accreditted</w:t>
            </w:r>
            <w:proofErr w:type="spellEnd"/>
            <w:r w:rsidRPr="000D6C53">
              <w:rPr>
                <w:rFonts w:ascii="Verdana" w:hAnsi="Verdana"/>
              </w:rPr>
              <w:t xml:space="preserve"> programmes.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4.</w:t>
            </w:r>
            <w:r w:rsidRPr="000D6C53">
              <w:rPr>
                <w:rFonts w:ascii="Verdana" w:hAnsi="Verdana"/>
              </w:rPr>
              <w:tab/>
              <w:t>To liaise with Advanced Practitioners and attend team meetings.</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5.</w:t>
            </w:r>
            <w:r w:rsidRPr="000D6C53">
              <w:rPr>
                <w:rFonts w:ascii="Verdana" w:hAnsi="Verdana"/>
              </w:rPr>
              <w:tab/>
              <w:t xml:space="preserve">Review of Individual Learning Plans (ILP) to ensure learners are progressing by setting meaningful targets and reviewing them with learners.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6.</w:t>
            </w:r>
            <w:r w:rsidRPr="000D6C53">
              <w:rPr>
                <w:rFonts w:ascii="Verdana" w:hAnsi="Verdana"/>
              </w:rPr>
              <w:tab/>
              <w:t xml:space="preserve">As part of the programme teaching team contribute to the quality improvement plan and annual </w:t>
            </w:r>
            <w:proofErr w:type="spellStart"/>
            <w:r w:rsidRPr="000D6C53">
              <w:rPr>
                <w:rFonts w:ascii="Verdana" w:hAnsi="Verdana"/>
              </w:rPr>
              <w:t>self assessment</w:t>
            </w:r>
            <w:proofErr w:type="spellEnd"/>
            <w:r w:rsidRPr="000D6C53">
              <w:rPr>
                <w:rFonts w:ascii="Verdana" w:hAnsi="Verdana"/>
              </w:rPr>
              <w:t xml:space="preserve"> report.</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7.</w:t>
            </w:r>
            <w:r w:rsidRPr="000D6C53">
              <w:rPr>
                <w:rFonts w:ascii="Verdana" w:hAnsi="Verdana"/>
              </w:rPr>
              <w:tab/>
              <w:t xml:space="preserve">With the Advanced Practitioners monitor enrolments, retention and success rates.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0D6C53">
              <w:rPr>
                <w:rFonts w:ascii="Verdana" w:hAnsi="Verdana"/>
                <w:b/>
              </w:rPr>
              <w:t>Quality</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1.</w:t>
            </w:r>
            <w:r w:rsidRPr="000D6C53">
              <w:rPr>
                <w:rFonts w:ascii="Verdana" w:hAnsi="Verdana"/>
              </w:rPr>
              <w:tab/>
              <w:t xml:space="preserve">To assist Admin staff in completion, as required, of relevant paperwork including enrolment forms, registers, awarding body </w:t>
            </w:r>
            <w:proofErr w:type="gramStart"/>
            <w:r w:rsidRPr="000D6C53">
              <w:rPr>
                <w:rFonts w:ascii="Verdana" w:hAnsi="Verdana"/>
              </w:rPr>
              <w:t>registrations,</w:t>
            </w:r>
            <w:proofErr w:type="gramEnd"/>
            <w:r w:rsidRPr="000D6C53">
              <w:rPr>
                <w:rFonts w:ascii="Verdana" w:hAnsi="Verdana"/>
              </w:rPr>
              <w:t xml:space="preserve"> and examination results records. </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2.</w:t>
            </w:r>
            <w:r w:rsidRPr="000D6C53">
              <w:rPr>
                <w:rFonts w:ascii="Verdana" w:hAnsi="Verdana"/>
              </w:rPr>
              <w:tab/>
              <w:t>To take part in internal verification and moderation procedures as appropriate.</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3.</w:t>
            </w:r>
            <w:r w:rsidRPr="000D6C53">
              <w:rPr>
                <w:rFonts w:ascii="Verdana" w:hAnsi="Verdana"/>
              </w:rPr>
              <w:tab/>
              <w:t>To ensure requirements for external testing are applied consistently, including security of examination papers and administering of on-line testing.</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4.</w:t>
            </w:r>
            <w:r w:rsidRPr="000D6C53">
              <w:rPr>
                <w:rFonts w:ascii="Verdana" w:hAnsi="Verdana"/>
              </w:rPr>
              <w:tab/>
              <w:t>To carry out administrative duties in respect of the above.</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0D6C53">
              <w:rPr>
                <w:rFonts w:ascii="Verdana" w:hAnsi="Verdana"/>
                <w:b/>
              </w:rPr>
              <w:t>Other</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1.</w:t>
            </w:r>
            <w:r w:rsidRPr="000D6C53">
              <w:rPr>
                <w:rFonts w:ascii="Verdana" w:hAnsi="Verdana"/>
              </w:rPr>
              <w:tab/>
              <w:t xml:space="preserve">To undertake to work flexibly, </w:t>
            </w:r>
            <w:proofErr w:type="gramStart"/>
            <w:r w:rsidRPr="000D6C53">
              <w:rPr>
                <w:rFonts w:ascii="Verdana" w:hAnsi="Verdana"/>
              </w:rPr>
              <w:t>which may include some evening and weekend work.</w:t>
            </w:r>
            <w:proofErr w:type="gramEnd"/>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2.</w:t>
            </w:r>
            <w:r w:rsidRPr="000D6C53">
              <w:rPr>
                <w:rFonts w:ascii="Verdana" w:hAnsi="Verdana"/>
              </w:rPr>
              <w:tab/>
              <w:t>To be aware of accreditation routes.</w:t>
            </w:r>
          </w:p>
          <w:p w:rsidR="000D6C53" w:rsidRPr="000D6C53"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3.</w:t>
            </w:r>
            <w:r w:rsidRPr="000D6C53">
              <w:rPr>
                <w:rFonts w:ascii="Verdana" w:hAnsi="Verdana"/>
              </w:rPr>
              <w:tab/>
              <w:t>Participate in performance review and continuing professional development of self.</w:t>
            </w:r>
          </w:p>
          <w:p w:rsidR="00A6067A" w:rsidRDefault="000D6C53" w:rsidP="000D6C53">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0D6C53">
              <w:rPr>
                <w:rFonts w:ascii="Verdana" w:hAnsi="Verdana"/>
              </w:rPr>
              <w:t>4.</w:t>
            </w:r>
            <w:r w:rsidRPr="000D6C53">
              <w:rPr>
                <w:rFonts w:ascii="Verdana" w:hAnsi="Verdana"/>
              </w:rPr>
              <w:tab/>
              <w:t>Actively promote and implement the Service’s policies for Equality and Diversity, Safeguarding, data protection and security of information.</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0D6C53" w:rsidTr="000D6C53">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0D6C53" w:rsidRDefault="008022E7" w:rsidP="000D6C53">
            <w:pPr>
              <w:rPr>
                <w:rFonts w:ascii="Verdana" w:hAnsi="Verdana"/>
                <w:b/>
              </w:rPr>
            </w:pPr>
            <w:r w:rsidRPr="000D6C53">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0D6C53" w:rsidRDefault="008022E7" w:rsidP="000D6C53">
            <w:pPr>
              <w:rPr>
                <w:rFonts w:ascii="Verdana" w:hAnsi="Verdana"/>
                <w:b/>
              </w:rPr>
            </w:pPr>
            <w:r w:rsidRPr="000D6C53">
              <w:rPr>
                <w:rFonts w:ascii="Verdana" w:hAnsi="Verdana"/>
                <w:b/>
              </w:rPr>
              <w:t>Essential or Desirable</w:t>
            </w:r>
          </w:p>
        </w:tc>
      </w:tr>
      <w:tr w:rsidR="008022E7" w:rsidRPr="000D6C53" w:rsidTr="000D6C53">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D6C53" w:rsidRDefault="008022E7" w:rsidP="000D6C53">
            <w:pPr>
              <w:spacing w:line="259" w:lineRule="auto"/>
              <w:rPr>
                <w:rFonts w:ascii="Verdana" w:eastAsia="Calibri" w:hAnsi="Verdana"/>
              </w:rPr>
            </w:pPr>
            <w:r w:rsidRPr="000D6C53">
              <w:rPr>
                <w:rFonts w:ascii="Verdana" w:eastAsia="Calibri" w:hAnsi="Verdana"/>
              </w:rPr>
              <w:t>To work to the Council’s values and behaviours:</w:t>
            </w:r>
          </w:p>
          <w:p w:rsidR="008022E7" w:rsidRPr="000D6C53" w:rsidRDefault="008022E7" w:rsidP="000D6C53">
            <w:pPr>
              <w:numPr>
                <w:ilvl w:val="0"/>
                <w:numId w:val="26"/>
              </w:numPr>
              <w:rPr>
                <w:rFonts w:ascii="Verdana" w:hAnsi="Verdana"/>
                <w:lang w:eastAsia="en-GB"/>
              </w:rPr>
            </w:pPr>
            <w:r w:rsidRPr="000D6C53">
              <w:rPr>
                <w:rFonts w:ascii="Verdana" w:hAnsi="Verdana"/>
                <w:lang w:eastAsia="en-GB"/>
              </w:rPr>
              <w:t xml:space="preserve">To keep the people of </w:t>
            </w:r>
            <w:r w:rsidRPr="000D6C53">
              <w:rPr>
                <w:rFonts w:ascii="Verdana" w:hAnsi="Verdana"/>
                <w:b/>
                <w:lang w:eastAsia="en-GB"/>
              </w:rPr>
              <w:t>Stockport</w:t>
            </w:r>
            <w:r w:rsidRPr="000D6C53">
              <w:rPr>
                <w:rFonts w:ascii="Verdana" w:hAnsi="Verdana"/>
                <w:lang w:eastAsia="en-GB"/>
              </w:rPr>
              <w:t xml:space="preserve"> at the heart of what we do</w:t>
            </w:r>
          </w:p>
          <w:p w:rsidR="008022E7" w:rsidRPr="000D6C53" w:rsidRDefault="008022E7" w:rsidP="000D6C53">
            <w:pPr>
              <w:numPr>
                <w:ilvl w:val="0"/>
                <w:numId w:val="26"/>
              </w:numPr>
              <w:rPr>
                <w:rFonts w:ascii="Verdana" w:hAnsi="Verdana"/>
                <w:lang w:eastAsia="en-GB"/>
              </w:rPr>
            </w:pPr>
            <w:r w:rsidRPr="000D6C53">
              <w:rPr>
                <w:rFonts w:ascii="Verdana" w:hAnsi="Verdana"/>
                <w:lang w:eastAsia="en-GB"/>
              </w:rPr>
              <w:t xml:space="preserve">To succeed as a </w:t>
            </w:r>
            <w:r w:rsidRPr="000D6C53">
              <w:rPr>
                <w:rFonts w:ascii="Verdana" w:hAnsi="Verdana"/>
                <w:b/>
                <w:lang w:eastAsia="en-GB"/>
              </w:rPr>
              <w:t>team</w:t>
            </w:r>
            <w:r w:rsidRPr="000D6C53">
              <w:rPr>
                <w:rFonts w:ascii="Verdana" w:hAnsi="Verdana"/>
                <w:lang w:eastAsia="en-GB"/>
              </w:rPr>
              <w:t>, collaborating with colleagues and partners</w:t>
            </w:r>
          </w:p>
          <w:p w:rsidR="008022E7" w:rsidRPr="000D6C53" w:rsidRDefault="008022E7" w:rsidP="000D6C53">
            <w:pPr>
              <w:numPr>
                <w:ilvl w:val="0"/>
                <w:numId w:val="26"/>
              </w:numPr>
              <w:rPr>
                <w:rFonts w:ascii="Verdana" w:hAnsi="Verdana"/>
                <w:lang w:eastAsia="en-GB"/>
              </w:rPr>
            </w:pPr>
            <w:r w:rsidRPr="000D6C53">
              <w:rPr>
                <w:rFonts w:ascii="Verdana" w:hAnsi="Verdana"/>
                <w:lang w:eastAsia="en-GB"/>
              </w:rPr>
              <w:t xml:space="preserve">To drive things forward with </w:t>
            </w:r>
            <w:r w:rsidRPr="000D6C53">
              <w:rPr>
                <w:rFonts w:ascii="Verdana" w:hAnsi="Verdana"/>
                <w:b/>
                <w:lang w:eastAsia="en-GB"/>
              </w:rPr>
              <w:t>ambition</w:t>
            </w:r>
            <w:r w:rsidRPr="000D6C53">
              <w:rPr>
                <w:rFonts w:ascii="Verdana" w:hAnsi="Verdana"/>
                <w:lang w:eastAsia="en-GB"/>
              </w:rPr>
              <w:t xml:space="preserve">, creativity and confidence </w:t>
            </w:r>
          </w:p>
          <w:p w:rsidR="008022E7" w:rsidRPr="000D6C53" w:rsidRDefault="008022E7" w:rsidP="000D6C53">
            <w:pPr>
              <w:numPr>
                <w:ilvl w:val="0"/>
                <w:numId w:val="26"/>
              </w:numPr>
              <w:rPr>
                <w:rFonts w:ascii="Verdana" w:hAnsi="Verdana"/>
                <w:lang w:eastAsia="en-GB"/>
              </w:rPr>
            </w:pPr>
            <w:r w:rsidRPr="000D6C53">
              <w:rPr>
                <w:rFonts w:ascii="Verdana" w:hAnsi="Verdana"/>
                <w:lang w:eastAsia="en-GB"/>
              </w:rPr>
              <w:t xml:space="preserve">To value and </w:t>
            </w:r>
            <w:r w:rsidRPr="000D6C53">
              <w:rPr>
                <w:rFonts w:ascii="Verdana" w:hAnsi="Verdana"/>
                <w:b/>
                <w:lang w:eastAsia="en-GB"/>
              </w:rPr>
              <w:t>respect</w:t>
            </w:r>
            <w:r w:rsidRPr="000D6C53">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D6C53" w:rsidRDefault="008022E7" w:rsidP="000D6C53">
            <w:pPr>
              <w:rPr>
                <w:rFonts w:ascii="Verdana" w:hAnsi="Verdana"/>
              </w:rPr>
            </w:pPr>
            <w:r w:rsidRPr="000D6C53">
              <w:rPr>
                <w:rFonts w:ascii="Verdana" w:hAnsi="Verdana"/>
              </w:rPr>
              <w:t>Essential</w:t>
            </w:r>
          </w:p>
        </w:tc>
      </w:tr>
      <w:tr w:rsidR="000D6C53" w:rsidRPr="000D6C53" w:rsidTr="000D6C53">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widowControl w:val="0"/>
              <w:rPr>
                <w:rFonts w:ascii="Verdana" w:hAnsi="Verdana" w:cs="Arial"/>
              </w:rPr>
            </w:pPr>
            <w:r w:rsidRPr="000D6C53">
              <w:rPr>
                <w:rFonts w:ascii="Verdana" w:hAnsi="Verdana" w:cs="Arial"/>
              </w:rPr>
              <w:t>Of teaching one or more of the following English, ESOL or PSD, Family Learning.</w:t>
            </w:r>
          </w:p>
        </w:tc>
        <w:tc>
          <w:tcPr>
            <w:tcW w:w="1701"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widowControl w:val="0"/>
              <w:rPr>
                <w:rFonts w:ascii="Verdana" w:hAnsi="Verdana" w:cs="Arial"/>
              </w:rPr>
            </w:pPr>
            <w:r w:rsidRPr="000D6C53">
              <w:rPr>
                <w:rFonts w:ascii="Verdana" w:hAnsi="Verdana" w:cs="Arial"/>
              </w:rPr>
              <w:t>Delivering accredited and non-accredited learning and implementing quality processes for assessment of learner progress.</w:t>
            </w:r>
          </w:p>
        </w:tc>
        <w:tc>
          <w:tcPr>
            <w:tcW w:w="1701"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widowControl w:val="0"/>
              <w:rPr>
                <w:rFonts w:ascii="Verdana" w:hAnsi="Verdana" w:cs="Arial"/>
              </w:rPr>
            </w:pPr>
            <w:r w:rsidRPr="000D6C53">
              <w:rPr>
                <w:rFonts w:ascii="Verdana" w:hAnsi="Verdana" w:cs="Arial"/>
              </w:rPr>
              <w:t>Of reviewing learning using a range of approaches including surveys, forums, and individual interviews with learners.</w:t>
            </w:r>
          </w:p>
        </w:tc>
        <w:tc>
          <w:tcPr>
            <w:tcW w:w="1701"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rPr>
                <w:rFonts w:ascii="Verdana" w:hAnsi="Verdana"/>
              </w:rPr>
            </w:pPr>
            <w:r w:rsidRPr="000D6C53">
              <w:rPr>
                <w:rFonts w:ascii="Verdana" w:hAnsi="Verdana" w:cs="Arial"/>
              </w:rPr>
              <w:t>Desirable</w:t>
            </w:r>
          </w:p>
        </w:tc>
      </w:tr>
      <w:tr w:rsidR="000D6C53" w:rsidRPr="000D6C53" w:rsidTr="000D6C5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widowControl w:val="0"/>
              <w:rPr>
                <w:rFonts w:ascii="Verdana" w:hAnsi="Verdana" w:cs="Arial"/>
              </w:rPr>
            </w:pPr>
            <w:r w:rsidRPr="000D6C53">
              <w:rPr>
                <w:rFonts w:ascii="Verdana" w:hAnsi="Verdana" w:cs="Arial"/>
              </w:rPr>
              <w:t>Of developing effective partnerships with employers, community and third sector partners for the delivery of learning.</w:t>
            </w:r>
          </w:p>
        </w:tc>
        <w:tc>
          <w:tcPr>
            <w:tcW w:w="1701"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rPr>
                <w:rFonts w:ascii="Verdana" w:hAnsi="Verdana"/>
              </w:rPr>
            </w:pPr>
            <w:r w:rsidRPr="000D6C53">
              <w:rPr>
                <w:rFonts w:ascii="Verdana" w:hAnsi="Verdana" w:cs="Arial"/>
              </w:rPr>
              <w:t>Desirable</w:t>
            </w:r>
          </w:p>
        </w:tc>
      </w:tr>
      <w:tr w:rsidR="000D6C53" w:rsidRPr="000D6C53" w:rsidTr="000D6C53">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widowControl w:val="0"/>
              <w:spacing w:before="60"/>
              <w:rPr>
                <w:rFonts w:ascii="Verdana" w:hAnsi="Verdana" w:cs="Arial"/>
              </w:rPr>
            </w:pPr>
            <w:r w:rsidRPr="000D6C53">
              <w:rPr>
                <w:rFonts w:ascii="Verdana" w:hAnsi="Verdana" w:cs="Arial"/>
              </w:rPr>
              <w:t xml:space="preserve">Embedding equality and diversity into curriculum development and planning and addressing achievement gaps to ensure learning is inclusive. </w:t>
            </w:r>
          </w:p>
        </w:tc>
        <w:tc>
          <w:tcPr>
            <w:tcW w:w="1701"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widowControl w:val="0"/>
              <w:spacing w:before="60"/>
              <w:rPr>
                <w:rFonts w:ascii="Verdana" w:hAnsi="Verdana" w:cs="Arial"/>
              </w:rPr>
            </w:pPr>
            <w:r w:rsidRPr="000D6C53">
              <w:rPr>
                <w:rFonts w:ascii="Verdana" w:hAnsi="Verdana" w:cs="Arial"/>
              </w:rPr>
              <w:t xml:space="preserve">Developing a scheme of work and session planning to meet the needs of learners and specifically those with complex needs. </w:t>
            </w:r>
          </w:p>
        </w:tc>
        <w:tc>
          <w:tcPr>
            <w:tcW w:w="1701"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widowControl w:val="0"/>
              <w:spacing w:before="60"/>
              <w:rPr>
                <w:rFonts w:ascii="Verdana" w:hAnsi="Verdana" w:cs="Arial"/>
              </w:rPr>
            </w:pPr>
            <w:r w:rsidRPr="000D6C53">
              <w:rPr>
                <w:rFonts w:ascii="Verdana" w:hAnsi="Verdana" w:cs="Arial"/>
              </w:rPr>
              <w:t>Able to motivate self in a performance focused organisation by setting meaningful targets for learners and reviewing progress.</w:t>
            </w:r>
          </w:p>
        </w:tc>
        <w:tc>
          <w:tcPr>
            <w:tcW w:w="1701"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widowControl w:val="0"/>
              <w:spacing w:before="60"/>
              <w:rPr>
                <w:rFonts w:ascii="Verdana" w:hAnsi="Verdana" w:cs="Arial"/>
              </w:rPr>
            </w:pPr>
            <w:r w:rsidRPr="000D6C53">
              <w:rPr>
                <w:rFonts w:ascii="Verdana" w:hAnsi="Verdana" w:cs="Arial"/>
              </w:rPr>
              <w:t>Apply service policies and procedures to effectively safeguard vulnerable learners.</w:t>
            </w:r>
          </w:p>
        </w:tc>
        <w:tc>
          <w:tcPr>
            <w:tcW w:w="1701" w:type="dxa"/>
            <w:tcBorders>
              <w:top w:val="single" w:sz="4" w:space="0" w:color="auto"/>
              <w:left w:val="single" w:sz="4" w:space="0" w:color="auto"/>
              <w:bottom w:val="single" w:sz="4" w:space="0" w:color="auto"/>
              <w:right w:val="single" w:sz="4" w:space="0" w:color="auto"/>
            </w:tcBorders>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widowControl w:val="0"/>
              <w:spacing w:before="60"/>
              <w:rPr>
                <w:rFonts w:ascii="Verdana" w:hAnsi="Verdana" w:cs="Arial"/>
              </w:rPr>
            </w:pPr>
            <w:r w:rsidRPr="000D6C53">
              <w:rPr>
                <w:rFonts w:ascii="Verdana" w:hAnsi="Verdana" w:cs="Arial"/>
              </w:rPr>
              <w:t>Effective communication and interpersonal skills in both written and verbal mediums.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widowControl w:val="0"/>
              <w:spacing w:before="60"/>
              <w:rPr>
                <w:rFonts w:ascii="Verdana" w:hAnsi="Verdana" w:cs="Arial"/>
              </w:rPr>
            </w:pPr>
            <w:r w:rsidRPr="000D6C53">
              <w:rPr>
                <w:rFonts w:ascii="Verdana" w:hAnsi="Verdana" w:cs="Arial"/>
              </w:rPr>
              <w:t>Awareness of national developments in learning.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rPr>
                <w:rFonts w:ascii="Verdana" w:hAnsi="Verdana" w:cs="Arial"/>
              </w:rPr>
            </w:pPr>
            <w:r w:rsidRPr="000D6C53">
              <w:rPr>
                <w:rFonts w:ascii="Verdana" w:hAnsi="Verdana" w:cs="Arial"/>
              </w:rPr>
              <w:t>Desirable</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widowControl w:val="0"/>
              <w:spacing w:before="60"/>
              <w:rPr>
                <w:rFonts w:ascii="Verdana" w:hAnsi="Verdana" w:cs="Arial"/>
              </w:rPr>
            </w:pPr>
            <w:r w:rsidRPr="000D6C53">
              <w:rPr>
                <w:rFonts w:ascii="Verdana" w:hAnsi="Verdana" w:cs="Arial"/>
              </w:rPr>
              <w:t xml:space="preserve">Curriculum planning, assessment strategies and the use of technology to enhance the learner experience.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widowControl w:val="0"/>
              <w:spacing w:before="60"/>
              <w:rPr>
                <w:rFonts w:ascii="Verdana" w:hAnsi="Verdana" w:cs="Arial"/>
              </w:rPr>
            </w:pPr>
            <w:r w:rsidRPr="000D6C53">
              <w:rPr>
                <w:rFonts w:ascii="Verdana" w:hAnsi="Verdana" w:cs="Arial"/>
              </w:rPr>
              <w:t>Teaching and training qualification at level 3/4 or above e.g. 7307, PGCE, Cert Ed, Bed.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widowControl w:val="0"/>
              <w:spacing w:before="60"/>
              <w:rPr>
                <w:rFonts w:ascii="Verdana" w:hAnsi="Verdana" w:cs="Arial"/>
              </w:rPr>
            </w:pPr>
            <w:r w:rsidRPr="000D6C53">
              <w:rPr>
                <w:rFonts w:ascii="Verdana" w:hAnsi="Verdana" w:cs="Arial"/>
              </w:rPr>
              <w:t>English and Maths to GCSE standard</w:t>
            </w:r>
            <w:r>
              <w:rPr>
                <w:rFonts w:ascii="Verdana" w:hAnsi="Verdana"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rPr>
                <w:rFonts w:ascii="Verdana" w:hAnsi="Verdana" w:cs="Arial"/>
              </w:rPr>
            </w:pPr>
            <w:r w:rsidRPr="000D6C53">
              <w:rPr>
                <w:rFonts w:ascii="Verdana" w:hAnsi="Verdana"/>
              </w:rPr>
              <w:t>Essential</w:t>
            </w:r>
          </w:p>
        </w:tc>
      </w:tr>
      <w:tr w:rsidR="000D6C53" w:rsidRPr="000D6C53" w:rsidTr="000D6C53">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widowControl w:val="0"/>
              <w:spacing w:before="60"/>
              <w:rPr>
                <w:rFonts w:ascii="Verdana" w:hAnsi="Verdana" w:cs="Arial"/>
              </w:rPr>
            </w:pPr>
            <w:r w:rsidRPr="000D6C53">
              <w:rPr>
                <w:rFonts w:ascii="Verdana" w:hAnsi="Verdana" w:cs="Arial"/>
              </w:rPr>
              <w:t xml:space="preserve">Subject specialist qualifications in English, ESOL and/or PSD at level 4/5.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D6C53" w:rsidRPr="000D6C53" w:rsidRDefault="000D6C53" w:rsidP="000D6C53">
            <w:pPr>
              <w:rPr>
                <w:rFonts w:ascii="Verdana" w:hAnsi="Verdana" w:cs="Arial"/>
              </w:rPr>
            </w:pPr>
            <w:r w:rsidRPr="000D6C53">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78D" w:rsidRDefault="0053378D" w:rsidP="006C0665">
      <w:r>
        <w:separator/>
      </w:r>
    </w:p>
  </w:endnote>
  <w:endnote w:type="continuationSeparator" w:id="0">
    <w:p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78CF">
      <w:rPr>
        <w:rStyle w:val="PageNumber"/>
        <w:noProof/>
      </w:rPr>
      <w:t>2</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78D" w:rsidRDefault="0053378D" w:rsidP="006C0665">
      <w:r>
        <w:separator/>
      </w:r>
    </w:p>
  </w:footnote>
  <w:footnote w:type="continuationSeparator" w:id="0">
    <w:p w:rsidR="0053378D" w:rsidRDefault="0053378D"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3CD619A8"/>
    <w:multiLevelType w:val="hybridMultilevel"/>
    <w:tmpl w:val="4DE49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5BD53E28"/>
    <w:multiLevelType w:val="singleLevel"/>
    <w:tmpl w:val="BF2EE346"/>
    <w:lvl w:ilvl="0">
      <w:start w:val="15"/>
      <w:numFmt w:val="decimal"/>
      <w:lvlText w:val="%1)"/>
      <w:lvlJc w:val="left"/>
      <w:pPr>
        <w:tabs>
          <w:tab w:val="num" w:pos="360"/>
        </w:tabs>
        <w:ind w:left="360" w:hanging="360"/>
      </w:pPr>
    </w:lvl>
  </w:abstractNum>
  <w:abstractNum w:abstractNumId="23">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6C3C0423"/>
    <w:multiLevelType w:val="singleLevel"/>
    <w:tmpl w:val="0809000F"/>
    <w:lvl w:ilvl="0">
      <w:start w:val="1"/>
      <w:numFmt w:val="decimal"/>
      <w:lvlText w:val="%1."/>
      <w:lvlJc w:val="left"/>
      <w:pPr>
        <w:tabs>
          <w:tab w:val="num" w:pos="360"/>
        </w:tabs>
        <w:ind w:left="360" w:hanging="360"/>
      </w:pPr>
    </w:lvl>
  </w:abstractNum>
  <w:abstractNum w:abstractNumId="25">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75B86501"/>
    <w:multiLevelType w:val="hybridMultilevel"/>
    <w:tmpl w:val="559A6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4"/>
  </w:num>
  <w:num w:numId="4">
    <w:abstractNumId w:val="3"/>
  </w:num>
  <w:num w:numId="5">
    <w:abstractNumId w:val="20"/>
  </w:num>
  <w:num w:numId="6">
    <w:abstractNumId w:val="23"/>
  </w:num>
  <w:num w:numId="7">
    <w:abstractNumId w:val="27"/>
  </w:num>
  <w:num w:numId="8">
    <w:abstractNumId w:val="9"/>
  </w:num>
  <w:num w:numId="9">
    <w:abstractNumId w:val="17"/>
  </w:num>
  <w:num w:numId="10">
    <w:abstractNumId w:val="6"/>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0"/>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1"/>
  </w:num>
  <w:num w:numId="25">
    <w:abstractNumId w:val="16"/>
  </w:num>
  <w:num w:numId="26">
    <w:abstractNumId w:val="1"/>
  </w:num>
  <w:num w:numId="27">
    <w:abstractNumId w:val="26"/>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0D6C53"/>
    <w:rsid w:val="000F18E3"/>
    <w:rsid w:val="00101194"/>
    <w:rsid w:val="001032F3"/>
    <w:rsid w:val="001047C0"/>
    <w:rsid w:val="001220B7"/>
    <w:rsid w:val="001B77E8"/>
    <w:rsid w:val="001C2FFD"/>
    <w:rsid w:val="001E12E4"/>
    <w:rsid w:val="001F39D8"/>
    <w:rsid w:val="002214C4"/>
    <w:rsid w:val="0023438E"/>
    <w:rsid w:val="00280ADD"/>
    <w:rsid w:val="0029777F"/>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B78CF"/>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0D6C53"/>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0D6C53"/>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purl.org/dc/terms/"/>
    <ds:schemaRef ds:uri="16a7b945-7a8f-4c40-b710-4a83c9748d1f"/>
    <ds:schemaRef ds:uri="http://schemas.openxmlformats.org/package/2006/metadata/core-properties"/>
    <ds:schemaRef ds:uri="2bec31dd-83de-47cc-91ea-3387b9342107"/>
    <ds:schemaRef ds:uri="http://purl.org/dc/dcmitype/"/>
    <ds:schemaRef ds:uri="http://schemas.microsoft.com/office/2006/documentManagement/types"/>
    <ds:schemaRef ds:uri="http://schemas.microsoft.com/sharepoint/v3"/>
    <ds:schemaRef ds:uri="http://www.w3.org/XML/1998/namespace"/>
    <ds:schemaRef ds:uri="http://schemas.microsoft.com/office/infopath/2007/PartnerControls"/>
    <ds:schemaRef ds:uri="824df3c9-7e79-4ebf-8a30-a95fca9ea3f9"/>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9708A5-98B4-4137-8E3C-AEDA9963F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1123</Words>
  <Characters>6836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4</cp:revision>
  <cp:lastPrinted>2007-12-27T09:19:00Z</cp:lastPrinted>
  <dcterms:created xsi:type="dcterms:W3CDTF">2019-07-11T08:52:00Z</dcterms:created>
  <dcterms:modified xsi:type="dcterms:W3CDTF">2019-07-11T08:58:00Z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