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18" w:rsidRPr="00EA55B5" w:rsidRDefault="00211218" w:rsidP="0020215E">
      <w:pPr>
        <w:pStyle w:val="NoSpacing"/>
        <w:rPr>
          <w:rFonts w:asciiTheme="minorHAnsi" w:hAnsiTheme="minorHAnsi" w:cstheme="minorHAnsi"/>
          <w:b/>
        </w:rPr>
      </w:pPr>
      <w:r w:rsidRPr="00EA55B5">
        <w:rPr>
          <w:rFonts w:asciiTheme="minorHAnsi" w:hAnsiTheme="minorHAnsi" w:cstheme="minorHAnsi"/>
          <w:b/>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-352425</wp:posOffset>
            </wp:positionV>
            <wp:extent cx="5915025" cy="428625"/>
            <wp:effectExtent l="0" t="0" r="9525" b="9525"/>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218" w:rsidRPr="00EA55B5" w:rsidRDefault="00211218" w:rsidP="0020215E">
      <w:pPr>
        <w:pStyle w:val="NoSpacing"/>
        <w:rPr>
          <w:rFonts w:asciiTheme="minorHAnsi" w:hAnsiTheme="minorHAnsi" w:cstheme="minorHAnsi"/>
          <w:b/>
        </w:rPr>
      </w:pPr>
    </w:p>
    <w:p w:rsidR="0020215E" w:rsidRPr="00EA55B5" w:rsidRDefault="0020215E" w:rsidP="0020215E">
      <w:pPr>
        <w:pStyle w:val="NoSpacing"/>
        <w:rPr>
          <w:rFonts w:asciiTheme="minorHAnsi" w:hAnsiTheme="minorHAnsi" w:cstheme="minorHAnsi"/>
          <w:b/>
        </w:rPr>
      </w:pPr>
      <w:r w:rsidRPr="00EA55B5">
        <w:rPr>
          <w:rFonts w:asciiTheme="minorHAnsi" w:hAnsiTheme="minorHAnsi" w:cstheme="minorHAnsi"/>
          <w:b/>
        </w:rPr>
        <w:t>JOB DESCRIPTION</w:t>
      </w:r>
    </w:p>
    <w:p w:rsidR="00211218" w:rsidRPr="00EA55B5" w:rsidRDefault="00211218" w:rsidP="0020215E">
      <w:pPr>
        <w:pStyle w:val="NoSpacing"/>
        <w:rPr>
          <w:rFonts w:asciiTheme="minorHAnsi" w:hAnsiTheme="minorHAnsi" w:cstheme="minorHAnsi"/>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681"/>
      </w:tblGrid>
      <w:tr w:rsidR="00211218" w:rsidRPr="00EA55B5" w:rsidTr="00035066">
        <w:tc>
          <w:tcPr>
            <w:tcW w:w="3528" w:type="dxa"/>
            <w:tcBorders>
              <w:bottom w:val="nil"/>
              <w:right w:val="nil"/>
            </w:tcBorders>
          </w:tcPr>
          <w:p w:rsidR="00211218" w:rsidRPr="00EA55B5" w:rsidRDefault="00211218" w:rsidP="001158D7">
            <w:pPr>
              <w:spacing w:before="120" w:after="120"/>
              <w:rPr>
                <w:rFonts w:asciiTheme="minorHAnsi" w:hAnsiTheme="minorHAnsi" w:cstheme="minorHAnsi"/>
                <w:b/>
              </w:rPr>
            </w:pPr>
            <w:r w:rsidRPr="00EA55B5">
              <w:rPr>
                <w:rFonts w:asciiTheme="minorHAnsi" w:hAnsiTheme="minorHAnsi" w:cstheme="minorHAnsi"/>
                <w:b/>
              </w:rPr>
              <w:t>JOB DETAILS:</w:t>
            </w:r>
          </w:p>
        </w:tc>
        <w:tc>
          <w:tcPr>
            <w:tcW w:w="5681" w:type="dxa"/>
            <w:tcBorders>
              <w:left w:val="nil"/>
              <w:bottom w:val="nil"/>
            </w:tcBorders>
          </w:tcPr>
          <w:p w:rsidR="00211218" w:rsidRPr="00EA55B5" w:rsidRDefault="00211218" w:rsidP="001158D7">
            <w:pPr>
              <w:pStyle w:val="Header"/>
              <w:spacing w:before="120" w:after="120"/>
              <w:rPr>
                <w:rFonts w:asciiTheme="minorHAnsi" w:hAnsiTheme="minorHAnsi" w:cstheme="minorHAnsi"/>
              </w:rPr>
            </w:pPr>
          </w:p>
        </w:tc>
      </w:tr>
      <w:tr w:rsidR="00211218" w:rsidRPr="00EA55B5" w:rsidTr="00035066">
        <w:tc>
          <w:tcPr>
            <w:tcW w:w="3528" w:type="dxa"/>
            <w:tcBorders>
              <w:top w:val="nil"/>
              <w:bottom w:val="nil"/>
              <w:right w:val="nil"/>
            </w:tcBorders>
          </w:tcPr>
          <w:p w:rsidR="00211218" w:rsidRPr="00EA55B5" w:rsidRDefault="00211218" w:rsidP="001158D7">
            <w:pPr>
              <w:spacing w:before="120" w:after="120"/>
              <w:rPr>
                <w:rFonts w:asciiTheme="minorHAnsi" w:hAnsiTheme="minorHAnsi" w:cstheme="minorHAnsi"/>
                <w:b/>
              </w:rPr>
            </w:pPr>
            <w:r w:rsidRPr="00EA55B5">
              <w:rPr>
                <w:rFonts w:asciiTheme="minorHAnsi" w:hAnsiTheme="minorHAnsi" w:cstheme="minorHAnsi"/>
                <w:b/>
              </w:rPr>
              <w:t>Job Title:</w:t>
            </w:r>
          </w:p>
        </w:tc>
        <w:tc>
          <w:tcPr>
            <w:tcW w:w="5681" w:type="dxa"/>
            <w:tcBorders>
              <w:top w:val="nil"/>
              <w:left w:val="nil"/>
              <w:bottom w:val="nil"/>
            </w:tcBorders>
          </w:tcPr>
          <w:p w:rsidR="00474041" w:rsidRPr="00EA55B5" w:rsidRDefault="00211218" w:rsidP="00035066">
            <w:pPr>
              <w:tabs>
                <w:tab w:val="left" w:pos="3119"/>
              </w:tabs>
              <w:spacing w:after="0" w:line="240" w:lineRule="auto"/>
              <w:ind w:left="1440" w:hanging="1440"/>
              <w:rPr>
                <w:rFonts w:asciiTheme="minorHAnsi" w:hAnsiTheme="minorHAnsi" w:cstheme="minorHAnsi"/>
              </w:rPr>
            </w:pPr>
            <w:r w:rsidRPr="00EA55B5">
              <w:rPr>
                <w:rFonts w:asciiTheme="minorHAnsi" w:hAnsiTheme="minorHAnsi" w:cstheme="minorHAnsi"/>
              </w:rPr>
              <w:t xml:space="preserve">Apprentice Learning Support Assistant (Literacy </w:t>
            </w:r>
          </w:p>
          <w:p w:rsidR="00211218" w:rsidRPr="00EA55B5" w:rsidRDefault="00211218" w:rsidP="00035066">
            <w:pPr>
              <w:tabs>
                <w:tab w:val="left" w:pos="3119"/>
              </w:tabs>
              <w:spacing w:after="0" w:line="240" w:lineRule="auto"/>
              <w:ind w:left="1440" w:hanging="1440"/>
              <w:rPr>
                <w:rFonts w:asciiTheme="minorHAnsi" w:hAnsiTheme="minorHAnsi" w:cstheme="minorHAnsi"/>
              </w:rPr>
            </w:pPr>
            <w:r w:rsidRPr="00EA55B5">
              <w:rPr>
                <w:rFonts w:asciiTheme="minorHAnsi" w:hAnsiTheme="minorHAnsi" w:cstheme="minorHAnsi"/>
              </w:rPr>
              <w:t xml:space="preserve">Provision) </w:t>
            </w:r>
          </w:p>
        </w:tc>
      </w:tr>
      <w:tr w:rsidR="00211218" w:rsidRPr="00EA55B5" w:rsidTr="00035066">
        <w:tc>
          <w:tcPr>
            <w:tcW w:w="3528" w:type="dxa"/>
            <w:tcBorders>
              <w:top w:val="nil"/>
              <w:bottom w:val="nil"/>
              <w:right w:val="nil"/>
            </w:tcBorders>
          </w:tcPr>
          <w:p w:rsidR="00211218" w:rsidRPr="00EA55B5" w:rsidRDefault="00211218" w:rsidP="001158D7">
            <w:pPr>
              <w:spacing w:before="120" w:after="120"/>
              <w:rPr>
                <w:rFonts w:asciiTheme="minorHAnsi" w:hAnsiTheme="minorHAnsi" w:cstheme="minorHAnsi"/>
                <w:b/>
              </w:rPr>
            </w:pPr>
            <w:r w:rsidRPr="00EA55B5">
              <w:rPr>
                <w:rFonts w:asciiTheme="minorHAnsi" w:hAnsiTheme="minorHAnsi" w:cstheme="minorHAnsi"/>
                <w:b/>
              </w:rPr>
              <w:t>Grade:</w:t>
            </w:r>
          </w:p>
        </w:tc>
        <w:tc>
          <w:tcPr>
            <w:tcW w:w="5681" w:type="dxa"/>
            <w:tcBorders>
              <w:top w:val="nil"/>
              <w:left w:val="nil"/>
              <w:bottom w:val="nil"/>
            </w:tcBorders>
          </w:tcPr>
          <w:p w:rsidR="00211218" w:rsidRPr="00EA55B5" w:rsidRDefault="00211218" w:rsidP="001158D7">
            <w:pPr>
              <w:pStyle w:val="Header"/>
              <w:spacing w:before="120" w:after="120"/>
              <w:rPr>
                <w:rFonts w:asciiTheme="minorHAnsi" w:hAnsiTheme="minorHAnsi" w:cstheme="minorHAnsi"/>
              </w:rPr>
            </w:pPr>
            <w:r w:rsidRPr="00EA55B5">
              <w:rPr>
                <w:rFonts w:asciiTheme="minorHAnsi" w:hAnsiTheme="minorHAnsi" w:cstheme="minorHAnsi"/>
              </w:rPr>
              <w:t xml:space="preserve">Apprentice </w:t>
            </w:r>
          </w:p>
        </w:tc>
      </w:tr>
      <w:tr w:rsidR="00474041" w:rsidRPr="00EA55B5" w:rsidTr="00035066">
        <w:tc>
          <w:tcPr>
            <w:tcW w:w="3528" w:type="dxa"/>
            <w:tcBorders>
              <w:top w:val="nil"/>
              <w:bottom w:val="nil"/>
              <w:right w:val="nil"/>
            </w:tcBorders>
          </w:tcPr>
          <w:p w:rsidR="00474041" w:rsidRPr="00EA55B5" w:rsidRDefault="00474041" w:rsidP="001158D7">
            <w:pPr>
              <w:spacing w:before="120" w:after="120"/>
              <w:rPr>
                <w:rFonts w:asciiTheme="minorHAnsi" w:hAnsiTheme="minorHAnsi" w:cstheme="minorHAnsi"/>
                <w:b/>
              </w:rPr>
            </w:pPr>
            <w:r w:rsidRPr="00EA55B5">
              <w:rPr>
                <w:rFonts w:asciiTheme="minorHAnsi" w:hAnsiTheme="minorHAnsi" w:cstheme="minorHAnsi"/>
                <w:b/>
              </w:rPr>
              <w:t>School:</w:t>
            </w:r>
          </w:p>
        </w:tc>
        <w:tc>
          <w:tcPr>
            <w:tcW w:w="5681" w:type="dxa"/>
            <w:tcBorders>
              <w:top w:val="nil"/>
              <w:left w:val="nil"/>
              <w:bottom w:val="nil"/>
            </w:tcBorders>
          </w:tcPr>
          <w:p w:rsidR="00474041" w:rsidRPr="00EA55B5" w:rsidRDefault="00474041" w:rsidP="001158D7">
            <w:pPr>
              <w:pStyle w:val="Header"/>
              <w:spacing w:before="120" w:after="120"/>
              <w:rPr>
                <w:rFonts w:asciiTheme="minorHAnsi" w:hAnsiTheme="minorHAnsi" w:cstheme="minorHAnsi"/>
              </w:rPr>
            </w:pPr>
            <w:r w:rsidRPr="00EA55B5">
              <w:rPr>
                <w:rFonts w:asciiTheme="minorHAnsi" w:hAnsiTheme="minorHAnsi" w:cstheme="minorHAnsi"/>
              </w:rPr>
              <w:t>Harrop</w:t>
            </w:r>
            <w:bookmarkStart w:id="0" w:name="_GoBack"/>
            <w:bookmarkEnd w:id="0"/>
            <w:r w:rsidRPr="00EA55B5">
              <w:rPr>
                <w:rFonts w:asciiTheme="minorHAnsi" w:hAnsiTheme="minorHAnsi" w:cstheme="minorHAnsi"/>
              </w:rPr>
              <w:t xml:space="preserve"> Fold</w:t>
            </w:r>
          </w:p>
        </w:tc>
      </w:tr>
      <w:tr w:rsidR="00474041" w:rsidRPr="00EA55B5" w:rsidTr="00035066">
        <w:tc>
          <w:tcPr>
            <w:tcW w:w="3528" w:type="dxa"/>
            <w:tcBorders>
              <w:top w:val="nil"/>
              <w:bottom w:val="nil"/>
              <w:right w:val="nil"/>
            </w:tcBorders>
          </w:tcPr>
          <w:p w:rsidR="00474041" w:rsidRPr="00EA55B5" w:rsidRDefault="00474041" w:rsidP="001158D7">
            <w:pPr>
              <w:spacing w:before="120" w:after="120"/>
              <w:rPr>
                <w:rFonts w:asciiTheme="minorHAnsi" w:hAnsiTheme="minorHAnsi" w:cstheme="minorHAnsi"/>
                <w:b/>
              </w:rPr>
            </w:pPr>
            <w:r w:rsidRPr="00EA55B5">
              <w:rPr>
                <w:rFonts w:asciiTheme="minorHAnsi" w:hAnsiTheme="minorHAnsi" w:cstheme="minorHAnsi"/>
                <w:b/>
              </w:rPr>
              <w:t>Location:</w:t>
            </w:r>
          </w:p>
        </w:tc>
        <w:tc>
          <w:tcPr>
            <w:tcW w:w="5681" w:type="dxa"/>
            <w:tcBorders>
              <w:top w:val="nil"/>
              <w:left w:val="nil"/>
              <w:bottom w:val="nil"/>
            </w:tcBorders>
          </w:tcPr>
          <w:p w:rsidR="00474041" w:rsidRPr="00EA55B5" w:rsidRDefault="00474041" w:rsidP="001158D7">
            <w:pPr>
              <w:spacing w:before="120" w:after="120"/>
              <w:rPr>
                <w:rFonts w:asciiTheme="minorHAnsi" w:hAnsiTheme="minorHAnsi" w:cstheme="minorHAnsi"/>
              </w:rPr>
            </w:pPr>
            <w:r w:rsidRPr="00EA55B5">
              <w:rPr>
                <w:rFonts w:asciiTheme="minorHAnsi" w:hAnsiTheme="minorHAnsi" w:cstheme="minorHAnsi"/>
              </w:rPr>
              <w:t>Hilton Lane, Worsley, Manchester M28 0SY</w:t>
            </w:r>
          </w:p>
        </w:tc>
      </w:tr>
      <w:tr w:rsidR="00211218" w:rsidRPr="00EA55B5" w:rsidTr="00035066">
        <w:tc>
          <w:tcPr>
            <w:tcW w:w="3528" w:type="dxa"/>
            <w:tcBorders>
              <w:top w:val="nil"/>
              <w:bottom w:val="nil"/>
              <w:right w:val="nil"/>
            </w:tcBorders>
          </w:tcPr>
          <w:p w:rsidR="00211218" w:rsidRPr="00EA55B5" w:rsidRDefault="00211218" w:rsidP="001158D7">
            <w:pPr>
              <w:spacing w:before="120" w:after="120"/>
              <w:rPr>
                <w:rFonts w:asciiTheme="minorHAnsi" w:hAnsiTheme="minorHAnsi" w:cstheme="minorHAnsi"/>
                <w:b/>
              </w:rPr>
            </w:pPr>
            <w:r w:rsidRPr="00EA55B5">
              <w:rPr>
                <w:rFonts w:asciiTheme="minorHAnsi" w:hAnsiTheme="minorHAnsi" w:cstheme="minorHAnsi"/>
                <w:b/>
              </w:rPr>
              <w:t>Directly responsible to:</w:t>
            </w:r>
          </w:p>
        </w:tc>
        <w:tc>
          <w:tcPr>
            <w:tcW w:w="5681" w:type="dxa"/>
            <w:tcBorders>
              <w:top w:val="nil"/>
              <w:left w:val="nil"/>
              <w:bottom w:val="nil"/>
            </w:tcBorders>
          </w:tcPr>
          <w:p w:rsidR="00211218" w:rsidRPr="00EA55B5" w:rsidRDefault="00EA55B5" w:rsidP="00EA55B5">
            <w:pPr>
              <w:spacing w:before="120" w:after="120"/>
              <w:rPr>
                <w:rFonts w:asciiTheme="minorHAnsi" w:hAnsiTheme="minorHAnsi" w:cstheme="minorHAnsi"/>
              </w:rPr>
            </w:pPr>
            <w:r>
              <w:rPr>
                <w:rFonts w:asciiTheme="minorHAnsi" w:hAnsiTheme="minorHAnsi" w:cstheme="minorHAnsi"/>
              </w:rPr>
              <w:t xml:space="preserve">Whole School </w:t>
            </w:r>
            <w:r w:rsidR="00211218" w:rsidRPr="00EA55B5">
              <w:rPr>
                <w:rFonts w:asciiTheme="minorHAnsi" w:hAnsiTheme="minorHAnsi" w:cstheme="minorHAnsi"/>
              </w:rPr>
              <w:t xml:space="preserve">Literacy </w:t>
            </w:r>
            <w:r>
              <w:rPr>
                <w:rFonts w:asciiTheme="minorHAnsi" w:hAnsiTheme="minorHAnsi" w:cstheme="minorHAnsi"/>
              </w:rPr>
              <w:t>Leader</w:t>
            </w:r>
          </w:p>
        </w:tc>
      </w:tr>
      <w:tr w:rsidR="00211218" w:rsidRPr="00EA55B5" w:rsidTr="00035066">
        <w:tc>
          <w:tcPr>
            <w:tcW w:w="3528" w:type="dxa"/>
            <w:tcBorders>
              <w:top w:val="nil"/>
              <w:bottom w:val="nil"/>
              <w:right w:val="nil"/>
            </w:tcBorders>
          </w:tcPr>
          <w:p w:rsidR="00211218" w:rsidRPr="00EA55B5" w:rsidRDefault="00211218" w:rsidP="001158D7">
            <w:pPr>
              <w:spacing w:before="120" w:after="120"/>
              <w:rPr>
                <w:rFonts w:asciiTheme="minorHAnsi" w:hAnsiTheme="minorHAnsi" w:cstheme="minorHAnsi"/>
                <w:b/>
              </w:rPr>
            </w:pPr>
            <w:r w:rsidRPr="00EA55B5">
              <w:rPr>
                <w:rFonts w:asciiTheme="minorHAnsi" w:hAnsiTheme="minorHAnsi" w:cstheme="minorHAnsi"/>
                <w:b/>
              </w:rPr>
              <w:t>Hours of Duty:</w:t>
            </w:r>
          </w:p>
        </w:tc>
        <w:tc>
          <w:tcPr>
            <w:tcW w:w="5681" w:type="dxa"/>
            <w:tcBorders>
              <w:top w:val="nil"/>
              <w:left w:val="nil"/>
              <w:bottom w:val="nil"/>
            </w:tcBorders>
          </w:tcPr>
          <w:p w:rsidR="00211218" w:rsidRPr="00EA55B5" w:rsidRDefault="00EA55B5" w:rsidP="001158D7">
            <w:pPr>
              <w:spacing w:before="120" w:after="120"/>
              <w:rPr>
                <w:rFonts w:asciiTheme="minorHAnsi" w:hAnsiTheme="minorHAnsi" w:cstheme="minorHAnsi"/>
              </w:rPr>
            </w:pPr>
            <w:r>
              <w:rPr>
                <w:rFonts w:asciiTheme="minorHAnsi" w:hAnsiTheme="minorHAnsi" w:cstheme="minorHAnsi"/>
              </w:rPr>
              <w:t>36</w:t>
            </w:r>
            <w:r w:rsidR="00211218" w:rsidRPr="00EA55B5">
              <w:rPr>
                <w:rFonts w:asciiTheme="minorHAnsi" w:hAnsiTheme="minorHAnsi" w:cstheme="minorHAnsi"/>
              </w:rPr>
              <w:t xml:space="preserve"> hours per week, term time only</w:t>
            </w:r>
            <w:r>
              <w:rPr>
                <w:rFonts w:asciiTheme="minorHAnsi" w:hAnsiTheme="minorHAnsi" w:cstheme="minorHAnsi"/>
              </w:rPr>
              <w:t xml:space="preserve"> + 7 INSET days</w:t>
            </w:r>
          </w:p>
        </w:tc>
      </w:tr>
      <w:tr w:rsidR="00211218" w:rsidRPr="00EA55B5" w:rsidTr="00035066">
        <w:trPr>
          <w:cantSplit/>
        </w:trPr>
        <w:tc>
          <w:tcPr>
            <w:tcW w:w="9209" w:type="dxa"/>
            <w:gridSpan w:val="2"/>
            <w:tcBorders>
              <w:top w:val="nil"/>
              <w:bottom w:val="nil"/>
            </w:tcBorders>
          </w:tcPr>
          <w:p w:rsidR="00211218" w:rsidRPr="00EA55B5" w:rsidRDefault="00211218" w:rsidP="001158D7">
            <w:pPr>
              <w:spacing w:before="120" w:after="120"/>
              <w:rPr>
                <w:rFonts w:asciiTheme="minorHAnsi" w:hAnsiTheme="minorHAnsi" w:cstheme="minorHAnsi"/>
              </w:rPr>
            </w:pPr>
            <w:r w:rsidRPr="00EA55B5">
              <w:rPr>
                <w:rFonts w:asciiTheme="minorHAnsi" w:hAnsiTheme="minorHAnsi" w:cstheme="minorHAnsi"/>
                <w:b/>
              </w:rPr>
              <w:t>Summary of Role:</w:t>
            </w:r>
          </w:p>
        </w:tc>
      </w:tr>
      <w:tr w:rsidR="00211218" w:rsidRPr="00EA55B5" w:rsidTr="00035066">
        <w:trPr>
          <w:cantSplit/>
        </w:trPr>
        <w:tc>
          <w:tcPr>
            <w:tcW w:w="9209" w:type="dxa"/>
            <w:gridSpan w:val="2"/>
            <w:tcBorders>
              <w:top w:val="nil"/>
            </w:tcBorders>
          </w:tcPr>
          <w:p w:rsidR="00211218" w:rsidRPr="00EA55B5" w:rsidRDefault="00211218" w:rsidP="00211218">
            <w:pPr>
              <w:spacing w:after="0"/>
              <w:jc w:val="both"/>
              <w:rPr>
                <w:rFonts w:asciiTheme="minorHAnsi" w:hAnsiTheme="minorHAnsi" w:cstheme="minorHAnsi"/>
                <w:color w:val="000000" w:themeColor="text1"/>
              </w:rPr>
            </w:pPr>
            <w:r w:rsidRPr="00EA55B5">
              <w:rPr>
                <w:rFonts w:asciiTheme="minorHAnsi" w:hAnsiTheme="minorHAnsi" w:cstheme="minorHAnsi"/>
              </w:rPr>
              <w:t>Under the direction of the Literacy Coordinator to ensure that there is effective planning, delivery and assessment of literacy interventions for pupils across all key stages</w:t>
            </w:r>
            <w:r w:rsidRPr="00EA55B5">
              <w:rPr>
                <w:rFonts w:asciiTheme="minorHAnsi" w:hAnsiTheme="minorHAnsi" w:cstheme="minorHAnsi"/>
                <w:color w:val="000000" w:themeColor="text1"/>
              </w:rPr>
              <w:t xml:space="preserve">. To support and deliver interventions around literacy and reading. </w:t>
            </w:r>
          </w:p>
          <w:p w:rsidR="00211218" w:rsidRPr="00EA55B5" w:rsidRDefault="00211218" w:rsidP="00211218">
            <w:pPr>
              <w:spacing w:after="0" w:line="240" w:lineRule="auto"/>
              <w:jc w:val="both"/>
              <w:rPr>
                <w:rFonts w:asciiTheme="minorHAnsi" w:hAnsiTheme="minorHAnsi" w:cstheme="minorHAnsi"/>
                <w:color w:val="000000" w:themeColor="text1"/>
              </w:rPr>
            </w:pPr>
          </w:p>
          <w:p w:rsidR="00211218" w:rsidRPr="00EA55B5" w:rsidRDefault="00211218" w:rsidP="00211218">
            <w:pPr>
              <w:spacing w:after="0"/>
              <w:jc w:val="both"/>
              <w:rPr>
                <w:rFonts w:asciiTheme="minorHAnsi" w:hAnsiTheme="minorHAnsi" w:cstheme="minorHAnsi"/>
                <w:color w:val="000000" w:themeColor="text1"/>
              </w:rPr>
            </w:pPr>
            <w:r w:rsidRPr="00EA55B5">
              <w:rPr>
                <w:rFonts w:asciiTheme="minorHAnsi" w:hAnsiTheme="minorHAnsi" w:cstheme="minorHAnsi"/>
                <w:color w:val="000000" w:themeColor="text1"/>
              </w:rPr>
              <w:t>To develop and maintain resources related to reading (e</w:t>
            </w:r>
            <w:r w:rsidR="00EA55B5">
              <w:rPr>
                <w:rFonts w:asciiTheme="minorHAnsi" w:hAnsiTheme="minorHAnsi" w:cstheme="minorHAnsi"/>
                <w:color w:val="000000" w:themeColor="text1"/>
              </w:rPr>
              <w:t>.</w:t>
            </w:r>
            <w:r w:rsidRPr="00EA55B5">
              <w:rPr>
                <w:rFonts w:asciiTheme="minorHAnsi" w:hAnsiTheme="minorHAnsi" w:cstheme="minorHAnsi"/>
                <w:color w:val="000000" w:themeColor="text1"/>
              </w:rPr>
              <w:t>g. Library, Accelerated Reader) so that they are suitable and readily accessible to all pupils at their personal level of development.</w:t>
            </w:r>
          </w:p>
          <w:p w:rsidR="00211218" w:rsidRPr="00EA55B5" w:rsidRDefault="00211218" w:rsidP="00211218">
            <w:pPr>
              <w:spacing w:after="0"/>
              <w:jc w:val="both"/>
              <w:rPr>
                <w:rFonts w:asciiTheme="minorHAnsi" w:hAnsiTheme="minorHAnsi" w:cstheme="minorHAnsi"/>
                <w:color w:val="000000" w:themeColor="text1"/>
              </w:rPr>
            </w:pPr>
          </w:p>
          <w:p w:rsidR="00211218" w:rsidRPr="00EA55B5" w:rsidRDefault="00211218" w:rsidP="00035066">
            <w:pPr>
              <w:spacing w:after="0"/>
              <w:jc w:val="both"/>
              <w:rPr>
                <w:rFonts w:asciiTheme="minorHAnsi" w:hAnsiTheme="minorHAnsi" w:cstheme="minorHAnsi"/>
                <w:color w:val="000000" w:themeColor="text1"/>
              </w:rPr>
            </w:pPr>
            <w:r w:rsidRPr="00EA55B5">
              <w:rPr>
                <w:rFonts w:asciiTheme="minorHAnsi" w:hAnsiTheme="minorHAnsi" w:cstheme="minorHAnsi"/>
                <w:color w:val="000000" w:themeColor="text1"/>
              </w:rPr>
              <w:t>To support the creation, development and delivery of reading schemes and initiatives to improve reading ages of pupils, in particular those requiring additional input (e</w:t>
            </w:r>
            <w:r w:rsidR="00EA55B5">
              <w:rPr>
                <w:rFonts w:asciiTheme="minorHAnsi" w:hAnsiTheme="minorHAnsi" w:cstheme="minorHAnsi"/>
                <w:color w:val="000000" w:themeColor="text1"/>
              </w:rPr>
              <w:t>.</w:t>
            </w:r>
            <w:r w:rsidRPr="00EA55B5">
              <w:rPr>
                <w:rFonts w:asciiTheme="minorHAnsi" w:hAnsiTheme="minorHAnsi" w:cstheme="minorHAnsi"/>
                <w:color w:val="000000" w:themeColor="text1"/>
              </w:rPr>
              <w:t>g. Catch Up programmes, phonics, guided reading).</w:t>
            </w:r>
          </w:p>
        </w:tc>
      </w:tr>
    </w:tbl>
    <w:p w:rsidR="00035066" w:rsidRPr="00EA55B5" w:rsidRDefault="00035066" w:rsidP="0020215E">
      <w:pPr>
        <w:pStyle w:val="NoSpacing"/>
        <w:jc w:val="both"/>
        <w:rPr>
          <w:rFonts w:asciiTheme="minorHAnsi" w:hAnsiTheme="minorHAnsi" w:cstheme="minorHAnsi"/>
        </w:rPr>
      </w:pPr>
    </w:p>
    <w:p w:rsidR="0020215E" w:rsidRPr="00EA55B5" w:rsidRDefault="0020215E" w:rsidP="0020215E">
      <w:pPr>
        <w:pStyle w:val="NoSpacing"/>
        <w:jc w:val="both"/>
        <w:rPr>
          <w:rFonts w:asciiTheme="minorHAnsi" w:hAnsiTheme="minorHAnsi" w:cstheme="minorHAnsi"/>
          <w:b/>
        </w:rPr>
      </w:pPr>
      <w:r w:rsidRPr="00EA55B5">
        <w:rPr>
          <w:rFonts w:asciiTheme="minorHAnsi" w:hAnsiTheme="minorHAnsi" w:cstheme="minorHAnsi"/>
          <w:b/>
        </w:rPr>
        <w:t>Principal Duties:</w:t>
      </w:r>
    </w:p>
    <w:p w:rsidR="00035066" w:rsidRPr="00EA55B5" w:rsidRDefault="00035066" w:rsidP="0020215E">
      <w:pPr>
        <w:pStyle w:val="NoSpacing"/>
        <w:jc w:val="both"/>
        <w:rPr>
          <w:rFonts w:asciiTheme="minorHAnsi" w:hAnsiTheme="minorHAnsi" w:cstheme="minorHAnsi"/>
          <w:b/>
        </w:rPr>
      </w:pPr>
    </w:p>
    <w:p w:rsidR="00553B7A" w:rsidRPr="00EA55B5" w:rsidRDefault="00553B7A"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t>To prepare with the Literacy Coordinator the library policy and library development plan.</w:t>
      </w:r>
    </w:p>
    <w:p w:rsidR="00553B7A" w:rsidRPr="00EA55B5" w:rsidRDefault="00553B7A" w:rsidP="00035066">
      <w:pPr>
        <w:pStyle w:val="NoSpacing"/>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 xml:space="preserve">To be responsible for the general management of the library as a resource base </w:t>
      </w:r>
    </w:p>
    <w:p w:rsidR="00553B7A" w:rsidRPr="00EA55B5" w:rsidRDefault="00553B7A" w:rsidP="00035066">
      <w:pPr>
        <w:pStyle w:val="NoSpacing"/>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To manage and control learning resource centre stock, including researching resource availability, cost, purchasing materials through finance</w:t>
      </w:r>
    </w:p>
    <w:p w:rsidR="0092648B" w:rsidRPr="00EA55B5" w:rsidRDefault="0020215E" w:rsidP="00035066">
      <w:pPr>
        <w:pStyle w:val="NoSpacing"/>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To work as part of a specified learning team to plan, develop, implement and monitor programmes for identified students who require literacy intervention.</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t>To promote resources to staff and students through organisation of book weeks / visits / newsletters / key dates e.g. World Book Day.</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t>To catalogue all books and other resources (as developed).</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t>To maintain a tidy and accessible resource centre including relevant displays/notices etc.</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lastRenderedPageBreak/>
        <w:t>To implement local/national learning strategies e.g. literacy, numeracy and make effective use of opportunities provided by other learning activities.</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t xml:space="preserve">To carry out intervention support (1:1 / small groups) for literacy / EAL / </w:t>
      </w:r>
      <w:r w:rsidR="00EA55B5">
        <w:rPr>
          <w:rFonts w:asciiTheme="minorHAnsi" w:hAnsiTheme="minorHAnsi" w:cstheme="minorHAnsi"/>
        </w:rPr>
        <w:t>Specific Learning Difficulties</w:t>
      </w:r>
      <w:r w:rsidRPr="00EA55B5">
        <w:rPr>
          <w:rFonts w:asciiTheme="minorHAnsi" w:hAnsiTheme="minorHAnsi" w:cstheme="minorHAnsi"/>
        </w:rPr>
        <w:t xml:space="preserve"> as requested.</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rPr>
      </w:pPr>
      <w:r w:rsidRPr="00EA55B5">
        <w:rPr>
          <w:rFonts w:asciiTheme="minorHAnsi" w:hAnsiTheme="minorHAnsi" w:cstheme="minorHAnsi"/>
        </w:rPr>
        <w:t>To support library homework sessions with students.</w:t>
      </w:r>
    </w:p>
    <w:p w:rsidR="0092648B" w:rsidRPr="00EA55B5" w:rsidRDefault="0092648B" w:rsidP="00035066">
      <w:pPr>
        <w:numPr>
          <w:ilvl w:val="0"/>
          <w:numId w:val="3"/>
        </w:numPr>
        <w:spacing w:after="0" w:line="360" w:lineRule="auto"/>
        <w:ind w:left="284" w:hanging="284"/>
        <w:jc w:val="both"/>
        <w:rPr>
          <w:rFonts w:asciiTheme="minorHAnsi" w:hAnsiTheme="minorHAnsi" w:cstheme="minorHAnsi"/>
          <w:color w:val="000000"/>
        </w:rPr>
      </w:pPr>
      <w:r w:rsidRPr="00EA55B5">
        <w:rPr>
          <w:rFonts w:asciiTheme="minorHAnsi" w:hAnsiTheme="minorHAnsi" w:cstheme="minorHAnsi"/>
          <w:color w:val="000000"/>
        </w:rPr>
        <w:t>To support Year 6 taster sessions.</w:t>
      </w:r>
    </w:p>
    <w:p w:rsidR="0092648B" w:rsidRPr="00EA55B5" w:rsidRDefault="0092648B"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color w:val="000000"/>
        </w:rPr>
        <w:t>To undertake supervision of students at breaks and lunchtimes as agreed</w:t>
      </w:r>
    </w:p>
    <w:p w:rsidR="00515401" w:rsidRPr="00EA55B5" w:rsidRDefault="00515401"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To support students with literacy difficulties to access lessons.</w:t>
      </w:r>
    </w:p>
    <w:p w:rsidR="00651E83" w:rsidRPr="00EA55B5" w:rsidRDefault="001C12D1" w:rsidP="00035066">
      <w:pPr>
        <w:pStyle w:val="ListParagraph"/>
        <w:numPr>
          <w:ilvl w:val="0"/>
          <w:numId w:val="2"/>
        </w:numPr>
        <w:spacing w:line="360" w:lineRule="auto"/>
        <w:ind w:left="284" w:hanging="284"/>
        <w:jc w:val="both"/>
        <w:rPr>
          <w:rFonts w:asciiTheme="minorHAnsi" w:hAnsiTheme="minorHAnsi" w:cstheme="minorHAnsi"/>
          <w:color w:val="000000" w:themeColor="text1"/>
        </w:rPr>
      </w:pPr>
      <w:r w:rsidRPr="00EA55B5">
        <w:rPr>
          <w:rFonts w:asciiTheme="minorHAnsi" w:hAnsiTheme="minorHAnsi" w:cstheme="minorHAnsi"/>
          <w:color w:val="000000" w:themeColor="text1"/>
        </w:rPr>
        <w:t>To use</w:t>
      </w:r>
      <w:r w:rsidR="00651E83" w:rsidRPr="00EA55B5">
        <w:rPr>
          <w:rFonts w:asciiTheme="minorHAnsi" w:hAnsiTheme="minorHAnsi" w:cstheme="minorHAnsi"/>
          <w:color w:val="000000" w:themeColor="text1"/>
        </w:rPr>
        <w:t xml:space="preserve"> whole school data to assess impact and inform new programmes.</w:t>
      </w:r>
    </w:p>
    <w:p w:rsidR="00651E83" w:rsidRPr="00EA55B5" w:rsidRDefault="00651E83" w:rsidP="00035066">
      <w:pPr>
        <w:pStyle w:val="ListParagraph"/>
        <w:numPr>
          <w:ilvl w:val="0"/>
          <w:numId w:val="2"/>
        </w:numPr>
        <w:spacing w:line="360" w:lineRule="auto"/>
        <w:ind w:left="284" w:hanging="284"/>
        <w:jc w:val="both"/>
        <w:rPr>
          <w:rFonts w:asciiTheme="minorHAnsi" w:hAnsiTheme="minorHAnsi" w:cstheme="minorHAnsi"/>
          <w:color w:val="000000" w:themeColor="text1"/>
        </w:rPr>
      </w:pPr>
      <w:r w:rsidRPr="00EA55B5">
        <w:rPr>
          <w:rFonts w:asciiTheme="minorHAnsi" w:hAnsiTheme="minorHAnsi" w:cstheme="minorHAnsi"/>
          <w:color w:val="000000" w:themeColor="text1"/>
        </w:rPr>
        <w:t>To profile students referred for an intervention for accurate allocation of provision. To identify new programmes based upon need.</w:t>
      </w:r>
    </w:p>
    <w:p w:rsidR="00D246FF" w:rsidRPr="00EA55B5" w:rsidRDefault="00D246FF" w:rsidP="00035066">
      <w:pPr>
        <w:pStyle w:val="ListParagraph"/>
        <w:numPr>
          <w:ilvl w:val="0"/>
          <w:numId w:val="2"/>
        </w:numPr>
        <w:spacing w:line="360" w:lineRule="auto"/>
        <w:ind w:left="284" w:hanging="284"/>
        <w:jc w:val="both"/>
        <w:rPr>
          <w:rFonts w:asciiTheme="minorHAnsi" w:hAnsiTheme="minorHAnsi" w:cstheme="minorHAnsi"/>
          <w:color w:val="000000" w:themeColor="text1"/>
        </w:rPr>
      </w:pPr>
      <w:r w:rsidRPr="00EA55B5">
        <w:rPr>
          <w:rFonts w:asciiTheme="minorHAnsi" w:hAnsiTheme="minorHAnsi" w:cstheme="minorHAnsi"/>
          <w:color w:val="000000" w:themeColor="text1"/>
        </w:rPr>
        <w:t xml:space="preserve">To </w:t>
      </w:r>
      <w:r w:rsidR="0092648B" w:rsidRPr="00EA55B5">
        <w:rPr>
          <w:rFonts w:asciiTheme="minorHAnsi" w:hAnsiTheme="minorHAnsi" w:cstheme="minorHAnsi"/>
          <w:color w:val="000000" w:themeColor="text1"/>
        </w:rPr>
        <w:t>provide support for</w:t>
      </w:r>
      <w:r w:rsidRPr="00EA55B5">
        <w:rPr>
          <w:rFonts w:asciiTheme="minorHAnsi" w:hAnsiTheme="minorHAnsi" w:cstheme="minorHAnsi"/>
          <w:color w:val="000000" w:themeColor="text1"/>
        </w:rPr>
        <w:t xml:space="preserve"> the literacy tutorial programme </w:t>
      </w:r>
    </w:p>
    <w:p w:rsidR="00453AA6" w:rsidRPr="00EA55B5" w:rsidRDefault="00453AA6" w:rsidP="00035066">
      <w:pPr>
        <w:pStyle w:val="ListParagraph"/>
        <w:numPr>
          <w:ilvl w:val="0"/>
          <w:numId w:val="2"/>
        </w:numPr>
        <w:spacing w:line="360" w:lineRule="auto"/>
        <w:ind w:left="284" w:hanging="284"/>
        <w:jc w:val="both"/>
        <w:rPr>
          <w:rFonts w:asciiTheme="minorHAnsi" w:hAnsiTheme="minorHAnsi" w:cstheme="minorHAnsi"/>
          <w:color w:val="000000" w:themeColor="text1"/>
        </w:rPr>
      </w:pPr>
      <w:r w:rsidRPr="00EA55B5">
        <w:rPr>
          <w:rFonts w:asciiTheme="minorHAnsi" w:hAnsiTheme="minorHAnsi" w:cstheme="minorHAnsi"/>
          <w:color w:val="000000" w:themeColor="text1"/>
        </w:rPr>
        <w:t>To contribute to the</w:t>
      </w:r>
      <w:r w:rsidR="0092648B" w:rsidRPr="00EA55B5">
        <w:rPr>
          <w:rFonts w:asciiTheme="minorHAnsi" w:hAnsiTheme="minorHAnsi" w:cstheme="minorHAnsi"/>
          <w:color w:val="000000" w:themeColor="text1"/>
        </w:rPr>
        <w:t xml:space="preserve"> INSET </w:t>
      </w:r>
      <w:r w:rsidRPr="00EA55B5">
        <w:rPr>
          <w:rFonts w:asciiTheme="minorHAnsi" w:hAnsiTheme="minorHAnsi" w:cstheme="minorHAnsi"/>
          <w:color w:val="000000" w:themeColor="text1"/>
        </w:rPr>
        <w:t xml:space="preserve">programme for the </w:t>
      </w:r>
      <w:r w:rsidR="0092648B" w:rsidRPr="00EA55B5">
        <w:rPr>
          <w:rFonts w:asciiTheme="minorHAnsi" w:hAnsiTheme="minorHAnsi" w:cstheme="minorHAnsi"/>
          <w:color w:val="000000" w:themeColor="text1"/>
        </w:rPr>
        <w:t xml:space="preserve">whole school </w:t>
      </w:r>
      <w:r w:rsidRPr="00EA55B5">
        <w:rPr>
          <w:rFonts w:asciiTheme="minorHAnsi" w:hAnsiTheme="minorHAnsi" w:cstheme="minorHAnsi"/>
          <w:color w:val="000000" w:themeColor="text1"/>
        </w:rPr>
        <w:t>focus</w:t>
      </w:r>
      <w:r w:rsidR="0092648B" w:rsidRPr="00EA55B5">
        <w:rPr>
          <w:rFonts w:asciiTheme="minorHAnsi" w:hAnsiTheme="minorHAnsi" w:cstheme="minorHAnsi"/>
          <w:color w:val="000000" w:themeColor="text1"/>
        </w:rPr>
        <w:t xml:space="preserve"> on literacy</w:t>
      </w:r>
      <w:r w:rsidR="00C078F6" w:rsidRPr="00EA55B5">
        <w:rPr>
          <w:rFonts w:asciiTheme="minorHAnsi" w:hAnsiTheme="minorHAnsi" w:cstheme="minorHAnsi"/>
          <w:color w:val="000000" w:themeColor="text1"/>
        </w:rPr>
        <w:t>.</w:t>
      </w:r>
    </w:p>
    <w:p w:rsidR="0092648B" w:rsidRPr="00EA55B5" w:rsidRDefault="001C12D1"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color w:val="000000" w:themeColor="text1"/>
        </w:rPr>
        <w:t>To develop and promote parental links in support of literacy and engagement in reading development</w:t>
      </w:r>
      <w:r w:rsidR="0092648B" w:rsidRPr="00EA55B5">
        <w:rPr>
          <w:rFonts w:asciiTheme="minorHAnsi" w:hAnsiTheme="minorHAnsi" w:cstheme="minorHAnsi"/>
          <w:color w:val="000000" w:themeColor="text1"/>
        </w:rPr>
        <w:t xml:space="preserve"> wherever possible</w:t>
      </w:r>
      <w:r w:rsidRPr="00EA55B5">
        <w:rPr>
          <w:rFonts w:asciiTheme="minorHAnsi" w:hAnsiTheme="minorHAnsi" w:cstheme="minorHAnsi"/>
          <w:color w:val="000000" w:themeColor="text1"/>
        </w:rPr>
        <w:t>.</w:t>
      </w:r>
    </w:p>
    <w:p w:rsidR="001C12D1" w:rsidRPr="00EA55B5" w:rsidRDefault="0092648B"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To work with parents to ensure they are informed of student progress, concerns and interventions and encourage them to support their children with learning strategies.</w:t>
      </w:r>
    </w:p>
    <w:p w:rsidR="00453AA6" w:rsidRPr="00EA55B5" w:rsidRDefault="00453AA6" w:rsidP="00035066">
      <w:pPr>
        <w:pStyle w:val="ListParagraph"/>
        <w:numPr>
          <w:ilvl w:val="0"/>
          <w:numId w:val="2"/>
        </w:numPr>
        <w:spacing w:line="360" w:lineRule="auto"/>
        <w:ind w:left="284" w:hanging="284"/>
        <w:jc w:val="both"/>
        <w:rPr>
          <w:rFonts w:asciiTheme="minorHAnsi" w:hAnsiTheme="minorHAnsi" w:cstheme="minorHAnsi"/>
          <w:color w:val="000000" w:themeColor="text1"/>
        </w:rPr>
      </w:pPr>
      <w:r w:rsidRPr="00EA55B5">
        <w:rPr>
          <w:rFonts w:asciiTheme="minorHAnsi" w:hAnsiTheme="minorHAnsi" w:cstheme="minorHAnsi"/>
          <w:color w:val="000000" w:themeColor="text1"/>
        </w:rPr>
        <w:t xml:space="preserve">To </w:t>
      </w:r>
      <w:r w:rsidR="0092648B" w:rsidRPr="00EA55B5">
        <w:rPr>
          <w:rFonts w:asciiTheme="minorHAnsi" w:hAnsiTheme="minorHAnsi" w:cstheme="minorHAnsi"/>
          <w:color w:val="000000" w:themeColor="text1"/>
        </w:rPr>
        <w:t>ensure that MIS are</w:t>
      </w:r>
      <w:r w:rsidRPr="00EA55B5">
        <w:rPr>
          <w:rFonts w:asciiTheme="minorHAnsi" w:hAnsiTheme="minorHAnsi" w:cstheme="minorHAnsi"/>
          <w:color w:val="000000" w:themeColor="text1"/>
        </w:rPr>
        <w:t xml:space="preserve"> regularly</w:t>
      </w:r>
      <w:r w:rsidR="0092648B" w:rsidRPr="00EA55B5">
        <w:rPr>
          <w:rFonts w:asciiTheme="minorHAnsi" w:hAnsiTheme="minorHAnsi" w:cstheme="minorHAnsi"/>
          <w:color w:val="000000" w:themeColor="text1"/>
        </w:rPr>
        <w:t xml:space="preserve"> updated</w:t>
      </w:r>
      <w:r w:rsidRPr="00EA55B5">
        <w:rPr>
          <w:rFonts w:asciiTheme="minorHAnsi" w:hAnsiTheme="minorHAnsi" w:cstheme="minorHAnsi"/>
          <w:color w:val="000000" w:themeColor="text1"/>
        </w:rPr>
        <w:t xml:space="preserve"> with RA </w:t>
      </w:r>
      <w:r w:rsidR="0092648B" w:rsidRPr="00EA55B5">
        <w:rPr>
          <w:rFonts w:asciiTheme="minorHAnsi" w:hAnsiTheme="minorHAnsi" w:cstheme="minorHAnsi"/>
          <w:color w:val="000000" w:themeColor="text1"/>
        </w:rPr>
        <w:t xml:space="preserve">information </w:t>
      </w:r>
      <w:r w:rsidRPr="00EA55B5">
        <w:rPr>
          <w:rFonts w:asciiTheme="minorHAnsi" w:hAnsiTheme="minorHAnsi" w:cstheme="minorHAnsi"/>
          <w:color w:val="000000" w:themeColor="text1"/>
        </w:rPr>
        <w:t>of students after each intervention period.</w:t>
      </w:r>
    </w:p>
    <w:p w:rsidR="0092648B" w:rsidRPr="00EA55B5" w:rsidRDefault="0092648B" w:rsidP="00035066">
      <w:pPr>
        <w:pStyle w:val="ListParagraph"/>
        <w:numPr>
          <w:ilvl w:val="0"/>
          <w:numId w:val="2"/>
        </w:numPr>
        <w:spacing w:line="360" w:lineRule="auto"/>
        <w:ind w:left="284" w:hanging="284"/>
        <w:jc w:val="both"/>
        <w:rPr>
          <w:rFonts w:asciiTheme="minorHAnsi" w:hAnsiTheme="minorHAnsi" w:cstheme="minorHAnsi"/>
          <w:color w:val="000000" w:themeColor="text1"/>
        </w:rPr>
      </w:pPr>
      <w:r w:rsidRPr="00EA55B5">
        <w:rPr>
          <w:rFonts w:asciiTheme="minorHAnsi" w:hAnsiTheme="minorHAnsi" w:cstheme="minorHAnsi"/>
          <w:color w:val="000000" w:themeColor="text1"/>
        </w:rPr>
        <w:t>To prepare reports on behalf of the Literacy Co-Ordinator on the impact of intervention programmes on reading ages and attainment</w:t>
      </w:r>
    </w:p>
    <w:p w:rsidR="0020215E" w:rsidRPr="00EA55B5" w:rsidRDefault="0020215E"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 xml:space="preserve">To contribute to the implementation of the Academy Attendance strategy. </w:t>
      </w:r>
    </w:p>
    <w:p w:rsidR="0020215E" w:rsidRPr="00EA55B5" w:rsidRDefault="0020215E"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To contribute to study support activities for students including homework clubs</w:t>
      </w:r>
      <w:r w:rsidR="0062231B" w:rsidRPr="00EA55B5">
        <w:rPr>
          <w:rFonts w:asciiTheme="minorHAnsi" w:hAnsiTheme="minorHAnsi" w:cstheme="minorHAnsi"/>
        </w:rPr>
        <w:t>/</w:t>
      </w:r>
      <w:r w:rsidRPr="00EA55B5">
        <w:rPr>
          <w:rFonts w:asciiTheme="minorHAnsi" w:hAnsiTheme="minorHAnsi" w:cstheme="minorHAnsi"/>
        </w:rPr>
        <w:t>catch up sessions.</w:t>
      </w:r>
    </w:p>
    <w:p w:rsidR="0020215E" w:rsidRPr="00EA55B5" w:rsidRDefault="0020215E"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To assist with the assessment and identification of students with special educational needs through managing reading tests and other diagnostic assessments.</w:t>
      </w:r>
    </w:p>
    <w:p w:rsidR="0020215E" w:rsidRPr="00EA55B5" w:rsidRDefault="0020215E" w:rsidP="00035066">
      <w:pPr>
        <w:pStyle w:val="ListParagraph"/>
        <w:numPr>
          <w:ilvl w:val="0"/>
          <w:numId w:val="2"/>
        </w:numPr>
        <w:spacing w:line="360" w:lineRule="auto"/>
        <w:ind w:left="284" w:hanging="284"/>
        <w:jc w:val="both"/>
        <w:rPr>
          <w:rFonts w:asciiTheme="minorHAnsi" w:hAnsiTheme="minorHAnsi" w:cstheme="minorHAnsi"/>
        </w:rPr>
      </w:pPr>
      <w:r w:rsidRPr="00EA55B5">
        <w:rPr>
          <w:rFonts w:asciiTheme="minorHAnsi" w:hAnsiTheme="minorHAnsi" w:cstheme="minorHAnsi"/>
        </w:rPr>
        <w:t xml:space="preserve">To contribute to the Extended </w:t>
      </w:r>
      <w:r w:rsidR="0092648B" w:rsidRPr="00EA55B5">
        <w:rPr>
          <w:rFonts w:asciiTheme="minorHAnsi" w:hAnsiTheme="minorHAnsi" w:cstheme="minorHAnsi"/>
        </w:rPr>
        <w:t xml:space="preserve">School </w:t>
      </w:r>
      <w:r w:rsidRPr="00EA55B5">
        <w:rPr>
          <w:rFonts w:asciiTheme="minorHAnsi" w:hAnsiTheme="minorHAnsi" w:cstheme="minorHAnsi"/>
        </w:rPr>
        <w:t xml:space="preserve">Enrichment programme. </w:t>
      </w:r>
    </w:p>
    <w:p w:rsidR="0020215E" w:rsidRPr="00EA55B5" w:rsidRDefault="0020215E" w:rsidP="00035066">
      <w:pPr>
        <w:pStyle w:val="NoSpacing"/>
        <w:spacing w:line="360" w:lineRule="auto"/>
        <w:ind w:left="284" w:hanging="284"/>
        <w:jc w:val="both"/>
        <w:rPr>
          <w:rFonts w:asciiTheme="minorHAnsi" w:hAnsiTheme="minorHAnsi" w:cstheme="minorHAnsi"/>
          <w:b/>
        </w:rPr>
      </w:pPr>
      <w:r w:rsidRPr="00EA55B5">
        <w:rPr>
          <w:rFonts w:asciiTheme="minorHAnsi" w:hAnsiTheme="minorHAnsi" w:cstheme="minorHAnsi"/>
          <w:b/>
        </w:rPr>
        <w:t xml:space="preserve">General </w:t>
      </w:r>
      <w:bookmarkStart w:id="1" w:name="ScienceTech"/>
      <w:bookmarkEnd w:id="1"/>
    </w:p>
    <w:p w:rsidR="00F83516" w:rsidRPr="00EA55B5" w:rsidRDefault="00F83516" w:rsidP="00035066">
      <w:pPr>
        <w:spacing w:after="0" w:line="360" w:lineRule="auto"/>
        <w:ind w:hanging="720"/>
        <w:jc w:val="center"/>
        <w:rPr>
          <w:rFonts w:asciiTheme="minorHAnsi" w:eastAsia="Times New Roman" w:hAnsiTheme="minorHAnsi" w:cstheme="minorHAnsi"/>
          <w:color w:val="0070C0"/>
        </w:rPr>
      </w:pPr>
    </w:p>
    <w:p w:rsidR="00F83516" w:rsidRPr="00EA55B5" w:rsidRDefault="00F83516" w:rsidP="00035066">
      <w:pPr>
        <w:numPr>
          <w:ilvl w:val="0"/>
          <w:numId w:val="4"/>
        </w:numPr>
        <w:autoSpaceDE w:val="0"/>
        <w:autoSpaceDN w:val="0"/>
        <w:adjustRightInd w:val="0"/>
        <w:spacing w:after="0" w:line="360" w:lineRule="auto"/>
        <w:ind w:left="360"/>
        <w:contextualSpacing/>
        <w:jc w:val="both"/>
        <w:rPr>
          <w:rFonts w:asciiTheme="minorHAnsi" w:eastAsia="Times New Roman" w:hAnsiTheme="minorHAnsi" w:cstheme="minorHAnsi"/>
        </w:rPr>
      </w:pPr>
      <w:r w:rsidRPr="00EA55B5">
        <w:rPr>
          <w:rFonts w:asciiTheme="minorHAnsi" w:eastAsia="Times New Roman" w:hAnsiTheme="minorHAnsi" w:cstheme="minorHAnsi"/>
        </w:rPr>
        <w:t>To be highly visible in promoting a positive climate for learning across the school.</w:t>
      </w:r>
    </w:p>
    <w:p w:rsidR="00F83516" w:rsidRPr="00EA55B5" w:rsidRDefault="00F83516" w:rsidP="00035066">
      <w:pPr>
        <w:numPr>
          <w:ilvl w:val="0"/>
          <w:numId w:val="4"/>
        </w:numPr>
        <w:spacing w:after="0" w:line="360" w:lineRule="auto"/>
        <w:ind w:left="360"/>
        <w:contextualSpacing/>
        <w:rPr>
          <w:rFonts w:asciiTheme="minorHAnsi" w:eastAsia="Times New Roman" w:hAnsiTheme="minorHAnsi" w:cstheme="minorHAnsi"/>
        </w:rPr>
      </w:pPr>
      <w:r w:rsidRPr="00EA55B5">
        <w:rPr>
          <w:rFonts w:asciiTheme="minorHAnsi" w:eastAsia="Times New Roman" w:hAnsiTheme="minorHAnsi" w:cstheme="minorHAnsi"/>
        </w:rPr>
        <w:t>To ensure that the vision and ethos of the school is understood and valued by all staff and students through informed and consistent leadership.</w:t>
      </w:r>
    </w:p>
    <w:p w:rsidR="00F83516" w:rsidRPr="00EA55B5" w:rsidRDefault="00F83516" w:rsidP="00035066">
      <w:pPr>
        <w:numPr>
          <w:ilvl w:val="0"/>
          <w:numId w:val="4"/>
        </w:numPr>
        <w:spacing w:after="0" w:line="360" w:lineRule="auto"/>
        <w:ind w:left="360"/>
        <w:contextualSpacing/>
        <w:rPr>
          <w:rFonts w:asciiTheme="minorHAnsi" w:eastAsia="Times New Roman" w:hAnsiTheme="minorHAnsi" w:cstheme="minorHAnsi"/>
        </w:rPr>
      </w:pPr>
      <w:r w:rsidRPr="00EA55B5">
        <w:rPr>
          <w:rFonts w:asciiTheme="minorHAnsi" w:eastAsia="Times New Roman" w:hAnsiTheme="minorHAnsi" w:cstheme="minorHAnsi"/>
        </w:rPr>
        <w:t>To implement, promote and develop processes that embed and support that ethos.</w:t>
      </w:r>
    </w:p>
    <w:p w:rsidR="00F83516" w:rsidRPr="00EA55B5" w:rsidRDefault="00F83516" w:rsidP="00035066">
      <w:pPr>
        <w:numPr>
          <w:ilvl w:val="0"/>
          <w:numId w:val="4"/>
        </w:numPr>
        <w:spacing w:after="0" w:line="360" w:lineRule="auto"/>
        <w:ind w:left="360"/>
        <w:contextualSpacing/>
        <w:rPr>
          <w:rFonts w:asciiTheme="minorHAnsi" w:eastAsia="Times New Roman" w:hAnsiTheme="minorHAnsi" w:cstheme="minorHAnsi"/>
        </w:rPr>
      </w:pPr>
      <w:r w:rsidRPr="00EA55B5">
        <w:rPr>
          <w:rFonts w:asciiTheme="minorHAnsi" w:eastAsia="Times New Roman" w:hAnsiTheme="minorHAnsi" w:cstheme="minorHAnsi"/>
        </w:rPr>
        <w:t>To lead and support staff and students to achieve continued high performance at all levels.</w:t>
      </w:r>
    </w:p>
    <w:p w:rsidR="00F83516" w:rsidRPr="00EA55B5" w:rsidRDefault="00F83516" w:rsidP="00035066">
      <w:pPr>
        <w:numPr>
          <w:ilvl w:val="0"/>
          <w:numId w:val="4"/>
        </w:numPr>
        <w:spacing w:after="0" w:line="360" w:lineRule="auto"/>
        <w:ind w:left="360"/>
        <w:contextualSpacing/>
        <w:rPr>
          <w:rFonts w:asciiTheme="minorHAnsi" w:eastAsia="Times New Roman" w:hAnsiTheme="minorHAnsi" w:cstheme="minorHAnsi"/>
        </w:rPr>
      </w:pPr>
      <w:r w:rsidRPr="00EA55B5">
        <w:rPr>
          <w:rFonts w:asciiTheme="minorHAnsi" w:eastAsia="Times New Roman" w:hAnsiTheme="minorHAnsi" w:cstheme="minorHAnsi"/>
        </w:rPr>
        <w:lastRenderedPageBreak/>
        <w:t>Through regular self-evaluation ensure that resource management (human, physical and financial) is effectively monitored and deployed to obtain the highest level of efficiency across the school</w:t>
      </w:r>
    </w:p>
    <w:p w:rsidR="00F83516" w:rsidRPr="00EA55B5" w:rsidRDefault="00F83516" w:rsidP="00035066">
      <w:pPr>
        <w:numPr>
          <w:ilvl w:val="0"/>
          <w:numId w:val="4"/>
        </w:numPr>
        <w:spacing w:after="0" w:line="360" w:lineRule="auto"/>
        <w:ind w:left="360"/>
        <w:contextualSpacing/>
        <w:rPr>
          <w:rFonts w:asciiTheme="minorHAnsi" w:eastAsia="Times New Roman" w:hAnsiTheme="minorHAnsi" w:cstheme="minorHAnsi"/>
        </w:rPr>
      </w:pPr>
      <w:r w:rsidRPr="00EA55B5">
        <w:rPr>
          <w:rFonts w:asciiTheme="minorHAnsi" w:eastAsia="Times New Roman" w:hAnsiTheme="minorHAnsi" w:cstheme="minorHAnsi"/>
        </w:rPr>
        <w:t>To provide information and advice to colleagues at all levels.</w:t>
      </w:r>
    </w:p>
    <w:p w:rsidR="00F83516" w:rsidRPr="00EA55B5" w:rsidRDefault="00F83516" w:rsidP="00035066">
      <w:pPr>
        <w:numPr>
          <w:ilvl w:val="0"/>
          <w:numId w:val="4"/>
        </w:numPr>
        <w:spacing w:after="0" w:line="360" w:lineRule="auto"/>
        <w:ind w:left="360"/>
        <w:rPr>
          <w:rFonts w:asciiTheme="minorHAnsi" w:eastAsia="Times New Roman" w:hAnsiTheme="minorHAnsi" w:cstheme="minorHAnsi"/>
        </w:rPr>
      </w:pPr>
      <w:r w:rsidRPr="00EA55B5">
        <w:rPr>
          <w:rFonts w:asciiTheme="minorHAnsi" w:eastAsia="Times New Roman" w:hAnsiTheme="minorHAnsi" w:cstheme="minorHAnsi"/>
        </w:rPr>
        <w:t>Harrop Fold School is committed to safeguarding and promoting the welfare of children and young people and expects all staff to share this commitment.</w:t>
      </w:r>
    </w:p>
    <w:p w:rsidR="00F83516" w:rsidRPr="00EA55B5" w:rsidRDefault="00E92113" w:rsidP="00035066">
      <w:pPr>
        <w:numPr>
          <w:ilvl w:val="0"/>
          <w:numId w:val="4"/>
        </w:numPr>
        <w:spacing w:after="0" w:line="360" w:lineRule="auto"/>
        <w:ind w:left="360"/>
        <w:rPr>
          <w:rFonts w:asciiTheme="minorHAnsi" w:eastAsia="Times New Roman" w:hAnsiTheme="minorHAnsi" w:cstheme="minorHAnsi"/>
        </w:rPr>
      </w:pPr>
      <w:r w:rsidRPr="00EA55B5">
        <w:rPr>
          <w:rFonts w:asciiTheme="minorHAnsi" w:eastAsia="Times New Roman" w:hAnsiTheme="minorHAnsi" w:cstheme="minorHAnsi"/>
        </w:rPr>
        <w:t>You will undertake a Teaching Assistant Level 3 Apprenticeship to support your development.</w:t>
      </w:r>
    </w:p>
    <w:p w:rsidR="00035066" w:rsidRPr="00EA55B5" w:rsidRDefault="00035066" w:rsidP="00DF00B0">
      <w:pPr>
        <w:spacing w:after="0" w:line="360" w:lineRule="auto"/>
        <w:rPr>
          <w:rFonts w:asciiTheme="minorHAnsi" w:eastAsia="Times New Roman" w:hAnsiTheme="minorHAnsi" w:cstheme="minorHAnsi"/>
        </w:rPr>
      </w:pPr>
    </w:p>
    <w:p w:rsidR="00F83516" w:rsidRPr="00EA55B5" w:rsidRDefault="00F83516" w:rsidP="00035066">
      <w:pPr>
        <w:spacing w:after="0" w:line="360" w:lineRule="auto"/>
        <w:rPr>
          <w:rFonts w:asciiTheme="minorHAnsi" w:eastAsia="Times New Roman" w:hAnsiTheme="minorHAnsi" w:cstheme="minorHAnsi"/>
        </w:rPr>
      </w:pPr>
      <w:r w:rsidRPr="00EA55B5">
        <w:rPr>
          <w:rFonts w:asciiTheme="minorHAnsi" w:eastAsia="Times New Roman" w:hAnsiTheme="minorHAnsi" w:cstheme="minorHAnsi"/>
        </w:rPr>
        <w:t>The job description will be updated on a regular basis in consultation with the post-holder.</w:t>
      </w:r>
    </w:p>
    <w:p w:rsidR="00F83516" w:rsidRPr="00EA55B5" w:rsidRDefault="00F83516" w:rsidP="00035066">
      <w:pPr>
        <w:spacing w:after="0" w:line="360" w:lineRule="auto"/>
        <w:rPr>
          <w:rFonts w:asciiTheme="minorHAnsi" w:eastAsia="Times New Roman" w:hAnsiTheme="minorHAnsi" w:cstheme="minorHAnsi"/>
          <w:color w:val="0070C0"/>
        </w:rPr>
      </w:pPr>
    </w:p>
    <w:p w:rsidR="00F83516" w:rsidRPr="00EA55B5" w:rsidRDefault="00F83516" w:rsidP="00DF00B0">
      <w:pPr>
        <w:spacing w:after="0" w:line="360" w:lineRule="auto"/>
        <w:jc w:val="both"/>
        <w:rPr>
          <w:rFonts w:asciiTheme="minorHAnsi" w:eastAsia="Times New Roman" w:hAnsiTheme="minorHAnsi" w:cstheme="minorHAnsi"/>
          <w:b/>
        </w:rPr>
      </w:pPr>
      <w:r w:rsidRPr="00EA55B5">
        <w:rPr>
          <w:rFonts w:asciiTheme="minorHAnsi" w:eastAsia="Times New Roman" w:hAnsiTheme="minorHAnsi" w:cstheme="minorHAnsi"/>
          <w:b/>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EC09AF" w:rsidRPr="00EA55B5" w:rsidRDefault="00EC09AF">
      <w:pPr>
        <w:rPr>
          <w:rFonts w:asciiTheme="minorHAnsi" w:hAnsiTheme="minorHAnsi" w:cstheme="minorHAnsi"/>
          <w:b/>
        </w:rPr>
        <w:sectPr w:rsidR="00EC09AF" w:rsidRPr="00EA55B5">
          <w:pgSz w:w="11906" w:h="16838"/>
          <w:pgMar w:top="1440" w:right="1440" w:bottom="1440" w:left="1440" w:header="708" w:footer="708" w:gutter="0"/>
          <w:cols w:space="708"/>
          <w:docGrid w:linePitch="360"/>
        </w:sectPr>
      </w:pPr>
    </w:p>
    <w:p w:rsidR="00096CBB" w:rsidRPr="00EA55B5" w:rsidRDefault="00EC09AF" w:rsidP="00474041">
      <w:pPr>
        <w:jc w:val="center"/>
        <w:rPr>
          <w:rFonts w:asciiTheme="minorHAnsi" w:hAnsiTheme="minorHAnsi" w:cstheme="minorHAnsi"/>
        </w:rPr>
      </w:pPr>
      <w:r w:rsidRPr="00EA55B5">
        <w:rPr>
          <w:rFonts w:asciiTheme="minorHAnsi" w:hAnsiTheme="minorHAnsi" w:cstheme="minorHAnsi"/>
          <w:b/>
          <w:noProof/>
          <w:sz w:val="40"/>
          <w:lang w:eastAsia="en-GB"/>
        </w:rPr>
        <w:lastRenderedPageBreak/>
        <w:drawing>
          <wp:inline distT="0" distB="0" distL="0" distR="0">
            <wp:extent cx="8863330" cy="473075"/>
            <wp:effectExtent l="0" t="0" r="0" b="3175"/>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9644" cy="4734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3948"/>
      </w:tblGrid>
      <w:tr w:rsidR="00EC09AF" w:rsidRPr="00EA55B5" w:rsidTr="00334317">
        <w:tc>
          <w:tcPr>
            <w:tcW w:w="13948" w:type="dxa"/>
            <w:shd w:val="clear" w:color="auto" w:fill="D9D9D9" w:themeFill="background1" w:themeFillShade="D9"/>
          </w:tcPr>
          <w:p w:rsidR="00EC09AF" w:rsidRPr="00EA55B5" w:rsidRDefault="00EC09AF" w:rsidP="00EC09AF">
            <w:pPr>
              <w:tabs>
                <w:tab w:val="left" w:pos="1275"/>
              </w:tabs>
              <w:rPr>
                <w:rFonts w:asciiTheme="minorHAnsi" w:hAnsiTheme="minorHAnsi" w:cstheme="minorHAnsi"/>
              </w:rPr>
            </w:pPr>
            <w:r w:rsidRPr="00EA55B5">
              <w:rPr>
                <w:rFonts w:asciiTheme="minorHAnsi" w:hAnsiTheme="minorHAnsi" w:cstheme="minorHAnsi"/>
              </w:rPr>
              <w:t>Note to applicants</w:t>
            </w:r>
          </w:p>
          <w:p w:rsidR="00EC09AF" w:rsidRPr="00EA55B5" w:rsidRDefault="00EC09AF" w:rsidP="00EC09AF">
            <w:pPr>
              <w:tabs>
                <w:tab w:val="left" w:pos="1275"/>
              </w:tabs>
              <w:rPr>
                <w:rFonts w:asciiTheme="minorHAnsi" w:hAnsiTheme="minorHAnsi" w:cstheme="minorHAnsi"/>
              </w:rPr>
            </w:pPr>
            <w:r w:rsidRPr="00EA55B5">
              <w:rPr>
                <w:rFonts w:asciiTheme="minorHAnsi" w:hAnsiTheme="minorHAnsi" w:cstheme="minorHAnsi"/>
              </w:rPr>
              <w:t xml:space="preserve">Whilst all criterions below are important, those under the </w:t>
            </w:r>
            <w:r w:rsidRPr="00EA55B5">
              <w:rPr>
                <w:rFonts w:asciiTheme="minorHAnsi" w:hAnsiTheme="minorHAnsi" w:cstheme="minorHAnsi"/>
                <w:b/>
              </w:rPr>
              <w:t>Essential</w:t>
            </w:r>
            <w:r w:rsidRPr="00EA55B5">
              <w:rPr>
                <w:rFonts w:asciiTheme="minorHAnsi" w:hAnsiTheme="minorHAnsi" w:cstheme="minorHAnsi"/>
              </w:rPr>
              <w:t xml:space="preserve"> heading are the key requirements. You should pay particular attention to these areas and provide evidence of meeting them.</w:t>
            </w:r>
          </w:p>
        </w:tc>
      </w:tr>
    </w:tbl>
    <w:p w:rsidR="00EC09AF" w:rsidRPr="00EA55B5" w:rsidRDefault="00EC09AF" w:rsidP="00EC09AF">
      <w:pPr>
        <w:tabs>
          <w:tab w:val="left" w:pos="1275"/>
        </w:tabs>
        <w:rPr>
          <w:rFonts w:asciiTheme="minorHAnsi" w:hAnsiTheme="minorHAnsi" w:cstheme="minorHAnsi"/>
        </w:rPr>
      </w:pPr>
    </w:p>
    <w:tbl>
      <w:tblPr>
        <w:tblW w:w="138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0509"/>
        <w:gridCol w:w="1559"/>
      </w:tblGrid>
      <w:tr w:rsidR="00334317" w:rsidRPr="00EA55B5" w:rsidTr="00474041">
        <w:trPr>
          <w:trHeight w:val="360"/>
          <w:tblHeader/>
          <w:jc w:val="center"/>
        </w:trPr>
        <w:tc>
          <w:tcPr>
            <w:tcW w:w="1791" w:type="dxa"/>
            <w:tcBorders>
              <w:bottom w:val="single" w:sz="12" w:space="0" w:color="000000"/>
            </w:tcBorders>
            <w:shd w:val="pct10" w:color="auto" w:fill="auto"/>
            <w:vAlign w:val="center"/>
          </w:tcPr>
          <w:p w:rsidR="00334317" w:rsidRPr="00EA55B5" w:rsidRDefault="00334317" w:rsidP="001158D7">
            <w:pPr>
              <w:rPr>
                <w:rFonts w:asciiTheme="minorHAnsi" w:hAnsiTheme="minorHAnsi" w:cstheme="minorHAnsi"/>
                <w:b/>
              </w:rPr>
            </w:pPr>
            <w:r w:rsidRPr="00EA55B5">
              <w:rPr>
                <w:rFonts w:asciiTheme="minorHAnsi" w:hAnsiTheme="minorHAnsi" w:cstheme="minorHAnsi"/>
                <w:b/>
              </w:rPr>
              <w:t>Essential criteria</w:t>
            </w:r>
          </w:p>
        </w:tc>
        <w:tc>
          <w:tcPr>
            <w:tcW w:w="10509" w:type="dxa"/>
            <w:tcBorders>
              <w:bottom w:val="single" w:sz="12" w:space="0" w:color="000000"/>
            </w:tcBorders>
            <w:shd w:val="pct10" w:color="auto" w:fill="auto"/>
            <w:vAlign w:val="center"/>
          </w:tcPr>
          <w:p w:rsidR="00334317" w:rsidRPr="00EA55B5" w:rsidRDefault="00334317" w:rsidP="001158D7">
            <w:pPr>
              <w:rPr>
                <w:rFonts w:asciiTheme="minorHAnsi" w:hAnsiTheme="minorHAnsi" w:cstheme="minorHAnsi"/>
                <w:b/>
              </w:rPr>
            </w:pPr>
            <w:r w:rsidRPr="00EA55B5">
              <w:rPr>
                <w:rFonts w:asciiTheme="minorHAnsi" w:hAnsiTheme="minorHAnsi" w:cstheme="minorHAnsi"/>
                <w:b/>
              </w:rPr>
              <w:t>Necessary requirements – skills, knowledge, experience etc.</w:t>
            </w:r>
          </w:p>
        </w:tc>
        <w:tc>
          <w:tcPr>
            <w:tcW w:w="1559" w:type="dxa"/>
            <w:tcBorders>
              <w:bottom w:val="single" w:sz="12" w:space="0" w:color="000000"/>
            </w:tcBorders>
            <w:shd w:val="pct10" w:color="auto" w:fill="auto"/>
            <w:vAlign w:val="center"/>
          </w:tcPr>
          <w:p w:rsidR="00334317" w:rsidRPr="00EA55B5" w:rsidRDefault="00334317" w:rsidP="001158D7">
            <w:pPr>
              <w:rPr>
                <w:rFonts w:asciiTheme="minorHAnsi" w:hAnsiTheme="minorHAnsi" w:cstheme="minorHAnsi"/>
                <w:b/>
              </w:rPr>
            </w:pPr>
            <w:r w:rsidRPr="00EA55B5">
              <w:rPr>
                <w:rFonts w:asciiTheme="minorHAnsi" w:hAnsiTheme="minorHAnsi" w:cstheme="minorHAnsi"/>
                <w:b/>
              </w:rPr>
              <w:t>* M.O.A.</w:t>
            </w:r>
          </w:p>
        </w:tc>
      </w:tr>
      <w:tr w:rsidR="00334317" w:rsidRPr="00EA55B5" w:rsidTr="00474041">
        <w:trPr>
          <w:trHeight w:val="360"/>
          <w:jc w:val="center"/>
        </w:trPr>
        <w:tc>
          <w:tcPr>
            <w:tcW w:w="1791" w:type="dxa"/>
            <w:tcBorders>
              <w:top w:val="nil"/>
            </w:tcBorders>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tcBorders>
              <w:top w:val="nil"/>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Math &amp; English GCSE pass minimum ‘C’ grade (or equivalent)</w:t>
            </w:r>
          </w:p>
        </w:tc>
        <w:tc>
          <w:tcPr>
            <w:tcW w:w="1559" w:type="dxa"/>
            <w:tcBorders>
              <w:top w:val="nil"/>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spacing w:after="0"/>
              <w:rPr>
                <w:rFonts w:asciiTheme="minorHAnsi" w:hAnsiTheme="minorHAnsi" w:cstheme="minorHAnsi"/>
                <w:color w:val="000000"/>
                <w:lang w:eastAsia="en-GB"/>
              </w:rPr>
            </w:pPr>
            <w:r w:rsidRPr="00EA55B5">
              <w:rPr>
                <w:rFonts w:asciiTheme="minorHAnsi" w:hAnsiTheme="minorHAnsi" w:cstheme="minorHAnsi"/>
                <w:color w:val="000000"/>
                <w:lang w:eastAsia="en-GB"/>
              </w:rPr>
              <w:t>Willing to work towards achieving</w:t>
            </w:r>
            <w:r w:rsidR="00474041" w:rsidRPr="00EA55B5">
              <w:rPr>
                <w:rFonts w:asciiTheme="minorHAnsi" w:hAnsiTheme="minorHAnsi" w:cstheme="minorHAnsi"/>
                <w:color w:val="000000"/>
                <w:lang w:eastAsia="en-GB"/>
              </w:rPr>
              <w:t xml:space="preserve"> an Level 3 Teaching Assistant A</w:t>
            </w:r>
            <w:r w:rsidRPr="00EA55B5">
              <w:rPr>
                <w:rFonts w:asciiTheme="minorHAnsi" w:hAnsiTheme="minorHAnsi" w:cstheme="minorHAnsi"/>
                <w:color w:val="000000"/>
                <w:lang w:eastAsia="en-GB"/>
              </w:rPr>
              <w:t xml:space="preserve">pprenticeship </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A/I/C</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Effective use of ICT to support learning.</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lang w:val="en-US"/>
              </w:rPr>
              <w:t>To show ability with ICT.</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color w:val="000000"/>
              </w:rPr>
              <w:t>Experience of supporting interventions around literacy and reading.</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lang w:val="en-US"/>
              </w:rPr>
              <w:t>To be committed to becoming a consistently outstanding practitioner, with excellent skills and knowledge of issues that contribute to outstanding learning</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A/C</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lang w:val="en-US"/>
              </w:rPr>
              <w:t>To have the desire to build a knowledge and understanding of current curriculum issues</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jc w:val="both"/>
              <w:rPr>
                <w:rFonts w:asciiTheme="minorHAnsi" w:hAnsiTheme="minorHAnsi" w:cstheme="minorHAnsi"/>
              </w:rPr>
            </w:pPr>
            <w:r w:rsidRPr="00EA55B5">
              <w:rPr>
                <w:rFonts w:asciiTheme="minorHAnsi" w:hAnsiTheme="minorHAnsi" w:cstheme="minorHAnsi"/>
              </w:rPr>
              <w:t>Ability to relate well to children, young people and adults.</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jc w:val="both"/>
              <w:rPr>
                <w:rFonts w:asciiTheme="minorHAnsi" w:hAnsiTheme="minorHAnsi" w:cstheme="minorHAnsi"/>
              </w:rPr>
            </w:pPr>
            <w:r w:rsidRPr="00EA55B5">
              <w:rPr>
                <w:rFonts w:asciiTheme="minorHAnsi" w:hAnsiTheme="minorHAnsi" w:cstheme="minorHAnsi"/>
              </w:rPr>
              <w:t>Work constructively as part of a team, understanding classroom roles and responsibilities</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474041">
        <w:trPr>
          <w:trHeight w:val="360"/>
          <w:jc w:val="center"/>
        </w:trPr>
        <w:tc>
          <w:tcPr>
            <w:tcW w:w="1791" w:type="dxa"/>
            <w:vAlign w:val="center"/>
          </w:tcPr>
          <w:p w:rsidR="00334317" w:rsidRPr="00EA55B5" w:rsidRDefault="00334317" w:rsidP="00334317">
            <w:pPr>
              <w:numPr>
                <w:ilvl w:val="0"/>
                <w:numId w:val="5"/>
              </w:numPr>
              <w:spacing w:before="60" w:after="60" w:line="240" w:lineRule="auto"/>
              <w:rPr>
                <w:rFonts w:asciiTheme="minorHAnsi" w:hAnsiTheme="minorHAnsi" w:cstheme="minorHAnsi"/>
              </w:rPr>
            </w:pPr>
          </w:p>
        </w:tc>
        <w:tc>
          <w:tcPr>
            <w:tcW w:w="10509" w:type="dxa"/>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lang w:val="en-US"/>
              </w:rPr>
              <w:t>To be committed to working in a school environment.</w:t>
            </w:r>
          </w:p>
        </w:tc>
        <w:tc>
          <w:tcPr>
            <w:tcW w:w="1559" w:type="dxa"/>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bl>
    <w:p w:rsidR="00334317" w:rsidRPr="00EA55B5" w:rsidRDefault="00334317" w:rsidP="00EC09AF">
      <w:pPr>
        <w:tabs>
          <w:tab w:val="left" w:pos="1275"/>
        </w:tabs>
        <w:rPr>
          <w:rFonts w:asciiTheme="minorHAnsi" w:hAnsiTheme="minorHAnsi" w:cstheme="minorHAnsi"/>
        </w:rPr>
      </w:pPr>
    </w:p>
    <w:tbl>
      <w:tblPr>
        <w:tblW w:w="13859"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0509"/>
        <w:gridCol w:w="1559"/>
      </w:tblGrid>
      <w:tr w:rsidR="00334317" w:rsidRPr="00EA55B5" w:rsidTr="00334317">
        <w:trPr>
          <w:trHeight w:val="360"/>
        </w:trPr>
        <w:tc>
          <w:tcPr>
            <w:tcW w:w="1791" w:type="dxa"/>
            <w:tcBorders>
              <w:bottom w:val="nil"/>
            </w:tcBorders>
            <w:shd w:val="pct10" w:color="auto" w:fill="auto"/>
            <w:vAlign w:val="center"/>
          </w:tcPr>
          <w:p w:rsidR="00334317" w:rsidRPr="00EA55B5" w:rsidRDefault="00334317" w:rsidP="001158D7">
            <w:pPr>
              <w:pStyle w:val="Heading1"/>
              <w:rPr>
                <w:rFonts w:asciiTheme="minorHAnsi" w:hAnsiTheme="minorHAnsi" w:cstheme="minorHAnsi"/>
                <w:sz w:val="22"/>
                <w:szCs w:val="22"/>
              </w:rPr>
            </w:pPr>
            <w:r w:rsidRPr="00EA55B5">
              <w:rPr>
                <w:rFonts w:asciiTheme="minorHAnsi" w:hAnsiTheme="minorHAnsi" w:cstheme="minorHAnsi"/>
                <w:sz w:val="22"/>
                <w:szCs w:val="22"/>
              </w:rPr>
              <w:lastRenderedPageBreak/>
              <w:t>Desirable criteria</w:t>
            </w:r>
          </w:p>
        </w:tc>
        <w:tc>
          <w:tcPr>
            <w:tcW w:w="10509" w:type="dxa"/>
            <w:tcBorders>
              <w:bottom w:val="nil"/>
            </w:tcBorders>
            <w:shd w:val="pct10" w:color="auto" w:fill="auto"/>
            <w:vAlign w:val="center"/>
          </w:tcPr>
          <w:p w:rsidR="00334317" w:rsidRPr="00EA55B5" w:rsidRDefault="00334317" w:rsidP="001158D7">
            <w:pPr>
              <w:rPr>
                <w:rFonts w:asciiTheme="minorHAnsi" w:hAnsiTheme="minorHAnsi" w:cstheme="minorHAnsi"/>
                <w:b/>
              </w:rPr>
            </w:pPr>
            <w:r w:rsidRPr="00EA55B5">
              <w:rPr>
                <w:rFonts w:asciiTheme="minorHAnsi" w:hAnsiTheme="minorHAnsi" w:cstheme="minorHAnsi"/>
                <w:b/>
              </w:rPr>
              <w:t>Necessary requirements – skills, knowledge, experience etc.</w:t>
            </w:r>
          </w:p>
        </w:tc>
        <w:tc>
          <w:tcPr>
            <w:tcW w:w="1559" w:type="dxa"/>
            <w:tcBorders>
              <w:bottom w:val="nil"/>
            </w:tcBorders>
            <w:shd w:val="pct10" w:color="auto" w:fill="auto"/>
            <w:vAlign w:val="center"/>
          </w:tcPr>
          <w:p w:rsidR="00334317" w:rsidRPr="00EA55B5" w:rsidRDefault="00334317" w:rsidP="001158D7">
            <w:pPr>
              <w:rPr>
                <w:rFonts w:asciiTheme="minorHAnsi" w:hAnsiTheme="minorHAnsi" w:cstheme="minorHAnsi"/>
                <w:b/>
              </w:rPr>
            </w:pPr>
            <w:r w:rsidRPr="00EA55B5">
              <w:rPr>
                <w:rFonts w:asciiTheme="minorHAnsi" w:hAnsiTheme="minorHAnsi" w:cstheme="minorHAnsi"/>
                <w:b/>
              </w:rPr>
              <w:t>* M.O.A.</w:t>
            </w:r>
          </w:p>
        </w:tc>
      </w:tr>
      <w:tr w:rsidR="00334317" w:rsidRPr="00EA55B5" w:rsidTr="00334317">
        <w:trPr>
          <w:trHeight w:val="360"/>
        </w:trPr>
        <w:tc>
          <w:tcPr>
            <w:tcW w:w="1791" w:type="dxa"/>
            <w:tcBorders>
              <w:top w:val="single" w:sz="12" w:space="0" w:color="000000"/>
              <w:bottom w:val="single" w:sz="12" w:space="0" w:color="000000"/>
            </w:tcBorders>
            <w:vAlign w:val="center"/>
          </w:tcPr>
          <w:p w:rsidR="00334317" w:rsidRPr="00EA55B5" w:rsidRDefault="00334317" w:rsidP="001158D7">
            <w:pPr>
              <w:jc w:val="center"/>
              <w:rPr>
                <w:rFonts w:asciiTheme="minorHAnsi" w:hAnsiTheme="minorHAnsi" w:cstheme="minorHAnsi"/>
              </w:rPr>
            </w:pPr>
            <w:r w:rsidRPr="00EA55B5">
              <w:rPr>
                <w:rFonts w:asciiTheme="minorHAnsi" w:hAnsiTheme="minorHAnsi" w:cstheme="minorHAnsi"/>
              </w:rPr>
              <w:t>1.</w:t>
            </w:r>
          </w:p>
        </w:tc>
        <w:tc>
          <w:tcPr>
            <w:tcW w:w="10509" w:type="dxa"/>
            <w:tcBorders>
              <w:top w:val="single" w:sz="12" w:space="0" w:color="000000"/>
              <w:bottom w:val="single" w:sz="12" w:space="0" w:color="000000"/>
            </w:tcBorders>
            <w:vAlign w:val="center"/>
          </w:tcPr>
          <w:p w:rsidR="00334317" w:rsidRPr="00EA55B5" w:rsidRDefault="00334317" w:rsidP="001158D7">
            <w:pPr>
              <w:spacing w:before="100" w:after="100"/>
              <w:rPr>
                <w:rFonts w:asciiTheme="minorHAnsi" w:hAnsiTheme="minorHAnsi" w:cstheme="minorHAnsi"/>
              </w:rPr>
            </w:pPr>
            <w:r w:rsidRPr="00EA55B5">
              <w:rPr>
                <w:rFonts w:asciiTheme="minorHAnsi" w:hAnsiTheme="minorHAnsi" w:cstheme="minorHAnsi"/>
              </w:rPr>
              <w:t xml:space="preserve"> Experience of working with or caring for children and young people</w:t>
            </w:r>
          </w:p>
        </w:tc>
        <w:tc>
          <w:tcPr>
            <w:tcW w:w="155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A/I/C</w:t>
            </w:r>
          </w:p>
        </w:tc>
      </w:tr>
      <w:tr w:rsidR="00334317" w:rsidRPr="00EA55B5" w:rsidTr="00334317">
        <w:trPr>
          <w:trHeight w:val="360"/>
        </w:trPr>
        <w:tc>
          <w:tcPr>
            <w:tcW w:w="1791" w:type="dxa"/>
            <w:tcBorders>
              <w:top w:val="single" w:sz="12" w:space="0" w:color="000000"/>
              <w:bottom w:val="single" w:sz="12" w:space="0" w:color="000000"/>
            </w:tcBorders>
            <w:vAlign w:val="center"/>
          </w:tcPr>
          <w:p w:rsidR="00334317" w:rsidRPr="00EA55B5" w:rsidRDefault="00334317" w:rsidP="001158D7">
            <w:pPr>
              <w:jc w:val="center"/>
              <w:rPr>
                <w:rFonts w:asciiTheme="minorHAnsi" w:hAnsiTheme="minorHAnsi" w:cstheme="minorHAnsi"/>
              </w:rPr>
            </w:pPr>
            <w:r w:rsidRPr="00EA55B5">
              <w:rPr>
                <w:rFonts w:asciiTheme="minorHAnsi" w:hAnsiTheme="minorHAnsi" w:cstheme="minorHAnsi"/>
              </w:rPr>
              <w:t>2.</w:t>
            </w:r>
          </w:p>
        </w:tc>
        <w:tc>
          <w:tcPr>
            <w:tcW w:w="10509" w:type="dxa"/>
            <w:tcBorders>
              <w:top w:val="single" w:sz="12" w:space="0" w:color="000000"/>
              <w:bottom w:val="single" w:sz="12" w:space="0" w:color="000000"/>
            </w:tcBorders>
            <w:vAlign w:val="center"/>
          </w:tcPr>
          <w:p w:rsidR="00334317" w:rsidRPr="00EA55B5" w:rsidRDefault="00334317" w:rsidP="001158D7">
            <w:pPr>
              <w:spacing w:before="100" w:after="100"/>
              <w:rPr>
                <w:rFonts w:asciiTheme="minorHAnsi" w:hAnsiTheme="minorHAnsi" w:cstheme="minorHAnsi"/>
              </w:rPr>
            </w:pPr>
            <w:r w:rsidRPr="00EA55B5">
              <w:rPr>
                <w:rFonts w:asciiTheme="minorHAnsi" w:hAnsiTheme="minorHAnsi" w:cstheme="minorHAnsi"/>
                <w:lang w:val="en-US"/>
              </w:rPr>
              <w:t>To have experience of partnership working in previous experience – this may include team teaching or work with other schools</w:t>
            </w:r>
          </w:p>
        </w:tc>
        <w:tc>
          <w:tcPr>
            <w:tcW w:w="155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A/I/C</w:t>
            </w:r>
          </w:p>
        </w:tc>
      </w:tr>
      <w:tr w:rsidR="00334317" w:rsidRPr="00EA55B5" w:rsidTr="00334317">
        <w:trPr>
          <w:trHeight w:val="360"/>
        </w:trPr>
        <w:tc>
          <w:tcPr>
            <w:tcW w:w="1791" w:type="dxa"/>
            <w:tcBorders>
              <w:top w:val="single" w:sz="12" w:space="0" w:color="000000"/>
              <w:bottom w:val="single" w:sz="12" w:space="0" w:color="000000"/>
            </w:tcBorders>
            <w:vAlign w:val="center"/>
          </w:tcPr>
          <w:p w:rsidR="00334317" w:rsidRPr="00EA55B5" w:rsidRDefault="00334317" w:rsidP="001158D7">
            <w:pPr>
              <w:jc w:val="center"/>
              <w:rPr>
                <w:rFonts w:asciiTheme="minorHAnsi" w:hAnsiTheme="minorHAnsi" w:cstheme="minorHAnsi"/>
              </w:rPr>
            </w:pPr>
            <w:r w:rsidRPr="00EA55B5">
              <w:rPr>
                <w:rFonts w:asciiTheme="minorHAnsi" w:hAnsiTheme="minorHAnsi" w:cstheme="minorHAnsi"/>
              </w:rPr>
              <w:t>3.</w:t>
            </w:r>
          </w:p>
        </w:tc>
        <w:tc>
          <w:tcPr>
            <w:tcW w:w="1050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First Aid Training as appropriate.</w:t>
            </w:r>
          </w:p>
        </w:tc>
        <w:tc>
          <w:tcPr>
            <w:tcW w:w="155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A/I/C</w:t>
            </w:r>
          </w:p>
        </w:tc>
      </w:tr>
      <w:tr w:rsidR="00334317" w:rsidRPr="00EA55B5" w:rsidTr="00334317">
        <w:trPr>
          <w:trHeight w:val="360"/>
        </w:trPr>
        <w:tc>
          <w:tcPr>
            <w:tcW w:w="1791" w:type="dxa"/>
            <w:tcBorders>
              <w:top w:val="single" w:sz="12" w:space="0" w:color="000000"/>
              <w:bottom w:val="single" w:sz="12" w:space="0" w:color="000000"/>
            </w:tcBorders>
            <w:vAlign w:val="center"/>
          </w:tcPr>
          <w:p w:rsidR="00334317" w:rsidRPr="00EA55B5" w:rsidRDefault="00334317" w:rsidP="001158D7">
            <w:pPr>
              <w:jc w:val="center"/>
              <w:rPr>
                <w:rFonts w:asciiTheme="minorHAnsi" w:hAnsiTheme="minorHAnsi" w:cstheme="minorHAnsi"/>
              </w:rPr>
            </w:pPr>
            <w:r w:rsidRPr="00EA55B5">
              <w:rPr>
                <w:rFonts w:asciiTheme="minorHAnsi" w:hAnsiTheme="minorHAnsi" w:cstheme="minorHAnsi"/>
              </w:rPr>
              <w:t>4.</w:t>
            </w:r>
          </w:p>
        </w:tc>
        <w:tc>
          <w:tcPr>
            <w:tcW w:w="1050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Understanding of relevant policies/codes of practice and awareness of relevant legislation</w:t>
            </w:r>
          </w:p>
        </w:tc>
        <w:tc>
          <w:tcPr>
            <w:tcW w:w="155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334317">
        <w:trPr>
          <w:trHeight w:val="360"/>
        </w:trPr>
        <w:tc>
          <w:tcPr>
            <w:tcW w:w="1791" w:type="dxa"/>
            <w:tcBorders>
              <w:top w:val="single" w:sz="12" w:space="0" w:color="000000"/>
              <w:bottom w:val="single" w:sz="12" w:space="0" w:color="000000"/>
            </w:tcBorders>
            <w:vAlign w:val="center"/>
          </w:tcPr>
          <w:p w:rsidR="00334317" w:rsidRPr="00EA55B5" w:rsidRDefault="00334317" w:rsidP="001158D7">
            <w:pPr>
              <w:jc w:val="center"/>
              <w:rPr>
                <w:rFonts w:asciiTheme="minorHAnsi" w:hAnsiTheme="minorHAnsi" w:cstheme="minorHAnsi"/>
              </w:rPr>
            </w:pPr>
            <w:r w:rsidRPr="00EA55B5">
              <w:rPr>
                <w:rFonts w:asciiTheme="minorHAnsi" w:hAnsiTheme="minorHAnsi" w:cstheme="minorHAnsi"/>
              </w:rPr>
              <w:t>5.</w:t>
            </w:r>
          </w:p>
        </w:tc>
        <w:tc>
          <w:tcPr>
            <w:tcW w:w="10509" w:type="dxa"/>
            <w:tcBorders>
              <w:top w:val="single" w:sz="12" w:space="0" w:color="000000"/>
              <w:bottom w:val="single" w:sz="12" w:space="0" w:color="000000"/>
            </w:tcBorders>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lang w:val="en-US"/>
              </w:rPr>
              <w:t>To have a knowledge and understanding of the role of school staff</w:t>
            </w:r>
          </w:p>
        </w:tc>
        <w:tc>
          <w:tcPr>
            <w:tcW w:w="155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r w:rsidR="00334317" w:rsidRPr="00EA55B5" w:rsidTr="00334317">
        <w:trPr>
          <w:trHeight w:val="360"/>
        </w:trPr>
        <w:tc>
          <w:tcPr>
            <w:tcW w:w="1791" w:type="dxa"/>
            <w:tcBorders>
              <w:top w:val="single" w:sz="12" w:space="0" w:color="000000"/>
              <w:bottom w:val="single" w:sz="12" w:space="0" w:color="000000"/>
            </w:tcBorders>
            <w:vAlign w:val="center"/>
          </w:tcPr>
          <w:p w:rsidR="00334317" w:rsidRPr="00EA55B5" w:rsidRDefault="00334317" w:rsidP="001158D7">
            <w:pPr>
              <w:jc w:val="center"/>
              <w:rPr>
                <w:rFonts w:asciiTheme="minorHAnsi" w:hAnsiTheme="minorHAnsi" w:cstheme="minorHAnsi"/>
              </w:rPr>
            </w:pPr>
            <w:r w:rsidRPr="00EA55B5">
              <w:rPr>
                <w:rFonts w:asciiTheme="minorHAnsi" w:hAnsiTheme="minorHAnsi" w:cstheme="minorHAnsi"/>
              </w:rPr>
              <w:t>6.</w:t>
            </w:r>
          </w:p>
        </w:tc>
        <w:tc>
          <w:tcPr>
            <w:tcW w:w="10509" w:type="dxa"/>
            <w:tcBorders>
              <w:top w:val="single" w:sz="12" w:space="0" w:color="000000"/>
              <w:bottom w:val="single" w:sz="12" w:space="0" w:color="000000"/>
            </w:tcBorders>
            <w:vAlign w:val="center"/>
          </w:tcPr>
          <w:p w:rsidR="00334317" w:rsidRPr="00EA55B5" w:rsidRDefault="00334317" w:rsidP="001158D7">
            <w:pPr>
              <w:overflowPunct w:val="0"/>
              <w:autoSpaceDE w:val="0"/>
              <w:autoSpaceDN w:val="0"/>
              <w:adjustRightInd w:val="0"/>
              <w:spacing w:after="0"/>
              <w:textAlignment w:val="baseline"/>
              <w:rPr>
                <w:rFonts w:asciiTheme="minorHAnsi" w:hAnsiTheme="minorHAnsi" w:cstheme="minorHAnsi"/>
                <w:lang w:val="en-US"/>
              </w:rPr>
            </w:pPr>
            <w:r w:rsidRPr="00EA55B5">
              <w:rPr>
                <w:rFonts w:asciiTheme="minorHAnsi" w:hAnsiTheme="minorHAnsi" w:cstheme="minorHAnsi"/>
                <w:lang w:val="en-US"/>
              </w:rPr>
              <w:t>To show involvement in a project or development</w:t>
            </w:r>
          </w:p>
        </w:tc>
        <w:tc>
          <w:tcPr>
            <w:tcW w:w="1559" w:type="dxa"/>
            <w:tcBorders>
              <w:top w:val="single" w:sz="12" w:space="0" w:color="000000"/>
              <w:bottom w:val="single" w:sz="12" w:space="0" w:color="000000"/>
            </w:tcBorders>
            <w:vAlign w:val="center"/>
          </w:tcPr>
          <w:p w:rsidR="00334317" w:rsidRPr="00EA55B5" w:rsidRDefault="00334317" w:rsidP="001158D7">
            <w:pPr>
              <w:rPr>
                <w:rFonts w:asciiTheme="minorHAnsi" w:hAnsiTheme="minorHAnsi" w:cstheme="minorHAnsi"/>
              </w:rPr>
            </w:pPr>
            <w:r w:rsidRPr="00EA55B5">
              <w:rPr>
                <w:rFonts w:asciiTheme="minorHAnsi" w:hAnsiTheme="minorHAnsi" w:cstheme="minorHAnsi"/>
              </w:rPr>
              <w:t>A/I</w:t>
            </w:r>
          </w:p>
        </w:tc>
      </w:tr>
    </w:tbl>
    <w:p w:rsidR="00334317" w:rsidRPr="00EA55B5" w:rsidRDefault="00334317" w:rsidP="00EC09AF">
      <w:pPr>
        <w:tabs>
          <w:tab w:val="left" w:pos="1275"/>
        </w:tabs>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1479"/>
      </w:tblGrid>
      <w:tr w:rsidR="00334317" w:rsidRPr="00EA55B5" w:rsidTr="00334317">
        <w:tc>
          <w:tcPr>
            <w:tcW w:w="4698" w:type="dxa"/>
            <w:shd w:val="pct10" w:color="auto" w:fill="auto"/>
          </w:tcPr>
          <w:p w:rsidR="00334317" w:rsidRPr="00EA55B5" w:rsidRDefault="00334317" w:rsidP="001158D7">
            <w:pPr>
              <w:rPr>
                <w:rFonts w:asciiTheme="minorHAnsi" w:hAnsiTheme="minorHAnsi" w:cstheme="minorHAnsi"/>
                <w:b/>
              </w:rPr>
            </w:pPr>
            <w:r w:rsidRPr="00EA55B5">
              <w:rPr>
                <w:rFonts w:asciiTheme="minorHAnsi" w:hAnsiTheme="minorHAnsi" w:cstheme="minorHAnsi"/>
                <w:b/>
              </w:rPr>
              <w:t>Completed by</w:t>
            </w:r>
          </w:p>
        </w:tc>
        <w:tc>
          <w:tcPr>
            <w:tcW w:w="2569" w:type="dxa"/>
            <w:shd w:val="pct10" w:color="auto" w:fill="auto"/>
          </w:tcPr>
          <w:p w:rsidR="00334317" w:rsidRPr="00EA55B5" w:rsidRDefault="00334317" w:rsidP="001158D7">
            <w:pPr>
              <w:rPr>
                <w:rFonts w:asciiTheme="minorHAnsi" w:hAnsiTheme="minorHAnsi" w:cstheme="minorHAnsi"/>
                <w:b/>
              </w:rPr>
            </w:pPr>
            <w:r w:rsidRPr="00EA55B5">
              <w:rPr>
                <w:rFonts w:asciiTheme="minorHAnsi" w:hAnsiTheme="minorHAnsi" w:cstheme="minorHAnsi"/>
                <w:b/>
              </w:rPr>
              <w:t>Date</w:t>
            </w:r>
          </w:p>
        </w:tc>
        <w:tc>
          <w:tcPr>
            <w:tcW w:w="5138" w:type="dxa"/>
            <w:shd w:val="pct10" w:color="auto" w:fill="auto"/>
          </w:tcPr>
          <w:p w:rsidR="00334317" w:rsidRPr="00EA55B5" w:rsidRDefault="00334317" w:rsidP="001158D7">
            <w:pPr>
              <w:rPr>
                <w:rFonts w:asciiTheme="minorHAnsi" w:hAnsiTheme="minorHAnsi" w:cstheme="minorHAnsi"/>
                <w:b/>
              </w:rPr>
            </w:pPr>
            <w:r w:rsidRPr="00EA55B5">
              <w:rPr>
                <w:rFonts w:asciiTheme="minorHAnsi" w:hAnsiTheme="minorHAnsi" w:cstheme="minorHAnsi"/>
                <w:b/>
              </w:rPr>
              <w:t>Approved by</w:t>
            </w:r>
          </w:p>
        </w:tc>
        <w:tc>
          <w:tcPr>
            <w:tcW w:w="1479" w:type="dxa"/>
            <w:shd w:val="pct10" w:color="auto" w:fill="auto"/>
          </w:tcPr>
          <w:p w:rsidR="00334317" w:rsidRPr="00EA55B5" w:rsidRDefault="00334317" w:rsidP="001158D7">
            <w:pPr>
              <w:rPr>
                <w:rFonts w:asciiTheme="minorHAnsi" w:hAnsiTheme="minorHAnsi" w:cstheme="minorHAnsi"/>
                <w:b/>
              </w:rPr>
            </w:pPr>
            <w:r w:rsidRPr="00EA55B5">
              <w:rPr>
                <w:rFonts w:asciiTheme="minorHAnsi" w:hAnsiTheme="minorHAnsi" w:cstheme="minorHAnsi"/>
                <w:b/>
              </w:rPr>
              <w:t>Date</w:t>
            </w:r>
          </w:p>
        </w:tc>
      </w:tr>
      <w:tr w:rsidR="00334317" w:rsidRPr="00EA55B5" w:rsidTr="00334317">
        <w:tc>
          <w:tcPr>
            <w:tcW w:w="4698" w:type="dxa"/>
          </w:tcPr>
          <w:p w:rsidR="00334317" w:rsidRPr="00EA55B5" w:rsidRDefault="00334317" w:rsidP="001158D7">
            <w:pPr>
              <w:rPr>
                <w:rFonts w:asciiTheme="minorHAnsi" w:hAnsiTheme="minorHAnsi" w:cstheme="minorHAnsi"/>
                <w:b/>
              </w:rPr>
            </w:pPr>
          </w:p>
        </w:tc>
        <w:tc>
          <w:tcPr>
            <w:tcW w:w="2569" w:type="dxa"/>
          </w:tcPr>
          <w:p w:rsidR="00334317" w:rsidRPr="00EA55B5" w:rsidRDefault="00334317" w:rsidP="001158D7">
            <w:pPr>
              <w:rPr>
                <w:rFonts w:asciiTheme="minorHAnsi" w:hAnsiTheme="minorHAnsi" w:cstheme="minorHAnsi"/>
                <w:b/>
              </w:rPr>
            </w:pPr>
          </w:p>
        </w:tc>
        <w:tc>
          <w:tcPr>
            <w:tcW w:w="5138" w:type="dxa"/>
          </w:tcPr>
          <w:p w:rsidR="00334317" w:rsidRPr="00EA55B5" w:rsidRDefault="00334317" w:rsidP="001158D7">
            <w:pPr>
              <w:rPr>
                <w:rFonts w:asciiTheme="minorHAnsi" w:hAnsiTheme="minorHAnsi" w:cstheme="minorHAnsi"/>
                <w:b/>
              </w:rPr>
            </w:pPr>
          </w:p>
        </w:tc>
        <w:tc>
          <w:tcPr>
            <w:tcW w:w="1479" w:type="dxa"/>
          </w:tcPr>
          <w:p w:rsidR="00334317" w:rsidRPr="00EA55B5" w:rsidRDefault="00334317" w:rsidP="001158D7">
            <w:pPr>
              <w:rPr>
                <w:rFonts w:asciiTheme="minorHAnsi" w:hAnsiTheme="minorHAnsi" w:cstheme="minorHAnsi"/>
                <w:b/>
              </w:rPr>
            </w:pPr>
          </w:p>
        </w:tc>
      </w:tr>
    </w:tbl>
    <w:p w:rsidR="00334317" w:rsidRPr="00EA55B5" w:rsidRDefault="00334317" w:rsidP="00334317">
      <w:pPr>
        <w:rPr>
          <w:rFonts w:asciiTheme="minorHAnsi" w:hAnsiTheme="minorHAnsi" w:cstheme="minorHAnsi"/>
          <w:b/>
        </w:rPr>
      </w:pPr>
    </w:p>
    <w:p w:rsidR="00334317" w:rsidRPr="00EA55B5" w:rsidRDefault="00334317" w:rsidP="00334317">
      <w:pPr>
        <w:rPr>
          <w:rFonts w:asciiTheme="minorHAnsi" w:hAnsiTheme="minorHAnsi" w:cstheme="minorHAnsi"/>
          <w:b/>
        </w:rPr>
      </w:pPr>
      <w:r w:rsidRPr="00EA55B5">
        <w:rPr>
          <w:rFonts w:asciiTheme="minorHAnsi" w:hAnsiTheme="minorHAnsi" w:cstheme="minorHAnsi"/>
          <w:b/>
        </w:rPr>
        <w:t>Method of assessment (* M.O.A.)</w:t>
      </w:r>
    </w:p>
    <w:p w:rsidR="00334317" w:rsidRPr="00EA55B5" w:rsidRDefault="00334317" w:rsidP="00334317">
      <w:pPr>
        <w:rPr>
          <w:rFonts w:asciiTheme="minorHAnsi" w:hAnsiTheme="minorHAnsi" w:cstheme="minorHAnsi"/>
          <w:b/>
        </w:rPr>
      </w:pPr>
      <w:r w:rsidRPr="00EA55B5">
        <w:rPr>
          <w:rFonts w:asciiTheme="minorHAnsi" w:hAnsiTheme="minorHAnsi" w:cstheme="minorHAnsi"/>
          <w:b/>
        </w:rPr>
        <w:t xml:space="preserve">A = </w:t>
      </w:r>
      <w:r w:rsidRPr="00EA55B5">
        <w:rPr>
          <w:rFonts w:asciiTheme="minorHAnsi" w:hAnsiTheme="minorHAnsi" w:cstheme="minorHAnsi"/>
        </w:rPr>
        <w:t>Application form</w:t>
      </w:r>
      <w:r w:rsidRPr="00EA55B5">
        <w:rPr>
          <w:rFonts w:asciiTheme="minorHAnsi" w:hAnsiTheme="minorHAnsi" w:cstheme="minorHAnsi"/>
          <w:b/>
        </w:rPr>
        <w:t xml:space="preserve">,    C = </w:t>
      </w:r>
      <w:r w:rsidRPr="00EA55B5">
        <w:rPr>
          <w:rFonts w:asciiTheme="minorHAnsi" w:hAnsiTheme="minorHAnsi" w:cstheme="minorHAnsi"/>
        </w:rPr>
        <w:t>Certificate</w:t>
      </w:r>
      <w:r w:rsidRPr="00EA55B5">
        <w:rPr>
          <w:rFonts w:asciiTheme="minorHAnsi" w:hAnsiTheme="minorHAnsi" w:cstheme="minorHAnsi"/>
          <w:b/>
        </w:rPr>
        <w:t xml:space="preserve">,    E = </w:t>
      </w:r>
      <w:r w:rsidRPr="00EA55B5">
        <w:rPr>
          <w:rFonts w:asciiTheme="minorHAnsi" w:hAnsiTheme="minorHAnsi" w:cstheme="minorHAnsi"/>
        </w:rPr>
        <w:t>Exercise</w:t>
      </w:r>
      <w:r w:rsidRPr="00EA55B5">
        <w:rPr>
          <w:rFonts w:asciiTheme="minorHAnsi" w:hAnsiTheme="minorHAnsi" w:cstheme="minorHAnsi"/>
          <w:b/>
        </w:rPr>
        <w:t>,    I</w:t>
      </w:r>
      <w:r w:rsidRPr="00EA55B5">
        <w:rPr>
          <w:rFonts w:asciiTheme="minorHAnsi" w:hAnsiTheme="minorHAnsi" w:cstheme="minorHAnsi"/>
        </w:rPr>
        <w:t xml:space="preserve"> </w:t>
      </w:r>
      <w:r w:rsidRPr="00EA55B5">
        <w:rPr>
          <w:rFonts w:asciiTheme="minorHAnsi" w:hAnsiTheme="minorHAnsi" w:cstheme="minorHAnsi"/>
          <w:b/>
        </w:rPr>
        <w:t xml:space="preserve">= </w:t>
      </w:r>
      <w:r w:rsidRPr="00EA55B5">
        <w:rPr>
          <w:rFonts w:asciiTheme="minorHAnsi" w:hAnsiTheme="minorHAnsi" w:cstheme="minorHAnsi"/>
        </w:rPr>
        <w:t>Interview</w:t>
      </w:r>
      <w:r w:rsidRPr="00EA55B5">
        <w:rPr>
          <w:rFonts w:asciiTheme="minorHAnsi" w:hAnsiTheme="minorHAnsi" w:cstheme="minorHAnsi"/>
          <w:b/>
        </w:rPr>
        <w:t xml:space="preserve">,    P = </w:t>
      </w:r>
      <w:r w:rsidRPr="00EA55B5">
        <w:rPr>
          <w:rFonts w:asciiTheme="minorHAnsi" w:hAnsiTheme="minorHAnsi" w:cstheme="minorHAnsi"/>
        </w:rPr>
        <w:t>Presentation</w:t>
      </w:r>
      <w:r w:rsidRPr="00EA55B5">
        <w:rPr>
          <w:rFonts w:asciiTheme="minorHAnsi" w:hAnsiTheme="minorHAnsi" w:cstheme="minorHAnsi"/>
          <w:b/>
        </w:rPr>
        <w:t xml:space="preserve">,    T = </w:t>
      </w:r>
      <w:r w:rsidRPr="00EA55B5">
        <w:rPr>
          <w:rFonts w:asciiTheme="minorHAnsi" w:hAnsiTheme="minorHAnsi" w:cstheme="minorHAnsi"/>
        </w:rPr>
        <w:t>Test</w:t>
      </w:r>
      <w:r w:rsidRPr="00EA55B5">
        <w:rPr>
          <w:rFonts w:asciiTheme="minorHAnsi" w:hAnsiTheme="minorHAnsi" w:cstheme="minorHAnsi"/>
          <w:b/>
        </w:rPr>
        <w:t xml:space="preserve">,    AC = </w:t>
      </w:r>
      <w:r w:rsidRPr="00EA55B5">
        <w:rPr>
          <w:rFonts w:asciiTheme="minorHAnsi" w:hAnsiTheme="minorHAnsi" w:cstheme="minorHAnsi"/>
        </w:rPr>
        <w:t>Assessment centre</w:t>
      </w:r>
      <w:r w:rsidRPr="00EA55B5">
        <w:rPr>
          <w:rFonts w:asciiTheme="minorHAnsi" w:hAnsiTheme="minorHAnsi" w:cstheme="minorHAnsi"/>
          <w:b/>
        </w:rPr>
        <w:tab/>
      </w:r>
    </w:p>
    <w:p w:rsidR="00334317" w:rsidRPr="00EA55B5" w:rsidRDefault="00334317" w:rsidP="00334317">
      <w:pPr>
        <w:tabs>
          <w:tab w:val="left" w:pos="-720"/>
        </w:tabs>
        <w:suppressAutoHyphens/>
        <w:rPr>
          <w:rFonts w:asciiTheme="minorHAnsi" w:hAnsiTheme="minorHAnsi" w:cstheme="minorHAnsi"/>
        </w:rPr>
      </w:pPr>
    </w:p>
    <w:p w:rsidR="00334317" w:rsidRPr="00EA55B5" w:rsidRDefault="00334317" w:rsidP="00EC09AF">
      <w:pPr>
        <w:tabs>
          <w:tab w:val="left" w:pos="1275"/>
        </w:tabs>
        <w:rPr>
          <w:rFonts w:asciiTheme="minorHAnsi" w:hAnsiTheme="minorHAnsi" w:cstheme="minorHAnsi"/>
        </w:rPr>
      </w:pPr>
    </w:p>
    <w:sectPr w:rsidR="00334317" w:rsidRPr="00EA55B5" w:rsidSect="00334317">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40" w:rsidRDefault="00D37840" w:rsidP="00D673D8">
      <w:pPr>
        <w:spacing w:after="0" w:line="240" w:lineRule="auto"/>
      </w:pPr>
      <w:r>
        <w:separator/>
      </w:r>
    </w:p>
  </w:endnote>
  <w:endnote w:type="continuationSeparator" w:id="0">
    <w:p w:rsidR="00D37840" w:rsidRDefault="00D37840" w:rsidP="00D6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40" w:rsidRDefault="00D37840" w:rsidP="00D673D8">
      <w:pPr>
        <w:spacing w:after="0" w:line="240" w:lineRule="auto"/>
      </w:pPr>
      <w:r>
        <w:separator/>
      </w:r>
    </w:p>
  </w:footnote>
  <w:footnote w:type="continuationSeparator" w:id="0">
    <w:p w:rsidR="00D37840" w:rsidRDefault="00D37840" w:rsidP="00D67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692"/>
    <w:multiLevelType w:val="hybridMultilevel"/>
    <w:tmpl w:val="152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A5F34"/>
    <w:multiLevelType w:val="hybridMultilevel"/>
    <w:tmpl w:val="3F98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85736"/>
    <w:multiLevelType w:val="hybridMultilevel"/>
    <w:tmpl w:val="10D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E5D7D"/>
    <w:multiLevelType w:val="hybridMultilevel"/>
    <w:tmpl w:val="D79A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5E"/>
    <w:rsid w:val="00035066"/>
    <w:rsid w:val="00042439"/>
    <w:rsid w:val="00096CBB"/>
    <w:rsid w:val="00161005"/>
    <w:rsid w:val="001C12D1"/>
    <w:rsid w:val="0020215E"/>
    <w:rsid w:val="00211218"/>
    <w:rsid w:val="00286395"/>
    <w:rsid w:val="00334317"/>
    <w:rsid w:val="003D376D"/>
    <w:rsid w:val="003F07F4"/>
    <w:rsid w:val="003F611B"/>
    <w:rsid w:val="00453AA6"/>
    <w:rsid w:val="00474041"/>
    <w:rsid w:val="00515401"/>
    <w:rsid w:val="00553B7A"/>
    <w:rsid w:val="0062231B"/>
    <w:rsid w:val="00650CE3"/>
    <w:rsid w:val="00651E83"/>
    <w:rsid w:val="00680721"/>
    <w:rsid w:val="00734847"/>
    <w:rsid w:val="007E4CE6"/>
    <w:rsid w:val="008E78DC"/>
    <w:rsid w:val="0092648B"/>
    <w:rsid w:val="00BA4D5F"/>
    <w:rsid w:val="00C078F6"/>
    <w:rsid w:val="00D246FF"/>
    <w:rsid w:val="00D37840"/>
    <w:rsid w:val="00D673D8"/>
    <w:rsid w:val="00DF00B0"/>
    <w:rsid w:val="00E66908"/>
    <w:rsid w:val="00E92113"/>
    <w:rsid w:val="00EA55B5"/>
    <w:rsid w:val="00EC09AF"/>
    <w:rsid w:val="00F83516"/>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A6509E-E187-415B-A4C7-0962075D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5E"/>
    <w:rPr>
      <w:rFonts w:ascii="Calibri" w:eastAsia="Calibri" w:hAnsi="Calibri" w:cs="Times New Roman"/>
    </w:rPr>
  </w:style>
  <w:style w:type="paragraph" w:styleId="Heading1">
    <w:name w:val="heading 1"/>
    <w:basedOn w:val="Normal"/>
    <w:next w:val="Normal"/>
    <w:link w:val="Heading1Char"/>
    <w:qFormat/>
    <w:rsid w:val="00334317"/>
    <w:pPr>
      <w:keepNext/>
      <w:spacing w:before="60" w:after="6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15E"/>
    <w:pPr>
      <w:spacing w:after="0" w:line="240" w:lineRule="auto"/>
    </w:pPr>
    <w:rPr>
      <w:rFonts w:ascii="Calibri" w:eastAsia="Calibri" w:hAnsi="Calibri" w:cs="Times New Roman"/>
    </w:rPr>
  </w:style>
  <w:style w:type="paragraph" w:styleId="ListParagraph">
    <w:name w:val="List Paragraph"/>
    <w:basedOn w:val="Normal"/>
    <w:uiPriority w:val="34"/>
    <w:qFormat/>
    <w:rsid w:val="0020215E"/>
    <w:pPr>
      <w:ind w:left="720"/>
      <w:contextualSpacing/>
    </w:pPr>
  </w:style>
  <w:style w:type="paragraph" w:styleId="Header">
    <w:name w:val="header"/>
    <w:basedOn w:val="Normal"/>
    <w:link w:val="HeaderChar"/>
    <w:unhideWhenUsed/>
    <w:rsid w:val="00D6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D8"/>
    <w:rPr>
      <w:rFonts w:ascii="Calibri" w:eastAsia="Calibri" w:hAnsi="Calibri" w:cs="Times New Roman"/>
    </w:rPr>
  </w:style>
  <w:style w:type="paragraph" w:styleId="Footer">
    <w:name w:val="footer"/>
    <w:basedOn w:val="Normal"/>
    <w:link w:val="FooterChar"/>
    <w:uiPriority w:val="99"/>
    <w:unhideWhenUsed/>
    <w:rsid w:val="00D6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D8"/>
    <w:rPr>
      <w:rFonts w:ascii="Calibri" w:eastAsia="Calibri" w:hAnsi="Calibri" w:cs="Times New Roman"/>
    </w:rPr>
  </w:style>
  <w:style w:type="table" w:styleId="TableGrid">
    <w:name w:val="Table Grid"/>
    <w:basedOn w:val="TableNormal"/>
    <w:uiPriority w:val="59"/>
    <w:rsid w:val="00EC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431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7BC0-7943-4D5F-8D8D-1E238C20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Manchester Health Academy</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Richmond</dc:creator>
  <cp:lastModifiedBy>Nwagbo, Stephen</cp:lastModifiedBy>
  <cp:revision>4</cp:revision>
  <cp:lastPrinted>2016-07-14T14:21:00Z</cp:lastPrinted>
  <dcterms:created xsi:type="dcterms:W3CDTF">2019-09-06T09:24:00Z</dcterms:created>
  <dcterms:modified xsi:type="dcterms:W3CDTF">2019-09-12T08:59:00Z</dcterms:modified>
</cp:coreProperties>
</file>