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791"/>
        <w:gridCol w:w="425"/>
        <w:gridCol w:w="1937"/>
        <w:gridCol w:w="616"/>
        <w:gridCol w:w="277"/>
        <w:gridCol w:w="284"/>
        <w:gridCol w:w="674"/>
        <w:gridCol w:w="4010"/>
        <w:gridCol w:w="78"/>
      </w:tblGrid>
      <w:tr w:rsidR="005D4257" w:rsidRPr="00CC473C" w:rsidTr="00BC3621">
        <w:trPr>
          <w:cantSplit/>
          <w:trHeight w:val="442"/>
        </w:trPr>
        <w:sdt>
          <w:sdtPr>
            <w:rPr>
              <w:rFonts w:ascii="Arial" w:hAnsi="Arial"/>
              <w:b/>
              <w:color w:val="FFFFFF" w:themeColor="background1"/>
              <w:sz w:val="36"/>
              <w:szCs w:val="24"/>
            </w:rPr>
            <w:id w:val="4773590"/>
            <w:placeholder>
              <w:docPart w:val="DefaultPlaceholder_22675703"/>
            </w:placeholder>
            <w:text/>
          </w:sdtPr>
          <w:sdtEndPr/>
          <w:sdtContent>
            <w:tc>
              <w:tcPr>
                <w:tcW w:w="15921" w:type="dxa"/>
                <w:gridSpan w:val="13"/>
                <w:shd w:val="clear" w:color="auto" w:fill="E6007E"/>
              </w:tcPr>
              <w:p w:rsidR="005D4257" w:rsidRPr="00CC473C" w:rsidRDefault="00746F3C" w:rsidP="00746F3C">
                <w:pPr>
                  <w:jc w:val="center"/>
                  <w:rPr>
                    <w:rFonts w:ascii="Arial" w:hAnsi="Arial"/>
                    <w:b/>
                    <w:sz w:val="36"/>
                    <w:szCs w:val="24"/>
                  </w:rPr>
                </w:pPr>
                <w:r>
                  <w:rPr>
                    <w:rFonts w:ascii="Arial" w:hAnsi="Arial"/>
                    <w:b/>
                    <w:color w:val="FFFFFF" w:themeColor="background1"/>
                    <w:sz w:val="36"/>
                    <w:szCs w:val="24"/>
                  </w:rPr>
                  <w:t>Assistant Functions Manager</w:t>
                </w:r>
              </w:p>
            </w:tc>
          </w:sdtContent>
        </w:sdt>
      </w:tr>
      <w:tr w:rsidR="00AC6D60" w:rsidRPr="00CC473C" w:rsidTr="007071CD">
        <w:tc>
          <w:tcPr>
            <w:tcW w:w="15921" w:type="dxa"/>
            <w:gridSpan w:val="13"/>
          </w:tcPr>
          <w:p w:rsidR="00AC6D60" w:rsidRPr="00CC473C" w:rsidRDefault="00AC6D60" w:rsidP="00B44F4F">
            <w:pPr>
              <w:rPr>
                <w:rFonts w:ascii="Arial" w:hAnsi="Arial"/>
              </w:rPr>
            </w:pPr>
          </w:p>
        </w:tc>
      </w:tr>
      <w:tr w:rsidR="008E36F7" w:rsidRPr="00CC473C" w:rsidTr="00BC3621">
        <w:trPr>
          <w:cantSplit/>
          <w:trHeight w:hRule="exact" w:val="567"/>
        </w:trPr>
        <w:tc>
          <w:tcPr>
            <w:tcW w:w="1713" w:type="dxa"/>
            <w:gridSpan w:val="2"/>
          </w:tcPr>
          <w:p w:rsidR="008E36F7" w:rsidRPr="00CC473C" w:rsidRDefault="00D41FCC" w:rsidP="00B44F4F">
            <w:pPr>
              <w:rPr>
                <w:rFonts w:ascii="Arial" w:hAnsi="Arial"/>
                <w:b/>
              </w:rPr>
            </w:pPr>
            <w:r w:rsidRPr="00CC473C">
              <w:rPr>
                <w:rFonts w:ascii="Arial" w:hAnsi="Arial"/>
                <w:b/>
              </w:rPr>
              <w:t>Service:</w:t>
            </w:r>
          </w:p>
        </w:tc>
        <w:tc>
          <w:tcPr>
            <w:tcW w:w="3441" w:type="dxa"/>
          </w:tcPr>
          <w:p w:rsidR="008E36F7" w:rsidRPr="00CC473C" w:rsidRDefault="0060372E" w:rsidP="006375A1">
            <w:pPr>
              <w:rPr>
                <w:rFonts w:ascii="Arial" w:hAnsi="Arial"/>
              </w:rPr>
            </w:pPr>
            <w:sdt>
              <w:sdtPr>
                <w:rPr>
                  <w:rFonts w:ascii="Arial" w:hAnsi="Arial"/>
                </w:rPr>
                <w:id w:val="4773584"/>
                <w:placeholder>
                  <w:docPart w:val="DefaultPlaceholder_22675703"/>
                </w:placeholder>
                <w:text/>
              </w:sdtPr>
              <w:sdtEndPr/>
              <w:sdtContent>
                <w:r w:rsidR="006375A1">
                  <w:rPr>
                    <w:rFonts w:ascii="Arial" w:hAnsi="Arial"/>
                  </w:rPr>
                  <w:t>Place Directorate</w:t>
                </w:r>
              </w:sdtContent>
            </w:sdt>
            <w:r w:rsidR="00637156">
              <w:rPr>
                <w:rFonts w:ascii="Arial" w:hAnsi="Arial"/>
              </w:rPr>
              <w:t xml:space="preserve"> </w:t>
            </w:r>
          </w:p>
        </w:tc>
        <w:tc>
          <w:tcPr>
            <w:tcW w:w="1675" w:type="dxa"/>
          </w:tcPr>
          <w:p w:rsidR="008E36F7" w:rsidRPr="00CC473C" w:rsidRDefault="008E36F7" w:rsidP="00B44F4F">
            <w:pPr>
              <w:rPr>
                <w:rFonts w:ascii="Arial" w:hAnsi="Arial"/>
                <w:b/>
              </w:rPr>
            </w:pPr>
            <w:r w:rsidRPr="00CC473C">
              <w:rPr>
                <w:rFonts w:ascii="Arial" w:hAnsi="Arial"/>
                <w:b/>
              </w:rPr>
              <w:t>Grade:</w:t>
            </w:r>
          </w:p>
        </w:tc>
        <w:sdt>
          <w:sdtPr>
            <w:rPr>
              <w:rFonts w:ascii="Arial" w:hAnsi="Arial"/>
            </w:rPr>
            <w:id w:val="4773586"/>
            <w:placeholder>
              <w:docPart w:val="DefaultPlaceholder_22675703"/>
            </w:placeholder>
            <w:text/>
          </w:sdtPr>
          <w:sdtEndPr/>
          <w:sdtContent>
            <w:tc>
              <w:tcPr>
                <w:tcW w:w="3153" w:type="dxa"/>
                <w:gridSpan w:val="3"/>
              </w:tcPr>
              <w:p w:rsidR="008E36F7" w:rsidRPr="00CC473C" w:rsidRDefault="00DD3C70" w:rsidP="00DD3C70">
                <w:pPr>
                  <w:rPr>
                    <w:rFonts w:ascii="Arial" w:hAnsi="Arial"/>
                  </w:rPr>
                </w:pPr>
                <w:r>
                  <w:rPr>
                    <w:rFonts w:ascii="Arial" w:hAnsi="Arial"/>
                  </w:rPr>
                  <w:t xml:space="preserve">Grade 3A+2 </w:t>
                </w:r>
              </w:p>
            </w:tc>
          </w:sdtContent>
        </w:sdt>
        <w:tc>
          <w:tcPr>
            <w:tcW w:w="1851" w:type="dxa"/>
            <w:gridSpan w:val="4"/>
          </w:tcPr>
          <w:p w:rsidR="008E36F7" w:rsidRPr="00CC473C" w:rsidRDefault="008E36F7" w:rsidP="00B44F4F">
            <w:pPr>
              <w:rPr>
                <w:rFonts w:ascii="Arial" w:hAnsi="Arial"/>
                <w:b/>
              </w:rPr>
            </w:pPr>
            <w:r w:rsidRPr="00CC473C">
              <w:rPr>
                <w:rFonts w:ascii="Arial" w:hAnsi="Arial"/>
                <w:b/>
              </w:rPr>
              <w:t>Salary:</w:t>
            </w:r>
          </w:p>
        </w:tc>
        <w:sdt>
          <w:sdtPr>
            <w:rPr>
              <w:rFonts w:ascii="Arial" w:hAnsi="Arial"/>
            </w:rPr>
            <w:id w:val="4773588"/>
            <w:placeholder>
              <w:docPart w:val="DefaultPlaceholder_22675703"/>
            </w:placeholder>
            <w:text/>
          </w:sdtPr>
          <w:sdtEndPr/>
          <w:sdtContent>
            <w:tc>
              <w:tcPr>
                <w:tcW w:w="4088" w:type="dxa"/>
                <w:gridSpan w:val="2"/>
              </w:tcPr>
              <w:p w:rsidR="008E36F7" w:rsidRPr="00CC473C" w:rsidRDefault="00DD3C70" w:rsidP="00120244">
                <w:pPr>
                  <w:rPr>
                    <w:rFonts w:ascii="Arial" w:hAnsi="Arial"/>
                  </w:rPr>
                </w:pPr>
                <w:r>
                  <w:rPr>
                    <w:rFonts w:ascii="Arial" w:hAnsi="Arial"/>
                  </w:rPr>
                  <w:t>£26,137 to £29,636</w:t>
                </w:r>
              </w:p>
            </w:tc>
          </w:sdtContent>
        </w:sdt>
      </w:tr>
      <w:tr w:rsidR="008E36F7" w:rsidRPr="00CC473C" w:rsidTr="00537D45">
        <w:trPr>
          <w:cantSplit/>
          <w:trHeight w:hRule="exact" w:val="577"/>
        </w:trPr>
        <w:tc>
          <w:tcPr>
            <w:tcW w:w="1713" w:type="dxa"/>
            <w:gridSpan w:val="2"/>
          </w:tcPr>
          <w:p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773585"/>
            <w:placeholder>
              <w:docPart w:val="DefaultPlaceholder_22675703"/>
            </w:placeholder>
            <w:text/>
          </w:sdtPr>
          <w:sdtEndPr/>
          <w:sdtContent>
            <w:tc>
              <w:tcPr>
                <w:tcW w:w="3441" w:type="dxa"/>
              </w:tcPr>
              <w:p w:rsidR="008E36F7" w:rsidRPr="00CC473C" w:rsidRDefault="006375A1" w:rsidP="006375A1">
                <w:pPr>
                  <w:rPr>
                    <w:rFonts w:ascii="Arial" w:hAnsi="Arial"/>
                  </w:rPr>
                </w:pPr>
                <w:r>
                  <w:rPr>
                    <w:rFonts w:ascii="Arial" w:hAnsi="Arial"/>
                  </w:rPr>
                  <w:t>Commercial Manager</w:t>
                </w:r>
              </w:p>
            </w:tc>
          </w:sdtContent>
        </w:sdt>
        <w:tc>
          <w:tcPr>
            <w:tcW w:w="1675" w:type="dxa"/>
          </w:tcPr>
          <w:p w:rsidR="008E36F7" w:rsidRPr="00CC473C" w:rsidRDefault="008E36F7" w:rsidP="00B44F4F">
            <w:pPr>
              <w:rPr>
                <w:rFonts w:ascii="Arial" w:hAnsi="Arial"/>
                <w:b/>
              </w:rPr>
            </w:pPr>
            <w:r w:rsidRPr="00CC473C">
              <w:rPr>
                <w:rFonts w:ascii="Arial" w:hAnsi="Arial"/>
                <w:b/>
              </w:rPr>
              <w:t>Location:</w:t>
            </w:r>
          </w:p>
        </w:tc>
        <w:sdt>
          <w:sdtPr>
            <w:rPr>
              <w:rFonts w:ascii="Arial" w:hAnsi="Arial"/>
              <w:color w:val="FF0000"/>
            </w:rPr>
            <w:id w:val="4773587"/>
            <w:placeholder>
              <w:docPart w:val="DefaultPlaceholder_22675703"/>
            </w:placeholder>
            <w:text/>
          </w:sdtPr>
          <w:sdtEndPr/>
          <w:sdtContent>
            <w:tc>
              <w:tcPr>
                <w:tcW w:w="3153" w:type="dxa"/>
                <w:gridSpan w:val="3"/>
              </w:tcPr>
              <w:p w:rsidR="008E36F7" w:rsidRPr="00CC473C" w:rsidRDefault="000A16BE" w:rsidP="006375A1">
                <w:pPr>
                  <w:rPr>
                    <w:rFonts w:ascii="Arial" w:hAnsi="Arial"/>
                  </w:rPr>
                </w:pPr>
                <w:r>
                  <w:rPr>
                    <w:rFonts w:ascii="Arial" w:hAnsi="Arial"/>
                    <w:color w:val="FF0000"/>
                  </w:rPr>
                  <w:t>Various across Salford</w:t>
                </w:r>
              </w:p>
            </w:tc>
          </w:sdtContent>
        </w:sdt>
        <w:tc>
          <w:tcPr>
            <w:tcW w:w="1851" w:type="dxa"/>
            <w:gridSpan w:val="4"/>
          </w:tcPr>
          <w:p w:rsidR="008E36F7" w:rsidRPr="00CC473C" w:rsidRDefault="008E36F7" w:rsidP="00B44F4F">
            <w:pPr>
              <w:rPr>
                <w:rFonts w:ascii="Arial" w:hAnsi="Arial"/>
                <w:b/>
              </w:rPr>
            </w:pPr>
            <w:r w:rsidRPr="00CC473C">
              <w:rPr>
                <w:rFonts w:ascii="Arial" w:hAnsi="Arial"/>
                <w:b/>
              </w:rPr>
              <w:t>Hours:</w:t>
            </w:r>
          </w:p>
        </w:tc>
        <w:sdt>
          <w:sdtPr>
            <w:rPr>
              <w:rFonts w:ascii="Arial" w:hAnsi="Arial"/>
            </w:rPr>
            <w:id w:val="4773589"/>
            <w:placeholder>
              <w:docPart w:val="DefaultPlaceholder_22675703"/>
            </w:placeholder>
            <w:text/>
          </w:sdtPr>
          <w:sdtEndPr/>
          <w:sdtContent>
            <w:tc>
              <w:tcPr>
                <w:tcW w:w="4088" w:type="dxa"/>
                <w:gridSpan w:val="2"/>
              </w:tcPr>
              <w:p w:rsidR="008E36F7" w:rsidRPr="00CC473C" w:rsidRDefault="00120244" w:rsidP="000A16BE">
                <w:pPr>
                  <w:rPr>
                    <w:rFonts w:ascii="Arial" w:hAnsi="Arial"/>
                  </w:rPr>
                </w:pPr>
                <w:r>
                  <w:rPr>
                    <w:rFonts w:ascii="Arial" w:hAnsi="Arial"/>
                  </w:rPr>
                  <w:t>36 hours</w:t>
                </w:r>
              </w:p>
            </w:tc>
          </w:sdtContent>
        </w:sdt>
      </w:tr>
      <w:tr w:rsidR="007E0DA7" w:rsidRPr="00CC473C" w:rsidTr="00BC3621">
        <w:tblPrEx>
          <w:shd w:val="clear" w:color="auto" w:fill="FFFFFF" w:themeFill="background1"/>
        </w:tblPrEx>
        <w:tc>
          <w:tcPr>
            <w:tcW w:w="10875" w:type="dxa"/>
            <w:gridSpan w:val="9"/>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rsidR="00BA6900" w:rsidRPr="00CC473C" w:rsidRDefault="00BA6900" w:rsidP="00B44F4F">
            <w:pPr>
              <w:rPr>
                <w:rFonts w:ascii="Arial" w:hAnsi="Arial"/>
              </w:rPr>
            </w:pPr>
          </w:p>
        </w:tc>
        <w:tc>
          <w:tcPr>
            <w:tcW w:w="4762" w:type="dxa"/>
            <w:gridSpan w:val="3"/>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rsidTr="00BC3621">
        <w:tblPrEx>
          <w:shd w:val="clear" w:color="auto" w:fill="FFFFFF" w:themeFill="background1"/>
        </w:tblPrEx>
        <w:trPr>
          <w:cantSplit/>
          <w:trHeight w:hRule="exact" w:val="8709"/>
        </w:trPr>
        <w:sdt>
          <w:sdtPr>
            <w:rPr>
              <w:rFonts w:ascii="Arial" w:hAnsi="Arial"/>
            </w:rPr>
            <w:id w:val="4773591"/>
            <w:placeholder>
              <w:docPart w:val="DefaultPlaceholder_22675703"/>
            </w:placeholder>
          </w:sdtPr>
          <w:sdtEndPr>
            <w:rPr>
              <w:rFonts w:ascii="Calibri" w:eastAsia="Calibri" w:hAnsi="Calibri" w:cs="Times New Roman"/>
            </w:rPr>
          </w:sdtEndPr>
          <w:sdtContent>
            <w:tc>
              <w:tcPr>
                <w:tcW w:w="10875" w:type="dxa"/>
                <w:gridSpan w:val="9"/>
                <w:shd w:val="clear" w:color="auto" w:fill="auto"/>
              </w:tcPr>
              <w:p w:rsidR="00A91A11" w:rsidRDefault="006375A1" w:rsidP="000A16BE">
                <w:pPr>
                  <w:numPr>
                    <w:ilvl w:val="0"/>
                    <w:numId w:val="21"/>
                  </w:numPr>
                  <w:spacing w:before="60" w:after="60"/>
                  <w:jc w:val="both"/>
                  <w:rPr>
                    <w:rFonts w:ascii="Arial" w:hAnsi="Arial"/>
                  </w:rPr>
                </w:pPr>
                <w:r>
                  <w:rPr>
                    <w:rFonts w:ascii="Arial" w:hAnsi="Arial"/>
                  </w:rPr>
                  <w:t>To contribute towards the development and maintenance of an efficient and effective commercial catering service which meets the customers needs</w:t>
                </w:r>
                <w:r w:rsidR="00A91A11">
                  <w:rPr>
                    <w:rFonts w:ascii="Arial" w:hAnsi="Arial"/>
                  </w:rPr>
                  <w:t>,</w:t>
                </w:r>
                <w:r>
                  <w:rPr>
                    <w:rFonts w:ascii="Arial" w:hAnsi="Arial"/>
                  </w:rPr>
                  <w:t xml:space="preserve"> profitability</w:t>
                </w:r>
                <w:r w:rsidR="00044540">
                  <w:rPr>
                    <w:rFonts w:ascii="Arial" w:hAnsi="Arial"/>
                  </w:rPr>
                  <w:t xml:space="preserve"> and exceed their expectations</w:t>
                </w:r>
                <w:r>
                  <w:rPr>
                    <w:rFonts w:ascii="Arial" w:hAnsi="Arial"/>
                  </w:rPr>
                  <w:t xml:space="preserve">. </w:t>
                </w:r>
              </w:p>
              <w:p w:rsidR="006375A1" w:rsidRPr="00A91A11" w:rsidRDefault="00A91A11" w:rsidP="000A16BE">
                <w:pPr>
                  <w:numPr>
                    <w:ilvl w:val="0"/>
                    <w:numId w:val="21"/>
                  </w:numPr>
                  <w:spacing w:before="60" w:after="60"/>
                  <w:jc w:val="both"/>
                  <w:rPr>
                    <w:rFonts w:ascii="Arial" w:hAnsi="Arial"/>
                  </w:rPr>
                </w:pPr>
                <w:r>
                  <w:rPr>
                    <w:rFonts w:ascii="Arial" w:hAnsi="Arial"/>
                  </w:rPr>
                  <w:t>R</w:t>
                </w:r>
                <w:r w:rsidR="00746F3C" w:rsidRPr="00A91A11">
                  <w:rPr>
                    <w:rFonts w:ascii="Arial" w:hAnsi="Arial"/>
                  </w:rPr>
                  <w:t xml:space="preserve">egular </w:t>
                </w:r>
                <w:r w:rsidR="006375A1" w:rsidRPr="00A91A11">
                  <w:rPr>
                    <w:rFonts w:ascii="Arial" w:hAnsi="Arial"/>
                  </w:rPr>
                  <w:t>evening and weekend work.</w:t>
                </w:r>
              </w:p>
              <w:p w:rsidR="003A251F" w:rsidRDefault="00044540" w:rsidP="000A16BE">
                <w:pPr>
                  <w:numPr>
                    <w:ilvl w:val="0"/>
                    <w:numId w:val="21"/>
                  </w:numPr>
                  <w:spacing w:before="60" w:after="60"/>
                  <w:jc w:val="both"/>
                  <w:rPr>
                    <w:rFonts w:ascii="Arial" w:hAnsi="Arial"/>
                  </w:rPr>
                </w:pPr>
                <w:r>
                  <w:rPr>
                    <w:rFonts w:ascii="Arial" w:hAnsi="Arial"/>
                  </w:rPr>
                  <w:t>Effective menu planning, ordering, production and stock control to minimise wastage whilst constantly controlling the stock and expenditure levels inline with pre-determined targets.</w:t>
                </w:r>
              </w:p>
              <w:p w:rsidR="003A251F" w:rsidRDefault="00A91A11" w:rsidP="000A16BE">
                <w:pPr>
                  <w:numPr>
                    <w:ilvl w:val="0"/>
                    <w:numId w:val="21"/>
                  </w:numPr>
                  <w:spacing w:before="60" w:after="60"/>
                  <w:jc w:val="both"/>
                  <w:rPr>
                    <w:rFonts w:ascii="Arial" w:hAnsi="Arial"/>
                  </w:rPr>
                </w:pPr>
                <w:r w:rsidRPr="003A251F">
                  <w:rPr>
                    <w:rFonts w:ascii="Arial" w:hAnsi="Arial"/>
                  </w:rPr>
                  <w:t xml:space="preserve">Ensuring </w:t>
                </w:r>
                <w:r w:rsidR="00044540" w:rsidRPr="003A251F">
                  <w:rPr>
                    <w:rFonts w:ascii="Arial" w:hAnsi="Arial"/>
                  </w:rPr>
                  <w:t>all trading targets are met including recommending any remedial action required.</w:t>
                </w:r>
              </w:p>
              <w:p w:rsidR="00044540" w:rsidRPr="003A251F" w:rsidRDefault="00A91A11" w:rsidP="000A16BE">
                <w:pPr>
                  <w:numPr>
                    <w:ilvl w:val="0"/>
                    <w:numId w:val="21"/>
                  </w:numPr>
                  <w:spacing w:before="60" w:after="60"/>
                  <w:jc w:val="both"/>
                  <w:rPr>
                    <w:rFonts w:ascii="Arial" w:hAnsi="Arial"/>
                  </w:rPr>
                </w:pPr>
                <w:r w:rsidRPr="003A251F">
                  <w:rPr>
                    <w:rFonts w:ascii="Arial" w:hAnsi="Arial"/>
                  </w:rPr>
                  <w:t>Demonstrate compliance</w:t>
                </w:r>
                <w:r w:rsidR="00044540" w:rsidRPr="003A251F">
                  <w:rPr>
                    <w:rFonts w:ascii="Arial" w:hAnsi="Arial"/>
                  </w:rPr>
                  <w:t xml:space="preserve"> with all relevant policies, codes of practice, procedures and legislation</w:t>
                </w:r>
                <w:r w:rsidRPr="003A251F">
                  <w:rPr>
                    <w:rFonts w:ascii="Arial" w:hAnsi="Arial"/>
                  </w:rPr>
                  <w:t>.</w:t>
                </w:r>
              </w:p>
              <w:p w:rsidR="00E825A1" w:rsidRDefault="00E825A1" w:rsidP="000A16BE">
                <w:pPr>
                  <w:numPr>
                    <w:ilvl w:val="0"/>
                    <w:numId w:val="21"/>
                  </w:numPr>
                  <w:spacing w:before="60" w:after="60"/>
                  <w:jc w:val="both"/>
                  <w:rPr>
                    <w:rFonts w:ascii="Arial" w:hAnsi="Arial"/>
                  </w:rPr>
                </w:pPr>
                <w:r>
                  <w:rPr>
                    <w:rFonts w:ascii="Arial" w:hAnsi="Arial"/>
                  </w:rPr>
                  <w:t>Participate in the staff recruitment and selection process and handling of grievance, disciplinary, sickness absence and welfare matters as necessary.</w:t>
                </w:r>
              </w:p>
              <w:p w:rsidR="00E825A1" w:rsidRDefault="00E825A1" w:rsidP="000A16BE">
                <w:pPr>
                  <w:numPr>
                    <w:ilvl w:val="0"/>
                    <w:numId w:val="21"/>
                  </w:numPr>
                  <w:spacing w:before="60" w:after="60"/>
                  <w:jc w:val="both"/>
                  <w:rPr>
                    <w:rFonts w:ascii="Arial" w:hAnsi="Arial"/>
                  </w:rPr>
                </w:pPr>
                <w:r>
                  <w:rPr>
                    <w:rFonts w:ascii="Arial" w:hAnsi="Arial"/>
                  </w:rPr>
                  <w:t>Accurate and prompt completion of records and returns as required, enabling the collation of information requi</w:t>
                </w:r>
                <w:r w:rsidR="003A251F">
                  <w:rPr>
                    <w:rFonts w:ascii="Arial" w:hAnsi="Arial"/>
                  </w:rPr>
                  <w:t>red to produc</w:t>
                </w:r>
                <w:r>
                  <w:rPr>
                    <w:rFonts w:ascii="Arial" w:hAnsi="Arial"/>
                  </w:rPr>
                  <w:t>e periodic unit trading reports</w:t>
                </w:r>
              </w:p>
              <w:p w:rsidR="00816004" w:rsidRDefault="00772AED" w:rsidP="000A16BE">
                <w:pPr>
                  <w:numPr>
                    <w:ilvl w:val="0"/>
                    <w:numId w:val="21"/>
                  </w:numPr>
                  <w:spacing w:before="60" w:after="60"/>
                  <w:jc w:val="both"/>
                  <w:rPr>
                    <w:rFonts w:ascii="Arial" w:hAnsi="Arial"/>
                  </w:rPr>
                </w:pPr>
                <w:r>
                  <w:rPr>
                    <w:rFonts w:ascii="Arial" w:hAnsi="Arial"/>
                  </w:rPr>
                  <w:t>Take</w:t>
                </w:r>
                <w:r w:rsidR="00E825A1">
                  <w:rPr>
                    <w:rFonts w:ascii="Arial" w:hAnsi="Arial"/>
                  </w:rPr>
                  <w:t xml:space="preserve"> appropriate action to ensure the safety of staff, customers and buildings</w:t>
                </w:r>
                <w:r w:rsidR="005C6B0A">
                  <w:rPr>
                    <w:rFonts w:ascii="Arial" w:hAnsi="Arial"/>
                  </w:rPr>
                  <w:t xml:space="preserve"> and all other resources via inspections of facilities (both internally and externally) and equipment including the implementation and monitoring of a cleaning programme</w:t>
                </w:r>
              </w:p>
              <w:p w:rsidR="000A16BE" w:rsidRDefault="00A91A11" w:rsidP="000A16BE">
                <w:pPr>
                  <w:numPr>
                    <w:ilvl w:val="0"/>
                    <w:numId w:val="21"/>
                  </w:numPr>
                  <w:spacing w:before="60" w:after="60"/>
                  <w:jc w:val="both"/>
                  <w:rPr>
                    <w:rFonts w:ascii="Arial" w:hAnsi="Arial"/>
                  </w:rPr>
                </w:pPr>
                <w:r>
                  <w:rPr>
                    <w:rFonts w:ascii="Arial" w:hAnsi="Arial"/>
                  </w:rPr>
                  <w:t>Lead</w:t>
                </w:r>
                <w:r w:rsidR="00816004">
                  <w:rPr>
                    <w:rFonts w:ascii="Arial" w:hAnsi="Arial"/>
                  </w:rPr>
                  <w:t xml:space="preserve"> example whilst continually coaching and mentoring to meet identified training needs.</w:t>
                </w:r>
              </w:p>
              <w:p w:rsidR="000A16BE" w:rsidRPr="000A16BE" w:rsidRDefault="000A16BE" w:rsidP="000A16BE">
                <w:pPr>
                  <w:numPr>
                    <w:ilvl w:val="0"/>
                    <w:numId w:val="21"/>
                  </w:numPr>
                  <w:spacing w:before="60" w:after="60"/>
                  <w:jc w:val="both"/>
                  <w:rPr>
                    <w:rFonts w:ascii="Arial" w:hAnsi="Arial"/>
                  </w:rPr>
                </w:pPr>
                <w:r w:rsidRPr="003A251F">
                  <w:rPr>
                    <w:rFonts w:ascii="Arial" w:hAnsi="Arial" w:cs="Arial"/>
                  </w:rPr>
                  <w:t>Effective</w:t>
                </w:r>
                <w:r>
                  <w:rPr>
                    <w:rFonts w:ascii="Arial" w:hAnsi="Arial" w:cs="Arial"/>
                  </w:rPr>
                  <w:t xml:space="preserve">ly deploy </w:t>
                </w:r>
                <w:r w:rsidRPr="003A251F">
                  <w:rPr>
                    <w:rFonts w:ascii="Arial" w:hAnsi="Arial" w:cs="Arial"/>
                  </w:rPr>
                  <w:t>staff to required locations</w:t>
                </w:r>
              </w:p>
              <w:p w:rsidR="00D1484E" w:rsidRPr="000A16BE" w:rsidRDefault="000A16BE" w:rsidP="000A16BE">
                <w:pPr>
                  <w:pStyle w:val="ListParagraph"/>
                  <w:numPr>
                    <w:ilvl w:val="0"/>
                    <w:numId w:val="21"/>
                  </w:numPr>
                  <w:jc w:val="both"/>
                  <w:rPr>
                    <w:rFonts w:ascii="Arial" w:hAnsi="Arial"/>
                  </w:rPr>
                </w:pPr>
                <w:r>
                  <w:rPr>
                    <w:rFonts w:ascii="Arial" w:hAnsi="Arial"/>
                  </w:rPr>
                  <w:t>Contribute ideas to promote and market the service identifying and meeting customer needs</w:t>
                </w:r>
              </w:p>
            </w:tc>
          </w:sdtContent>
        </w:sdt>
        <w:tc>
          <w:tcPr>
            <w:tcW w:w="284" w:type="dxa"/>
            <w:shd w:val="clear" w:color="auto" w:fill="auto"/>
          </w:tcPr>
          <w:p w:rsidR="007E0DA7" w:rsidRDefault="007E0DA7" w:rsidP="00B44F4F">
            <w:pPr>
              <w:rPr>
                <w:rFonts w:ascii="Arial" w:hAnsi="Arial"/>
                <w:noProof/>
                <w:lang w:eastAsia="en-GB"/>
              </w:rPr>
            </w:pPr>
          </w:p>
          <w:p w:rsidR="000A16BE" w:rsidRPr="00CC473C" w:rsidRDefault="000A16BE" w:rsidP="00B44F4F">
            <w:pPr>
              <w:rPr>
                <w:rFonts w:ascii="Arial" w:hAnsi="Arial"/>
                <w:noProof/>
                <w:lang w:eastAsia="en-GB"/>
              </w:rPr>
            </w:pPr>
          </w:p>
        </w:tc>
        <w:tc>
          <w:tcPr>
            <w:tcW w:w="4762" w:type="dxa"/>
            <w:gridSpan w:val="3"/>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rsidTr="00D4435D">
        <w:tblPrEx>
          <w:shd w:val="clear" w:color="auto" w:fill="FFFFFF" w:themeFill="background1"/>
        </w:tblPrEx>
        <w:trPr>
          <w:gridBefore w:val="1"/>
          <w:gridAfter w:val="1"/>
          <w:wBefore w:w="113" w:type="dxa"/>
          <w:wAfter w:w="78" w:type="dxa"/>
        </w:trPr>
        <w:tc>
          <w:tcPr>
            <w:tcW w:w="15730" w:type="dxa"/>
            <w:gridSpan w:val="11"/>
            <w:shd w:val="clear" w:color="auto" w:fill="E6007E"/>
          </w:tcPr>
          <w:p w:rsidR="00E56C51" w:rsidRPr="00B44F4F" w:rsidRDefault="00D76F5A" w:rsidP="00B44F4F">
            <w:pPr>
              <w:rPr>
                <w:rFonts w:ascii="Arial" w:hAnsi="Arial"/>
                <w:b/>
                <w:color w:val="FFFFFF" w:themeColor="background1"/>
                <w:sz w:val="28"/>
              </w:rPr>
            </w:pPr>
            <w:r w:rsidRPr="00B44F4F">
              <w:rPr>
                <w:rFonts w:ascii="Arial" w:hAnsi="Arial"/>
                <w:sz w:val="28"/>
              </w:rPr>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rsidTr="00D4435D">
        <w:tblPrEx>
          <w:shd w:val="clear" w:color="auto" w:fill="FFFFFF" w:themeFill="background1"/>
        </w:tblPrEx>
        <w:trPr>
          <w:gridBefore w:val="1"/>
          <w:gridAfter w:val="1"/>
          <w:wBefore w:w="113" w:type="dxa"/>
          <w:wAfter w:w="78" w:type="dxa"/>
        </w:trPr>
        <w:tc>
          <w:tcPr>
            <w:tcW w:w="15730" w:type="dxa"/>
            <w:gridSpan w:val="11"/>
            <w:shd w:val="clear" w:color="auto" w:fill="auto"/>
          </w:tcPr>
          <w:p w:rsidR="00D4435D" w:rsidRPr="00D4435D" w:rsidRDefault="00D4435D" w:rsidP="00B44F4F">
            <w:pPr>
              <w:rPr>
                <w:rFonts w:ascii="Arial" w:hAnsi="Arial"/>
                <w:sz w:val="12"/>
              </w:rPr>
            </w:pPr>
          </w:p>
        </w:tc>
      </w:tr>
      <w:tr w:rsidR="00D4435D" w:rsidRPr="00CC473C" w:rsidTr="00F10F05">
        <w:trPr>
          <w:gridBefore w:val="1"/>
          <w:gridAfter w:val="1"/>
          <w:wBefore w:w="113" w:type="dxa"/>
          <w:wAfter w:w="78" w:type="dxa"/>
          <w:cantSplit/>
          <w:trHeight w:hRule="exact" w:val="4916"/>
        </w:trPr>
        <w:sdt>
          <w:sdtPr>
            <w:rPr>
              <w:rFonts w:ascii="Arial" w:hAnsi="Arial"/>
            </w:rPr>
            <w:id w:val="4773592"/>
            <w:placeholder>
              <w:docPart w:val="DefaultPlaceholder_22675703"/>
            </w:placeholder>
          </w:sdtPr>
          <w:sdtEndPr>
            <w:rPr>
              <w:rFonts w:ascii="Calibri" w:hAnsi="Calibri"/>
            </w:rPr>
          </w:sdtEndPr>
          <w:sdtContent>
            <w:tc>
              <w:tcPr>
                <w:tcW w:w="7507" w:type="dxa"/>
                <w:gridSpan w:val="4"/>
              </w:tcPr>
              <w:p w:rsidR="00E900AD" w:rsidRDefault="00E900AD" w:rsidP="00120244">
                <w:pPr>
                  <w:pStyle w:val="ListParagraph"/>
                  <w:numPr>
                    <w:ilvl w:val="0"/>
                    <w:numId w:val="23"/>
                  </w:numPr>
                  <w:jc w:val="both"/>
                  <w:rPr>
                    <w:rFonts w:ascii="Arial" w:hAnsi="Arial"/>
                  </w:rPr>
                </w:pPr>
                <w:r>
                  <w:rPr>
                    <w:rFonts w:ascii="Arial" w:hAnsi="Arial"/>
                  </w:rPr>
                  <w:t>Maintaining the highest level of contact and communication with customers, staff and relevant officers to ensure confidence in and satisfaction with the service.</w:t>
                </w:r>
              </w:p>
              <w:p w:rsidR="006726F2" w:rsidRPr="006726F2" w:rsidRDefault="003A251F" w:rsidP="006726F2">
                <w:pPr>
                  <w:pStyle w:val="ListParagraph"/>
                  <w:numPr>
                    <w:ilvl w:val="0"/>
                    <w:numId w:val="23"/>
                  </w:numPr>
                  <w:jc w:val="both"/>
                  <w:rPr>
                    <w:rFonts w:ascii="Arial" w:hAnsi="Arial"/>
                  </w:rPr>
                </w:pPr>
                <w:r>
                  <w:rPr>
                    <w:rFonts w:ascii="Arial" w:hAnsi="Arial"/>
                  </w:rPr>
                  <w:t>The development and</w:t>
                </w:r>
                <w:r w:rsidR="00E900AD">
                  <w:rPr>
                    <w:rFonts w:ascii="Arial" w:hAnsi="Arial"/>
                  </w:rPr>
                  <w:t xml:space="preserve"> implementation of the marketing and business plans for the service.</w:t>
                </w:r>
              </w:p>
              <w:p w:rsidR="00772AED" w:rsidRDefault="00E825A1" w:rsidP="00120244">
                <w:pPr>
                  <w:pStyle w:val="ListParagraph"/>
                  <w:numPr>
                    <w:ilvl w:val="0"/>
                    <w:numId w:val="23"/>
                  </w:numPr>
                  <w:jc w:val="both"/>
                  <w:rPr>
                    <w:rFonts w:ascii="Arial" w:hAnsi="Arial"/>
                  </w:rPr>
                </w:pPr>
                <w:r>
                  <w:rPr>
                    <w:rFonts w:ascii="Arial" w:hAnsi="Arial"/>
                  </w:rPr>
                  <w:t>Monitoring, leading and directing staff within the service to maintain an acceptable level of performance and to develop a team culture.</w:t>
                </w:r>
              </w:p>
              <w:p w:rsidR="00D4435D" w:rsidRPr="003A251F" w:rsidRDefault="00772AED" w:rsidP="003A251F">
                <w:pPr>
                  <w:pStyle w:val="ListParagraph"/>
                  <w:numPr>
                    <w:ilvl w:val="0"/>
                    <w:numId w:val="23"/>
                  </w:numPr>
                  <w:jc w:val="both"/>
                  <w:rPr>
                    <w:rFonts w:ascii="Arial" w:hAnsi="Arial"/>
                  </w:rPr>
                </w:pPr>
                <w:r>
                  <w:rPr>
                    <w:rFonts w:ascii="Arial" w:hAnsi="Arial"/>
                  </w:rPr>
                  <w:t xml:space="preserve">Carry out their duties with full regard to the City Council’s Equal Opportunities, Health and Safety  and </w:t>
                </w:r>
                <w:r w:rsidR="003A251F">
                  <w:rPr>
                    <w:rFonts w:ascii="Arial" w:hAnsi="Arial"/>
                  </w:rPr>
                  <w:t>Community</w:t>
                </w:r>
                <w:r>
                  <w:rPr>
                    <w:rFonts w:ascii="Arial" w:hAnsi="Arial"/>
                  </w:rPr>
                  <w:t xml:space="preserve"> Strategy policies</w:t>
                </w:r>
              </w:p>
            </w:tc>
          </w:sdtContent>
        </w:sdt>
        <w:tc>
          <w:tcPr>
            <w:tcW w:w="425" w:type="dxa"/>
          </w:tcPr>
          <w:p w:rsidR="00D4435D" w:rsidRPr="006931D5" w:rsidRDefault="00D4435D" w:rsidP="00514B9C">
            <w:pPr>
              <w:pStyle w:val="ListParagraph"/>
              <w:ind w:left="456"/>
              <w:jc w:val="both"/>
              <w:rPr>
                <w:rFonts w:ascii="Arial" w:hAnsi="Arial"/>
              </w:rPr>
            </w:pPr>
          </w:p>
        </w:tc>
        <w:tc>
          <w:tcPr>
            <w:tcW w:w="7798" w:type="dxa"/>
            <w:gridSpan w:val="6"/>
          </w:tcPr>
          <w:sdt>
            <w:sdtPr>
              <w:rPr>
                <w:rFonts w:ascii="Arial" w:hAnsi="Arial" w:cs="Arial"/>
              </w:rPr>
              <w:id w:val="4773593"/>
              <w:placeholder>
                <w:docPart w:val="DefaultPlaceholder_22675703"/>
              </w:placeholder>
            </w:sdtPr>
            <w:sdtEndPr>
              <w:rPr>
                <w:rFonts w:ascii="Calibri" w:hAnsi="Calibri" w:cs="Times New Roman"/>
              </w:rPr>
            </w:sdtEndPr>
            <w:sdtContent>
              <w:p w:rsidR="003A251F" w:rsidRDefault="003A251F" w:rsidP="000A16BE">
                <w:pPr>
                  <w:pStyle w:val="ListParagraph"/>
                  <w:numPr>
                    <w:ilvl w:val="0"/>
                    <w:numId w:val="24"/>
                  </w:numPr>
                  <w:jc w:val="both"/>
                  <w:rPr>
                    <w:rFonts w:ascii="Arial" w:hAnsi="Arial"/>
                  </w:rPr>
                </w:pPr>
                <w:r>
                  <w:rPr>
                    <w:rFonts w:ascii="Arial" w:hAnsi="Arial"/>
                  </w:rPr>
                  <w:t>To contribute and demonstrate a commitment to the City Council’s Crime and Disorder Reduction Strategy</w:t>
                </w:r>
              </w:p>
              <w:p w:rsidR="006726F2" w:rsidRPr="003A251F" w:rsidRDefault="003A251F" w:rsidP="000A16BE">
                <w:pPr>
                  <w:pStyle w:val="ListParagraph"/>
                  <w:numPr>
                    <w:ilvl w:val="0"/>
                    <w:numId w:val="24"/>
                  </w:numPr>
                  <w:jc w:val="both"/>
                  <w:rPr>
                    <w:rFonts w:ascii="Arial" w:hAnsi="Arial" w:cs="Arial"/>
                  </w:rPr>
                </w:pPr>
                <w:r>
                  <w:rPr>
                    <w:rFonts w:ascii="Arial" w:hAnsi="Arial" w:cs="Arial"/>
                  </w:rPr>
                  <w:t>Effective p</w:t>
                </w:r>
                <w:r w:rsidR="006726F2" w:rsidRPr="003A251F">
                  <w:rPr>
                    <w:rFonts w:ascii="Arial" w:hAnsi="Arial" w:cs="Arial"/>
                  </w:rPr>
                  <w:t>eople management</w:t>
                </w:r>
                <w:r w:rsidR="000A16BE">
                  <w:rPr>
                    <w:rFonts w:ascii="Arial" w:hAnsi="Arial" w:cs="Arial"/>
                  </w:rPr>
                  <w:t xml:space="preserve"> in line with the City Council’s policies and procedures</w:t>
                </w:r>
              </w:p>
              <w:p w:rsidR="006726F2" w:rsidRPr="000A16BE" w:rsidRDefault="006726F2" w:rsidP="000A16BE">
                <w:pPr>
                  <w:pStyle w:val="ListParagraph"/>
                  <w:numPr>
                    <w:ilvl w:val="0"/>
                    <w:numId w:val="24"/>
                  </w:numPr>
                  <w:jc w:val="both"/>
                  <w:rPr>
                    <w:rFonts w:ascii="Arial" w:hAnsi="Arial" w:cs="Arial"/>
                  </w:rPr>
                </w:pPr>
                <w:r w:rsidRPr="003A251F">
                  <w:rPr>
                    <w:rFonts w:ascii="Arial" w:hAnsi="Arial" w:cs="Arial"/>
                  </w:rPr>
                  <w:t xml:space="preserve">Ensuring a safe and legislatively </w:t>
                </w:r>
                <w:r w:rsidR="003A251F">
                  <w:rPr>
                    <w:rFonts w:ascii="Arial" w:hAnsi="Arial" w:cs="Arial"/>
                  </w:rPr>
                  <w:t>compl</w:t>
                </w:r>
                <w:r w:rsidRPr="003A251F">
                  <w:rPr>
                    <w:rFonts w:ascii="Arial" w:hAnsi="Arial" w:cs="Arial"/>
                  </w:rPr>
                  <w:t>i</w:t>
                </w:r>
                <w:r w:rsidR="003A251F">
                  <w:rPr>
                    <w:rFonts w:ascii="Arial" w:hAnsi="Arial" w:cs="Arial"/>
                  </w:rPr>
                  <w:t>a</w:t>
                </w:r>
                <w:r w:rsidRPr="003A251F">
                  <w:rPr>
                    <w:rFonts w:ascii="Arial" w:hAnsi="Arial" w:cs="Arial"/>
                  </w:rPr>
                  <w:t>nt service is delivered to all customers</w:t>
                </w:r>
              </w:p>
              <w:p w:rsidR="000A16BE" w:rsidRDefault="000A16BE" w:rsidP="000A16BE">
                <w:pPr>
                  <w:numPr>
                    <w:ilvl w:val="0"/>
                    <w:numId w:val="24"/>
                  </w:numPr>
                  <w:spacing w:before="60" w:after="60"/>
                  <w:jc w:val="both"/>
                  <w:rPr>
                    <w:rFonts w:ascii="Arial" w:hAnsi="Arial"/>
                  </w:rPr>
                </w:pPr>
                <w:r>
                  <w:rPr>
                    <w:rFonts w:ascii="Arial" w:hAnsi="Arial"/>
                  </w:rPr>
                  <w:t>Safe and effective management of functions</w:t>
                </w:r>
              </w:p>
              <w:p w:rsidR="000A16BE" w:rsidRPr="000A16BE" w:rsidRDefault="000A16BE" w:rsidP="000A16BE">
                <w:pPr>
                  <w:jc w:val="both"/>
                  <w:rPr>
                    <w:rFonts w:ascii="Arial" w:hAnsi="Arial" w:cs="Arial"/>
                  </w:rPr>
                </w:pPr>
              </w:p>
              <w:p w:rsidR="003A58D4" w:rsidRPr="006B67A9" w:rsidRDefault="0060372E" w:rsidP="006726F2">
                <w:pPr>
                  <w:pStyle w:val="ListParagraph"/>
                  <w:ind w:left="360"/>
                  <w:jc w:val="both"/>
                  <w:rPr>
                    <w:rFonts w:ascii="Arial" w:hAnsi="Arial" w:cs="Arial"/>
                  </w:rPr>
                </w:pPr>
              </w:p>
            </w:sdtContent>
          </w:sdt>
          <w:p w:rsidR="003A58D4" w:rsidRDefault="003A58D4" w:rsidP="003A58D4">
            <w:pPr>
              <w:jc w:val="both"/>
              <w:rPr>
                <w:rFonts w:ascii="Arial" w:hAnsi="Arial"/>
              </w:rPr>
            </w:pPr>
          </w:p>
          <w:p w:rsidR="003A58D4" w:rsidRDefault="003A58D4" w:rsidP="003A58D4">
            <w:pPr>
              <w:jc w:val="both"/>
              <w:rPr>
                <w:rFonts w:ascii="Arial" w:hAnsi="Arial"/>
              </w:rPr>
            </w:pPr>
          </w:p>
          <w:p w:rsidR="003A58D4" w:rsidRDefault="003A58D4" w:rsidP="003A58D4">
            <w:pPr>
              <w:jc w:val="both"/>
              <w:rPr>
                <w:rFonts w:ascii="Arial" w:hAnsi="Arial"/>
              </w:rPr>
            </w:pPr>
          </w:p>
          <w:p w:rsidR="003A58D4" w:rsidRPr="003A58D4" w:rsidRDefault="003A58D4" w:rsidP="003A58D4">
            <w:pPr>
              <w:jc w:val="both"/>
              <w:rPr>
                <w:rFonts w:ascii="Arial" w:hAnsi="Arial"/>
              </w:rPr>
            </w:pPr>
          </w:p>
        </w:tc>
      </w:tr>
      <w:tr w:rsidR="00BF28A4" w:rsidRPr="00CC473C" w:rsidTr="00F10F05">
        <w:trPr>
          <w:gridBefore w:val="1"/>
          <w:gridAfter w:val="1"/>
          <w:wBefore w:w="113" w:type="dxa"/>
          <w:wAfter w:w="78" w:type="dxa"/>
          <w:trHeight w:val="294"/>
        </w:trPr>
        <w:tc>
          <w:tcPr>
            <w:tcW w:w="15730" w:type="dxa"/>
            <w:gridSpan w:val="11"/>
            <w:shd w:val="clear" w:color="auto" w:fill="E60088"/>
          </w:tcPr>
          <w:p w:rsidR="00BF28A4" w:rsidRPr="00B44F4F" w:rsidRDefault="00D4435D" w:rsidP="00B44F4F">
            <w:pPr>
              <w:rPr>
                <w:rFonts w:ascii="Arial" w:hAnsi="Arial"/>
                <w:sz w:val="28"/>
              </w:rPr>
            </w:pPr>
            <w:r>
              <w:rPr>
                <w:rFonts w:ascii="Arial" w:hAnsi="Arial"/>
                <w:b/>
                <w:color w:val="FFFFFF" w:themeColor="background1"/>
                <w:sz w:val="28"/>
              </w:rPr>
              <w:t>What we need from you</w:t>
            </w:r>
          </w:p>
        </w:tc>
      </w:tr>
      <w:tr w:rsidR="00D4435D" w:rsidRPr="00D4435D" w:rsidTr="00F10F05">
        <w:trPr>
          <w:gridBefore w:val="1"/>
          <w:gridAfter w:val="1"/>
          <w:wBefore w:w="113" w:type="dxa"/>
          <w:wAfter w:w="78" w:type="dxa"/>
          <w:trHeight w:val="114"/>
        </w:trPr>
        <w:tc>
          <w:tcPr>
            <w:tcW w:w="15730" w:type="dxa"/>
            <w:gridSpan w:val="11"/>
            <w:shd w:val="clear" w:color="auto" w:fill="auto"/>
          </w:tcPr>
          <w:p w:rsidR="00D4435D" w:rsidRPr="00D4435D" w:rsidRDefault="00D4435D" w:rsidP="00B44F4F">
            <w:pPr>
              <w:rPr>
                <w:rFonts w:ascii="Arial" w:hAnsi="Arial"/>
                <w:b/>
                <w:color w:val="FFFFFF" w:themeColor="background1"/>
                <w:sz w:val="10"/>
              </w:rPr>
            </w:pPr>
          </w:p>
        </w:tc>
      </w:tr>
      <w:tr w:rsidR="00D4435D" w:rsidRPr="00CC473C" w:rsidTr="00980525">
        <w:trPr>
          <w:gridBefore w:val="1"/>
          <w:gridAfter w:val="1"/>
          <w:wBefore w:w="113" w:type="dxa"/>
          <w:wAfter w:w="78" w:type="dxa"/>
          <w:cantSplit/>
          <w:trHeight w:hRule="exact" w:val="5069"/>
        </w:trPr>
        <w:tc>
          <w:tcPr>
            <w:tcW w:w="7507" w:type="dxa"/>
            <w:gridSpan w:val="4"/>
            <w:tcBorders>
              <w:bottom w:val="nil"/>
            </w:tcBorders>
            <w:shd w:val="clear" w:color="auto" w:fill="auto"/>
          </w:tcPr>
          <w:p w:rsidR="00D4435D" w:rsidRPr="007E0DA7" w:rsidRDefault="0018083D" w:rsidP="003A58D4">
            <w:pPr>
              <w:pStyle w:val="ListParagraph"/>
              <w:numPr>
                <w:ilvl w:val="0"/>
                <w:numId w:val="20"/>
              </w:numPr>
              <w:ind w:left="454"/>
              <w:jc w:val="both"/>
              <w:rPr>
                <w:rFonts w:ascii="Arial" w:hAnsi="Arial"/>
              </w:rPr>
            </w:pPr>
            <w:r>
              <w:rPr>
                <w:rFonts w:ascii="Arial" w:hAnsi="Arial"/>
              </w:rPr>
              <w:lastRenderedPageBreak/>
              <w:t>P</w:t>
            </w:r>
            <w:r w:rsidR="00D4435D" w:rsidRPr="007E0DA7">
              <w:rPr>
                <w:rFonts w:ascii="Arial" w:hAnsi="Arial"/>
              </w:rPr>
              <w:t xml:space="preserve">roven technical skills and ability in the role </w:t>
            </w:r>
            <w:r w:rsidR="006174A6">
              <w:rPr>
                <w:rFonts w:ascii="Arial" w:hAnsi="Arial"/>
              </w:rPr>
              <w:t>with</w:t>
            </w:r>
            <w:r w:rsidR="00D4435D" w:rsidRPr="007E0DA7">
              <w:rPr>
                <w:rFonts w:ascii="Arial" w:hAnsi="Arial"/>
              </w:rPr>
              <w:t xml:space="preserve"> </w:t>
            </w:r>
            <w:r w:rsidR="006174A6">
              <w:rPr>
                <w:rFonts w:ascii="Arial" w:hAnsi="Arial"/>
              </w:rPr>
              <w:t xml:space="preserve">a </w:t>
            </w:r>
            <w:r w:rsidR="006174A6" w:rsidRPr="007E0DA7">
              <w:rPr>
                <w:rFonts w:ascii="Arial" w:hAnsi="Arial"/>
              </w:rPr>
              <w:t>record of accomplishment</w:t>
            </w:r>
            <w:r w:rsidR="006174A6">
              <w:rPr>
                <w:rFonts w:ascii="Arial" w:hAnsi="Arial"/>
              </w:rPr>
              <w:t xml:space="preserve"> for delivering outcomes</w:t>
            </w:r>
          </w:p>
          <w:p w:rsidR="00D4435D" w:rsidRPr="007E0DA7" w:rsidRDefault="0018083D" w:rsidP="003A58D4">
            <w:pPr>
              <w:pStyle w:val="ListParagraph"/>
              <w:numPr>
                <w:ilvl w:val="0"/>
                <w:numId w:val="20"/>
              </w:numPr>
              <w:ind w:left="454"/>
              <w:jc w:val="both"/>
              <w:rPr>
                <w:rFonts w:ascii="Arial" w:hAnsi="Arial"/>
              </w:rPr>
            </w:pPr>
            <w:r>
              <w:rPr>
                <w:rFonts w:ascii="Arial" w:hAnsi="Arial"/>
              </w:rPr>
              <w:t>P</w:t>
            </w:r>
            <w:r w:rsidR="00D4435D" w:rsidRPr="007E0DA7">
              <w:rPr>
                <w:rFonts w:ascii="Arial" w:hAnsi="Arial"/>
              </w:rPr>
              <w:t xml:space="preserve">rofessional credibility through proven </w:t>
            </w:r>
            <w:r w:rsidR="006174A6">
              <w:rPr>
                <w:rFonts w:ascii="Arial" w:hAnsi="Arial"/>
              </w:rPr>
              <w:t xml:space="preserve">relevant </w:t>
            </w:r>
            <w:r w:rsidR="00D4435D" w:rsidRPr="007E0DA7">
              <w:rPr>
                <w:rFonts w:ascii="Arial" w:hAnsi="Arial"/>
              </w:rPr>
              <w:t>experience</w:t>
            </w:r>
          </w:p>
          <w:p w:rsidR="00D4435D" w:rsidRDefault="0018083D" w:rsidP="003A251F">
            <w:pPr>
              <w:pStyle w:val="ListParagraph"/>
              <w:numPr>
                <w:ilvl w:val="0"/>
                <w:numId w:val="20"/>
              </w:numPr>
              <w:ind w:left="454"/>
              <w:jc w:val="both"/>
              <w:rPr>
                <w:rFonts w:ascii="Arial" w:hAnsi="Arial"/>
              </w:rPr>
            </w:pPr>
            <w:r>
              <w:rPr>
                <w:rFonts w:ascii="Arial" w:hAnsi="Arial"/>
              </w:rPr>
              <w:t>M</w:t>
            </w:r>
            <w:r w:rsidR="003A251F">
              <w:rPr>
                <w:rFonts w:ascii="Arial" w:hAnsi="Arial"/>
              </w:rPr>
              <w:t>odel and demonstrate</w:t>
            </w:r>
            <w:r w:rsidRPr="007E0DA7">
              <w:rPr>
                <w:rFonts w:ascii="Arial" w:hAnsi="Arial"/>
              </w:rPr>
              <w:t xml:space="preserve"> our values a</w:t>
            </w:r>
            <w:r w:rsidR="006174A6">
              <w:rPr>
                <w:rFonts w:ascii="Arial" w:hAnsi="Arial"/>
              </w:rPr>
              <w:t>nd leadership behaviours</w:t>
            </w:r>
          </w:p>
          <w:p w:rsidR="000A16BE" w:rsidRPr="003A251F" w:rsidRDefault="000A16BE" w:rsidP="003A251F">
            <w:pPr>
              <w:pStyle w:val="ListParagraph"/>
              <w:numPr>
                <w:ilvl w:val="0"/>
                <w:numId w:val="20"/>
              </w:numPr>
              <w:ind w:left="454"/>
              <w:jc w:val="both"/>
              <w:rPr>
                <w:rFonts w:ascii="Arial" w:hAnsi="Arial"/>
              </w:rPr>
            </w:pPr>
            <w:r>
              <w:rPr>
                <w:rFonts w:ascii="Arial" w:hAnsi="Arial"/>
              </w:rPr>
              <w:t>Ability to work effectively as part of a team in a fast paced environment and also be able to work alone at times</w:t>
            </w:r>
          </w:p>
        </w:tc>
        <w:tc>
          <w:tcPr>
            <w:tcW w:w="425" w:type="dxa"/>
            <w:shd w:val="clear" w:color="auto" w:fill="auto"/>
          </w:tcPr>
          <w:p w:rsidR="00D4435D" w:rsidRPr="007E0DA7" w:rsidRDefault="00D4435D" w:rsidP="003A58D4">
            <w:pPr>
              <w:pStyle w:val="ListParagraph"/>
              <w:ind w:left="454"/>
              <w:jc w:val="both"/>
              <w:rPr>
                <w:rFonts w:ascii="Arial" w:hAnsi="Arial"/>
              </w:rPr>
            </w:pPr>
          </w:p>
        </w:tc>
        <w:tc>
          <w:tcPr>
            <w:tcW w:w="7798" w:type="dxa"/>
            <w:gridSpan w:val="6"/>
            <w:tcBorders>
              <w:bottom w:val="nil"/>
            </w:tcBorders>
            <w:shd w:val="clear" w:color="auto" w:fill="auto"/>
          </w:tcPr>
          <w:sdt>
            <w:sdtPr>
              <w:rPr>
                <w:rFonts w:ascii="Arial" w:hAnsi="Arial"/>
              </w:rPr>
              <w:id w:val="4773594"/>
              <w:placeholder>
                <w:docPart w:val="8C6BBF3657FF40DBA382E9A409EDED00"/>
              </w:placeholder>
            </w:sdtPr>
            <w:sdtEndPr>
              <w:rPr>
                <w:rFonts w:ascii="Calibri" w:hAnsi="Calibri"/>
              </w:rPr>
            </w:sdtEndPr>
            <w:sdtContent>
              <w:p w:rsidR="003A251F" w:rsidRDefault="003A251F" w:rsidP="00C623B9">
                <w:pPr>
                  <w:pStyle w:val="ListParagraph"/>
                  <w:numPr>
                    <w:ilvl w:val="0"/>
                    <w:numId w:val="20"/>
                  </w:numPr>
                  <w:jc w:val="both"/>
                  <w:rPr>
                    <w:rFonts w:ascii="Arial" w:hAnsi="Arial"/>
                  </w:rPr>
                </w:pPr>
                <w:r>
                  <w:rPr>
                    <w:rFonts w:ascii="Arial" w:hAnsi="Arial"/>
                  </w:rPr>
                  <w:t>HND or equivalent in Hospitality Management and holder of a personal licence is desirable.</w:t>
                </w:r>
              </w:p>
              <w:p w:rsidR="003A251F" w:rsidRDefault="003A251F" w:rsidP="00C623B9">
                <w:pPr>
                  <w:pStyle w:val="ListParagraph"/>
                  <w:numPr>
                    <w:ilvl w:val="0"/>
                    <w:numId w:val="20"/>
                  </w:numPr>
                  <w:jc w:val="both"/>
                  <w:rPr>
                    <w:rFonts w:ascii="Arial" w:hAnsi="Arial"/>
                  </w:rPr>
                </w:pPr>
                <w:r>
                  <w:rPr>
                    <w:rFonts w:ascii="Arial" w:hAnsi="Arial"/>
                  </w:rPr>
                  <w:t>Qualified with a Food Safety Hygiene certificate is essential</w:t>
                </w:r>
              </w:p>
              <w:p w:rsidR="00C623B9" w:rsidRPr="00C623B9" w:rsidRDefault="003A251F" w:rsidP="00C623B9">
                <w:pPr>
                  <w:pStyle w:val="ListParagraph"/>
                  <w:numPr>
                    <w:ilvl w:val="0"/>
                    <w:numId w:val="20"/>
                  </w:numPr>
                  <w:jc w:val="both"/>
                  <w:rPr>
                    <w:rFonts w:ascii="Arial" w:eastAsiaTheme="minorHAnsi" w:hAnsi="Arial" w:cstheme="minorBidi"/>
                  </w:rPr>
                </w:pPr>
                <w:r>
                  <w:rPr>
                    <w:rFonts w:ascii="Arial" w:hAnsi="Arial"/>
                  </w:rPr>
                  <w:t xml:space="preserve">A full clean driving licence and own transport is essential </w:t>
                </w:r>
              </w:p>
              <w:p w:rsidR="00D4435D" w:rsidRPr="00C623B9" w:rsidRDefault="00C623B9" w:rsidP="00C623B9">
                <w:pPr>
                  <w:pStyle w:val="ListParagraph"/>
                  <w:numPr>
                    <w:ilvl w:val="0"/>
                    <w:numId w:val="20"/>
                  </w:numPr>
                  <w:jc w:val="both"/>
                  <w:rPr>
                    <w:rFonts w:ascii="Arial" w:eastAsiaTheme="minorHAnsi" w:hAnsi="Arial" w:cstheme="minorBidi"/>
                  </w:rPr>
                </w:pPr>
                <w:r>
                  <w:rPr>
                    <w:rFonts w:ascii="Arial" w:hAnsi="Arial"/>
                  </w:rPr>
                  <w:t>Excellent communication skills to effectively engage with customers, staff and relevant officers to ensure confidence and satisfaction is maintained</w:t>
                </w:r>
              </w:p>
            </w:sdtContent>
          </w:sdt>
        </w:tc>
      </w:tr>
      <w:tr w:rsidR="00C53BB3" w:rsidRPr="00CC473C" w:rsidTr="00F10F05">
        <w:tc>
          <w:tcPr>
            <w:tcW w:w="10598" w:type="dxa"/>
            <w:gridSpan w:val="8"/>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leadership behaviours  </w:t>
            </w:r>
          </w:p>
        </w:tc>
        <w:tc>
          <w:tcPr>
            <w:tcW w:w="277" w:type="dxa"/>
          </w:tcPr>
          <w:p w:rsidR="00C53BB3" w:rsidRPr="00CC473C" w:rsidRDefault="00C53BB3" w:rsidP="00B44F4F">
            <w:pPr>
              <w:rPr>
                <w:rFonts w:ascii="Arial" w:hAnsi="Arial"/>
              </w:rPr>
            </w:pPr>
          </w:p>
        </w:tc>
        <w:tc>
          <w:tcPr>
            <w:tcW w:w="5046" w:type="dxa"/>
            <w:gridSpan w:val="4"/>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rsidTr="00F10F05">
        <w:tc>
          <w:tcPr>
            <w:tcW w:w="10598" w:type="dxa"/>
            <w:gridSpan w:val="8"/>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83"/>
              <w:gridCol w:w="5269"/>
            </w:tblGrid>
            <w:tr w:rsidR="00C53BB3" w:rsidRPr="00CC473C" w:rsidTr="00F10F05">
              <w:trPr>
                <w:cantSplit/>
                <w:trHeight w:hRule="exact" w:val="4990"/>
              </w:trPr>
              <w:tc>
                <w:tcPr>
                  <w:tcW w:w="4820" w:type="dxa"/>
                </w:tcPr>
                <w:p w:rsidR="00C53BB3" w:rsidRPr="00B44F4F" w:rsidRDefault="00C53BB3" w:rsidP="003A58D4">
                  <w:pPr>
                    <w:jc w:val="both"/>
                    <w:rPr>
                      <w:rFonts w:ascii="Arial" w:hAnsi="Arial"/>
                    </w:rPr>
                  </w:pPr>
                </w:p>
                <w:p w:rsidR="00C53BB3" w:rsidRPr="00B44F4F" w:rsidRDefault="00C53BB3" w:rsidP="00F10F05">
                  <w:pPr>
                    <w:tabs>
                      <w:tab w:val="left" w:pos="4428"/>
                    </w:tabs>
                    <w:jc w:val="both"/>
                    <w:rPr>
                      <w:rFonts w:ascii="Arial" w:hAnsi="Arial"/>
                      <w:b/>
                    </w:rPr>
                  </w:pPr>
                  <w:r w:rsidRPr="00B44F4F">
                    <w:rPr>
                      <w:rFonts w:ascii="Arial" w:hAnsi="Arial"/>
                      <w:b/>
                    </w:rPr>
                    <w:t>As a values-based leader you will:</w:t>
                  </w:r>
                </w:p>
                <w:p w:rsidR="00C53BB3" w:rsidRPr="00B44F4F" w:rsidRDefault="00C53BB3" w:rsidP="00F10F05">
                  <w:pPr>
                    <w:tabs>
                      <w:tab w:val="left" w:pos="4428"/>
                    </w:tabs>
                    <w:jc w:val="both"/>
                    <w:rPr>
                      <w:rFonts w:ascii="Arial" w:hAnsi="Arial"/>
                    </w:rPr>
                  </w:pP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Model the values and embed them in the way your team delivers services</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Hold people accountable for delivering the values</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Respect and care for others, treating everyone fairly, recognising the importance of ensuring equality of opportunity for all, and listening and acting on the things people say</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Be honest, taking responsibility for your actions and decisions</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Use resources that you are trusted with wisely</w:t>
                  </w:r>
                </w:p>
              </w:tc>
              <w:tc>
                <w:tcPr>
                  <w:tcW w:w="283" w:type="dxa"/>
                </w:tcPr>
                <w:p w:rsidR="00C53BB3" w:rsidRPr="00B44F4F" w:rsidRDefault="00C53BB3" w:rsidP="003A58D4">
                  <w:pPr>
                    <w:jc w:val="both"/>
                    <w:rPr>
                      <w:rFonts w:ascii="Arial" w:hAnsi="Arial"/>
                    </w:rPr>
                  </w:pPr>
                </w:p>
              </w:tc>
              <w:tc>
                <w:tcPr>
                  <w:tcW w:w="5269" w:type="dxa"/>
                </w:tcPr>
                <w:p w:rsidR="00C53BB3" w:rsidRPr="00B44F4F" w:rsidRDefault="00C53BB3" w:rsidP="003A58D4">
                  <w:pPr>
                    <w:jc w:val="both"/>
                    <w:rPr>
                      <w:rFonts w:ascii="Arial" w:hAnsi="Arial"/>
                    </w:rPr>
                  </w:pPr>
                </w:p>
                <w:p w:rsidR="00C53BB3" w:rsidRPr="00B44F4F" w:rsidRDefault="00C53BB3" w:rsidP="003A58D4">
                  <w:pPr>
                    <w:jc w:val="both"/>
                    <w:rPr>
                      <w:rFonts w:ascii="Arial" w:hAnsi="Arial"/>
                      <w:b/>
                    </w:rPr>
                  </w:pPr>
                  <w:r w:rsidRPr="00B44F4F">
                    <w:rPr>
                      <w:rFonts w:ascii="Arial" w:hAnsi="Arial"/>
                      <w:b/>
                    </w:rPr>
                    <w:t>To lead and develop people you will:</w:t>
                  </w:r>
                </w:p>
                <w:p w:rsidR="00C53BB3" w:rsidRPr="00B44F4F" w:rsidRDefault="00C53BB3" w:rsidP="003A58D4">
                  <w:pPr>
                    <w:jc w:val="both"/>
                    <w:rPr>
                      <w:rFonts w:ascii="Arial" w:hAnsi="Arial"/>
                    </w:rPr>
                  </w:pPr>
                </w:p>
                <w:p w:rsidR="00C53BB3" w:rsidRPr="00B44F4F" w:rsidRDefault="00C53BB3" w:rsidP="003A58D4">
                  <w:pPr>
                    <w:pStyle w:val="ListParagraph"/>
                    <w:numPr>
                      <w:ilvl w:val="0"/>
                      <w:numId w:val="17"/>
                    </w:numPr>
                    <w:jc w:val="both"/>
                    <w:rPr>
                      <w:rFonts w:ascii="Arial" w:hAnsi="Arial"/>
                    </w:rPr>
                  </w:pPr>
                  <w:r w:rsidRPr="00B44F4F">
                    <w:rPr>
                      <w:rFonts w:ascii="Arial" w:hAnsi="Arial"/>
                    </w:rPr>
                    <w:t>Listen to understand, not to defend</w:t>
                  </w:r>
                </w:p>
                <w:p w:rsidR="00C53BB3" w:rsidRPr="00B44F4F" w:rsidRDefault="00C53BB3" w:rsidP="003A58D4">
                  <w:pPr>
                    <w:pStyle w:val="ListParagraph"/>
                    <w:numPr>
                      <w:ilvl w:val="0"/>
                      <w:numId w:val="17"/>
                    </w:numPr>
                    <w:jc w:val="both"/>
                    <w:rPr>
                      <w:rFonts w:ascii="Arial" w:hAnsi="Arial"/>
                    </w:rPr>
                  </w:pPr>
                  <w:r w:rsidRPr="00B44F4F">
                    <w:rPr>
                      <w:rFonts w:ascii="Arial" w:hAnsi="Arial"/>
                    </w:rPr>
                    <w:t>Give people the freedom to use their initiative</w:t>
                  </w:r>
                </w:p>
                <w:p w:rsidR="00C53BB3" w:rsidRPr="00B44F4F" w:rsidRDefault="00C53BB3" w:rsidP="003A58D4">
                  <w:pPr>
                    <w:pStyle w:val="ListParagraph"/>
                    <w:numPr>
                      <w:ilvl w:val="0"/>
                      <w:numId w:val="17"/>
                    </w:numPr>
                    <w:jc w:val="both"/>
                    <w:rPr>
                      <w:rFonts w:ascii="Arial" w:hAnsi="Arial"/>
                    </w:rPr>
                  </w:pPr>
                  <w:r w:rsidRPr="00B44F4F">
                    <w:rPr>
                      <w:rFonts w:ascii="Arial" w:hAnsi="Arial"/>
                    </w:rPr>
                    <w:t>Provide opportunities for people to discuss and solve problems and issues</w:t>
                  </w:r>
                </w:p>
                <w:p w:rsidR="00C53BB3" w:rsidRPr="00B44F4F" w:rsidRDefault="00C53BB3" w:rsidP="003A58D4">
                  <w:pPr>
                    <w:pStyle w:val="ListParagraph"/>
                    <w:numPr>
                      <w:ilvl w:val="0"/>
                      <w:numId w:val="17"/>
                    </w:numPr>
                    <w:jc w:val="both"/>
                    <w:rPr>
                      <w:rFonts w:ascii="Arial" w:hAnsi="Arial"/>
                    </w:rPr>
                  </w:pPr>
                  <w:r w:rsidRPr="00B44F4F">
                    <w:rPr>
                      <w:rFonts w:ascii="Arial" w:hAnsi="Arial"/>
                    </w:rPr>
                    <w:t>Regularly provide coaching and support to others to help them achieve their objectives and potential</w:t>
                  </w:r>
                </w:p>
                <w:p w:rsidR="00C53BB3" w:rsidRPr="00B44F4F" w:rsidRDefault="00C53BB3" w:rsidP="003A58D4">
                  <w:pPr>
                    <w:pStyle w:val="ListParagraph"/>
                    <w:numPr>
                      <w:ilvl w:val="0"/>
                      <w:numId w:val="17"/>
                    </w:numPr>
                    <w:jc w:val="both"/>
                    <w:rPr>
                      <w:rFonts w:ascii="Arial" w:hAnsi="Arial"/>
                    </w:rPr>
                  </w:pPr>
                  <w:r w:rsidRPr="00B44F4F">
                    <w:rPr>
                      <w:rFonts w:ascii="Arial" w:hAnsi="Arial"/>
                    </w:rPr>
                    <w:t>Appreciate and build on people’s strengths</w:t>
                  </w:r>
                </w:p>
                <w:p w:rsidR="00C53BB3" w:rsidRPr="00B44F4F" w:rsidRDefault="00C53BB3" w:rsidP="003A58D4">
                  <w:pPr>
                    <w:pStyle w:val="ListParagraph"/>
                    <w:numPr>
                      <w:ilvl w:val="0"/>
                      <w:numId w:val="17"/>
                    </w:numPr>
                    <w:jc w:val="both"/>
                    <w:rPr>
                      <w:rFonts w:ascii="Arial" w:hAnsi="Arial"/>
                    </w:rPr>
                  </w:pPr>
                  <w:r w:rsidRPr="00B44F4F">
                    <w:rPr>
                      <w:rFonts w:ascii="Arial" w:hAnsi="Arial"/>
                    </w:rPr>
                    <w:t>Motivate, engage, encourage and inspire others in order to be the best they can be</w:t>
                  </w:r>
                </w:p>
              </w:tc>
            </w:tr>
            <w:tr w:rsidR="00C53BB3" w:rsidRPr="00CC473C" w:rsidTr="00F10F05">
              <w:trPr>
                <w:cantSplit/>
                <w:trHeight w:hRule="exact" w:val="4990"/>
              </w:trPr>
              <w:tc>
                <w:tcPr>
                  <w:tcW w:w="4820" w:type="dxa"/>
                </w:tcPr>
                <w:p w:rsidR="00C53BB3" w:rsidRPr="00B44F4F" w:rsidRDefault="00C53BB3" w:rsidP="003A58D4">
                  <w:pPr>
                    <w:jc w:val="both"/>
                    <w:rPr>
                      <w:rFonts w:ascii="Arial" w:hAnsi="Arial"/>
                      <w:b/>
                    </w:rPr>
                  </w:pPr>
                  <w:r w:rsidRPr="00B44F4F">
                    <w:rPr>
                      <w:rFonts w:ascii="Arial" w:hAnsi="Arial"/>
                      <w:b/>
                    </w:rPr>
                    <w:t>To create a performance and development culture you will:</w:t>
                  </w:r>
                </w:p>
                <w:p w:rsidR="00C53BB3" w:rsidRPr="00B44F4F" w:rsidRDefault="00C53BB3" w:rsidP="003A58D4">
                  <w:pPr>
                    <w:jc w:val="both"/>
                    <w:rPr>
                      <w:rFonts w:ascii="Arial" w:hAnsi="Arial"/>
                    </w:rPr>
                  </w:pPr>
                </w:p>
                <w:p w:rsidR="00C53BB3" w:rsidRPr="00B44F4F" w:rsidRDefault="00C53BB3" w:rsidP="003A58D4">
                  <w:pPr>
                    <w:pStyle w:val="ListParagraph"/>
                    <w:numPr>
                      <w:ilvl w:val="0"/>
                      <w:numId w:val="18"/>
                    </w:numPr>
                    <w:jc w:val="both"/>
                    <w:rPr>
                      <w:rFonts w:ascii="Arial" w:hAnsi="Arial"/>
                    </w:rPr>
                  </w:pPr>
                  <w:r w:rsidRPr="00B44F4F">
                    <w:rPr>
                      <w:rFonts w:ascii="Arial" w:hAnsi="Arial"/>
                    </w:rPr>
                    <w:t>Be visible, inject pace, vigour and purpose</w:t>
                  </w:r>
                </w:p>
                <w:p w:rsidR="00C53BB3" w:rsidRPr="00B44F4F" w:rsidRDefault="00C53BB3" w:rsidP="003A58D4">
                  <w:pPr>
                    <w:pStyle w:val="ListParagraph"/>
                    <w:numPr>
                      <w:ilvl w:val="0"/>
                      <w:numId w:val="18"/>
                    </w:numPr>
                    <w:jc w:val="both"/>
                    <w:rPr>
                      <w:rFonts w:ascii="Arial" w:hAnsi="Arial"/>
                    </w:rPr>
                  </w:pPr>
                  <w:r w:rsidRPr="00B44F4F">
                    <w:rPr>
                      <w:rFonts w:ascii="Arial" w:hAnsi="Arial"/>
                    </w:rPr>
                    <w:t>Expect high standards; mediocrity is not acceptable</w:t>
                  </w:r>
                </w:p>
                <w:p w:rsidR="00C53BB3" w:rsidRPr="00B44F4F" w:rsidRDefault="00C53BB3" w:rsidP="003A58D4">
                  <w:pPr>
                    <w:pStyle w:val="ListParagraph"/>
                    <w:numPr>
                      <w:ilvl w:val="0"/>
                      <w:numId w:val="18"/>
                    </w:numPr>
                    <w:jc w:val="both"/>
                    <w:rPr>
                      <w:rFonts w:ascii="Arial" w:hAnsi="Arial"/>
                    </w:rPr>
                  </w:pPr>
                  <w:r w:rsidRPr="00B44F4F">
                    <w:rPr>
                      <w:rFonts w:ascii="Arial" w:hAnsi="Arial"/>
                    </w:rPr>
                    <w:t>Take an evidence and whole system approach in making decisions</w:t>
                  </w:r>
                </w:p>
                <w:p w:rsidR="00C53BB3" w:rsidRPr="00B44F4F" w:rsidRDefault="00C53BB3" w:rsidP="003A58D4">
                  <w:pPr>
                    <w:pStyle w:val="ListParagraph"/>
                    <w:numPr>
                      <w:ilvl w:val="0"/>
                      <w:numId w:val="18"/>
                    </w:numPr>
                    <w:jc w:val="both"/>
                    <w:rPr>
                      <w:rFonts w:ascii="Arial" w:hAnsi="Arial"/>
                    </w:rPr>
                  </w:pPr>
                  <w:r w:rsidRPr="00B44F4F">
                    <w:rPr>
                      <w:rFonts w:ascii="Arial" w:hAnsi="Arial"/>
                    </w:rPr>
                    <w:t>Maximise technology and models to deliver quicker, easier, better services</w:t>
                  </w:r>
                </w:p>
                <w:p w:rsidR="00C53BB3" w:rsidRPr="00B44F4F" w:rsidRDefault="00C53BB3" w:rsidP="003A58D4">
                  <w:pPr>
                    <w:pStyle w:val="ListParagraph"/>
                    <w:numPr>
                      <w:ilvl w:val="0"/>
                      <w:numId w:val="18"/>
                    </w:numPr>
                    <w:jc w:val="both"/>
                    <w:rPr>
                      <w:rFonts w:ascii="Arial" w:hAnsi="Arial"/>
                    </w:rPr>
                  </w:pPr>
                  <w:r w:rsidRPr="00B44F4F">
                    <w:rPr>
                      <w:rFonts w:ascii="Arial" w:hAnsi="Arial"/>
                    </w:rPr>
                    <w:t>Have a digital mindset, fully utilising digital systems and solutions to deliver services differently</w:t>
                  </w:r>
                </w:p>
                <w:p w:rsidR="00C53BB3" w:rsidRPr="00B44F4F" w:rsidRDefault="00C53BB3" w:rsidP="003A58D4">
                  <w:pPr>
                    <w:pStyle w:val="ListParagraph"/>
                    <w:numPr>
                      <w:ilvl w:val="0"/>
                      <w:numId w:val="18"/>
                    </w:numPr>
                    <w:jc w:val="both"/>
                    <w:rPr>
                      <w:rFonts w:ascii="Arial" w:hAnsi="Arial"/>
                    </w:rPr>
                  </w:pPr>
                  <w:r w:rsidRPr="00B44F4F">
                    <w:rPr>
                      <w:rFonts w:ascii="Arial" w:hAnsi="Arial"/>
                    </w:rPr>
                    <w:t>Set context and challenging goals that will motivate people to take ownership, maximise performance, and develop</w:t>
                  </w:r>
                </w:p>
              </w:tc>
              <w:tc>
                <w:tcPr>
                  <w:tcW w:w="283" w:type="dxa"/>
                </w:tcPr>
                <w:p w:rsidR="00C53BB3" w:rsidRPr="00B44F4F" w:rsidRDefault="00C53BB3" w:rsidP="003A58D4">
                  <w:pPr>
                    <w:jc w:val="both"/>
                    <w:rPr>
                      <w:rFonts w:ascii="Arial" w:hAnsi="Arial"/>
                    </w:rPr>
                  </w:pPr>
                </w:p>
              </w:tc>
              <w:tc>
                <w:tcPr>
                  <w:tcW w:w="5269" w:type="dxa"/>
                </w:tcPr>
                <w:p w:rsidR="00C53BB3" w:rsidRPr="00B44F4F" w:rsidRDefault="00C53BB3" w:rsidP="003A58D4">
                  <w:pPr>
                    <w:jc w:val="both"/>
                    <w:rPr>
                      <w:rFonts w:ascii="Arial" w:hAnsi="Arial"/>
                      <w:b/>
                    </w:rPr>
                  </w:pPr>
                  <w:r w:rsidRPr="00B44F4F">
                    <w:rPr>
                      <w:rFonts w:ascii="Arial" w:hAnsi="Arial"/>
                      <w:b/>
                    </w:rPr>
                    <w:t>To build and communicate a vision for the future you will:</w:t>
                  </w:r>
                </w:p>
                <w:p w:rsidR="00C53BB3" w:rsidRPr="00B44F4F" w:rsidRDefault="00C53BB3" w:rsidP="003A58D4">
                  <w:pPr>
                    <w:jc w:val="both"/>
                    <w:rPr>
                      <w:rFonts w:ascii="Arial" w:hAnsi="Arial"/>
                    </w:rPr>
                  </w:pPr>
                </w:p>
                <w:p w:rsidR="00C53BB3" w:rsidRPr="00B44F4F" w:rsidRDefault="00C53BB3" w:rsidP="003A58D4">
                  <w:pPr>
                    <w:pStyle w:val="ListParagraph"/>
                    <w:numPr>
                      <w:ilvl w:val="0"/>
                      <w:numId w:val="19"/>
                    </w:numPr>
                    <w:jc w:val="both"/>
                    <w:rPr>
                      <w:rFonts w:ascii="Arial" w:hAnsi="Arial"/>
                    </w:rPr>
                  </w:pPr>
                  <w:r w:rsidRPr="00B44F4F">
                    <w:rPr>
                      <w:rFonts w:ascii="Arial" w:hAnsi="Arial"/>
                    </w:rPr>
                    <w:t>Be optimistic and ambitious for the city and its people, helping others to understand the need to transform public services</w:t>
                  </w:r>
                </w:p>
                <w:p w:rsidR="00C53BB3" w:rsidRPr="00B44F4F" w:rsidRDefault="00C53BB3" w:rsidP="003A58D4">
                  <w:pPr>
                    <w:pStyle w:val="ListParagraph"/>
                    <w:numPr>
                      <w:ilvl w:val="0"/>
                      <w:numId w:val="19"/>
                    </w:numPr>
                    <w:jc w:val="both"/>
                    <w:rPr>
                      <w:rFonts w:ascii="Arial" w:hAnsi="Arial"/>
                    </w:rPr>
                  </w:pPr>
                  <w:r w:rsidRPr="00B44F4F">
                    <w:rPr>
                      <w:rFonts w:ascii="Arial" w:hAnsi="Arial"/>
                    </w:rPr>
                    <w:t>Build strong collaborative relationships to find creative ways to make services more sustainable and flexible</w:t>
                  </w:r>
                </w:p>
                <w:p w:rsidR="00C53BB3" w:rsidRPr="00B44F4F" w:rsidRDefault="00C53BB3" w:rsidP="003A58D4">
                  <w:pPr>
                    <w:pStyle w:val="ListParagraph"/>
                    <w:numPr>
                      <w:ilvl w:val="0"/>
                      <w:numId w:val="19"/>
                    </w:numPr>
                    <w:jc w:val="both"/>
                    <w:rPr>
                      <w:rFonts w:ascii="Arial" w:hAnsi="Arial"/>
                    </w:rPr>
                  </w:pPr>
                  <w:r w:rsidRPr="00B44F4F">
                    <w:rPr>
                      <w:rFonts w:ascii="Arial" w:hAnsi="Arial"/>
                    </w:rPr>
                    <w:t>Recognise and values the strengths of people and places, taking a strengths-based approach to make the most of opportunities</w:t>
                  </w:r>
                </w:p>
                <w:p w:rsidR="00C53BB3" w:rsidRPr="00B44F4F" w:rsidRDefault="00C53BB3" w:rsidP="003A58D4">
                  <w:pPr>
                    <w:pStyle w:val="ListParagraph"/>
                    <w:numPr>
                      <w:ilvl w:val="0"/>
                      <w:numId w:val="19"/>
                    </w:numPr>
                    <w:jc w:val="both"/>
                    <w:rPr>
                      <w:rFonts w:ascii="Arial" w:hAnsi="Arial"/>
                    </w:rPr>
                  </w:pPr>
                  <w:r w:rsidRPr="00B44F4F">
                    <w:rPr>
                      <w:rFonts w:ascii="Arial" w:hAnsi="Arial"/>
                    </w:rPr>
                    <w:t>Support people through change, in undertaking new things, and taking risks</w:t>
                  </w:r>
                </w:p>
                <w:p w:rsidR="00C53BB3" w:rsidRPr="00B44F4F" w:rsidRDefault="00C53BB3" w:rsidP="003A58D4">
                  <w:pPr>
                    <w:pStyle w:val="ListParagraph"/>
                    <w:numPr>
                      <w:ilvl w:val="0"/>
                      <w:numId w:val="19"/>
                    </w:numPr>
                    <w:jc w:val="both"/>
                    <w:rPr>
                      <w:rFonts w:ascii="Arial" w:hAnsi="Arial"/>
                    </w:rPr>
                  </w:pPr>
                  <w:r w:rsidRPr="00B44F4F">
                    <w:rPr>
                      <w:rFonts w:ascii="Arial" w:hAnsi="Arial"/>
                    </w:rPr>
                    <w:t>Take a place and whole system approach in designing, delivering and leading services</w:t>
                  </w:r>
                </w:p>
                <w:p w:rsidR="00C53BB3" w:rsidRPr="00B44F4F" w:rsidRDefault="00C53BB3" w:rsidP="003A58D4">
                  <w:pPr>
                    <w:pStyle w:val="ListParagraph"/>
                    <w:numPr>
                      <w:ilvl w:val="0"/>
                      <w:numId w:val="19"/>
                    </w:numPr>
                    <w:jc w:val="both"/>
                    <w:rPr>
                      <w:rFonts w:ascii="Arial" w:hAnsi="Arial"/>
                    </w:rPr>
                  </w:pPr>
                  <w:r w:rsidRPr="00B44F4F">
                    <w:rPr>
                      <w:rFonts w:ascii="Arial" w:hAnsi="Arial"/>
                    </w:rPr>
                    <w:t>Ensure an inclusive approach with the aim of reflecting the increasing diversity of Salford</w:t>
                  </w:r>
                </w:p>
              </w:tc>
            </w:tr>
          </w:tbl>
          <w:p w:rsidR="00C53BB3" w:rsidRPr="00CC473C" w:rsidRDefault="00C53BB3" w:rsidP="00B44F4F">
            <w:pPr>
              <w:rPr>
                <w:rFonts w:ascii="Arial" w:hAnsi="Arial"/>
              </w:rPr>
            </w:pPr>
          </w:p>
        </w:tc>
        <w:tc>
          <w:tcPr>
            <w:tcW w:w="277" w:type="dxa"/>
            <w:vAlign w:val="center"/>
          </w:tcPr>
          <w:p w:rsidR="00C53BB3" w:rsidRPr="00CC473C" w:rsidRDefault="00C53BB3" w:rsidP="006931D5">
            <w:pPr>
              <w:jc w:val="center"/>
              <w:rPr>
                <w:rFonts w:ascii="Arial" w:hAnsi="Arial"/>
                <w:noProof/>
                <w:lang w:eastAsia="en-GB"/>
              </w:rPr>
            </w:pPr>
          </w:p>
        </w:tc>
        <w:tc>
          <w:tcPr>
            <w:tcW w:w="5046" w:type="dxa"/>
            <w:gridSpan w:val="4"/>
            <w:vAlign w:val="center"/>
          </w:tcPr>
          <w:p w:rsidR="00C53BB3" w:rsidRPr="00CC473C" w:rsidRDefault="00C53BB3" w:rsidP="006931D5">
            <w:pPr>
              <w:jc w:val="center"/>
              <w:rPr>
                <w:rFonts w:ascii="Arial" w:hAnsi="Arial"/>
                <w:noProof/>
                <w:lang w:eastAsia="en-GB"/>
              </w:rPr>
            </w:pPr>
          </w:p>
          <w:p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rsidR="00537D45" w:rsidRDefault="00537D45" w:rsidP="00B44F4F">
      <w:pPr>
        <w:rPr>
          <w:rFonts w:ascii="Arial" w:hAnsi="Arial"/>
        </w:rPr>
        <w:sectPr w:rsidR="00537D45" w:rsidSect="006502DF">
          <w:headerReference w:type="even" r:id="rId12"/>
          <w:headerReference w:type="default" r:id="rId13"/>
          <w:headerReference w:type="first" r:id="rId14"/>
          <w:pgSz w:w="16838" w:h="11906" w:orient="landscape"/>
          <w:pgMar w:top="567" w:right="567" w:bottom="244" w:left="567" w:header="0" w:footer="0" w:gutter="0"/>
          <w:cols w:space="708"/>
          <w:docGrid w:linePitch="360"/>
        </w:sectPr>
      </w:pPr>
    </w:p>
    <w:p w:rsidR="00D1484E" w:rsidRDefault="00D1484E" w:rsidP="00B44F4F">
      <w:pPr>
        <w:rPr>
          <w:rFonts w:ascii="Arial" w:hAnsi="Arial"/>
        </w:r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1"/>
      </w:tblGrid>
      <w:tr w:rsidR="00C43174" w:rsidRPr="00CC473C" w:rsidTr="006931D5">
        <w:tc>
          <w:tcPr>
            <w:tcW w:w="15921" w:type="dxa"/>
            <w:shd w:val="clear" w:color="auto" w:fill="E6007E"/>
          </w:tcPr>
          <w:p w:rsidR="00C43174" w:rsidRPr="006931D5" w:rsidRDefault="00C43174" w:rsidP="00B44F4F">
            <w:pPr>
              <w:rPr>
                <w:rFonts w:ascii="Arial" w:hAnsi="Arial"/>
                <w:b/>
                <w:color w:val="FFFFFF" w:themeColor="background1"/>
                <w:sz w:val="28"/>
              </w:rPr>
            </w:pPr>
            <w:r w:rsidRPr="006931D5">
              <w:rPr>
                <w:rFonts w:ascii="Arial" w:hAnsi="Arial"/>
                <w:b/>
                <w:color w:val="FFFFFF" w:themeColor="background1"/>
                <w:sz w:val="28"/>
              </w:rPr>
              <w:t xml:space="preserve">Application </w:t>
            </w:r>
            <w:r w:rsidR="00FA17DB" w:rsidRPr="006931D5">
              <w:rPr>
                <w:rFonts w:ascii="Arial" w:hAnsi="Arial"/>
                <w:b/>
                <w:color w:val="FFFFFF" w:themeColor="background1"/>
                <w:sz w:val="28"/>
              </w:rPr>
              <w:t>g</w:t>
            </w:r>
            <w:r w:rsidRPr="006931D5">
              <w:rPr>
                <w:rFonts w:ascii="Arial" w:hAnsi="Arial"/>
                <w:b/>
                <w:color w:val="FFFFFF" w:themeColor="background1"/>
                <w:sz w:val="28"/>
              </w:rPr>
              <w:t>uidance</w:t>
            </w:r>
          </w:p>
        </w:tc>
      </w:tr>
    </w:tbl>
    <w:p w:rsidR="00C43174" w:rsidRPr="00CC473C" w:rsidRDefault="00C43174" w:rsidP="00B44F4F">
      <w:pPr>
        <w:spacing w:after="0" w:line="240" w:lineRule="auto"/>
        <w:rPr>
          <w:rFonts w:ascii="Arial" w:eastAsia="Times New Roman" w:hAnsi="Arial" w:cs="Arial"/>
          <w:sz w:val="24"/>
          <w:szCs w:val="24"/>
          <w:lang w:eastAsia="en-GB"/>
        </w:rPr>
      </w:pPr>
    </w:p>
    <w:p w:rsidR="00C43174" w:rsidRPr="00CC473C" w:rsidRDefault="00C43174" w:rsidP="003A58D4">
      <w:pPr>
        <w:spacing w:after="0" w:line="240" w:lineRule="auto"/>
        <w:jc w:val="both"/>
        <w:rPr>
          <w:rFonts w:ascii="Arial" w:hAnsi="Arial"/>
        </w:rPr>
      </w:pPr>
      <w:r w:rsidRPr="00CC473C">
        <w:rPr>
          <w:rFonts w:ascii="Arial" w:hAnsi="Arial"/>
        </w:rPr>
        <w:t>We are a values based organisation so reflecting our values or a values based approach in your evidence will support your application.</w:t>
      </w:r>
    </w:p>
    <w:p w:rsidR="00C43174" w:rsidRPr="00CC473C" w:rsidRDefault="00C43174" w:rsidP="003A58D4">
      <w:pPr>
        <w:spacing w:after="0" w:line="240" w:lineRule="auto"/>
        <w:jc w:val="both"/>
        <w:rPr>
          <w:rFonts w:ascii="Arial" w:hAnsi="Arial"/>
        </w:rPr>
      </w:pPr>
    </w:p>
    <w:p w:rsidR="00C43174" w:rsidRDefault="00C43174" w:rsidP="003A58D4">
      <w:pPr>
        <w:spacing w:after="0" w:line="240" w:lineRule="auto"/>
        <w:jc w:val="both"/>
        <w:rPr>
          <w:rFonts w:ascii="Arial" w:hAnsi="Arial"/>
        </w:rPr>
      </w:pPr>
      <w:r w:rsidRPr="00CC473C">
        <w:rPr>
          <w:rFonts w:ascii="Arial" w:hAnsi="Arial"/>
        </w:rPr>
        <w:t>The ‘Key outcomes’</w:t>
      </w:r>
      <w:r w:rsidR="00FA17DB" w:rsidRPr="00CC473C">
        <w:rPr>
          <w:rFonts w:ascii="Arial" w:hAnsi="Arial"/>
        </w:rPr>
        <w:t xml:space="preserve">, </w:t>
      </w:r>
      <w:r w:rsidRPr="00CC473C">
        <w:rPr>
          <w:rFonts w:ascii="Arial" w:hAnsi="Arial"/>
        </w:rPr>
        <w:t>‘What we need from you’</w:t>
      </w:r>
      <w:r w:rsidR="00FA17DB" w:rsidRPr="00CC473C">
        <w:rPr>
          <w:rFonts w:ascii="Arial" w:hAnsi="Arial"/>
        </w:rPr>
        <w:t xml:space="preserve"> and ‘our leadership behaviours’</w:t>
      </w:r>
      <w:r w:rsidRPr="00CC473C">
        <w:rPr>
          <w:rFonts w:ascii="Arial" w:hAnsi="Arial"/>
        </w:rPr>
        <w:t xml:space="preserve"> sections of the Role Profile are there to give you an understanding of what we would like to see reflected in your application. Don’t give up if you are not able to reflect all of these in your application. </w:t>
      </w:r>
    </w:p>
    <w:p w:rsidR="008037B4" w:rsidRDefault="008037B4" w:rsidP="003A58D4">
      <w:pPr>
        <w:spacing w:after="0" w:line="240" w:lineRule="auto"/>
        <w:jc w:val="both"/>
        <w:rPr>
          <w:rFonts w:ascii="Arial" w:hAnsi="Arial"/>
        </w:rPr>
      </w:pPr>
    </w:p>
    <w:sdt>
      <w:sdtPr>
        <w:rPr>
          <w:rFonts w:ascii="Arial" w:hAnsi="Arial"/>
        </w:rPr>
        <w:id w:val="4773595"/>
        <w:placeholder>
          <w:docPart w:val="DefaultPlaceholder_22675703"/>
        </w:placeholder>
        <w:showingPlcHdr/>
      </w:sdtPr>
      <w:sdtEndPr/>
      <w:sdtContent>
        <w:p w:rsidR="008037B4" w:rsidRPr="00CC473C" w:rsidRDefault="00C623B9" w:rsidP="003A58D4">
          <w:pPr>
            <w:spacing w:after="0" w:line="240" w:lineRule="auto"/>
            <w:jc w:val="both"/>
            <w:rPr>
              <w:rFonts w:ascii="Arial" w:hAnsi="Arial"/>
            </w:rPr>
          </w:pPr>
          <w:r w:rsidRPr="00B56B75">
            <w:rPr>
              <w:rStyle w:val="PlaceholderText"/>
            </w:rPr>
            <w:t>Click here to enter text.</w:t>
          </w:r>
        </w:p>
      </w:sdtContent>
    </w:sdt>
    <w:p w:rsidR="00A25DEE" w:rsidRDefault="00A25DEE" w:rsidP="00A25DEE">
      <w:pPr>
        <w:rPr>
          <w:rFonts w:ascii="Arial" w:hAnsi="Arial"/>
        </w:rPr>
      </w:pPr>
    </w:p>
    <w:p w:rsidR="00A25DEE" w:rsidRDefault="00A25DEE"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D24D32" w:rsidRPr="00CC473C" w:rsidRDefault="00A25DEE" w:rsidP="00A25DEE">
      <w:pPr>
        <w:rPr>
          <w:rFonts w:ascii="Arial" w:hAnsi="Arial"/>
        </w:rPr>
      </w:pPr>
      <w:r>
        <w:rPr>
          <w:rFonts w:ascii="Arial" w:hAnsi="Arial"/>
        </w:rPr>
        <w:t xml:space="preserve">    </w:t>
      </w:r>
      <w:r w:rsidR="0043657D">
        <w:rPr>
          <w:rFonts w:ascii="Arial" w:hAnsi="Arial"/>
        </w:rPr>
        <w:t xml:space="preserve">     </w:t>
      </w:r>
      <w:r>
        <w:rPr>
          <w:rFonts w:ascii="Arial" w:hAnsi="Arial"/>
        </w:rPr>
        <w:t xml:space="preserve">   </w:t>
      </w:r>
      <w:r w:rsidR="0043657D">
        <w:rPr>
          <w:rFonts w:ascii="Arial" w:hAnsi="Arial"/>
        </w:rPr>
        <w:t xml:space="preserve">             </w:t>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p>
    <w:sectPr w:rsidR="00D24D32" w:rsidRPr="00CC473C" w:rsidSect="006502DF">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7A9" w:rsidRDefault="006B67A9" w:rsidP="00C84CCD">
      <w:pPr>
        <w:spacing w:after="0" w:line="240" w:lineRule="auto"/>
      </w:pPr>
      <w:r>
        <w:separator/>
      </w:r>
    </w:p>
  </w:endnote>
  <w:endnote w:type="continuationSeparator" w:id="0">
    <w:p w:rsidR="006B67A9" w:rsidRDefault="006B67A9"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7A9" w:rsidRDefault="006B67A9" w:rsidP="00C84CCD">
      <w:pPr>
        <w:spacing w:after="0" w:line="240" w:lineRule="auto"/>
      </w:pPr>
      <w:r>
        <w:separator/>
      </w:r>
    </w:p>
  </w:footnote>
  <w:footnote w:type="continuationSeparator" w:id="0">
    <w:p w:rsidR="006B67A9" w:rsidRDefault="006B67A9" w:rsidP="00C84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7A9" w:rsidRDefault="0060372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7A9" w:rsidRDefault="0060372E"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7A9" w:rsidRDefault="0060372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83250"/>
    <w:multiLevelType w:val="hybridMultilevel"/>
    <w:tmpl w:val="8D58D8AA"/>
    <w:lvl w:ilvl="0" w:tplc="4DAAE87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20"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3"/>
  </w:num>
  <w:num w:numId="4">
    <w:abstractNumId w:val="12"/>
  </w:num>
  <w:num w:numId="5">
    <w:abstractNumId w:val="1"/>
  </w:num>
  <w:num w:numId="6">
    <w:abstractNumId w:val="7"/>
  </w:num>
  <w:num w:numId="7">
    <w:abstractNumId w:val="9"/>
  </w:num>
  <w:num w:numId="8">
    <w:abstractNumId w:val="4"/>
  </w:num>
  <w:num w:numId="9">
    <w:abstractNumId w:val="21"/>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9"/>
  </w:num>
  <w:num w:numId="12">
    <w:abstractNumId w:val="11"/>
  </w:num>
  <w:num w:numId="13">
    <w:abstractNumId w:val="3"/>
  </w:num>
  <w:num w:numId="14">
    <w:abstractNumId w:val="14"/>
  </w:num>
  <w:num w:numId="15">
    <w:abstractNumId w:val="15"/>
  </w:num>
  <w:num w:numId="16">
    <w:abstractNumId w:val="2"/>
  </w:num>
  <w:num w:numId="17">
    <w:abstractNumId w:val="18"/>
  </w:num>
  <w:num w:numId="18">
    <w:abstractNumId w:val="20"/>
  </w:num>
  <w:num w:numId="19">
    <w:abstractNumId w:val="0"/>
  </w:num>
  <w:num w:numId="20">
    <w:abstractNumId w:val="6"/>
  </w:num>
  <w:num w:numId="21">
    <w:abstractNumId w:val="8"/>
  </w:num>
  <w:num w:numId="22">
    <w:abstractNumId w:val="17"/>
  </w:num>
  <w:num w:numId="23">
    <w:abstractNumId w:val="22"/>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48E2"/>
    <w:rsid w:val="0004069B"/>
    <w:rsid w:val="00044540"/>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16BE"/>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0244"/>
    <w:rsid w:val="0012137B"/>
    <w:rsid w:val="00121ABB"/>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A7383"/>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0EC4"/>
    <w:rsid w:val="003611CB"/>
    <w:rsid w:val="0036410B"/>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51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5D5B"/>
    <w:rsid w:val="00497448"/>
    <w:rsid w:val="004976AA"/>
    <w:rsid w:val="00497792"/>
    <w:rsid w:val="00497F71"/>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D45"/>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21CF"/>
    <w:rsid w:val="005C6B0A"/>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72E"/>
    <w:rsid w:val="00603DD1"/>
    <w:rsid w:val="00605000"/>
    <w:rsid w:val="00605908"/>
    <w:rsid w:val="00605EB5"/>
    <w:rsid w:val="00610F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63DC"/>
    <w:rsid w:val="00637156"/>
    <w:rsid w:val="006375A1"/>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26F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B67A9"/>
    <w:rsid w:val="006C6058"/>
    <w:rsid w:val="006C670B"/>
    <w:rsid w:val="006C7A8D"/>
    <w:rsid w:val="006D0610"/>
    <w:rsid w:val="006D0A0B"/>
    <w:rsid w:val="006D16B0"/>
    <w:rsid w:val="006D176E"/>
    <w:rsid w:val="006D252F"/>
    <w:rsid w:val="006D3F93"/>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2CFC"/>
    <w:rsid w:val="00714883"/>
    <w:rsid w:val="00717873"/>
    <w:rsid w:val="00722046"/>
    <w:rsid w:val="0072650B"/>
    <w:rsid w:val="00730390"/>
    <w:rsid w:val="00734291"/>
    <w:rsid w:val="0073482C"/>
    <w:rsid w:val="00735886"/>
    <w:rsid w:val="0074051B"/>
    <w:rsid w:val="00740ED9"/>
    <w:rsid w:val="00741516"/>
    <w:rsid w:val="0074208C"/>
    <w:rsid w:val="00742B18"/>
    <w:rsid w:val="00746A48"/>
    <w:rsid w:val="00746F3C"/>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2AED"/>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CAA"/>
    <w:rsid w:val="00807C98"/>
    <w:rsid w:val="00810DBD"/>
    <w:rsid w:val="0081189D"/>
    <w:rsid w:val="008127B5"/>
    <w:rsid w:val="008135E3"/>
    <w:rsid w:val="00814335"/>
    <w:rsid w:val="00816004"/>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48D4"/>
    <w:rsid w:val="00967DF7"/>
    <w:rsid w:val="00967FEE"/>
    <w:rsid w:val="009713CA"/>
    <w:rsid w:val="00973823"/>
    <w:rsid w:val="009749A3"/>
    <w:rsid w:val="00975240"/>
    <w:rsid w:val="00977B10"/>
    <w:rsid w:val="00977D1D"/>
    <w:rsid w:val="00980525"/>
    <w:rsid w:val="0098153A"/>
    <w:rsid w:val="00981EF1"/>
    <w:rsid w:val="0098297A"/>
    <w:rsid w:val="009829B4"/>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A11"/>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2697"/>
    <w:rsid w:val="00AC5370"/>
    <w:rsid w:val="00AC6D60"/>
    <w:rsid w:val="00AD224E"/>
    <w:rsid w:val="00AD257B"/>
    <w:rsid w:val="00AD3F66"/>
    <w:rsid w:val="00AD4C29"/>
    <w:rsid w:val="00AD5D86"/>
    <w:rsid w:val="00AD6D74"/>
    <w:rsid w:val="00AD744B"/>
    <w:rsid w:val="00AE0059"/>
    <w:rsid w:val="00AE1DB2"/>
    <w:rsid w:val="00AE3C16"/>
    <w:rsid w:val="00AF0A05"/>
    <w:rsid w:val="00AF232B"/>
    <w:rsid w:val="00AF2F56"/>
    <w:rsid w:val="00AF3573"/>
    <w:rsid w:val="00AF7199"/>
    <w:rsid w:val="00AF7CC5"/>
    <w:rsid w:val="00B012B8"/>
    <w:rsid w:val="00B04936"/>
    <w:rsid w:val="00B0796E"/>
    <w:rsid w:val="00B16CA4"/>
    <w:rsid w:val="00B17AEF"/>
    <w:rsid w:val="00B2019B"/>
    <w:rsid w:val="00B2269E"/>
    <w:rsid w:val="00B250F5"/>
    <w:rsid w:val="00B26462"/>
    <w:rsid w:val="00B26D0C"/>
    <w:rsid w:val="00B27A79"/>
    <w:rsid w:val="00B33924"/>
    <w:rsid w:val="00B3485C"/>
    <w:rsid w:val="00B34CA3"/>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1F08"/>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23B9"/>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D3C70"/>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25A1"/>
    <w:rsid w:val="00E83120"/>
    <w:rsid w:val="00E83907"/>
    <w:rsid w:val="00E83CC5"/>
    <w:rsid w:val="00E85DFB"/>
    <w:rsid w:val="00E867B2"/>
    <w:rsid w:val="00E8696C"/>
    <w:rsid w:val="00E87C11"/>
    <w:rsid w:val="00E900AD"/>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EF39E1"/>
    <w:rsid w:val="00F053EC"/>
    <w:rsid w:val="00F056B0"/>
    <w:rsid w:val="00F107B6"/>
    <w:rsid w:val="00F10F05"/>
    <w:rsid w:val="00F12412"/>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B4742528-9602-489B-8A06-75FF6C43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497F71"/>
    <w:rPr>
      <w:color w:val="808080"/>
    </w:rPr>
  </w:style>
  <w:style w:type="character" w:styleId="CommentReference">
    <w:name w:val="annotation reference"/>
    <w:basedOn w:val="DefaultParagraphFont"/>
    <w:uiPriority w:val="99"/>
    <w:semiHidden/>
    <w:unhideWhenUsed/>
    <w:rsid w:val="003A251F"/>
    <w:rPr>
      <w:sz w:val="16"/>
      <w:szCs w:val="16"/>
    </w:rPr>
  </w:style>
  <w:style w:type="paragraph" w:styleId="CommentText">
    <w:name w:val="annotation text"/>
    <w:basedOn w:val="Normal"/>
    <w:link w:val="CommentTextChar"/>
    <w:uiPriority w:val="99"/>
    <w:semiHidden/>
    <w:unhideWhenUsed/>
    <w:rsid w:val="003A251F"/>
    <w:pPr>
      <w:spacing w:line="240" w:lineRule="auto"/>
    </w:pPr>
    <w:rPr>
      <w:sz w:val="20"/>
      <w:szCs w:val="20"/>
    </w:rPr>
  </w:style>
  <w:style w:type="character" w:customStyle="1" w:styleId="CommentTextChar">
    <w:name w:val="Comment Text Char"/>
    <w:basedOn w:val="DefaultParagraphFont"/>
    <w:link w:val="CommentText"/>
    <w:uiPriority w:val="99"/>
    <w:semiHidden/>
    <w:rsid w:val="003A251F"/>
    <w:rPr>
      <w:sz w:val="20"/>
      <w:szCs w:val="20"/>
    </w:rPr>
  </w:style>
  <w:style w:type="paragraph" w:styleId="CommentSubject">
    <w:name w:val="annotation subject"/>
    <w:basedOn w:val="CommentText"/>
    <w:next w:val="CommentText"/>
    <w:link w:val="CommentSubjectChar"/>
    <w:uiPriority w:val="99"/>
    <w:semiHidden/>
    <w:unhideWhenUsed/>
    <w:rsid w:val="003A251F"/>
    <w:rPr>
      <w:b/>
      <w:bCs/>
    </w:rPr>
  </w:style>
  <w:style w:type="character" w:customStyle="1" w:styleId="CommentSubjectChar">
    <w:name w:val="Comment Subject Char"/>
    <w:basedOn w:val="CommentTextChar"/>
    <w:link w:val="CommentSubject"/>
    <w:uiPriority w:val="99"/>
    <w:semiHidden/>
    <w:rsid w:val="003A25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lford.gov.uk/ourvalu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9043ED1B-D0DD-4FD6-851D-B1B860F5D40B}"/>
      </w:docPartPr>
      <w:docPartBody>
        <w:p w:rsidR="009A7F68" w:rsidRDefault="00DF6851">
          <w:r w:rsidRPr="00B56B75">
            <w:rPr>
              <w:rStyle w:val="PlaceholderText"/>
            </w:rPr>
            <w:t>Click here to enter text.</w:t>
          </w:r>
        </w:p>
      </w:docPartBody>
    </w:docPart>
    <w:docPart>
      <w:docPartPr>
        <w:name w:val="8C6BBF3657FF40DBA382E9A409EDED00"/>
        <w:category>
          <w:name w:val="General"/>
          <w:gallery w:val="placeholder"/>
        </w:category>
        <w:types>
          <w:type w:val="bbPlcHdr"/>
        </w:types>
        <w:behaviors>
          <w:behavior w:val="content"/>
        </w:behaviors>
        <w:guid w:val="{F32D2FF4-C10C-4873-88E3-BF64DDF31102}"/>
      </w:docPartPr>
      <w:docPartBody>
        <w:p w:rsidR="009F2623" w:rsidRDefault="00F6560F" w:rsidP="00F6560F">
          <w:pPr>
            <w:pStyle w:val="8C6BBF3657FF40DBA382E9A409EDED00"/>
          </w:pPr>
          <w:r w:rsidRPr="00B56B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DF6851"/>
    <w:rsid w:val="00461489"/>
    <w:rsid w:val="009A7F68"/>
    <w:rsid w:val="009F2623"/>
    <w:rsid w:val="00DF6851"/>
    <w:rsid w:val="00F65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60F"/>
    <w:rPr>
      <w:color w:val="808080"/>
    </w:rPr>
  </w:style>
  <w:style w:type="paragraph" w:customStyle="1" w:styleId="8C6BBF3657FF40DBA382E9A409EDED00">
    <w:name w:val="8C6BBF3657FF40DBA382E9A409EDED00"/>
    <w:rsid w:val="00F65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34995-DF39-42C0-BFE6-E297343C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872</Words>
  <Characters>4973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Brier, Chemane</cp:lastModifiedBy>
  <cp:revision>2</cp:revision>
  <cp:lastPrinted>2018-01-05T15:35:00Z</cp:lastPrinted>
  <dcterms:created xsi:type="dcterms:W3CDTF">2019-09-19T08:27:00Z</dcterms:created>
  <dcterms:modified xsi:type="dcterms:W3CDTF">2019-09-19T08:27:00Z</dcterms:modified>
</cp:coreProperties>
</file>