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74" w:rsidRDefault="00105774" w:rsidP="00042F0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  <w:r>
        <w:rPr>
          <w:rFonts w:ascii="Arial Black" w:hAnsi="Arial Black" w:cs="Arial Black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809625" cy="785358"/>
            <wp:effectExtent l="0" t="0" r="0" b="0"/>
            <wp:docPr id="1" name="Picture 1" descr="\\Venus\HOGANLE$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nus\HOGANLE$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41" cy="7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74" w:rsidRDefault="00105774" w:rsidP="00042F0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sz w:val="32"/>
          <w:szCs w:val="32"/>
        </w:rPr>
        <w:t>JOB DESCRIPTION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CCF Administrator a</w:t>
      </w:r>
      <w:r w:rsidR="00630BB9">
        <w:rPr>
          <w:rFonts w:ascii="Arial" w:hAnsi="Arial" w:cs="Arial"/>
          <w:b/>
          <w:bCs/>
          <w:color w:val="000000"/>
          <w:sz w:val="32"/>
          <w:szCs w:val="32"/>
        </w:rPr>
        <w:t>nd School Staff Instructor.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Department </w:t>
      </w:r>
      <w:r>
        <w:rPr>
          <w:rFonts w:ascii="Arial" w:hAnsi="Arial" w:cs="Arial"/>
          <w:color w:val="000000"/>
        </w:rPr>
        <w:t>CCF</w:t>
      </w:r>
    </w:p>
    <w:p w:rsidR="0098479F" w:rsidRDefault="0098479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479F">
        <w:rPr>
          <w:rFonts w:ascii="Arial" w:hAnsi="Arial" w:cs="Arial"/>
          <w:b/>
          <w:color w:val="000000"/>
        </w:rPr>
        <w:t>Salary:</w:t>
      </w:r>
      <w:r w:rsidR="00536A6A">
        <w:rPr>
          <w:rFonts w:ascii="Arial" w:hAnsi="Arial" w:cs="Arial"/>
          <w:color w:val="000000"/>
        </w:rPr>
        <w:t xml:space="preserve"> NJC Grade 4 Range: £19’</w:t>
      </w:r>
      <w:r w:rsidR="00630BB9">
        <w:rPr>
          <w:rFonts w:ascii="Arial" w:hAnsi="Arial" w:cs="Arial"/>
          <w:color w:val="000000"/>
        </w:rPr>
        <w:t>819 - £23’111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Reporting to </w:t>
      </w:r>
      <w:r>
        <w:rPr>
          <w:rFonts w:ascii="Arial" w:hAnsi="Arial" w:cs="Arial"/>
          <w:color w:val="000000"/>
        </w:rPr>
        <w:t>Headteacher</w:t>
      </w:r>
    </w:p>
    <w:p w:rsidR="00B75C6C" w:rsidRDefault="00B75C6C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Purpose of Job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CCF Administrator/SSI is ideally a person from a military background who,</w:t>
      </w:r>
      <w:r w:rsidR="00536A6A"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</w:rPr>
        <w:t>hrough previous experience and training, will play a key role in maintaining the</w:t>
      </w:r>
      <w:r w:rsidR="00536A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high standards of the Combined Cadet Force and lead The Duke of</w:t>
      </w:r>
      <w:r w:rsidR="00536A6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Edinburgh’s Award scheme through the school.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standards should be achieved and maintained by: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Motivating staff and cadets to develop their own military and adventurous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training skills to the highest possible standards through: internal training;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attending courses provided by the various services and keeping training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records on individuals; using the national cadet databases (Westminster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and Bader) to co-ordinate and plan consistent progress across all aspects</w:t>
      </w:r>
      <w:r>
        <w:rPr>
          <w:rFonts w:ascii="Arial" w:hAnsi="Arial" w:cs="Arial"/>
          <w:color w:val="000000"/>
        </w:rPr>
        <w:t xml:space="preserve"> </w:t>
      </w:r>
      <w:r w:rsidRPr="00042F0F">
        <w:rPr>
          <w:rFonts w:ascii="Arial" w:hAnsi="Arial" w:cs="Arial"/>
          <w:color w:val="000000"/>
        </w:rPr>
        <w:t>of the training process.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Maintaining environments and equipment to</w:t>
      </w:r>
      <w:r>
        <w:rPr>
          <w:rFonts w:ascii="Arial" w:hAnsi="Arial" w:cs="Arial"/>
          <w:color w:val="000000"/>
        </w:rPr>
        <w:t xml:space="preserve"> a standard that facilitates the </w:t>
      </w:r>
      <w:r w:rsidRPr="00042F0F">
        <w:rPr>
          <w:rFonts w:ascii="Arial" w:hAnsi="Arial" w:cs="Arial"/>
          <w:color w:val="000000"/>
        </w:rPr>
        <w:t>efficient training of individuals in the CCF.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Carrying out general administration and maintenance duties, ensuring the</w:t>
      </w:r>
      <w:r>
        <w:rPr>
          <w:rFonts w:ascii="Arial" w:hAnsi="Arial" w:cs="Arial"/>
          <w:color w:val="000000"/>
        </w:rPr>
        <w:t xml:space="preserve"> </w:t>
      </w:r>
      <w:r w:rsidRPr="00042F0F">
        <w:rPr>
          <w:rFonts w:ascii="Arial" w:hAnsi="Arial" w:cs="Arial"/>
          <w:color w:val="000000"/>
        </w:rPr>
        <w:t>efficient day to day running of the CCF.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The CCF Administrator/SSI will have the following areas of responsibility: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Administration: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Action all correspondence: emails, facsimiles and telephone calls (main POC in absence of OC)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Maintain records on the following: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Security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Training courses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Officers’ and cadets’ records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Transport requisitions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Ration ordering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Ammunition accounts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Weapons registers and repair log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Clothing and equipment accounts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Training programmes 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Shooting: range bookings, RAMs and training records.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Exercises: bookings, EAMs and training records.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Easter and Summer Camp details with OC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lastRenderedPageBreak/>
        <w:t>Claims for officers: training days, courses and conferences via Westminster/Bader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Clothing:</w:t>
      </w:r>
    </w:p>
    <w:p w:rsidR="00042F0F" w:rsidRPr="00042F0F" w:rsidRDefault="00042F0F" w:rsidP="00042F0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Issues and exchanges</w:t>
      </w:r>
    </w:p>
    <w:p w:rsidR="00042F0F" w:rsidRPr="00042F0F" w:rsidRDefault="00042F0F" w:rsidP="00042F0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Ordering new clothing</w:t>
      </w:r>
    </w:p>
    <w:p w:rsidR="00042F0F" w:rsidRPr="00042F0F" w:rsidRDefault="00042F0F" w:rsidP="00042F0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Cleaning and maintaining clothing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Weapons and ammunition: accounting, security, issues and serviceability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Applications for officers’ and cadets’ military and adventurous training courses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Overseas cadet exchanges if appropriate (e.g. Canada)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Pamphlet / publications library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‘Health and Safety’ policy and issues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Liaison with: sponsor unit, CTT and HQ 42 Brigade / G3 (C</w:t>
      </w:r>
      <w:r w:rsidR="00630BB9">
        <w:rPr>
          <w:rFonts w:ascii="Arial" w:hAnsi="Arial" w:cs="Arial"/>
          <w:color w:val="000000"/>
        </w:rPr>
        <w:t>a</w:t>
      </w:r>
      <w:r w:rsidRPr="00042F0F">
        <w:rPr>
          <w:rFonts w:ascii="Arial" w:hAnsi="Arial" w:cs="Arial"/>
          <w:color w:val="000000"/>
        </w:rPr>
        <w:t>d</w:t>
      </w:r>
      <w:r w:rsidR="00630BB9">
        <w:rPr>
          <w:rFonts w:ascii="Arial" w:hAnsi="Arial" w:cs="Arial"/>
          <w:color w:val="000000"/>
        </w:rPr>
        <w:t>ets) Trg / SO2 / RFCA.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Security: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Check and maintain Contingent Security Standing Orders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Weapons issues and returns records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Ammunition issue and usage records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Act as Unit Security Officer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Keys issue records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Brief officers on current threats / terrorism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Brief officers on MoD. policy changes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Officers’ vetting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CCF buildings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Liaison with Police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Liaison with alarm system engineers and monitoring company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Ensure that buildings and armoury are secure at all times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Weapons check log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Testing alarm system (weekly) and ‘on call’ for alarm activation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Weekly ammunition check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Monitor Assets Register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Conduct an annual Establishment Security Self Assessment (ESSA) with OC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Training: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Preparation of officers for ‘Frimley’ basic and advanced training courses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Preparation of officers to pass other courses such as Range Management Qualifications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Preparation of cadets for training courses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Selection and preparation of cadets attempting to become NCOs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Liaison with and briefing NCOs on matters of instruction and discipline within CCF.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Assist with production and implementation of training programmes for Army.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Selection and practising of Shooting Team members at the following levels:</w:t>
      </w:r>
    </w:p>
    <w:p w:rsidR="00042F0F" w:rsidRPr="00042F0F" w:rsidRDefault="00042F0F" w:rsidP="00042F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Small Bore</w:t>
      </w:r>
      <w:r w:rsidRPr="00042F0F">
        <w:rPr>
          <w:rFonts w:ascii="Arial" w:hAnsi="Arial" w:cs="Arial"/>
          <w:color w:val="000000"/>
        </w:rPr>
        <w:t>: No 8 Rifle</w:t>
      </w:r>
    </w:p>
    <w:p w:rsidR="00042F0F" w:rsidRPr="00042F0F" w:rsidRDefault="00042F0F" w:rsidP="00042F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Full Bore</w:t>
      </w:r>
      <w:r w:rsidRPr="00042F0F">
        <w:rPr>
          <w:rFonts w:ascii="Arial" w:hAnsi="Arial" w:cs="Arial"/>
          <w:color w:val="000000"/>
        </w:rPr>
        <w:t>: Cadet GP weapon and Target Rifle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Select and practise Shooting Team members to compete at national and</w:t>
      </w:r>
    </w:p>
    <w:p w:rsidR="00042F0F" w:rsidRPr="00042F0F" w:rsidRDefault="003C6B65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International</w:t>
      </w:r>
      <w:r w:rsidR="00042F0F" w:rsidRPr="00042F0F">
        <w:rPr>
          <w:rFonts w:ascii="Arial" w:hAnsi="Arial" w:cs="Arial"/>
          <w:color w:val="000000"/>
        </w:rPr>
        <w:t xml:space="preserve"> (Great Britain) level.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Organisation and participation in training activities for: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Parade Nights</w:t>
      </w:r>
    </w:p>
    <w:p w:rsidR="00042F0F" w:rsidRPr="00042F0F" w:rsidRDefault="00042F0F" w:rsidP="00042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Field Days</w:t>
      </w:r>
    </w:p>
    <w:p w:rsidR="00042F0F" w:rsidRPr="00042F0F" w:rsidRDefault="00042F0F" w:rsidP="00042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Easter Camp</w:t>
      </w:r>
    </w:p>
    <w:p w:rsidR="00042F0F" w:rsidRPr="00042F0F" w:rsidRDefault="00042F0F" w:rsidP="00042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lastRenderedPageBreak/>
        <w:t>Summer Camp</w:t>
      </w:r>
    </w:p>
    <w:p w:rsidR="00042F0F" w:rsidRPr="00042F0F" w:rsidRDefault="00042F0F" w:rsidP="00042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Visits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 xml:space="preserve">Organising and preparing ‘Guards of Honour’ (Remembrance Sunday, </w:t>
      </w:r>
      <w:r w:rsidR="003C6B65" w:rsidRPr="00042F0F">
        <w:rPr>
          <w:rFonts w:ascii="Arial" w:hAnsi="Arial" w:cs="Arial"/>
          <w:color w:val="000000"/>
        </w:rPr>
        <w:t>Biennial</w:t>
      </w:r>
      <w:r w:rsidRPr="00042F0F">
        <w:rPr>
          <w:rFonts w:ascii="Arial" w:hAnsi="Arial" w:cs="Arial"/>
          <w:color w:val="000000"/>
        </w:rPr>
        <w:t xml:space="preserve"> Reviews)</w:t>
      </w:r>
    </w:p>
    <w:p w:rsidR="003C6B65" w:rsidRDefault="003C6B65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3C6B65" w:rsidRDefault="003C6B65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Inspection Cycle: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POC in absence of OC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CCF officer qualifications check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Cadet training and regulation standards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Security reviews and training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Ammunition holdings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Weapon holdings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Clothing on issue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Equipment Care (ECI) – UMEI/MEI as appropriate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Electrical Installation Inspection (EII)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General administration records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Biennial Review programme with OC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Adventure Training: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Assisting with safety on expeditions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Assist Contingent Adventure Training Officer with adventure training (including D of E) with</w:t>
      </w:r>
    </w:p>
    <w:p w:rsidR="00042F0F" w:rsidRPr="00042F0F" w:rsidRDefault="00042F0F" w:rsidP="00042F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Expeditions</w:t>
      </w:r>
    </w:p>
    <w:p w:rsidR="00042F0F" w:rsidRPr="00042F0F" w:rsidRDefault="00042F0F" w:rsidP="00042F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Training days</w:t>
      </w:r>
    </w:p>
    <w:p w:rsidR="00042F0F" w:rsidRPr="00042F0F" w:rsidRDefault="00042F0F" w:rsidP="00042F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Ration ordering</w:t>
      </w:r>
    </w:p>
    <w:p w:rsidR="00042F0F" w:rsidRPr="00042F0F" w:rsidRDefault="00042F0F" w:rsidP="00042F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Transport requisitions</w:t>
      </w:r>
    </w:p>
    <w:p w:rsidR="00042F0F" w:rsidRPr="00042F0F" w:rsidRDefault="00042F0F" w:rsidP="00042F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Equipment acquisitions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Cleaning and General Maintenance: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CCF Stores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CCF Office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Range and Armoury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Area immediately surrounding CCF buildings (Parade Square)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All Weapons (Cadet GP Rifles, No 8 .22” Rifles and Target Rifles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Ancillary shooting equipment (eg. Magazines, BFAs)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Military clothing and webbing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Pamphlet and video library (including amendments maintenance)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Military Portable Appliance Testing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Alarm Systems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Liaison with RFCA over repairs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Annual Radiation Returns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Miscellaneous: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Public Relations (eg display, update contributions to CCF website, school newsletter, etc)</w:t>
      </w:r>
      <w:r>
        <w:rPr>
          <w:rFonts w:ascii="Arial" w:hAnsi="Arial" w:cs="Arial"/>
          <w:color w:val="000000"/>
        </w:rPr>
        <w:t xml:space="preserve"> </w:t>
      </w:r>
      <w:r w:rsidRPr="00042F0F">
        <w:rPr>
          <w:rFonts w:ascii="Arial" w:hAnsi="Arial" w:cs="Arial"/>
          <w:color w:val="000000"/>
        </w:rPr>
        <w:t>with OC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BTEC oversight with OC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To adhere to and implement, as appropriate, policies and procedures of the school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This job description is not exhaustive and will be reviewed as and when necessary in accordance</w:t>
      </w:r>
      <w:r>
        <w:rPr>
          <w:rFonts w:ascii="Arial" w:hAnsi="Arial" w:cs="Arial"/>
          <w:color w:val="000000"/>
        </w:rPr>
        <w:t xml:space="preserve"> </w:t>
      </w:r>
      <w:r w:rsidRPr="00042F0F">
        <w:rPr>
          <w:rFonts w:ascii="Arial" w:hAnsi="Arial" w:cs="Arial"/>
          <w:color w:val="000000"/>
        </w:rPr>
        <w:t xml:space="preserve">with the needs of the </w:t>
      </w:r>
      <w:r>
        <w:rPr>
          <w:rFonts w:ascii="Arial" w:hAnsi="Arial" w:cs="Arial"/>
          <w:color w:val="000000"/>
        </w:rPr>
        <w:t>school</w:t>
      </w:r>
      <w:r w:rsidRPr="00042F0F">
        <w:rPr>
          <w:rFonts w:ascii="Arial" w:hAnsi="Arial" w:cs="Arial"/>
          <w:color w:val="000000"/>
        </w:rPr>
        <w:t>.</w:t>
      </w:r>
    </w:p>
    <w:p w:rsidR="00042F0F" w:rsidRDefault="00042F0F" w:rsidP="00042F0F">
      <w:pPr>
        <w:ind w:left="360"/>
        <w:rPr>
          <w:rFonts w:ascii="Arial" w:hAnsi="Arial" w:cs="Arial"/>
          <w:b/>
          <w:bCs/>
          <w:color w:val="000000"/>
        </w:rPr>
      </w:pPr>
    </w:p>
    <w:p w:rsidR="00060F1A" w:rsidRDefault="00042F0F" w:rsidP="00042F0F">
      <w:pPr>
        <w:ind w:left="360"/>
      </w:pPr>
      <w:r w:rsidRPr="00042F0F">
        <w:rPr>
          <w:rFonts w:ascii="Arial" w:hAnsi="Arial" w:cs="Arial"/>
          <w:b/>
          <w:bCs/>
          <w:color w:val="000000"/>
        </w:rPr>
        <w:t xml:space="preserve">Date of Issue: </w:t>
      </w:r>
      <w:r w:rsidR="00630BB9">
        <w:rPr>
          <w:rFonts w:ascii="Arial" w:hAnsi="Arial" w:cs="Arial"/>
          <w:color w:val="000000"/>
        </w:rPr>
        <w:t>September 2018</w:t>
      </w:r>
    </w:p>
    <w:sectPr w:rsidR="0006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206"/>
    <w:multiLevelType w:val="hybridMultilevel"/>
    <w:tmpl w:val="CE28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C45"/>
    <w:multiLevelType w:val="hybridMultilevel"/>
    <w:tmpl w:val="F8B00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545"/>
    <w:multiLevelType w:val="hybridMultilevel"/>
    <w:tmpl w:val="43F43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B6BDD"/>
    <w:multiLevelType w:val="hybridMultilevel"/>
    <w:tmpl w:val="FEE2B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5285"/>
    <w:multiLevelType w:val="hybridMultilevel"/>
    <w:tmpl w:val="153E3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43CBE"/>
    <w:multiLevelType w:val="hybridMultilevel"/>
    <w:tmpl w:val="4CAC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125C6"/>
    <w:multiLevelType w:val="hybridMultilevel"/>
    <w:tmpl w:val="97063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6155CA"/>
    <w:multiLevelType w:val="hybridMultilevel"/>
    <w:tmpl w:val="0EBEF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544E"/>
    <w:multiLevelType w:val="hybridMultilevel"/>
    <w:tmpl w:val="095EA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100F07"/>
    <w:multiLevelType w:val="hybridMultilevel"/>
    <w:tmpl w:val="755CC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21592"/>
    <w:multiLevelType w:val="hybridMultilevel"/>
    <w:tmpl w:val="87787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A70AC1"/>
    <w:multiLevelType w:val="hybridMultilevel"/>
    <w:tmpl w:val="84E01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456CA"/>
    <w:multiLevelType w:val="hybridMultilevel"/>
    <w:tmpl w:val="95B6D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0F"/>
    <w:rsid w:val="00042F0F"/>
    <w:rsid w:val="00060F1A"/>
    <w:rsid w:val="00105774"/>
    <w:rsid w:val="003C6B65"/>
    <w:rsid w:val="00536A6A"/>
    <w:rsid w:val="00630BB9"/>
    <w:rsid w:val="0098479F"/>
    <w:rsid w:val="00B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1B35"/>
  <w15:chartTrackingRefBased/>
  <w15:docId w15:val="{13859871-4D80-4F7E-B547-DCCAF6ED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Hutchinson</dc:creator>
  <cp:keywords/>
  <dc:description/>
  <cp:lastModifiedBy>Mr L.Hogan</cp:lastModifiedBy>
  <cp:revision>3</cp:revision>
  <dcterms:created xsi:type="dcterms:W3CDTF">2018-09-12T13:21:00Z</dcterms:created>
  <dcterms:modified xsi:type="dcterms:W3CDTF">2018-09-12T13:27:00Z</dcterms:modified>
</cp:coreProperties>
</file>