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4DD57F" w14:textId="77777777" w:rsidR="00235233" w:rsidRDefault="001F4668">
      <w:r>
        <w:rPr>
          <w:b/>
          <w:bCs/>
          <w:noProof/>
          <w:u w:val="single"/>
          <w:lang w:eastAsia="en-GB"/>
        </w:rPr>
        <mc:AlternateContent>
          <mc:Choice Requires="wps">
            <w:drawing>
              <wp:anchor distT="0" distB="0" distL="114300" distR="114300" simplePos="0" relativeHeight="251657728" behindDoc="0" locked="0" layoutInCell="1" allowOverlap="1" wp14:anchorId="65E9D3D3" wp14:editId="56702CE7">
                <wp:simplePos x="0" y="0"/>
                <wp:positionH relativeFrom="column">
                  <wp:posOffset>5029200</wp:posOffset>
                </wp:positionH>
                <wp:positionV relativeFrom="paragraph">
                  <wp:posOffset>-114300</wp:posOffset>
                </wp:positionV>
                <wp:extent cx="1143000" cy="12573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5AF1C" w14:textId="77777777" w:rsidR="00235233" w:rsidRDefault="00841E56">
                            <w:r w:rsidRPr="009D64BB">
                              <w:rPr>
                                <w:b/>
                                <w:noProof/>
                                <w:lang w:eastAsia="en-GB"/>
                              </w:rPr>
                              <w:drawing>
                                <wp:inline distT="0" distB="0" distL="0" distR="0" wp14:anchorId="4FF57C9C" wp14:editId="17BA4D7B">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9D3D3" id="_x0000_t202" coordsize="21600,21600" o:spt="202" path="m,l,21600r21600,l21600,xe">
                <v:stroke joinstyle="miter"/>
                <v:path gradientshapeok="t" o:connecttype="rect"/>
              </v:shapetype>
              <v:shape id="Text Box 4" o:spid="_x0000_s1026" type="#_x0000_t202" style="position:absolute;margin-left:396pt;margin-top:-9pt;width:9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QhAIAABA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" stroked="f">
                <v:textbox>
                  <w:txbxContent>
                    <w:p w14:paraId="4B05AF1C" w14:textId="77777777" w:rsidR="00235233" w:rsidRDefault="00841E56">
                      <w:r w:rsidRPr="009D64BB">
                        <w:rPr>
                          <w:b/>
                          <w:noProof/>
                          <w:lang w:eastAsia="en-GB"/>
                        </w:rPr>
                        <w:drawing>
                          <wp:inline distT="0" distB="0" distL="0" distR="0" wp14:anchorId="4FF57C9C" wp14:editId="17BA4D7B">
                            <wp:extent cx="952500" cy="1085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xbxContent>
                </v:textbox>
              </v:shape>
            </w:pict>
          </mc:Fallback>
        </mc:AlternateContent>
      </w:r>
    </w:p>
    <w:p w14:paraId="4B0434AA" w14:textId="77777777" w:rsidR="00235233" w:rsidRDefault="00235233">
      <w:pPr>
        <w:jc w:val="center"/>
        <w:rPr>
          <w:b/>
          <w:bCs/>
          <w:sz w:val="24"/>
          <w:szCs w:val="24"/>
          <w:u w:val="single"/>
        </w:rPr>
      </w:pPr>
      <w:r>
        <w:rPr>
          <w:b/>
          <w:bCs/>
          <w:sz w:val="24"/>
          <w:szCs w:val="24"/>
          <w:u w:val="single"/>
        </w:rPr>
        <w:t>OLDHAM COUNCIL</w:t>
      </w:r>
    </w:p>
    <w:p w14:paraId="7B653B31" w14:textId="77777777" w:rsidR="00235233" w:rsidRDefault="00235233">
      <w:pPr>
        <w:jc w:val="center"/>
        <w:rPr>
          <w:b/>
          <w:bCs/>
          <w:u w:val="single"/>
        </w:rPr>
      </w:pPr>
    </w:p>
    <w:p w14:paraId="759CB40B" w14:textId="77777777" w:rsidR="00235233" w:rsidRDefault="00235233">
      <w:pPr>
        <w:jc w:val="center"/>
        <w:rPr>
          <w:b/>
          <w:bCs/>
          <w:sz w:val="24"/>
          <w:szCs w:val="24"/>
          <w:u w:val="single"/>
        </w:rPr>
      </w:pPr>
      <w:r>
        <w:rPr>
          <w:b/>
          <w:bCs/>
          <w:sz w:val="24"/>
          <w:szCs w:val="24"/>
          <w:u w:val="single"/>
        </w:rPr>
        <w:t>JOB DESCRIPTION</w:t>
      </w:r>
    </w:p>
    <w:p w14:paraId="17B403E8" w14:textId="77777777" w:rsidR="00235233" w:rsidRDefault="00235233">
      <w:pPr>
        <w:jc w:val="center"/>
        <w:rPr>
          <w:b/>
          <w:bCs/>
          <w:u w:val="single"/>
        </w:rPr>
      </w:pPr>
    </w:p>
    <w:p w14:paraId="7006A323" w14:textId="77777777" w:rsidR="00372790" w:rsidRDefault="00372790">
      <w:pPr>
        <w:jc w:val="center"/>
        <w:rPr>
          <w:b/>
          <w:bCs/>
          <w:u w:val="single"/>
        </w:rPr>
      </w:pPr>
    </w:p>
    <w:p w14:paraId="49AD56F9" w14:textId="77777777" w:rsidR="00235233" w:rsidRDefault="00235233">
      <w:pPr>
        <w:jc w:val="center"/>
        <w:rPr>
          <w:b/>
          <w:bCs/>
          <w:u w:val="single"/>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670"/>
      </w:tblGrid>
      <w:tr w:rsidR="00810005" w:rsidRPr="00810005" w14:paraId="09D0913B" w14:textId="77777777" w:rsidTr="0092578C">
        <w:trPr>
          <w:cantSplit/>
        </w:trPr>
        <w:tc>
          <w:tcPr>
            <w:tcW w:w="10530" w:type="dxa"/>
            <w:gridSpan w:val="2"/>
          </w:tcPr>
          <w:p w14:paraId="19EE5F9B" w14:textId="15C00621" w:rsidR="00235233" w:rsidRPr="00810005" w:rsidRDefault="00235233">
            <w:r w:rsidRPr="00810005">
              <w:rPr>
                <w:b/>
              </w:rPr>
              <w:t>Job Title:</w:t>
            </w:r>
            <w:r w:rsidRPr="00810005">
              <w:t xml:space="preserve"> </w:t>
            </w:r>
            <w:r w:rsidR="00573C94">
              <w:t>Assistant Director</w:t>
            </w:r>
            <w:r w:rsidR="00CF3695">
              <w:t xml:space="preserve"> of </w:t>
            </w:r>
            <w:r w:rsidR="00F759F6">
              <w:t>S</w:t>
            </w:r>
            <w:r w:rsidR="00D12711">
              <w:t xml:space="preserve">afeguarding </w:t>
            </w:r>
            <w:r w:rsidR="00F759F6">
              <w:t xml:space="preserve">  </w:t>
            </w:r>
            <w:r w:rsidR="001F0001">
              <w:t xml:space="preserve"> </w:t>
            </w:r>
          </w:p>
          <w:p w14:paraId="68D68C48" w14:textId="77777777" w:rsidR="00235233" w:rsidRPr="00810005" w:rsidRDefault="00235233">
            <w:pPr>
              <w:pStyle w:val="EndnoteText"/>
              <w:rPr>
                <w:rFonts w:ascii="Arial" w:hAnsi="Arial" w:cs="Arial"/>
                <w:sz w:val="22"/>
              </w:rPr>
            </w:pPr>
          </w:p>
        </w:tc>
      </w:tr>
      <w:tr w:rsidR="00810005" w:rsidRPr="00810005" w14:paraId="62EDE5C0" w14:textId="77777777" w:rsidTr="0092578C">
        <w:trPr>
          <w:cantSplit/>
        </w:trPr>
        <w:tc>
          <w:tcPr>
            <w:tcW w:w="4860" w:type="dxa"/>
          </w:tcPr>
          <w:p w14:paraId="21604D91" w14:textId="1A3DCAB0" w:rsidR="00235233" w:rsidRPr="00810005" w:rsidRDefault="00033B63" w:rsidP="00644582">
            <w:r>
              <w:rPr>
                <w:b/>
              </w:rPr>
              <w:t>Directorate</w:t>
            </w:r>
            <w:r w:rsidR="00235233" w:rsidRPr="00810005">
              <w:rPr>
                <w:b/>
              </w:rPr>
              <w:t>:</w:t>
            </w:r>
            <w:r w:rsidR="00372790" w:rsidRPr="00810005">
              <w:rPr>
                <w:b/>
              </w:rPr>
              <w:t xml:space="preserve"> </w:t>
            </w:r>
            <w:r w:rsidR="000E2A6C" w:rsidRPr="000E2A6C">
              <w:t>Children</w:t>
            </w:r>
            <w:r w:rsidR="009A3508">
              <w:t xml:space="preserve"> and Young People</w:t>
            </w:r>
            <w:r w:rsidR="00115418">
              <w:t xml:space="preserve"> </w:t>
            </w:r>
          </w:p>
        </w:tc>
        <w:tc>
          <w:tcPr>
            <w:tcW w:w="5670" w:type="dxa"/>
          </w:tcPr>
          <w:p w14:paraId="068C71F2" w14:textId="77777777" w:rsidR="00235233" w:rsidRPr="00810005" w:rsidRDefault="00235233">
            <w:r w:rsidRPr="00810005">
              <w:rPr>
                <w:b/>
              </w:rPr>
              <w:t>Division/Section:</w:t>
            </w:r>
            <w:r w:rsidRPr="00810005">
              <w:t xml:space="preserve"> </w:t>
            </w:r>
            <w:r w:rsidR="00372790" w:rsidRPr="00810005">
              <w:t>Children</w:t>
            </w:r>
            <w:r w:rsidR="00115418">
              <w:t>’s Social Care</w:t>
            </w:r>
            <w:r w:rsidR="00372790" w:rsidRPr="00810005">
              <w:t xml:space="preserve"> </w:t>
            </w:r>
          </w:p>
          <w:p w14:paraId="54FC0237" w14:textId="77777777" w:rsidR="00235233" w:rsidRPr="00810005" w:rsidRDefault="00235233"/>
        </w:tc>
      </w:tr>
      <w:tr w:rsidR="00810005" w:rsidRPr="00810005" w14:paraId="461FBAA3" w14:textId="77777777" w:rsidTr="0092578C">
        <w:trPr>
          <w:cantSplit/>
        </w:trPr>
        <w:tc>
          <w:tcPr>
            <w:tcW w:w="10530" w:type="dxa"/>
            <w:gridSpan w:val="2"/>
          </w:tcPr>
          <w:p w14:paraId="5B93D48F" w14:textId="74DFCC78" w:rsidR="00235233" w:rsidRPr="00810005" w:rsidRDefault="00235233" w:rsidP="00372790">
            <w:pPr>
              <w:rPr>
                <w:b/>
              </w:rPr>
            </w:pPr>
            <w:r w:rsidRPr="00810005">
              <w:rPr>
                <w:b/>
              </w:rPr>
              <w:t xml:space="preserve">Grade: </w:t>
            </w:r>
            <w:r w:rsidR="00B3645F">
              <w:t>AD2</w:t>
            </w:r>
          </w:p>
          <w:p w14:paraId="514E5BAC" w14:textId="77777777" w:rsidR="00372790" w:rsidRPr="00810005" w:rsidRDefault="00372790" w:rsidP="00372790"/>
        </w:tc>
      </w:tr>
    </w:tbl>
    <w:p w14:paraId="4A47E14C"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4183DA41" w14:textId="77777777">
        <w:tc>
          <w:tcPr>
            <w:tcW w:w="10440" w:type="dxa"/>
          </w:tcPr>
          <w:p w14:paraId="429AF188" w14:textId="77777777" w:rsidR="00235233" w:rsidRDefault="00235233">
            <w:pPr>
              <w:rPr>
                <w:b/>
                <w:bCs/>
              </w:rPr>
            </w:pPr>
            <w:r w:rsidRPr="00810005">
              <w:rPr>
                <w:b/>
                <w:bCs/>
              </w:rPr>
              <w:t>Job Purpose:</w:t>
            </w:r>
          </w:p>
          <w:p w14:paraId="4D30CED7" w14:textId="77777777" w:rsidR="00033B63" w:rsidRPr="00810005" w:rsidRDefault="00033B63">
            <w:pPr>
              <w:rPr>
                <w:b/>
                <w:bCs/>
              </w:rPr>
            </w:pPr>
          </w:p>
          <w:p w14:paraId="647BDF2D" w14:textId="73941E6B" w:rsidR="001F0001" w:rsidRDefault="001F0001" w:rsidP="001F0001">
            <w:pPr>
              <w:rPr>
                <w:rFonts w:cs="Arial"/>
                <w:noProof/>
              </w:rPr>
            </w:pPr>
            <w:r w:rsidRPr="001F0001">
              <w:rPr>
                <w:rFonts w:cs="Arial"/>
                <w:noProof/>
              </w:rPr>
              <w:t>This post leads</w:t>
            </w:r>
            <w:r w:rsidR="004A5391">
              <w:rPr>
                <w:rFonts w:cs="Arial"/>
                <w:noProof/>
              </w:rPr>
              <w:t xml:space="preserve"> </w:t>
            </w:r>
            <w:r w:rsidR="00CF3695">
              <w:rPr>
                <w:rFonts w:cs="Arial"/>
                <w:noProof/>
              </w:rPr>
              <w:t>the safeguarding</w:t>
            </w:r>
            <w:r w:rsidR="00E37335">
              <w:rPr>
                <w:rFonts w:cs="Arial"/>
                <w:noProof/>
              </w:rPr>
              <w:t>, workforce</w:t>
            </w:r>
            <w:r w:rsidR="00BB3E11">
              <w:rPr>
                <w:rFonts w:cs="Arial"/>
                <w:noProof/>
              </w:rPr>
              <w:t xml:space="preserve"> and quality</w:t>
            </w:r>
            <w:r w:rsidR="00CF3695">
              <w:rPr>
                <w:rFonts w:cs="Arial"/>
                <w:noProof/>
              </w:rPr>
              <w:t xml:space="preserve"> functions </w:t>
            </w:r>
            <w:r w:rsidR="004A5391">
              <w:rPr>
                <w:rFonts w:cs="Arial"/>
                <w:noProof/>
              </w:rPr>
              <w:t xml:space="preserve"> in Oldham overseeing </w:t>
            </w:r>
            <w:r w:rsidR="00CF3695">
              <w:rPr>
                <w:rFonts w:cs="Arial"/>
                <w:noProof/>
              </w:rPr>
              <w:t>the Local Safeguarding Childrens Board</w:t>
            </w:r>
            <w:r w:rsidR="004A5391">
              <w:rPr>
                <w:rFonts w:cs="Arial"/>
                <w:noProof/>
              </w:rPr>
              <w:t xml:space="preserve"> with responsibility for </w:t>
            </w:r>
            <w:r w:rsidR="00CF3695">
              <w:rPr>
                <w:rFonts w:cs="Arial"/>
                <w:noProof/>
              </w:rPr>
              <w:t>Independent Reviewing Teams</w:t>
            </w:r>
            <w:r w:rsidR="004A5391">
              <w:rPr>
                <w:rFonts w:cs="Arial"/>
                <w:noProof/>
              </w:rPr>
              <w:t>,</w:t>
            </w:r>
            <w:r w:rsidR="00CF3695">
              <w:rPr>
                <w:rFonts w:cs="Arial"/>
                <w:noProof/>
              </w:rPr>
              <w:t xml:space="preserve"> </w:t>
            </w:r>
            <w:r w:rsidR="00E37335">
              <w:rPr>
                <w:rFonts w:cs="Arial"/>
                <w:noProof/>
              </w:rPr>
              <w:t xml:space="preserve">Corporate Parenting, </w:t>
            </w:r>
            <w:r w:rsidR="00CF3695">
              <w:rPr>
                <w:rFonts w:cs="Arial"/>
                <w:noProof/>
              </w:rPr>
              <w:t>the Local Authority Designated Officer (LADO)</w:t>
            </w:r>
            <w:r w:rsidR="004A5391">
              <w:rPr>
                <w:rFonts w:cs="Arial"/>
                <w:noProof/>
              </w:rPr>
              <w:t xml:space="preserve"> </w:t>
            </w:r>
            <w:r w:rsidR="00CF3695">
              <w:rPr>
                <w:rFonts w:cs="Arial"/>
                <w:noProof/>
              </w:rPr>
              <w:t>and the dev</w:t>
            </w:r>
            <w:r w:rsidR="00BB3E11">
              <w:rPr>
                <w:rFonts w:cs="Arial"/>
                <w:noProof/>
              </w:rPr>
              <w:t>el</w:t>
            </w:r>
            <w:r w:rsidR="00CF3695">
              <w:rPr>
                <w:rFonts w:cs="Arial"/>
                <w:noProof/>
              </w:rPr>
              <w:t xml:space="preserve">opment of Professional Practice in Social Work </w:t>
            </w:r>
            <w:r w:rsidR="00BB3E11">
              <w:rPr>
                <w:rFonts w:cs="Arial"/>
                <w:noProof/>
              </w:rPr>
              <w:t>in Oldham</w:t>
            </w:r>
            <w:r w:rsidR="00CF3695">
              <w:rPr>
                <w:rFonts w:cs="Arial"/>
                <w:noProof/>
              </w:rPr>
              <w:t>.</w:t>
            </w:r>
          </w:p>
          <w:p w14:paraId="7F2DAFB7" w14:textId="77777777" w:rsidR="004A5391" w:rsidRDefault="004A5391" w:rsidP="001F0001">
            <w:pPr>
              <w:rPr>
                <w:rFonts w:cs="Arial"/>
                <w:noProof/>
              </w:rPr>
            </w:pPr>
          </w:p>
          <w:p w14:paraId="16BAEEAD" w14:textId="5EB4CA43" w:rsidR="004A5391" w:rsidRPr="001F0001" w:rsidRDefault="004A5391" w:rsidP="001F0001">
            <w:pPr>
              <w:rPr>
                <w:rFonts w:cs="Arial"/>
                <w:noProof/>
              </w:rPr>
            </w:pPr>
            <w:r>
              <w:rPr>
                <w:rFonts w:cs="Arial"/>
                <w:noProof/>
              </w:rPr>
              <w:t xml:space="preserve">The post will </w:t>
            </w:r>
            <w:r w:rsidR="00C76275">
              <w:rPr>
                <w:rFonts w:cs="Arial"/>
                <w:noProof/>
              </w:rPr>
              <w:t xml:space="preserve">be responsible </w:t>
            </w:r>
            <w:r w:rsidR="00C76275" w:rsidRPr="00C01E0D">
              <w:rPr>
                <w:rFonts w:cs="Arial"/>
                <w:noProof/>
              </w:rPr>
              <w:t>for ensuring that the Principal Social Worker</w:t>
            </w:r>
            <w:r w:rsidR="00BB3E11">
              <w:rPr>
                <w:rFonts w:cs="Arial"/>
                <w:noProof/>
              </w:rPr>
              <w:t xml:space="preserve"> and their Team</w:t>
            </w:r>
            <w:r w:rsidR="00C76275" w:rsidRPr="00C01E0D">
              <w:rPr>
                <w:rFonts w:cs="Arial"/>
                <w:noProof/>
              </w:rPr>
              <w:t xml:space="preserve"> </w:t>
            </w:r>
            <w:r w:rsidRPr="00C01E0D">
              <w:rPr>
                <w:rFonts w:cs="Arial"/>
                <w:noProof/>
              </w:rPr>
              <w:t>drive</w:t>
            </w:r>
            <w:r>
              <w:rPr>
                <w:rFonts w:cs="Arial"/>
                <w:noProof/>
              </w:rPr>
              <w:t xml:space="preserve"> practice in Oldham supporting the commitment to delivering high quality social work focused on improving outcomes for Children and Young People and ensuring children in Oldham are safe. </w:t>
            </w:r>
          </w:p>
          <w:p w14:paraId="1C632B9B" w14:textId="5C1CCB65" w:rsidR="001F0001" w:rsidRDefault="001F0001" w:rsidP="001F0001">
            <w:pPr>
              <w:rPr>
                <w:rFonts w:cs="Arial"/>
                <w:noProof/>
              </w:rPr>
            </w:pPr>
          </w:p>
          <w:p w14:paraId="57B3CC03" w14:textId="3603C282" w:rsidR="00CF3695" w:rsidRPr="001F0001" w:rsidRDefault="00CF3695" w:rsidP="001F0001">
            <w:pPr>
              <w:rPr>
                <w:rFonts w:cs="Arial"/>
                <w:noProof/>
              </w:rPr>
            </w:pPr>
            <w:r>
              <w:rPr>
                <w:rFonts w:cs="Arial"/>
                <w:noProof/>
              </w:rPr>
              <w:t xml:space="preserve">The post will </w:t>
            </w:r>
            <w:r w:rsidRPr="00CF3695">
              <w:rPr>
                <w:rFonts w:cs="Arial"/>
                <w:noProof/>
              </w:rPr>
              <w:t>lead, develop and maintain strategies</w:t>
            </w:r>
            <w:r w:rsidR="00BB3E11">
              <w:rPr>
                <w:rFonts w:cs="Arial"/>
                <w:noProof/>
              </w:rPr>
              <w:t>, activities</w:t>
            </w:r>
            <w:r w:rsidRPr="00CF3695">
              <w:rPr>
                <w:rFonts w:cs="Arial"/>
                <w:noProof/>
              </w:rPr>
              <w:t xml:space="preserve"> and policies</w:t>
            </w:r>
            <w:r w:rsidR="000A6261">
              <w:rPr>
                <w:rFonts w:cs="Arial"/>
                <w:noProof/>
              </w:rPr>
              <w:t xml:space="preserve"> </w:t>
            </w:r>
            <w:r w:rsidRPr="00CF3695">
              <w:rPr>
                <w:rFonts w:cs="Arial"/>
                <w:noProof/>
              </w:rPr>
              <w:t xml:space="preserve">for the achievement of high standards of safeguarding, </w:t>
            </w:r>
            <w:r w:rsidR="00BB3E11">
              <w:rPr>
                <w:rFonts w:cs="Arial"/>
                <w:noProof/>
              </w:rPr>
              <w:t xml:space="preserve">corporate parenting, </w:t>
            </w:r>
            <w:r w:rsidRPr="00CF3695">
              <w:rPr>
                <w:rFonts w:cs="Arial"/>
                <w:noProof/>
              </w:rPr>
              <w:t>quality assurance and</w:t>
            </w:r>
            <w:r>
              <w:rPr>
                <w:rFonts w:cs="Arial"/>
                <w:noProof/>
              </w:rPr>
              <w:t xml:space="preserve"> social work practi</w:t>
            </w:r>
            <w:r w:rsidR="008C009B">
              <w:rPr>
                <w:rFonts w:cs="Arial"/>
                <w:noProof/>
              </w:rPr>
              <w:t>c</w:t>
            </w:r>
            <w:r>
              <w:rPr>
                <w:rFonts w:cs="Arial"/>
                <w:noProof/>
              </w:rPr>
              <w:t xml:space="preserve">e and </w:t>
            </w:r>
            <w:r w:rsidRPr="00CF3695">
              <w:rPr>
                <w:rFonts w:cs="Arial"/>
                <w:noProof/>
              </w:rPr>
              <w:t xml:space="preserve"> performance</w:t>
            </w:r>
            <w:r w:rsidR="00BB3E11">
              <w:rPr>
                <w:rFonts w:cs="Arial"/>
                <w:noProof/>
              </w:rPr>
              <w:t>, including workforce development and recruitment and retention</w:t>
            </w:r>
            <w:r w:rsidR="008C009B">
              <w:rPr>
                <w:rFonts w:cs="Arial"/>
                <w:noProof/>
              </w:rPr>
              <w:t>.</w:t>
            </w:r>
          </w:p>
          <w:p w14:paraId="6426D3FD" w14:textId="77777777" w:rsidR="000E2A6C" w:rsidRDefault="000E2A6C">
            <w:pPr>
              <w:rPr>
                <w:rFonts w:cs="Arial"/>
                <w:noProof/>
              </w:rPr>
            </w:pPr>
          </w:p>
          <w:p w14:paraId="409F7CCF" w14:textId="14F30E74" w:rsidR="00235233" w:rsidRPr="00810005" w:rsidRDefault="00CF3695" w:rsidP="009676E1">
            <w:r w:rsidRPr="00BF6156">
              <w:rPr>
                <w:rFonts w:cs="Arial"/>
                <w:noProof/>
              </w:rPr>
              <w:t xml:space="preserve"> </w:t>
            </w:r>
            <w:r w:rsidR="009676E1" w:rsidRPr="00810005">
              <w:t xml:space="preserve"> </w:t>
            </w:r>
          </w:p>
        </w:tc>
      </w:tr>
    </w:tbl>
    <w:p w14:paraId="7A58CD45" w14:textId="77777777" w:rsidR="00235233" w:rsidRPr="00810005" w:rsidRDefault="00235233"/>
    <w:p w14:paraId="3BC7D238"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18E6FF69" w14:textId="77777777">
        <w:tc>
          <w:tcPr>
            <w:tcW w:w="10440" w:type="dxa"/>
          </w:tcPr>
          <w:p w14:paraId="7BD87573" w14:textId="77777777" w:rsidR="00573C94" w:rsidRDefault="00573C94">
            <w:pPr>
              <w:pStyle w:val="BodyText"/>
            </w:pPr>
            <w:r>
              <w:t>Specific Responsibilities</w:t>
            </w:r>
          </w:p>
          <w:p w14:paraId="3A1EA514" w14:textId="77777777" w:rsidR="00573C94" w:rsidRDefault="00573C94">
            <w:pPr>
              <w:pStyle w:val="BodyText"/>
            </w:pPr>
          </w:p>
          <w:p w14:paraId="44AFC41C" w14:textId="77777777" w:rsidR="00573C94" w:rsidRPr="00B12759" w:rsidRDefault="00573C94" w:rsidP="00573C94">
            <w:pPr>
              <w:overflowPunct w:val="0"/>
              <w:autoSpaceDE w:val="0"/>
              <w:autoSpaceDN w:val="0"/>
              <w:adjustRightInd w:val="0"/>
              <w:textAlignment w:val="baseline"/>
              <w:rPr>
                <w:rFonts w:cs="Arial"/>
                <w:b/>
                <w:szCs w:val="22"/>
              </w:rPr>
            </w:pPr>
          </w:p>
          <w:p w14:paraId="260349D4" w14:textId="555E4131" w:rsidR="0087615E" w:rsidRDefault="0087615E" w:rsidP="0087615E">
            <w:pPr>
              <w:pStyle w:val="ListParagraph"/>
              <w:numPr>
                <w:ilvl w:val="0"/>
                <w:numId w:val="13"/>
              </w:numPr>
              <w:rPr>
                <w:rFonts w:cs="Arial"/>
                <w:szCs w:val="22"/>
              </w:rPr>
            </w:pPr>
            <w:r w:rsidRPr="004A5391">
              <w:rPr>
                <w:rFonts w:cs="Arial"/>
                <w:szCs w:val="22"/>
              </w:rPr>
              <w:t>T</w:t>
            </w:r>
            <w:r w:rsidR="00BB3E11">
              <w:rPr>
                <w:rFonts w:cs="Arial"/>
                <w:szCs w:val="22"/>
              </w:rPr>
              <w:t xml:space="preserve">o </w:t>
            </w:r>
            <w:r w:rsidR="00E37335">
              <w:rPr>
                <w:rFonts w:cs="Arial"/>
                <w:szCs w:val="22"/>
              </w:rPr>
              <w:t xml:space="preserve">have overall </w:t>
            </w:r>
            <w:r w:rsidRPr="004A5391">
              <w:rPr>
                <w:rFonts w:cs="Arial"/>
                <w:szCs w:val="22"/>
              </w:rPr>
              <w:t xml:space="preserve">strategic responsibility for </w:t>
            </w:r>
            <w:r w:rsidR="006B5113">
              <w:rPr>
                <w:rFonts w:cs="Arial"/>
                <w:szCs w:val="22"/>
              </w:rPr>
              <w:t>safeguarding</w:t>
            </w:r>
            <w:r w:rsidR="006B5113" w:rsidRPr="004A5391">
              <w:rPr>
                <w:rFonts w:cs="Arial"/>
                <w:szCs w:val="22"/>
              </w:rPr>
              <w:t xml:space="preserve"> </w:t>
            </w:r>
            <w:r w:rsidR="006B5113">
              <w:rPr>
                <w:rFonts w:cs="Arial"/>
                <w:szCs w:val="22"/>
              </w:rPr>
              <w:t>children</w:t>
            </w:r>
            <w:r w:rsidRPr="004A5391">
              <w:rPr>
                <w:rFonts w:cs="Arial"/>
                <w:szCs w:val="22"/>
              </w:rPr>
              <w:t xml:space="preserve"> and young people</w:t>
            </w:r>
            <w:r w:rsidR="006B5113">
              <w:rPr>
                <w:rFonts w:cs="Arial"/>
                <w:szCs w:val="22"/>
              </w:rPr>
              <w:t xml:space="preserve"> in Oldham</w:t>
            </w:r>
            <w:r w:rsidR="009676E1" w:rsidRPr="004A5391">
              <w:rPr>
                <w:rFonts w:cs="Arial"/>
                <w:szCs w:val="22"/>
              </w:rPr>
              <w:t xml:space="preserve"> </w:t>
            </w:r>
            <w:r w:rsidR="004A5391">
              <w:rPr>
                <w:rFonts w:cs="Arial"/>
                <w:szCs w:val="22"/>
              </w:rPr>
              <w:t xml:space="preserve">through </w:t>
            </w:r>
            <w:r w:rsidR="00BB3E11">
              <w:rPr>
                <w:rFonts w:cs="Arial"/>
                <w:szCs w:val="22"/>
              </w:rPr>
              <w:t xml:space="preserve">oversight of the Oldham Safeguarding Partnership (OSCP) and management of the Board Manager, ensuring partnership engagement </w:t>
            </w:r>
            <w:r w:rsidR="00CF3695">
              <w:rPr>
                <w:rFonts w:cs="Arial"/>
                <w:szCs w:val="22"/>
              </w:rPr>
              <w:t xml:space="preserve">and </w:t>
            </w:r>
            <w:r w:rsidR="00E37335">
              <w:rPr>
                <w:rFonts w:cs="Arial"/>
                <w:szCs w:val="22"/>
              </w:rPr>
              <w:t xml:space="preserve">assuring the delivery of effective </w:t>
            </w:r>
            <w:r w:rsidR="006B5113">
              <w:rPr>
                <w:rFonts w:cs="Arial"/>
                <w:szCs w:val="22"/>
              </w:rPr>
              <w:t>re</w:t>
            </w:r>
            <w:r w:rsidR="00E37335">
              <w:rPr>
                <w:rFonts w:cs="Arial"/>
                <w:szCs w:val="22"/>
              </w:rPr>
              <w:t>sponses for children at risk of serious harm and children looked after</w:t>
            </w:r>
            <w:r w:rsidR="00CF3695">
              <w:rPr>
                <w:rFonts w:cs="Arial"/>
                <w:szCs w:val="22"/>
              </w:rPr>
              <w:t xml:space="preserve">. </w:t>
            </w:r>
          </w:p>
          <w:p w14:paraId="0D23F4A2" w14:textId="77777777" w:rsidR="00101B60" w:rsidRDefault="00101B60" w:rsidP="00101B60">
            <w:pPr>
              <w:rPr>
                <w:rFonts w:cs="Arial"/>
                <w:szCs w:val="22"/>
              </w:rPr>
            </w:pPr>
          </w:p>
          <w:p w14:paraId="53E935E8" w14:textId="559E99B6" w:rsidR="004A5391" w:rsidRDefault="0044094B" w:rsidP="0044094B">
            <w:pPr>
              <w:pStyle w:val="ListParagraph"/>
              <w:numPr>
                <w:ilvl w:val="0"/>
                <w:numId w:val="13"/>
              </w:numPr>
              <w:rPr>
                <w:rFonts w:cs="Arial"/>
                <w:szCs w:val="22"/>
              </w:rPr>
            </w:pPr>
            <w:r w:rsidRPr="0044094B">
              <w:rPr>
                <w:rFonts w:cs="Arial"/>
                <w:szCs w:val="22"/>
              </w:rPr>
              <w:t>To ensure that there are effective quality assurance systems in place to monitor the safety and protection of children at risk of serious harm</w:t>
            </w:r>
            <w:r w:rsidR="00E37335">
              <w:rPr>
                <w:rFonts w:cs="Arial"/>
                <w:szCs w:val="22"/>
              </w:rPr>
              <w:t xml:space="preserve">, working closely </w:t>
            </w:r>
            <w:r w:rsidRPr="0044094B">
              <w:rPr>
                <w:rFonts w:cs="Arial"/>
                <w:szCs w:val="22"/>
              </w:rPr>
              <w:t xml:space="preserve">with other Assistant Directors to ensure the provision of an effective </w:t>
            </w:r>
            <w:r w:rsidR="00E37335">
              <w:rPr>
                <w:rFonts w:cs="Arial"/>
                <w:szCs w:val="22"/>
              </w:rPr>
              <w:t>Corporate Parenting Board</w:t>
            </w:r>
            <w:r w:rsidRPr="0044094B">
              <w:rPr>
                <w:rFonts w:cs="Arial"/>
                <w:szCs w:val="22"/>
              </w:rPr>
              <w:t xml:space="preserve"> and </w:t>
            </w:r>
            <w:r w:rsidR="00E37335">
              <w:rPr>
                <w:rFonts w:cs="Arial"/>
                <w:szCs w:val="22"/>
              </w:rPr>
              <w:t>S</w:t>
            </w:r>
            <w:r w:rsidRPr="0044094B">
              <w:rPr>
                <w:rFonts w:cs="Arial"/>
                <w:szCs w:val="22"/>
              </w:rPr>
              <w:t xml:space="preserve">afeguarding </w:t>
            </w:r>
            <w:r w:rsidR="00E37335">
              <w:rPr>
                <w:rFonts w:cs="Arial"/>
                <w:szCs w:val="22"/>
              </w:rPr>
              <w:t>U</w:t>
            </w:r>
            <w:r w:rsidRPr="0044094B">
              <w:rPr>
                <w:rFonts w:cs="Arial"/>
                <w:szCs w:val="22"/>
              </w:rPr>
              <w:t>nit so that improvement and learning from serious case reviews is implemented in an efficient and effective manner.</w:t>
            </w:r>
          </w:p>
          <w:p w14:paraId="605D797F" w14:textId="77777777" w:rsidR="003A48AF" w:rsidRPr="003A48AF" w:rsidRDefault="003A48AF" w:rsidP="003A48AF">
            <w:pPr>
              <w:pStyle w:val="ListParagraph"/>
              <w:rPr>
                <w:rFonts w:cs="Arial"/>
                <w:szCs w:val="22"/>
              </w:rPr>
            </w:pPr>
          </w:p>
          <w:p w14:paraId="1CB03E18" w14:textId="407BAFDD" w:rsidR="003A48AF" w:rsidRPr="00C01E0D" w:rsidRDefault="003A48AF" w:rsidP="003A48AF">
            <w:pPr>
              <w:pStyle w:val="ListParagraph"/>
              <w:numPr>
                <w:ilvl w:val="0"/>
                <w:numId w:val="13"/>
              </w:numPr>
              <w:rPr>
                <w:rFonts w:cs="Arial"/>
                <w:szCs w:val="22"/>
              </w:rPr>
            </w:pPr>
            <w:r w:rsidRPr="00C01E0D">
              <w:rPr>
                <w:rFonts w:cs="Arial"/>
                <w:szCs w:val="22"/>
              </w:rPr>
              <w:t>To lead and uphold professional Codes of Conduct required of the Registered Social Care workforce</w:t>
            </w:r>
            <w:r w:rsidR="00E37335">
              <w:rPr>
                <w:rFonts w:cs="Arial"/>
                <w:szCs w:val="22"/>
              </w:rPr>
              <w:t xml:space="preserve"> and t</w:t>
            </w:r>
            <w:r w:rsidRPr="00C01E0D">
              <w:rPr>
                <w:rFonts w:cs="Arial"/>
                <w:szCs w:val="22"/>
              </w:rPr>
              <w:t>o promote continuous professional development of all staff using supervisory relationships, training opportunities and current staff development schemes.</w:t>
            </w:r>
          </w:p>
          <w:p w14:paraId="304AD112" w14:textId="77777777" w:rsidR="003A48AF" w:rsidRPr="00C01E0D" w:rsidRDefault="003A48AF" w:rsidP="003A48AF">
            <w:pPr>
              <w:pStyle w:val="ListParagraph"/>
              <w:rPr>
                <w:rFonts w:cs="Arial"/>
                <w:szCs w:val="22"/>
              </w:rPr>
            </w:pPr>
          </w:p>
          <w:p w14:paraId="41437BC7" w14:textId="56C20CA7" w:rsidR="003A48AF" w:rsidRPr="00C01E0D" w:rsidRDefault="003A48AF" w:rsidP="003A48AF">
            <w:pPr>
              <w:pStyle w:val="ListParagraph"/>
              <w:numPr>
                <w:ilvl w:val="0"/>
                <w:numId w:val="13"/>
              </w:numPr>
              <w:rPr>
                <w:rFonts w:cs="Arial"/>
                <w:szCs w:val="22"/>
              </w:rPr>
            </w:pPr>
            <w:r w:rsidRPr="00C01E0D">
              <w:rPr>
                <w:rFonts w:cs="Arial"/>
                <w:szCs w:val="22"/>
              </w:rPr>
              <w:t>To lead and be responsible for ensuring that all services that are subject to external inspection are prepared appropriately to ensure that the services receive positive inspection reports that demonstrate continuous improvement within the service. Develop and maintain effective relationships with external regulators.</w:t>
            </w:r>
          </w:p>
          <w:p w14:paraId="2263AEE8" w14:textId="77777777" w:rsidR="003A48AF" w:rsidRPr="003A48AF" w:rsidRDefault="003A48AF" w:rsidP="003A48AF">
            <w:pPr>
              <w:pStyle w:val="ListParagraph"/>
              <w:rPr>
                <w:rFonts w:cs="Arial"/>
                <w:szCs w:val="22"/>
              </w:rPr>
            </w:pPr>
          </w:p>
          <w:p w14:paraId="1C05B7AA" w14:textId="170B1A8B" w:rsidR="003A48AF" w:rsidRDefault="003A48AF" w:rsidP="003A48AF">
            <w:pPr>
              <w:rPr>
                <w:rFonts w:cs="Arial"/>
                <w:szCs w:val="22"/>
              </w:rPr>
            </w:pPr>
          </w:p>
          <w:p w14:paraId="200600DE" w14:textId="77777777" w:rsidR="003A48AF" w:rsidRPr="003A48AF" w:rsidRDefault="003A48AF" w:rsidP="003A48AF">
            <w:pPr>
              <w:rPr>
                <w:rFonts w:cs="Arial"/>
                <w:szCs w:val="22"/>
              </w:rPr>
            </w:pPr>
          </w:p>
          <w:p w14:paraId="34C5DE39" w14:textId="77777777" w:rsidR="0041181A" w:rsidRPr="0029601B" w:rsidRDefault="0041181A" w:rsidP="0029601B">
            <w:pPr>
              <w:rPr>
                <w:rFonts w:cs="Arial"/>
                <w:color w:val="000000" w:themeColor="text1"/>
                <w:szCs w:val="22"/>
              </w:rPr>
            </w:pPr>
          </w:p>
          <w:p w14:paraId="43B68DC3" w14:textId="2F7C3C7B" w:rsidR="000A6261" w:rsidRDefault="0041181A" w:rsidP="0029601B">
            <w:pPr>
              <w:numPr>
                <w:ilvl w:val="0"/>
                <w:numId w:val="13"/>
              </w:numPr>
              <w:overflowPunct w:val="0"/>
              <w:autoSpaceDE w:val="0"/>
              <w:autoSpaceDN w:val="0"/>
              <w:adjustRightInd w:val="0"/>
              <w:textAlignment w:val="baseline"/>
              <w:rPr>
                <w:rFonts w:cs="Arial"/>
                <w:color w:val="000000" w:themeColor="text1"/>
                <w:szCs w:val="22"/>
              </w:rPr>
            </w:pPr>
            <w:r w:rsidRPr="0029601B">
              <w:rPr>
                <w:rFonts w:cs="Arial"/>
                <w:color w:val="000000" w:themeColor="text1"/>
                <w:szCs w:val="22"/>
              </w:rPr>
              <w:t>Ensure that the Council fulfils it statutory duties in relation to the portfolio holders responsibilities with particular attention to</w:t>
            </w:r>
            <w:r w:rsidR="000A6261">
              <w:rPr>
                <w:rFonts w:cs="Arial"/>
                <w:color w:val="000000" w:themeColor="text1"/>
                <w:szCs w:val="22"/>
              </w:rPr>
              <w:t xml:space="preserve"> Children’s </w:t>
            </w:r>
            <w:r w:rsidR="008C009B">
              <w:rPr>
                <w:rFonts w:cs="Arial"/>
                <w:color w:val="000000" w:themeColor="text1"/>
                <w:szCs w:val="22"/>
              </w:rPr>
              <w:t>Safeguarding</w:t>
            </w:r>
            <w:r w:rsidR="000A6261">
              <w:rPr>
                <w:rFonts w:cs="Arial"/>
                <w:color w:val="000000" w:themeColor="text1"/>
                <w:szCs w:val="22"/>
              </w:rPr>
              <w:t>.</w:t>
            </w:r>
          </w:p>
          <w:p w14:paraId="7E7CDD14" w14:textId="77777777" w:rsidR="00101B60" w:rsidRDefault="00101B60" w:rsidP="00101B60">
            <w:pPr>
              <w:pStyle w:val="ListParagraph"/>
              <w:rPr>
                <w:rFonts w:cs="Arial"/>
                <w:color w:val="000000" w:themeColor="text1"/>
                <w:szCs w:val="22"/>
              </w:rPr>
            </w:pPr>
          </w:p>
          <w:p w14:paraId="173A4792" w14:textId="1188227F" w:rsidR="00101B60" w:rsidRDefault="00101B60" w:rsidP="00101B60">
            <w:pPr>
              <w:pStyle w:val="ListParagraph"/>
              <w:numPr>
                <w:ilvl w:val="0"/>
                <w:numId w:val="13"/>
              </w:numPr>
              <w:jc w:val="both"/>
              <w:rPr>
                <w:szCs w:val="22"/>
              </w:rPr>
            </w:pPr>
            <w:r w:rsidRPr="00101B60">
              <w:rPr>
                <w:szCs w:val="22"/>
              </w:rPr>
              <w:t>To be the lead officer for Child Sexual Exploitation (CSE); ensuring there is a developed strategy, operational delivery plan with sufficient multi-agency resources</w:t>
            </w:r>
            <w:r w:rsidR="00FC4A76">
              <w:rPr>
                <w:szCs w:val="22"/>
              </w:rPr>
              <w:t>.</w:t>
            </w:r>
          </w:p>
          <w:p w14:paraId="39D2475D" w14:textId="77777777" w:rsidR="00101B60" w:rsidRPr="00101B60" w:rsidRDefault="00101B60" w:rsidP="00101B60">
            <w:pPr>
              <w:pStyle w:val="ListParagraph"/>
              <w:rPr>
                <w:szCs w:val="22"/>
              </w:rPr>
            </w:pPr>
          </w:p>
          <w:p w14:paraId="7DFC2512" w14:textId="7B449159" w:rsidR="00101B60" w:rsidRPr="00FC4A76" w:rsidRDefault="00101B60" w:rsidP="00101B60">
            <w:pPr>
              <w:pStyle w:val="ListParagraph"/>
              <w:numPr>
                <w:ilvl w:val="0"/>
                <w:numId w:val="13"/>
              </w:numPr>
              <w:jc w:val="both"/>
              <w:rPr>
                <w:szCs w:val="22"/>
              </w:rPr>
            </w:pPr>
            <w:r w:rsidRPr="00101B60">
              <w:rPr>
                <w:rFonts w:cs="Arial"/>
                <w:szCs w:val="22"/>
              </w:rPr>
              <w:t xml:space="preserve">To be the professional lead and focal point for child protection </w:t>
            </w:r>
            <w:r w:rsidR="00FC4A76">
              <w:rPr>
                <w:rFonts w:cs="Arial"/>
                <w:szCs w:val="22"/>
              </w:rPr>
              <w:t xml:space="preserve">plans </w:t>
            </w:r>
            <w:r w:rsidRPr="00101B60">
              <w:rPr>
                <w:rFonts w:cs="Arial"/>
                <w:szCs w:val="22"/>
              </w:rPr>
              <w:t>and the independent review services, contributing expert advice and knowledge in the area of child protection on highly complex issues that require significant interpretation</w:t>
            </w:r>
            <w:r w:rsidR="00FC4A76">
              <w:rPr>
                <w:rFonts w:cs="Arial"/>
                <w:szCs w:val="22"/>
              </w:rPr>
              <w:t xml:space="preserve"> for our most vulnerable children. </w:t>
            </w:r>
          </w:p>
          <w:p w14:paraId="715F8746" w14:textId="77777777" w:rsidR="00FC4A76" w:rsidRPr="00FC4A76" w:rsidRDefault="00FC4A76" w:rsidP="00FC4A76">
            <w:pPr>
              <w:pStyle w:val="ListParagraph"/>
              <w:rPr>
                <w:szCs w:val="22"/>
              </w:rPr>
            </w:pPr>
          </w:p>
          <w:p w14:paraId="1088F65A" w14:textId="47C62550" w:rsidR="00FC4A76" w:rsidRPr="00101B60" w:rsidRDefault="00FC4A76" w:rsidP="00101B60">
            <w:pPr>
              <w:pStyle w:val="ListParagraph"/>
              <w:numPr>
                <w:ilvl w:val="0"/>
                <w:numId w:val="13"/>
              </w:numPr>
              <w:jc w:val="both"/>
              <w:rPr>
                <w:szCs w:val="22"/>
              </w:rPr>
            </w:pPr>
            <w:r>
              <w:rPr>
                <w:szCs w:val="22"/>
              </w:rPr>
              <w:t>To lead and uphold conduct issues in relation to high risk parents, supporting other professional colleagues with potential safeguarding and conflicting situations.</w:t>
            </w:r>
          </w:p>
          <w:p w14:paraId="17447F3F" w14:textId="77777777" w:rsidR="00101B60" w:rsidRPr="00101B60" w:rsidRDefault="00101B60" w:rsidP="00101B60">
            <w:pPr>
              <w:pStyle w:val="ListParagraph"/>
              <w:jc w:val="both"/>
              <w:rPr>
                <w:szCs w:val="22"/>
              </w:rPr>
            </w:pPr>
          </w:p>
          <w:p w14:paraId="25EAFB7D" w14:textId="49495BEC" w:rsidR="00485FF1" w:rsidRPr="0029601B" w:rsidRDefault="000A6261" w:rsidP="0029601B">
            <w:pPr>
              <w:numPr>
                <w:ilvl w:val="0"/>
                <w:numId w:val="13"/>
              </w:numPr>
              <w:overflowPunct w:val="0"/>
              <w:autoSpaceDE w:val="0"/>
              <w:autoSpaceDN w:val="0"/>
              <w:adjustRightInd w:val="0"/>
              <w:textAlignment w:val="baseline"/>
              <w:rPr>
                <w:rFonts w:cs="Arial"/>
                <w:color w:val="000000" w:themeColor="text1"/>
                <w:szCs w:val="22"/>
              </w:rPr>
            </w:pPr>
            <w:r w:rsidRPr="000A6261">
              <w:rPr>
                <w:rFonts w:cs="Arial"/>
                <w:color w:val="000000" w:themeColor="text1"/>
                <w:szCs w:val="22"/>
              </w:rPr>
              <w:t>To ensure there is effective Regulation 44 visits to children’s homes through the named officer responsible and providing the Authority with a robust overview of services for children in children’s homes</w:t>
            </w:r>
            <w:r>
              <w:rPr>
                <w:rFonts w:cs="Arial"/>
                <w:color w:val="000000" w:themeColor="text1"/>
                <w:szCs w:val="22"/>
              </w:rPr>
              <w:t>.</w:t>
            </w:r>
          </w:p>
          <w:p w14:paraId="42BEA887" w14:textId="77777777" w:rsidR="009676E1" w:rsidRPr="009676E1" w:rsidRDefault="009676E1" w:rsidP="009676E1">
            <w:pPr>
              <w:pStyle w:val="ListParagraph"/>
              <w:rPr>
                <w:rFonts w:cs="Arial"/>
                <w:szCs w:val="22"/>
              </w:rPr>
            </w:pPr>
          </w:p>
          <w:p w14:paraId="27540CC6" w14:textId="11AFB9E3" w:rsidR="009676E1" w:rsidRDefault="009676E1" w:rsidP="009676E1">
            <w:pPr>
              <w:pStyle w:val="ListParagraph"/>
              <w:numPr>
                <w:ilvl w:val="0"/>
                <w:numId w:val="13"/>
              </w:numPr>
              <w:rPr>
                <w:rFonts w:cs="Arial"/>
                <w:szCs w:val="22"/>
              </w:rPr>
            </w:pPr>
            <w:r w:rsidRPr="009676E1">
              <w:rPr>
                <w:rFonts w:cs="Arial"/>
                <w:szCs w:val="22"/>
              </w:rPr>
              <w:t xml:space="preserve">To represent the Council in relation to </w:t>
            </w:r>
            <w:r w:rsidR="00B40456">
              <w:rPr>
                <w:rFonts w:cs="Arial"/>
                <w:szCs w:val="22"/>
              </w:rPr>
              <w:t xml:space="preserve">Safeguarding </w:t>
            </w:r>
            <w:r w:rsidR="0041181A">
              <w:rPr>
                <w:rFonts w:cs="Arial"/>
                <w:szCs w:val="22"/>
              </w:rPr>
              <w:t xml:space="preserve">matters with partner agencies locally and at a regional </w:t>
            </w:r>
            <w:r w:rsidR="0029601B">
              <w:rPr>
                <w:rFonts w:cs="Arial"/>
                <w:szCs w:val="22"/>
              </w:rPr>
              <w:t xml:space="preserve">level meeting </w:t>
            </w:r>
            <w:r w:rsidRPr="009676E1">
              <w:rPr>
                <w:rFonts w:cs="Arial"/>
                <w:szCs w:val="22"/>
              </w:rPr>
              <w:t xml:space="preserve">Oldham’s ambition for </w:t>
            </w:r>
            <w:r w:rsidR="0041181A">
              <w:rPr>
                <w:rFonts w:cs="Arial"/>
                <w:szCs w:val="22"/>
              </w:rPr>
              <w:t>Social W</w:t>
            </w:r>
            <w:r w:rsidR="0029601B">
              <w:rPr>
                <w:rFonts w:cs="Arial"/>
                <w:szCs w:val="22"/>
              </w:rPr>
              <w:t>ork</w:t>
            </w:r>
            <w:r w:rsidRPr="009676E1">
              <w:rPr>
                <w:rFonts w:cs="Arial"/>
                <w:szCs w:val="22"/>
              </w:rPr>
              <w:t xml:space="preserve"> and meet O</w:t>
            </w:r>
            <w:r w:rsidR="00DF0ED2">
              <w:rPr>
                <w:rFonts w:cs="Arial"/>
                <w:szCs w:val="22"/>
              </w:rPr>
              <w:t>fsted</w:t>
            </w:r>
            <w:r w:rsidRPr="009676E1">
              <w:rPr>
                <w:rFonts w:cs="Arial"/>
                <w:szCs w:val="22"/>
              </w:rPr>
              <w:t xml:space="preserve"> requirements. </w:t>
            </w:r>
          </w:p>
          <w:p w14:paraId="139B004A" w14:textId="77777777" w:rsidR="000A6261" w:rsidRPr="000A6261" w:rsidRDefault="000A6261" w:rsidP="000A6261">
            <w:pPr>
              <w:pStyle w:val="ListParagraph"/>
              <w:rPr>
                <w:rFonts w:cs="Arial"/>
                <w:szCs w:val="22"/>
              </w:rPr>
            </w:pPr>
          </w:p>
          <w:p w14:paraId="1D7B05D2" w14:textId="201BA041" w:rsidR="000A6261" w:rsidRDefault="000A6261" w:rsidP="009676E1">
            <w:pPr>
              <w:pStyle w:val="ListParagraph"/>
              <w:numPr>
                <w:ilvl w:val="0"/>
                <w:numId w:val="13"/>
              </w:numPr>
              <w:rPr>
                <w:rFonts w:cs="Arial"/>
                <w:szCs w:val="22"/>
              </w:rPr>
            </w:pPr>
            <w:r>
              <w:rPr>
                <w:rFonts w:cs="Arial"/>
                <w:szCs w:val="22"/>
              </w:rPr>
              <w:t xml:space="preserve">To oversee the development of Social Work Practice in Oldham ensuring the delivery of AYSE and NAAS accreditation programmes through structured delivery of high quality practice in Social Work. </w:t>
            </w:r>
          </w:p>
          <w:p w14:paraId="5E7AD794" w14:textId="77777777" w:rsidR="00DF0ED2" w:rsidRPr="00DF0ED2" w:rsidRDefault="00DF0ED2" w:rsidP="00DF0ED2">
            <w:pPr>
              <w:pStyle w:val="ListParagraph"/>
              <w:rPr>
                <w:rFonts w:cs="Arial"/>
                <w:szCs w:val="22"/>
              </w:rPr>
            </w:pPr>
          </w:p>
          <w:p w14:paraId="29AD25D4" w14:textId="50E66AED" w:rsidR="00DF0ED2" w:rsidRDefault="00DF0ED2" w:rsidP="009676E1">
            <w:pPr>
              <w:pStyle w:val="ListParagraph"/>
              <w:numPr>
                <w:ilvl w:val="0"/>
                <w:numId w:val="13"/>
              </w:numPr>
              <w:rPr>
                <w:rFonts w:cs="Arial"/>
                <w:szCs w:val="22"/>
              </w:rPr>
            </w:pPr>
            <w:r>
              <w:rPr>
                <w:rFonts w:cs="Arial"/>
                <w:szCs w:val="22"/>
              </w:rPr>
              <w:t xml:space="preserve">To take the strategic lead in arrangements covering </w:t>
            </w:r>
            <w:r w:rsidR="00B40456">
              <w:rPr>
                <w:rFonts w:cs="Arial"/>
                <w:szCs w:val="22"/>
              </w:rPr>
              <w:t xml:space="preserve">Safeguarding </w:t>
            </w:r>
            <w:r w:rsidR="00721A55">
              <w:rPr>
                <w:rFonts w:cs="Arial"/>
                <w:szCs w:val="22"/>
              </w:rPr>
              <w:t>with</w:t>
            </w:r>
            <w:r w:rsidR="00C52CF3">
              <w:rPr>
                <w:rFonts w:cs="Arial"/>
                <w:szCs w:val="22"/>
              </w:rPr>
              <w:t xml:space="preserve"> key strategic partners including Oldham Cares and Greater Manchester Police (GMP) </w:t>
            </w:r>
            <w:r w:rsidR="00B40456">
              <w:rPr>
                <w:rFonts w:cs="Arial"/>
                <w:szCs w:val="22"/>
              </w:rPr>
              <w:t xml:space="preserve">through the oversight and management of arrangements relating to the Local Children’s Safeguarding </w:t>
            </w:r>
            <w:r w:rsidR="008C009B">
              <w:rPr>
                <w:rFonts w:cs="Arial"/>
                <w:szCs w:val="22"/>
              </w:rPr>
              <w:t>Board (</w:t>
            </w:r>
            <w:r w:rsidR="00B40456">
              <w:rPr>
                <w:rFonts w:cs="Arial"/>
                <w:szCs w:val="22"/>
              </w:rPr>
              <w:t>LSCB)</w:t>
            </w:r>
            <w:r w:rsidR="008C009B">
              <w:rPr>
                <w:rFonts w:cs="Arial"/>
                <w:szCs w:val="22"/>
              </w:rPr>
              <w:t>.</w:t>
            </w:r>
            <w:r w:rsidR="0029601B">
              <w:rPr>
                <w:rFonts w:cs="Arial"/>
                <w:szCs w:val="22"/>
              </w:rPr>
              <w:t xml:space="preserve"> </w:t>
            </w:r>
            <w:r w:rsidR="00C52CF3">
              <w:rPr>
                <w:rFonts w:cs="Arial"/>
                <w:szCs w:val="22"/>
              </w:rPr>
              <w:t xml:space="preserve"> </w:t>
            </w:r>
          </w:p>
          <w:p w14:paraId="7291006B" w14:textId="77777777" w:rsidR="00E240FC" w:rsidRPr="00E240FC" w:rsidRDefault="00E240FC" w:rsidP="00E240FC">
            <w:pPr>
              <w:pStyle w:val="ListParagraph"/>
              <w:rPr>
                <w:rFonts w:cs="Arial"/>
                <w:szCs w:val="22"/>
              </w:rPr>
            </w:pPr>
          </w:p>
          <w:p w14:paraId="3FC9F0DF" w14:textId="64167578" w:rsidR="00E240FC" w:rsidRDefault="00E240FC" w:rsidP="009676E1">
            <w:pPr>
              <w:pStyle w:val="ListParagraph"/>
              <w:numPr>
                <w:ilvl w:val="0"/>
                <w:numId w:val="13"/>
              </w:numPr>
              <w:rPr>
                <w:rFonts w:cs="Arial"/>
                <w:szCs w:val="22"/>
              </w:rPr>
            </w:pPr>
            <w:r>
              <w:rPr>
                <w:rFonts w:cs="Arial"/>
                <w:szCs w:val="22"/>
              </w:rPr>
              <w:t xml:space="preserve">To develop detailed business plans relating to the provision of </w:t>
            </w:r>
            <w:r w:rsidR="008C009B">
              <w:rPr>
                <w:rFonts w:cs="Arial"/>
                <w:szCs w:val="22"/>
              </w:rPr>
              <w:t>Safeguarding covering</w:t>
            </w:r>
            <w:r w:rsidR="0029601B">
              <w:rPr>
                <w:rFonts w:cs="Arial"/>
                <w:szCs w:val="22"/>
              </w:rPr>
              <w:t xml:space="preserve"> </w:t>
            </w:r>
            <w:r w:rsidR="008C009B">
              <w:rPr>
                <w:rFonts w:cs="Arial"/>
                <w:szCs w:val="22"/>
              </w:rPr>
              <w:t xml:space="preserve">the LSCB, Independent Reviewing Teams, and Sector Development. </w:t>
            </w:r>
          </w:p>
          <w:p w14:paraId="634578BB" w14:textId="77777777" w:rsidR="000A6261" w:rsidRPr="000A6261" w:rsidRDefault="000A6261" w:rsidP="000A6261">
            <w:pPr>
              <w:pStyle w:val="ListParagraph"/>
              <w:rPr>
                <w:rFonts w:cs="Arial"/>
                <w:szCs w:val="22"/>
              </w:rPr>
            </w:pPr>
          </w:p>
          <w:p w14:paraId="42A58754" w14:textId="7FA0DE98" w:rsidR="000A6261" w:rsidRPr="009676E1" w:rsidRDefault="000A6261" w:rsidP="009676E1">
            <w:pPr>
              <w:pStyle w:val="ListParagraph"/>
              <w:numPr>
                <w:ilvl w:val="0"/>
                <w:numId w:val="13"/>
              </w:numPr>
              <w:rPr>
                <w:rFonts w:cs="Arial"/>
                <w:szCs w:val="22"/>
              </w:rPr>
            </w:pPr>
            <w:r>
              <w:rPr>
                <w:rFonts w:cs="Arial"/>
                <w:szCs w:val="22"/>
              </w:rPr>
              <w:t xml:space="preserve">To ensure the </w:t>
            </w:r>
            <w:r w:rsidR="00E37335">
              <w:rPr>
                <w:rFonts w:cs="Arial"/>
                <w:szCs w:val="22"/>
              </w:rPr>
              <w:t xml:space="preserve">Principal Social Worker and the Team </w:t>
            </w:r>
            <w:r>
              <w:rPr>
                <w:rFonts w:cs="Arial"/>
                <w:szCs w:val="22"/>
              </w:rPr>
              <w:t xml:space="preserve">delivers its core purpose of ensuring practice, processes and registrations are of the highest quality underpinning the delivery of improving outcomes for Children and young people. </w:t>
            </w:r>
          </w:p>
          <w:p w14:paraId="412A7959" w14:textId="77777777" w:rsidR="00485FF1" w:rsidRPr="00485FF1" w:rsidRDefault="00485FF1" w:rsidP="00485FF1">
            <w:pPr>
              <w:pStyle w:val="ListParagraph"/>
              <w:rPr>
                <w:rFonts w:cs="Arial"/>
                <w:szCs w:val="22"/>
              </w:rPr>
            </w:pPr>
          </w:p>
          <w:p w14:paraId="157E191C" w14:textId="479EB17A" w:rsidR="00573C94" w:rsidRPr="009676E1" w:rsidRDefault="00773E7F" w:rsidP="009676E1">
            <w:pPr>
              <w:pStyle w:val="ListParagraph"/>
              <w:numPr>
                <w:ilvl w:val="0"/>
                <w:numId w:val="13"/>
              </w:numPr>
              <w:rPr>
                <w:rFonts w:cs="Arial"/>
                <w:szCs w:val="22"/>
              </w:rPr>
            </w:pPr>
            <w:r w:rsidRPr="00C01E0D">
              <w:rPr>
                <w:rFonts w:cs="Arial"/>
                <w:szCs w:val="22"/>
              </w:rPr>
              <w:t>St</w:t>
            </w:r>
            <w:r w:rsidR="00A577A2" w:rsidRPr="00C01E0D">
              <w:rPr>
                <w:rFonts w:cs="Arial"/>
                <w:szCs w:val="22"/>
              </w:rPr>
              <w:t>rategically lead staff teams</w:t>
            </w:r>
            <w:r w:rsidR="00BC7D43" w:rsidRPr="00BC7D43">
              <w:rPr>
                <w:rFonts w:cs="Arial"/>
                <w:szCs w:val="22"/>
              </w:rPr>
              <w:t xml:space="preserve">, taking the lead on actions to improve staff engagement, staff development and progression planning, and ensuring organisational structures support delivery of best working practices. </w:t>
            </w:r>
          </w:p>
          <w:p w14:paraId="21960F7B" w14:textId="77777777" w:rsidR="00573C94" w:rsidRPr="00B12759" w:rsidRDefault="00573C94" w:rsidP="00573C94">
            <w:pPr>
              <w:overflowPunct w:val="0"/>
              <w:autoSpaceDE w:val="0"/>
              <w:autoSpaceDN w:val="0"/>
              <w:adjustRightInd w:val="0"/>
              <w:textAlignment w:val="baseline"/>
              <w:rPr>
                <w:rFonts w:cs="Arial"/>
                <w:szCs w:val="22"/>
              </w:rPr>
            </w:pPr>
          </w:p>
          <w:p w14:paraId="14DCA007" w14:textId="3334F535" w:rsidR="00B3645F" w:rsidRDefault="0087615E" w:rsidP="00573C94">
            <w:pPr>
              <w:pStyle w:val="ListParagraph"/>
              <w:numPr>
                <w:ilvl w:val="0"/>
                <w:numId w:val="13"/>
              </w:numPr>
              <w:overflowPunct w:val="0"/>
              <w:autoSpaceDE w:val="0"/>
              <w:autoSpaceDN w:val="0"/>
              <w:adjustRightInd w:val="0"/>
              <w:textAlignment w:val="baseline"/>
              <w:rPr>
                <w:rFonts w:cs="Arial"/>
                <w:szCs w:val="22"/>
              </w:rPr>
            </w:pPr>
            <w:r w:rsidRPr="00010362">
              <w:rPr>
                <w:rFonts w:cs="Arial"/>
                <w:szCs w:val="22"/>
              </w:rPr>
              <w:t>Overall responsibility for</w:t>
            </w:r>
            <w:r w:rsidR="004A5391">
              <w:rPr>
                <w:rFonts w:cs="Arial"/>
                <w:szCs w:val="22"/>
              </w:rPr>
              <w:t xml:space="preserve"> the portfolio </w:t>
            </w:r>
            <w:r w:rsidRPr="00010362">
              <w:rPr>
                <w:rFonts w:cs="Arial"/>
                <w:szCs w:val="22"/>
              </w:rPr>
              <w:t>budget</w:t>
            </w:r>
            <w:r w:rsidR="004A5391">
              <w:rPr>
                <w:rFonts w:cs="Arial"/>
                <w:szCs w:val="22"/>
              </w:rPr>
              <w:t xml:space="preserve"> relating to </w:t>
            </w:r>
            <w:r w:rsidR="008C009B">
              <w:rPr>
                <w:rFonts w:cs="Arial"/>
                <w:szCs w:val="22"/>
              </w:rPr>
              <w:t xml:space="preserve">Safeguarding and Sector Development Functions </w:t>
            </w:r>
            <w:r w:rsidRPr="00010362">
              <w:rPr>
                <w:rFonts w:cs="Arial"/>
                <w:szCs w:val="22"/>
              </w:rPr>
              <w:t>ensur</w:t>
            </w:r>
            <w:r w:rsidR="008C009B">
              <w:rPr>
                <w:rFonts w:cs="Arial"/>
                <w:szCs w:val="22"/>
              </w:rPr>
              <w:t>e</w:t>
            </w:r>
            <w:r w:rsidRPr="00010362">
              <w:rPr>
                <w:rFonts w:cs="Arial"/>
                <w:szCs w:val="22"/>
              </w:rPr>
              <w:t xml:space="preserve"> the delivery</w:t>
            </w:r>
            <w:r w:rsidR="004A5391">
              <w:rPr>
                <w:rFonts w:cs="Arial"/>
                <w:szCs w:val="22"/>
              </w:rPr>
              <w:t xml:space="preserve"> of </w:t>
            </w:r>
            <w:r w:rsidRPr="00010362">
              <w:rPr>
                <w:rFonts w:cs="Arial"/>
                <w:szCs w:val="22"/>
              </w:rPr>
              <w:t>high quality, value for money spend and budget management and monitoring including out of borough arrangements.</w:t>
            </w:r>
          </w:p>
          <w:p w14:paraId="6EF3E4D0" w14:textId="77777777" w:rsidR="00C52CF3" w:rsidRPr="00C52CF3" w:rsidRDefault="00C52CF3" w:rsidP="00C52CF3">
            <w:pPr>
              <w:rPr>
                <w:rFonts w:cs="Arial"/>
                <w:szCs w:val="22"/>
              </w:rPr>
            </w:pPr>
          </w:p>
          <w:p w14:paraId="1D9DE937" w14:textId="77777777" w:rsidR="00573C94" w:rsidRPr="00B12759" w:rsidRDefault="00C52CF3" w:rsidP="00573C94">
            <w:pPr>
              <w:numPr>
                <w:ilvl w:val="0"/>
                <w:numId w:val="13"/>
              </w:numPr>
              <w:overflowPunct w:val="0"/>
              <w:autoSpaceDE w:val="0"/>
              <w:autoSpaceDN w:val="0"/>
              <w:adjustRightInd w:val="0"/>
              <w:textAlignment w:val="baseline"/>
              <w:rPr>
                <w:rFonts w:cs="Arial"/>
                <w:szCs w:val="22"/>
              </w:rPr>
            </w:pPr>
            <w:r>
              <w:rPr>
                <w:rFonts w:cs="Arial"/>
                <w:szCs w:val="22"/>
              </w:rPr>
              <w:t>To e</w:t>
            </w:r>
            <w:r w:rsidRPr="00C52CF3">
              <w:rPr>
                <w:rFonts w:cs="Arial"/>
                <w:szCs w:val="22"/>
              </w:rPr>
              <w:t>nsure the effective involvement and participation of parents/carers, children and young people in the development and evaluation of services along with cross-council and multi-agency workin</w:t>
            </w:r>
            <w:r>
              <w:rPr>
                <w:rFonts w:cs="Arial"/>
                <w:szCs w:val="22"/>
              </w:rPr>
              <w:t>g</w:t>
            </w:r>
          </w:p>
          <w:p w14:paraId="4E089AF4" w14:textId="77777777" w:rsidR="00573C94" w:rsidRPr="00B12759" w:rsidRDefault="00573C94" w:rsidP="00573C94">
            <w:pPr>
              <w:overflowPunct w:val="0"/>
              <w:autoSpaceDE w:val="0"/>
              <w:autoSpaceDN w:val="0"/>
              <w:adjustRightInd w:val="0"/>
              <w:textAlignment w:val="baseline"/>
              <w:rPr>
                <w:rFonts w:cs="Arial"/>
                <w:szCs w:val="22"/>
              </w:rPr>
            </w:pPr>
          </w:p>
          <w:p w14:paraId="3B2D506B" w14:textId="6CA43BE7" w:rsidR="00E240FC" w:rsidRPr="00E240FC" w:rsidRDefault="009676E1" w:rsidP="00E240FC">
            <w:pPr>
              <w:numPr>
                <w:ilvl w:val="0"/>
                <w:numId w:val="13"/>
              </w:numPr>
              <w:overflowPunct w:val="0"/>
              <w:autoSpaceDE w:val="0"/>
              <w:autoSpaceDN w:val="0"/>
              <w:adjustRightInd w:val="0"/>
              <w:textAlignment w:val="baseline"/>
              <w:rPr>
                <w:rFonts w:cs="Arial"/>
                <w:szCs w:val="22"/>
              </w:rPr>
            </w:pPr>
            <w:r>
              <w:rPr>
                <w:rFonts w:cs="Arial"/>
                <w:szCs w:val="22"/>
              </w:rPr>
              <w:t>L</w:t>
            </w:r>
            <w:r w:rsidR="00485FF1" w:rsidRPr="00485FF1">
              <w:rPr>
                <w:rFonts w:cs="Arial"/>
                <w:szCs w:val="22"/>
              </w:rPr>
              <w:t>eading</w:t>
            </w:r>
            <w:r>
              <w:rPr>
                <w:rFonts w:cs="Arial"/>
                <w:szCs w:val="22"/>
              </w:rPr>
              <w:t xml:space="preserve"> and overseeing </w:t>
            </w:r>
            <w:r w:rsidR="00485FF1" w:rsidRPr="00485FF1">
              <w:rPr>
                <w:rFonts w:cs="Arial"/>
                <w:szCs w:val="22"/>
              </w:rPr>
              <w:t xml:space="preserve">projects as part of the </w:t>
            </w:r>
            <w:r>
              <w:rPr>
                <w:rFonts w:cs="Arial"/>
                <w:szCs w:val="22"/>
              </w:rPr>
              <w:t>C</w:t>
            </w:r>
            <w:r w:rsidR="00485FF1">
              <w:rPr>
                <w:rFonts w:cs="Arial"/>
                <w:szCs w:val="22"/>
              </w:rPr>
              <w:t xml:space="preserve">hildren’s </w:t>
            </w:r>
            <w:r w:rsidR="00E37335">
              <w:rPr>
                <w:rFonts w:cs="Arial"/>
                <w:szCs w:val="22"/>
              </w:rPr>
              <w:t>Improvement Plan</w:t>
            </w:r>
            <w:r w:rsidR="00485FF1" w:rsidRPr="00485FF1">
              <w:rPr>
                <w:rFonts w:cs="Arial"/>
                <w:szCs w:val="22"/>
              </w:rPr>
              <w:t xml:space="preserve"> which will improve outcomes across all aspects of Families and Children’s services</w:t>
            </w:r>
            <w:r>
              <w:rPr>
                <w:rFonts w:cs="Arial"/>
                <w:szCs w:val="22"/>
              </w:rPr>
              <w:t xml:space="preserve"> in relation to Children in Care and other areas as directed by the Managing Director of Children</w:t>
            </w:r>
            <w:r w:rsidR="00FA02F3">
              <w:rPr>
                <w:rFonts w:cs="Arial"/>
                <w:szCs w:val="22"/>
              </w:rPr>
              <w:t xml:space="preserve"> and Young People</w:t>
            </w:r>
            <w:r>
              <w:rPr>
                <w:rFonts w:cs="Arial"/>
                <w:szCs w:val="22"/>
              </w:rPr>
              <w:t xml:space="preserve">. </w:t>
            </w:r>
          </w:p>
          <w:p w14:paraId="5472E12D" w14:textId="77777777" w:rsidR="00573C94" w:rsidRPr="00B12759" w:rsidRDefault="00573C94" w:rsidP="00573C94">
            <w:pPr>
              <w:overflowPunct w:val="0"/>
              <w:autoSpaceDE w:val="0"/>
              <w:autoSpaceDN w:val="0"/>
              <w:adjustRightInd w:val="0"/>
              <w:textAlignment w:val="baseline"/>
              <w:rPr>
                <w:rFonts w:cs="Arial"/>
                <w:szCs w:val="22"/>
              </w:rPr>
            </w:pPr>
          </w:p>
          <w:p w14:paraId="5635600D" w14:textId="32948D02" w:rsidR="00C52CF3" w:rsidRPr="00BF6156" w:rsidRDefault="00573C94" w:rsidP="009C503E">
            <w:pPr>
              <w:numPr>
                <w:ilvl w:val="0"/>
                <w:numId w:val="13"/>
              </w:numPr>
              <w:overflowPunct w:val="0"/>
              <w:autoSpaceDE w:val="0"/>
              <w:autoSpaceDN w:val="0"/>
              <w:adjustRightInd w:val="0"/>
              <w:textAlignment w:val="baseline"/>
              <w:rPr>
                <w:rFonts w:cs="Arial"/>
                <w:szCs w:val="22"/>
              </w:rPr>
            </w:pPr>
            <w:r w:rsidRPr="00B12759">
              <w:rPr>
                <w:rFonts w:cs="Arial"/>
                <w:szCs w:val="22"/>
              </w:rPr>
              <w:t xml:space="preserve">Advise and assist the Director of Children’s Social Care on the implications of relevant policy developments and emerging issues relating </w:t>
            </w:r>
            <w:r w:rsidRPr="00BF6156">
              <w:rPr>
                <w:rFonts w:cs="Arial"/>
                <w:szCs w:val="22"/>
              </w:rPr>
              <w:t>to</w:t>
            </w:r>
            <w:r w:rsidR="007065F5" w:rsidRPr="00BF6156">
              <w:rPr>
                <w:rFonts w:cs="Arial"/>
                <w:szCs w:val="22"/>
              </w:rPr>
              <w:t xml:space="preserve"> </w:t>
            </w:r>
            <w:r w:rsidR="008C009B" w:rsidRPr="00BF6156">
              <w:rPr>
                <w:rFonts w:cs="Arial"/>
                <w:szCs w:val="22"/>
              </w:rPr>
              <w:t xml:space="preserve">Safeguarding and Policy Development relating to Professional Practice. </w:t>
            </w:r>
            <w:r w:rsidR="0029601B" w:rsidRPr="00BF6156">
              <w:rPr>
                <w:rFonts w:cs="Arial"/>
                <w:szCs w:val="22"/>
              </w:rPr>
              <w:t xml:space="preserve">  </w:t>
            </w:r>
          </w:p>
          <w:p w14:paraId="58B2B15B" w14:textId="77777777" w:rsidR="00573C94" w:rsidRPr="00B12759" w:rsidRDefault="00573C94" w:rsidP="00573C94">
            <w:pPr>
              <w:overflowPunct w:val="0"/>
              <w:autoSpaceDE w:val="0"/>
              <w:autoSpaceDN w:val="0"/>
              <w:adjustRightInd w:val="0"/>
              <w:textAlignment w:val="baseline"/>
              <w:rPr>
                <w:rFonts w:cs="Arial"/>
                <w:szCs w:val="22"/>
              </w:rPr>
            </w:pPr>
          </w:p>
          <w:p w14:paraId="5A4AD9B5" w14:textId="77777777" w:rsidR="00235233" w:rsidRPr="00810005" w:rsidRDefault="00651809">
            <w:pPr>
              <w:pStyle w:val="BodyText"/>
            </w:pPr>
            <w:r>
              <w:lastRenderedPageBreak/>
              <w:t xml:space="preserve"> General </w:t>
            </w:r>
            <w:r w:rsidR="00235233" w:rsidRPr="00810005">
              <w:t>Responsibilities:</w:t>
            </w:r>
          </w:p>
          <w:p w14:paraId="048ED2F1" w14:textId="77777777" w:rsidR="00235233" w:rsidRPr="00810005" w:rsidRDefault="00235233"/>
          <w:p w14:paraId="6FD6F7E0" w14:textId="797DDD55" w:rsidR="00235233" w:rsidRDefault="00235233" w:rsidP="00321071">
            <w:pPr>
              <w:pStyle w:val="ListParagraph"/>
              <w:numPr>
                <w:ilvl w:val="0"/>
                <w:numId w:val="13"/>
              </w:numPr>
            </w:pPr>
            <w:r w:rsidRPr="00321071">
              <w:t xml:space="preserve">To </w:t>
            </w:r>
            <w:r w:rsidR="00115418" w:rsidRPr="00321071">
              <w:t>provid</w:t>
            </w:r>
            <w:r w:rsidRPr="00321071">
              <w:t xml:space="preserve">e the strategic direction of the </w:t>
            </w:r>
            <w:r w:rsidR="00651809" w:rsidRPr="00321071">
              <w:t>service</w:t>
            </w:r>
            <w:r w:rsidRPr="00321071">
              <w:t xml:space="preserve"> and anticipate the changes influencing the </w:t>
            </w:r>
            <w:r w:rsidR="00651809" w:rsidRPr="00321071">
              <w:t>service bo</w:t>
            </w:r>
            <w:r w:rsidRPr="00321071">
              <w:t>th internal and external, and evaluate the risks and opportunities, putting appropriate strategies/plans into action.</w:t>
            </w:r>
            <w:r w:rsidR="009C503E" w:rsidRPr="00321071">
              <w:t xml:space="preserve"> </w:t>
            </w:r>
          </w:p>
          <w:p w14:paraId="6CA109E6" w14:textId="77777777" w:rsidR="00321071" w:rsidRPr="00810005" w:rsidRDefault="00321071" w:rsidP="00321071">
            <w:pPr>
              <w:pStyle w:val="ListParagraph"/>
            </w:pPr>
          </w:p>
          <w:p w14:paraId="24F03068" w14:textId="77777777" w:rsidR="00235233" w:rsidRPr="00810005" w:rsidRDefault="00235233" w:rsidP="00B12759">
            <w:pPr>
              <w:pStyle w:val="Header"/>
              <w:numPr>
                <w:ilvl w:val="0"/>
                <w:numId w:val="13"/>
              </w:numPr>
              <w:tabs>
                <w:tab w:val="clear" w:pos="4153"/>
                <w:tab w:val="clear" w:pos="8306"/>
              </w:tabs>
            </w:pPr>
            <w:r w:rsidRPr="00810005">
              <w:t>In line with corporate plan oversee and co-ordinate the</w:t>
            </w:r>
            <w:r w:rsidR="00115418">
              <w:t xml:space="preserve"> service plans for the division</w:t>
            </w:r>
            <w:r w:rsidRPr="00810005">
              <w:t>, including regular evaluation of progress against service plans and agreeing appropriate follow up actions with service managers.</w:t>
            </w:r>
          </w:p>
          <w:p w14:paraId="2D7DCC24" w14:textId="77777777" w:rsidR="00235233" w:rsidRPr="00810005" w:rsidRDefault="00235233">
            <w:pPr>
              <w:pStyle w:val="Header"/>
              <w:tabs>
                <w:tab w:val="clear" w:pos="4153"/>
                <w:tab w:val="clear" w:pos="8306"/>
              </w:tabs>
            </w:pPr>
          </w:p>
          <w:p w14:paraId="4E0D4A0F" w14:textId="4B32F668" w:rsidR="00235233" w:rsidRPr="00810005" w:rsidRDefault="00235233" w:rsidP="00B12759">
            <w:pPr>
              <w:pStyle w:val="ListParagraph"/>
              <w:numPr>
                <w:ilvl w:val="0"/>
                <w:numId w:val="13"/>
              </w:numPr>
            </w:pPr>
            <w:r w:rsidRPr="00810005">
              <w:t xml:space="preserve">Foster a </w:t>
            </w:r>
            <w:r w:rsidR="008C009B" w:rsidRPr="00810005">
              <w:t>high-performance</w:t>
            </w:r>
            <w:r w:rsidR="00115418">
              <w:t xml:space="preserve"> culture within the division</w:t>
            </w:r>
            <w:r w:rsidRPr="00810005">
              <w:t xml:space="preserve"> ensuring efficiencies are maximised across the division and continuous improvement occurs.</w:t>
            </w:r>
          </w:p>
          <w:p w14:paraId="6EDEF824" w14:textId="77777777" w:rsidR="00235233" w:rsidRPr="00810005" w:rsidRDefault="00235233" w:rsidP="0087615E">
            <w:pPr>
              <w:pStyle w:val="Heading6"/>
              <w:ind w:left="0" w:firstLine="0"/>
              <w:rPr>
                <w:u w:val="none"/>
              </w:rPr>
            </w:pPr>
          </w:p>
          <w:p w14:paraId="7AE25CFC" w14:textId="77777777" w:rsidR="00235233" w:rsidRPr="00810005" w:rsidRDefault="00235233" w:rsidP="00B12759">
            <w:pPr>
              <w:pStyle w:val="Heading6"/>
              <w:numPr>
                <w:ilvl w:val="0"/>
                <w:numId w:val="13"/>
              </w:numPr>
              <w:rPr>
                <w:u w:val="none"/>
              </w:rPr>
            </w:pPr>
            <w:r w:rsidRPr="00810005">
              <w:rPr>
                <w:u w:val="none"/>
              </w:rPr>
              <w:t>To provide leadership t</w:t>
            </w:r>
            <w:r w:rsidR="00115418">
              <w:rPr>
                <w:u w:val="none"/>
              </w:rPr>
              <w:t xml:space="preserve">o the workforce </w:t>
            </w:r>
            <w:r w:rsidR="00651809">
              <w:rPr>
                <w:u w:val="none"/>
              </w:rPr>
              <w:t>within the respective service</w:t>
            </w:r>
            <w:r w:rsidRPr="00810005">
              <w:rPr>
                <w:u w:val="none"/>
              </w:rPr>
              <w:t>.</w:t>
            </w:r>
          </w:p>
          <w:p w14:paraId="59161C91" w14:textId="77777777" w:rsidR="00235233" w:rsidRPr="00810005" w:rsidRDefault="00235233">
            <w:pPr>
              <w:pStyle w:val="Heading6"/>
              <w:rPr>
                <w:u w:val="none"/>
              </w:rPr>
            </w:pPr>
          </w:p>
          <w:p w14:paraId="4052CB9B" w14:textId="3022EFB6" w:rsidR="00235233" w:rsidRPr="00321071" w:rsidRDefault="00321071" w:rsidP="00321071">
            <w:pPr>
              <w:pStyle w:val="ListParagraph"/>
              <w:numPr>
                <w:ilvl w:val="0"/>
                <w:numId w:val="13"/>
              </w:numPr>
            </w:pPr>
            <w:r w:rsidRPr="00321071">
              <w:t>To ensure the effective deployment of the workforce in the division to deliver the Council’s objectives in line with the Workforce Strategy.</w:t>
            </w:r>
          </w:p>
          <w:p w14:paraId="4359C67C" w14:textId="77777777" w:rsidR="00235233" w:rsidRPr="00810005" w:rsidRDefault="00235233">
            <w:pPr>
              <w:pStyle w:val="Header"/>
              <w:tabs>
                <w:tab w:val="clear" w:pos="4153"/>
                <w:tab w:val="clear" w:pos="8306"/>
              </w:tabs>
            </w:pPr>
          </w:p>
          <w:p w14:paraId="66206055" w14:textId="77777777" w:rsidR="00235233" w:rsidRPr="00810005" w:rsidRDefault="00235233" w:rsidP="00B12759">
            <w:pPr>
              <w:pStyle w:val="Header"/>
              <w:numPr>
                <w:ilvl w:val="0"/>
                <w:numId w:val="13"/>
              </w:numPr>
              <w:tabs>
                <w:tab w:val="clear" w:pos="4153"/>
                <w:tab w:val="clear" w:pos="8306"/>
              </w:tabs>
            </w:pPr>
            <w:r w:rsidRPr="00810005">
              <w:t>To ensure effective working relationships with all partners, both internal and external.</w:t>
            </w:r>
          </w:p>
          <w:p w14:paraId="031C7C31" w14:textId="77777777" w:rsidR="00235233" w:rsidRPr="00810005" w:rsidRDefault="00235233">
            <w:pPr>
              <w:pStyle w:val="Header"/>
              <w:tabs>
                <w:tab w:val="clear" w:pos="4153"/>
                <w:tab w:val="clear" w:pos="8306"/>
              </w:tabs>
            </w:pPr>
          </w:p>
          <w:p w14:paraId="76D51912" w14:textId="77777777" w:rsidR="00235233" w:rsidRPr="00810005" w:rsidRDefault="00235233" w:rsidP="00B12759">
            <w:pPr>
              <w:pStyle w:val="ListParagraph"/>
              <w:numPr>
                <w:ilvl w:val="0"/>
                <w:numId w:val="13"/>
              </w:numPr>
            </w:pPr>
            <w:r w:rsidRPr="00810005">
              <w:t>Facilitate positive, regular engagement with all stakeholders to inform continuous service improvements.</w:t>
            </w:r>
          </w:p>
          <w:p w14:paraId="682FCD5C" w14:textId="77777777" w:rsidR="00503D29" w:rsidRPr="00810005" w:rsidRDefault="00503D29"/>
          <w:p w14:paraId="0CE64314" w14:textId="77777777" w:rsidR="00235233" w:rsidRDefault="00235233" w:rsidP="00B12759">
            <w:pPr>
              <w:pStyle w:val="ListParagraph"/>
              <w:numPr>
                <w:ilvl w:val="0"/>
                <w:numId w:val="13"/>
              </w:numPr>
            </w:pPr>
            <w:r w:rsidRPr="00810005">
              <w:t>To contribute to the overall management of the directorate.</w:t>
            </w:r>
          </w:p>
          <w:p w14:paraId="78A80505" w14:textId="77777777" w:rsidR="00B12759" w:rsidRDefault="00B12759" w:rsidP="00B12759">
            <w:pPr>
              <w:pStyle w:val="ListParagraph"/>
            </w:pPr>
          </w:p>
          <w:p w14:paraId="60D577D7" w14:textId="6122A242" w:rsidR="00B12759" w:rsidRPr="00BF6156" w:rsidRDefault="00B12759" w:rsidP="00B12759">
            <w:pPr>
              <w:pStyle w:val="Header"/>
              <w:numPr>
                <w:ilvl w:val="0"/>
                <w:numId w:val="13"/>
              </w:numPr>
              <w:tabs>
                <w:tab w:val="clear" w:pos="4153"/>
                <w:tab w:val="clear" w:pos="8306"/>
              </w:tabs>
            </w:pPr>
            <w:r w:rsidRPr="00810005">
              <w:t xml:space="preserve">To deputise for the </w:t>
            </w:r>
            <w:r>
              <w:t>Director of Children’s Social Care</w:t>
            </w:r>
            <w:r w:rsidR="00651809">
              <w:t xml:space="preserve"> </w:t>
            </w:r>
            <w:r w:rsidR="00B61D2E">
              <w:rPr>
                <w:rFonts w:cs="Arial"/>
                <w:noProof/>
              </w:rPr>
              <w:t xml:space="preserve">and to provide cover for other </w:t>
            </w:r>
            <w:r w:rsidR="00B61D2E" w:rsidRPr="00BF6156">
              <w:rPr>
                <w:rFonts w:cs="Arial"/>
                <w:noProof/>
              </w:rPr>
              <w:t>functions</w:t>
            </w:r>
            <w:r w:rsidR="00B61D2E">
              <w:rPr>
                <w:rFonts w:cs="Arial"/>
                <w:noProof/>
              </w:rPr>
              <w:t xml:space="preserve"> in the absence of other Assistant Directors</w:t>
            </w:r>
            <w:r w:rsidR="00B61D2E" w:rsidRPr="00BF6156">
              <w:rPr>
                <w:rFonts w:cs="Arial"/>
                <w:noProof/>
              </w:rPr>
              <w:t xml:space="preserve"> as required.</w:t>
            </w:r>
          </w:p>
          <w:p w14:paraId="78636A03" w14:textId="77777777" w:rsidR="00235233" w:rsidRPr="00810005" w:rsidRDefault="00235233" w:rsidP="009D64BB">
            <w:pPr>
              <w:overflowPunct w:val="0"/>
              <w:autoSpaceDE w:val="0"/>
              <w:autoSpaceDN w:val="0"/>
              <w:adjustRightInd w:val="0"/>
              <w:textAlignment w:val="baseline"/>
            </w:pPr>
          </w:p>
        </w:tc>
      </w:tr>
    </w:tbl>
    <w:p w14:paraId="70E11E9B"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810005" w:rsidRPr="00810005" w14:paraId="2CA02625" w14:textId="77777777">
        <w:tc>
          <w:tcPr>
            <w:tcW w:w="10440" w:type="dxa"/>
          </w:tcPr>
          <w:p w14:paraId="07601ABF" w14:textId="77777777" w:rsidR="00235233" w:rsidRPr="00810005" w:rsidRDefault="00235233">
            <w:pPr>
              <w:rPr>
                <w:b/>
              </w:rPr>
            </w:pPr>
            <w:r w:rsidRPr="00810005">
              <w:rPr>
                <w:b/>
              </w:rPr>
              <w:t>Standard Duties:</w:t>
            </w:r>
          </w:p>
          <w:p w14:paraId="0CEEBD60" w14:textId="77777777" w:rsidR="00235233" w:rsidRPr="00810005" w:rsidRDefault="00235233">
            <w:pPr>
              <w:rPr>
                <w:b/>
              </w:rPr>
            </w:pPr>
          </w:p>
          <w:p w14:paraId="3DE3B0E4" w14:textId="77777777" w:rsidR="00235233" w:rsidRPr="00810005" w:rsidRDefault="00235233">
            <w:pPr>
              <w:numPr>
                <w:ilvl w:val="0"/>
                <w:numId w:val="12"/>
              </w:numPr>
            </w:pPr>
            <w:r w:rsidRPr="00810005">
              <w:t>To actively promote the equalities and diversity agenda in the workplace and in service delivery.</w:t>
            </w:r>
          </w:p>
          <w:p w14:paraId="6305EA53" w14:textId="77777777" w:rsidR="00235233" w:rsidRPr="00810005" w:rsidRDefault="00235233"/>
          <w:p w14:paraId="74FB67A3" w14:textId="77777777" w:rsidR="00235233" w:rsidRDefault="00235233">
            <w:pPr>
              <w:numPr>
                <w:ilvl w:val="0"/>
                <w:numId w:val="12"/>
              </w:numPr>
            </w:pPr>
            <w:r w:rsidRPr="00810005">
              <w:t>To uphold and implement policies and procedures of the council and directorate including customer care and health and safety policies.</w:t>
            </w:r>
          </w:p>
          <w:p w14:paraId="6BC3D139" w14:textId="77777777" w:rsidR="00115418" w:rsidRDefault="00115418" w:rsidP="00115418">
            <w:pPr>
              <w:pStyle w:val="ListParagraph"/>
            </w:pPr>
          </w:p>
          <w:p w14:paraId="523E5F08" w14:textId="77777777" w:rsidR="00115418" w:rsidRPr="00810005" w:rsidRDefault="00115418">
            <w:pPr>
              <w:numPr>
                <w:ilvl w:val="0"/>
                <w:numId w:val="12"/>
              </w:numPr>
            </w:pPr>
            <w:r>
              <w:t>To actively engage with the behaviours and value</w:t>
            </w:r>
            <w:r w:rsidR="000C1551">
              <w:t>s</w:t>
            </w:r>
            <w:r>
              <w:t xml:space="preserve"> of the Council to promote and support our </w:t>
            </w:r>
            <w:r w:rsidR="00CC7B2F">
              <w:t>C</w:t>
            </w:r>
            <w:r>
              <w:t>ooperative agenda.</w:t>
            </w:r>
          </w:p>
          <w:p w14:paraId="3DD0A254" w14:textId="77777777" w:rsidR="00235233" w:rsidRPr="00810005" w:rsidRDefault="00235233">
            <w:pPr>
              <w:pStyle w:val="Header"/>
              <w:tabs>
                <w:tab w:val="clear" w:pos="4153"/>
                <w:tab w:val="clear" w:pos="8306"/>
              </w:tabs>
            </w:pPr>
          </w:p>
          <w:p w14:paraId="07F043FD" w14:textId="77777777" w:rsidR="00235233" w:rsidRPr="00810005" w:rsidRDefault="00235233">
            <w:pPr>
              <w:pStyle w:val="Header"/>
              <w:numPr>
                <w:ilvl w:val="0"/>
                <w:numId w:val="12"/>
              </w:numPr>
              <w:tabs>
                <w:tab w:val="clear" w:pos="4153"/>
                <w:tab w:val="clear" w:pos="8306"/>
              </w:tabs>
            </w:pPr>
            <w:r w:rsidRPr="00810005">
              <w:t xml:space="preserve">To undertake continuous professional development (CPD) and to be aware of new developments, legislation, initiatives, guidelines, policies and procedures, and to ensure that members of the division/group are informed appropriately. </w:t>
            </w:r>
          </w:p>
          <w:p w14:paraId="276D01BA" w14:textId="77777777" w:rsidR="00235233" w:rsidRPr="00810005" w:rsidRDefault="00235233">
            <w:pPr>
              <w:pStyle w:val="Header"/>
              <w:tabs>
                <w:tab w:val="clear" w:pos="4153"/>
                <w:tab w:val="clear" w:pos="8306"/>
              </w:tabs>
            </w:pPr>
          </w:p>
          <w:p w14:paraId="1BE7F49F" w14:textId="77777777" w:rsidR="00235233" w:rsidRPr="00810005" w:rsidRDefault="00235233" w:rsidP="00404040">
            <w:pPr>
              <w:pStyle w:val="Header"/>
              <w:numPr>
                <w:ilvl w:val="0"/>
                <w:numId w:val="12"/>
              </w:numPr>
              <w:tabs>
                <w:tab w:val="clear" w:pos="4153"/>
                <w:tab w:val="clear" w:pos="8306"/>
              </w:tabs>
            </w:pPr>
            <w:r w:rsidRPr="00810005">
              <w:t>Undertake any additional duties commensurate with the level of the post.</w:t>
            </w:r>
          </w:p>
        </w:tc>
      </w:tr>
    </w:tbl>
    <w:p w14:paraId="16E41DA1"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0BC9A6A6" w14:textId="77777777">
        <w:tc>
          <w:tcPr>
            <w:tcW w:w="10440" w:type="dxa"/>
          </w:tcPr>
          <w:p w14:paraId="48516834" w14:textId="77777777" w:rsidR="00235233" w:rsidRPr="00810005" w:rsidRDefault="00235233">
            <w:pPr>
              <w:rPr>
                <w:b/>
              </w:rPr>
            </w:pPr>
            <w:r w:rsidRPr="00810005">
              <w:rPr>
                <w:b/>
              </w:rPr>
              <w:t>Contacts:</w:t>
            </w:r>
          </w:p>
          <w:p w14:paraId="76176E00" w14:textId="77777777" w:rsidR="00235233" w:rsidRPr="00810005" w:rsidRDefault="00235233">
            <w:pPr>
              <w:rPr>
                <w:b/>
              </w:rPr>
            </w:pPr>
          </w:p>
          <w:p w14:paraId="7BE3F167" w14:textId="77777777" w:rsidR="00235233" w:rsidRPr="00810005" w:rsidRDefault="00235233">
            <w:r w:rsidRPr="00810005">
              <w:t xml:space="preserve">Contacts are employees of the </w:t>
            </w:r>
            <w:r w:rsidR="00115418">
              <w:t xml:space="preserve">team, service, </w:t>
            </w:r>
            <w:r w:rsidRPr="00810005">
              <w:t xml:space="preserve">division, the council, partners, trade union representatives, </w:t>
            </w:r>
            <w:r w:rsidR="00115418">
              <w:t xml:space="preserve">elected members, inspectors, </w:t>
            </w:r>
            <w:r w:rsidRPr="00810005">
              <w:t>external organisations</w:t>
            </w:r>
            <w:r w:rsidR="00115418">
              <w:t xml:space="preserve"> and the public</w:t>
            </w:r>
          </w:p>
          <w:p w14:paraId="72B102E9" w14:textId="77777777" w:rsidR="00235233" w:rsidRPr="00810005" w:rsidRDefault="00235233"/>
        </w:tc>
      </w:tr>
    </w:tbl>
    <w:p w14:paraId="520AE779"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2528C0F8" w14:textId="77777777">
        <w:tc>
          <w:tcPr>
            <w:tcW w:w="10440" w:type="dxa"/>
            <w:tcBorders>
              <w:bottom w:val="single" w:sz="4" w:space="0" w:color="auto"/>
            </w:tcBorders>
          </w:tcPr>
          <w:p w14:paraId="075EFD81" w14:textId="77777777" w:rsidR="00235233" w:rsidRPr="00810005" w:rsidRDefault="00235233">
            <w:pPr>
              <w:rPr>
                <w:b/>
              </w:rPr>
            </w:pPr>
            <w:r w:rsidRPr="00810005">
              <w:rPr>
                <w:b/>
              </w:rPr>
              <w:t>Relationship To Other Posts In The D</w:t>
            </w:r>
            <w:r w:rsidR="00651809">
              <w:rPr>
                <w:b/>
              </w:rPr>
              <w:t>irectorate</w:t>
            </w:r>
            <w:r w:rsidRPr="00810005">
              <w:rPr>
                <w:b/>
              </w:rPr>
              <w:t>:</w:t>
            </w:r>
          </w:p>
          <w:p w14:paraId="622FEA98" w14:textId="77777777" w:rsidR="00235233" w:rsidRPr="00810005" w:rsidRDefault="00235233">
            <w:pPr>
              <w:rPr>
                <w:b/>
              </w:rPr>
            </w:pPr>
          </w:p>
          <w:p w14:paraId="6347B3EA" w14:textId="39B5C68A" w:rsidR="00235233" w:rsidRDefault="00235233">
            <w:r w:rsidRPr="00810005">
              <w:rPr>
                <w:b/>
              </w:rPr>
              <w:t xml:space="preserve">Responsible to: </w:t>
            </w:r>
            <w:bookmarkStart w:id="1" w:name="Text17"/>
            <w:r w:rsidR="00A71D23">
              <w:rPr>
                <w:b/>
              </w:rPr>
              <w:t xml:space="preserve"> </w:t>
            </w:r>
            <w:r w:rsidR="00115418">
              <w:t>Director of Children</w:t>
            </w:r>
            <w:r w:rsidR="00644582">
              <w:t>’s S</w:t>
            </w:r>
            <w:r w:rsidR="00042EC1">
              <w:t>ocial Care</w:t>
            </w:r>
            <w:r w:rsidR="00115418">
              <w:t xml:space="preserve"> </w:t>
            </w:r>
            <w:r w:rsidRPr="00810005">
              <w:t xml:space="preserve"> </w:t>
            </w:r>
          </w:p>
          <w:p w14:paraId="50CE0B06" w14:textId="77777777" w:rsidR="00B12759" w:rsidRPr="00810005" w:rsidRDefault="00B12759"/>
          <w:bookmarkEnd w:id="1"/>
          <w:p w14:paraId="4F003FF0" w14:textId="068A1BA1" w:rsidR="00B61D2E" w:rsidRPr="00651809" w:rsidRDefault="00235233">
            <w:r w:rsidRPr="00810005">
              <w:rPr>
                <w:b/>
              </w:rPr>
              <w:lastRenderedPageBreak/>
              <w:t>Responsible for:</w:t>
            </w:r>
            <w:r w:rsidR="00CF3695">
              <w:rPr>
                <w:b/>
              </w:rPr>
              <w:t xml:space="preserve"> </w:t>
            </w:r>
            <w:r w:rsidR="00CF3695" w:rsidRPr="00CF3695">
              <w:t>Head of Independent Review,</w:t>
            </w:r>
            <w:r w:rsidR="00CF3695">
              <w:t xml:space="preserve"> </w:t>
            </w:r>
            <w:r w:rsidR="00C76275" w:rsidRPr="00C01E0D">
              <w:t>Principal Social Worker</w:t>
            </w:r>
            <w:r w:rsidR="00C76275">
              <w:t xml:space="preserve">, </w:t>
            </w:r>
            <w:r w:rsidR="00074581">
              <w:t xml:space="preserve">Performance Team, </w:t>
            </w:r>
            <w:r w:rsidR="00CF3695">
              <w:t xml:space="preserve">Business Manager Safeguarding Partnership, </w:t>
            </w:r>
            <w:r w:rsidR="00B61D2E">
              <w:t>Corporate Parenting Manager, LADO, Business Support.</w:t>
            </w:r>
          </w:p>
          <w:p w14:paraId="3D66A084" w14:textId="77777777" w:rsidR="00235233" w:rsidRPr="00810005" w:rsidRDefault="00235233"/>
        </w:tc>
      </w:tr>
    </w:tbl>
    <w:p w14:paraId="277FBBD8"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10005" w:rsidRPr="00810005" w14:paraId="58FD91F8" w14:textId="77777777">
        <w:tc>
          <w:tcPr>
            <w:tcW w:w="10440" w:type="dxa"/>
          </w:tcPr>
          <w:p w14:paraId="6A560776" w14:textId="77777777" w:rsidR="00235233" w:rsidRPr="00810005" w:rsidRDefault="00235233">
            <w:pPr>
              <w:rPr>
                <w:b/>
              </w:rPr>
            </w:pPr>
            <w:r w:rsidRPr="00810005">
              <w:rPr>
                <w:b/>
              </w:rPr>
              <w:t>Special Conditions:</w:t>
            </w:r>
          </w:p>
          <w:p w14:paraId="01692A57" w14:textId="5CF4D5E2" w:rsidR="00372790" w:rsidRPr="00810005" w:rsidRDefault="00C212D6">
            <w:r>
              <w:t>Standard</w:t>
            </w:r>
            <w:r w:rsidR="00033B63">
              <w:t xml:space="preserve"> </w:t>
            </w:r>
            <w:r w:rsidR="00372790" w:rsidRPr="00810005">
              <w:t>DBS</w:t>
            </w:r>
            <w:r w:rsidR="00235233" w:rsidRPr="00810005">
              <w:t xml:space="preserve"> Disclosure </w:t>
            </w:r>
          </w:p>
          <w:p w14:paraId="36FEFE2F" w14:textId="77777777" w:rsidR="00235233" w:rsidRDefault="00235233" w:rsidP="00404040">
            <w:r w:rsidRPr="00810005">
              <w:t>This is a politically restricted post.</w:t>
            </w:r>
          </w:p>
          <w:p w14:paraId="3A89F15F" w14:textId="264C9533" w:rsidR="002F43BC" w:rsidRPr="00810005" w:rsidRDefault="002F43BC" w:rsidP="00404040">
            <w:r>
              <w:t>Casual Car User</w:t>
            </w:r>
          </w:p>
        </w:tc>
      </w:tr>
    </w:tbl>
    <w:p w14:paraId="12D5AED6" w14:textId="77777777" w:rsidR="00235233" w:rsidRPr="00810005" w:rsidRDefault="00235233"/>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89"/>
        <w:gridCol w:w="2471"/>
        <w:gridCol w:w="3960"/>
      </w:tblGrid>
      <w:tr w:rsidR="00810005" w:rsidRPr="00810005" w14:paraId="4163005A" w14:textId="77777777" w:rsidTr="00A71D23">
        <w:tc>
          <w:tcPr>
            <w:tcW w:w="1620" w:type="dxa"/>
          </w:tcPr>
          <w:p w14:paraId="2AA1161E" w14:textId="77777777" w:rsidR="00235233" w:rsidRPr="00810005" w:rsidRDefault="00235233">
            <w:pPr>
              <w:pStyle w:val="Header"/>
              <w:tabs>
                <w:tab w:val="clear" w:pos="4153"/>
                <w:tab w:val="clear" w:pos="8306"/>
              </w:tabs>
              <w:rPr>
                <w:rFonts w:cs="Arial"/>
              </w:rPr>
            </w:pPr>
          </w:p>
        </w:tc>
        <w:tc>
          <w:tcPr>
            <w:tcW w:w="2389" w:type="dxa"/>
          </w:tcPr>
          <w:p w14:paraId="00DA5697" w14:textId="77777777" w:rsidR="00235233" w:rsidRPr="00810005" w:rsidRDefault="00235233">
            <w:pPr>
              <w:jc w:val="center"/>
              <w:rPr>
                <w:b/>
              </w:rPr>
            </w:pPr>
            <w:r w:rsidRPr="00810005">
              <w:rPr>
                <w:b/>
              </w:rPr>
              <w:t>DATE</w:t>
            </w:r>
          </w:p>
        </w:tc>
        <w:tc>
          <w:tcPr>
            <w:tcW w:w="2471" w:type="dxa"/>
          </w:tcPr>
          <w:p w14:paraId="5338A297" w14:textId="77777777" w:rsidR="00235233" w:rsidRPr="00810005" w:rsidRDefault="00235233">
            <w:pPr>
              <w:jc w:val="center"/>
              <w:rPr>
                <w:b/>
              </w:rPr>
            </w:pPr>
            <w:r w:rsidRPr="00810005">
              <w:rPr>
                <w:b/>
              </w:rPr>
              <w:t>NAME</w:t>
            </w:r>
          </w:p>
        </w:tc>
        <w:tc>
          <w:tcPr>
            <w:tcW w:w="3960" w:type="dxa"/>
          </w:tcPr>
          <w:p w14:paraId="3EC25C7D" w14:textId="77777777" w:rsidR="00235233" w:rsidRPr="00810005" w:rsidRDefault="00235233">
            <w:pPr>
              <w:jc w:val="center"/>
              <w:rPr>
                <w:b/>
              </w:rPr>
            </w:pPr>
            <w:r w:rsidRPr="00810005">
              <w:rPr>
                <w:b/>
              </w:rPr>
              <w:t>POST TITLE</w:t>
            </w:r>
          </w:p>
        </w:tc>
      </w:tr>
      <w:tr w:rsidR="00810005" w:rsidRPr="00810005" w14:paraId="4FA3FA60" w14:textId="77777777" w:rsidTr="00A71D23">
        <w:tc>
          <w:tcPr>
            <w:tcW w:w="1620" w:type="dxa"/>
          </w:tcPr>
          <w:p w14:paraId="0E11477A" w14:textId="77777777" w:rsidR="00235233" w:rsidRPr="00810005" w:rsidRDefault="00235233">
            <w:pPr>
              <w:rPr>
                <w:b/>
              </w:rPr>
            </w:pPr>
            <w:r w:rsidRPr="00810005">
              <w:rPr>
                <w:b/>
              </w:rPr>
              <w:t>Prepared</w:t>
            </w:r>
          </w:p>
        </w:tc>
        <w:tc>
          <w:tcPr>
            <w:tcW w:w="2389" w:type="dxa"/>
          </w:tcPr>
          <w:p w14:paraId="47EFD170" w14:textId="2D9D21E7" w:rsidR="00235233" w:rsidRPr="00810005" w:rsidRDefault="00644582" w:rsidP="00644582">
            <w:r>
              <w:t>25</w:t>
            </w:r>
            <w:r w:rsidR="00A71D23" w:rsidRPr="00A71D23">
              <w:rPr>
                <w:vertAlign w:val="superscript"/>
              </w:rPr>
              <w:t>th</w:t>
            </w:r>
            <w:r w:rsidR="00A71D23">
              <w:t xml:space="preserve"> March 2019</w:t>
            </w:r>
            <w:r w:rsidR="00651809">
              <w:t xml:space="preserve"> </w:t>
            </w:r>
          </w:p>
        </w:tc>
        <w:tc>
          <w:tcPr>
            <w:tcW w:w="2471" w:type="dxa"/>
          </w:tcPr>
          <w:p w14:paraId="56427F6A" w14:textId="77777777" w:rsidR="00235233" w:rsidRPr="00810005" w:rsidRDefault="000467EA" w:rsidP="00404040">
            <w:r>
              <w:t>Merlin Joseph</w:t>
            </w:r>
          </w:p>
        </w:tc>
        <w:tc>
          <w:tcPr>
            <w:tcW w:w="3960" w:type="dxa"/>
          </w:tcPr>
          <w:p w14:paraId="501EFB85" w14:textId="5A5892D9" w:rsidR="00235233" w:rsidRPr="00810005" w:rsidRDefault="00BF6156" w:rsidP="00A71D23">
            <w:r>
              <w:t>Interim Director of Children’s Services</w:t>
            </w:r>
            <w:r w:rsidR="00B92168">
              <w:t xml:space="preserve"> </w:t>
            </w:r>
          </w:p>
        </w:tc>
      </w:tr>
      <w:tr w:rsidR="00810005" w:rsidRPr="00810005" w14:paraId="50066203" w14:textId="77777777" w:rsidTr="00A71D23">
        <w:tc>
          <w:tcPr>
            <w:tcW w:w="1620" w:type="dxa"/>
          </w:tcPr>
          <w:p w14:paraId="60C925A4" w14:textId="77777777" w:rsidR="00235233" w:rsidRPr="00810005" w:rsidRDefault="00235233">
            <w:pPr>
              <w:rPr>
                <w:b/>
              </w:rPr>
            </w:pPr>
            <w:r w:rsidRPr="00810005">
              <w:rPr>
                <w:b/>
              </w:rPr>
              <w:t>Reviewed</w:t>
            </w:r>
          </w:p>
        </w:tc>
        <w:tc>
          <w:tcPr>
            <w:tcW w:w="2389" w:type="dxa"/>
          </w:tcPr>
          <w:p w14:paraId="1FB5EC95" w14:textId="30D7784E" w:rsidR="00235233" w:rsidRPr="00810005" w:rsidRDefault="00042EC1">
            <w:r>
              <w:t>10</w:t>
            </w:r>
            <w:r w:rsidR="00C76275">
              <w:t xml:space="preserve"> June 2020</w:t>
            </w:r>
          </w:p>
        </w:tc>
        <w:tc>
          <w:tcPr>
            <w:tcW w:w="2471" w:type="dxa"/>
          </w:tcPr>
          <w:p w14:paraId="2141C81A" w14:textId="741823DE" w:rsidR="00235233" w:rsidRPr="00810005" w:rsidRDefault="00C76275">
            <w:r>
              <w:t>Elaine Devaney</w:t>
            </w:r>
          </w:p>
        </w:tc>
        <w:tc>
          <w:tcPr>
            <w:tcW w:w="3960" w:type="dxa"/>
          </w:tcPr>
          <w:p w14:paraId="73A65B38" w14:textId="0A9D8B32" w:rsidR="00235233" w:rsidRPr="00810005" w:rsidRDefault="00C76275">
            <w:r>
              <w:t>Director of Children’s Social Care</w:t>
            </w:r>
          </w:p>
        </w:tc>
      </w:tr>
    </w:tbl>
    <w:p w14:paraId="134DB741" w14:textId="245237D8" w:rsidR="009D64BB" w:rsidRDefault="009D64BB">
      <w:pPr>
        <w:rPr>
          <w:b/>
          <w:bCs/>
          <w:sz w:val="24"/>
          <w:szCs w:val="24"/>
          <w:u w:val="single"/>
        </w:rPr>
      </w:pPr>
    </w:p>
    <w:p w14:paraId="626656C2" w14:textId="77777777" w:rsidR="00BF6156" w:rsidRDefault="00BF6156" w:rsidP="001A368A">
      <w:pPr>
        <w:jc w:val="center"/>
        <w:rPr>
          <w:b/>
          <w:bCs/>
          <w:sz w:val="24"/>
          <w:szCs w:val="24"/>
          <w:u w:val="single"/>
        </w:rPr>
      </w:pPr>
    </w:p>
    <w:p w14:paraId="4AB8842A" w14:textId="77777777" w:rsidR="009A3508" w:rsidRDefault="009A3508" w:rsidP="001A368A">
      <w:pPr>
        <w:jc w:val="center"/>
        <w:rPr>
          <w:b/>
          <w:bCs/>
          <w:sz w:val="24"/>
          <w:szCs w:val="24"/>
          <w:u w:val="single"/>
        </w:rPr>
      </w:pPr>
    </w:p>
    <w:p w14:paraId="2B8886B8" w14:textId="77777777" w:rsidR="009A3508" w:rsidRDefault="009A3508" w:rsidP="001A368A">
      <w:pPr>
        <w:jc w:val="center"/>
        <w:rPr>
          <w:b/>
          <w:bCs/>
          <w:sz w:val="24"/>
          <w:szCs w:val="24"/>
          <w:u w:val="single"/>
        </w:rPr>
      </w:pPr>
    </w:p>
    <w:p w14:paraId="676E71C0" w14:textId="77777777" w:rsidR="009A3508" w:rsidRDefault="009A3508" w:rsidP="001A368A">
      <w:pPr>
        <w:jc w:val="center"/>
        <w:rPr>
          <w:b/>
          <w:bCs/>
          <w:sz w:val="24"/>
          <w:szCs w:val="24"/>
          <w:u w:val="single"/>
        </w:rPr>
      </w:pPr>
    </w:p>
    <w:p w14:paraId="387546B2" w14:textId="77777777" w:rsidR="009A3508" w:rsidRDefault="009A3508" w:rsidP="001A368A">
      <w:pPr>
        <w:jc w:val="center"/>
        <w:rPr>
          <w:b/>
          <w:bCs/>
          <w:sz w:val="24"/>
          <w:szCs w:val="24"/>
          <w:u w:val="single"/>
        </w:rPr>
      </w:pPr>
    </w:p>
    <w:p w14:paraId="78921100" w14:textId="77777777" w:rsidR="009A3508" w:rsidRDefault="009A3508" w:rsidP="001A368A">
      <w:pPr>
        <w:jc w:val="center"/>
        <w:rPr>
          <w:b/>
          <w:bCs/>
          <w:sz w:val="24"/>
          <w:szCs w:val="24"/>
          <w:u w:val="single"/>
        </w:rPr>
      </w:pPr>
    </w:p>
    <w:p w14:paraId="095B200F" w14:textId="77777777" w:rsidR="009A3508" w:rsidRDefault="009A3508" w:rsidP="001A368A">
      <w:pPr>
        <w:jc w:val="center"/>
        <w:rPr>
          <w:b/>
          <w:bCs/>
          <w:sz w:val="24"/>
          <w:szCs w:val="24"/>
          <w:u w:val="single"/>
        </w:rPr>
      </w:pPr>
    </w:p>
    <w:p w14:paraId="29096500" w14:textId="77777777" w:rsidR="009A3508" w:rsidRDefault="009A3508" w:rsidP="001A368A">
      <w:pPr>
        <w:jc w:val="center"/>
        <w:rPr>
          <w:b/>
          <w:bCs/>
          <w:sz w:val="24"/>
          <w:szCs w:val="24"/>
          <w:u w:val="single"/>
        </w:rPr>
      </w:pPr>
    </w:p>
    <w:p w14:paraId="58921C33" w14:textId="77777777" w:rsidR="009A3508" w:rsidRDefault="009A3508" w:rsidP="001A368A">
      <w:pPr>
        <w:jc w:val="center"/>
        <w:rPr>
          <w:b/>
          <w:bCs/>
          <w:sz w:val="24"/>
          <w:szCs w:val="24"/>
          <w:u w:val="single"/>
        </w:rPr>
      </w:pPr>
    </w:p>
    <w:p w14:paraId="4D45200C" w14:textId="77777777" w:rsidR="009A3508" w:rsidRDefault="009A3508" w:rsidP="001A368A">
      <w:pPr>
        <w:jc w:val="center"/>
        <w:rPr>
          <w:b/>
          <w:bCs/>
          <w:sz w:val="24"/>
          <w:szCs w:val="24"/>
          <w:u w:val="single"/>
        </w:rPr>
      </w:pPr>
    </w:p>
    <w:p w14:paraId="31A010CD" w14:textId="77777777" w:rsidR="009A3508" w:rsidRDefault="009A3508" w:rsidP="001A368A">
      <w:pPr>
        <w:jc w:val="center"/>
        <w:rPr>
          <w:b/>
          <w:bCs/>
          <w:sz w:val="24"/>
          <w:szCs w:val="24"/>
          <w:u w:val="single"/>
        </w:rPr>
      </w:pPr>
    </w:p>
    <w:p w14:paraId="035D7104" w14:textId="77777777" w:rsidR="009A3508" w:rsidRDefault="009A3508" w:rsidP="001A368A">
      <w:pPr>
        <w:jc w:val="center"/>
        <w:rPr>
          <w:b/>
          <w:bCs/>
          <w:sz w:val="24"/>
          <w:szCs w:val="24"/>
          <w:u w:val="single"/>
        </w:rPr>
      </w:pPr>
    </w:p>
    <w:p w14:paraId="574E9A2F" w14:textId="77777777" w:rsidR="009A3508" w:rsidRDefault="009A3508" w:rsidP="001A368A">
      <w:pPr>
        <w:jc w:val="center"/>
        <w:rPr>
          <w:b/>
          <w:bCs/>
          <w:sz w:val="24"/>
          <w:szCs w:val="24"/>
          <w:u w:val="single"/>
        </w:rPr>
      </w:pPr>
    </w:p>
    <w:p w14:paraId="6295FF0E" w14:textId="77777777" w:rsidR="009A3508" w:rsidRDefault="009A3508" w:rsidP="001A368A">
      <w:pPr>
        <w:jc w:val="center"/>
        <w:rPr>
          <w:b/>
          <w:bCs/>
          <w:sz w:val="24"/>
          <w:szCs w:val="24"/>
          <w:u w:val="single"/>
        </w:rPr>
      </w:pPr>
    </w:p>
    <w:p w14:paraId="0DEE72A2" w14:textId="77777777" w:rsidR="009A3508" w:rsidRDefault="009A3508" w:rsidP="001A368A">
      <w:pPr>
        <w:jc w:val="center"/>
        <w:rPr>
          <w:b/>
          <w:bCs/>
          <w:sz w:val="24"/>
          <w:szCs w:val="24"/>
          <w:u w:val="single"/>
        </w:rPr>
      </w:pPr>
    </w:p>
    <w:p w14:paraId="003057B9" w14:textId="77777777" w:rsidR="009A3508" w:rsidRDefault="009A3508" w:rsidP="001A368A">
      <w:pPr>
        <w:jc w:val="center"/>
        <w:rPr>
          <w:b/>
          <w:bCs/>
          <w:sz w:val="24"/>
          <w:szCs w:val="24"/>
          <w:u w:val="single"/>
        </w:rPr>
      </w:pPr>
    </w:p>
    <w:p w14:paraId="364D2A6C" w14:textId="77777777" w:rsidR="009A3508" w:rsidRDefault="009A3508" w:rsidP="001A368A">
      <w:pPr>
        <w:jc w:val="center"/>
        <w:rPr>
          <w:b/>
          <w:bCs/>
          <w:sz w:val="24"/>
          <w:szCs w:val="24"/>
          <w:u w:val="single"/>
        </w:rPr>
      </w:pPr>
    </w:p>
    <w:p w14:paraId="353C218F" w14:textId="77777777" w:rsidR="009A3508" w:rsidRDefault="009A3508" w:rsidP="001A368A">
      <w:pPr>
        <w:jc w:val="center"/>
        <w:rPr>
          <w:b/>
          <w:bCs/>
          <w:sz w:val="24"/>
          <w:szCs w:val="24"/>
          <w:u w:val="single"/>
        </w:rPr>
      </w:pPr>
    </w:p>
    <w:p w14:paraId="58DEF78B" w14:textId="77777777" w:rsidR="009A3508" w:rsidRDefault="009A3508" w:rsidP="001A368A">
      <w:pPr>
        <w:jc w:val="center"/>
        <w:rPr>
          <w:b/>
          <w:bCs/>
          <w:sz w:val="24"/>
          <w:szCs w:val="24"/>
          <w:u w:val="single"/>
        </w:rPr>
      </w:pPr>
    </w:p>
    <w:p w14:paraId="223E9DCC" w14:textId="77777777" w:rsidR="009A3508" w:rsidRDefault="009A3508" w:rsidP="001A368A">
      <w:pPr>
        <w:jc w:val="center"/>
        <w:rPr>
          <w:b/>
          <w:bCs/>
          <w:sz w:val="24"/>
          <w:szCs w:val="24"/>
          <w:u w:val="single"/>
        </w:rPr>
      </w:pPr>
    </w:p>
    <w:p w14:paraId="27621433" w14:textId="77777777" w:rsidR="009A3508" w:rsidRDefault="009A3508" w:rsidP="001A368A">
      <w:pPr>
        <w:jc w:val="center"/>
        <w:rPr>
          <w:b/>
          <w:bCs/>
          <w:sz w:val="24"/>
          <w:szCs w:val="24"/>
          <w:u w:val="single"/>
        </w:rPr>
      </w:pPr>
    </w:p>
    <w:p w14:paraId="397FCA6E" w14:textId="77777777" w:rsidR="009A3508" w:rsidRDefault="009A3508" w:rsidP="001A368A">
      <w:pPr>
        <w:jc w:val="center"/>
        <w:rPr>
          <w:b/>
          <w:bCs/>
          <w:sz w:val="24"/>
          <w:szCs w:val="24"/>
          <w:u w:val="single"/>
        </w:rPr>
      </w:pPr>
    </w:p>
    <w:p w14:paraId="014B17C6" w14:textId="77777777" w:rsidR="009A3508" w:rsidRDefault="009A3508" w:rsidP="001A368A">
      <w:pPr>
        <w:jc w:val="center"/>
        <w:rPr>
          <w:b/>
          <w:bCs/>
          <w:sz w:val="24"/>
          <w:szCs w:val="24"/>
          <w:u w:val="single"/>
        </w:rPr>
      </w:pPr>
    </w:p>
    <w:p w14:paraId="5D719D26" w14:textId="77777777" w:rsidR="009A3508" w:rsidRDefault="009A3508" w:rsidP="001A368A">
      <w:pPr>
        <w:jc w:val="center"/>
        <w:rPr>
          <w:b/>
          <w:bCs/>
          <w:sz w:val="24"/>
          <w:szCs w:val="24"/>
          <w:u w:val="single"/>
        </w:rPr>
      </w:pPr>
    </w:p>
    <w:p w14:paraId="134273E2" w14:textId="77777777" w:rsidR="009A3508" w:rsidRDefault="009A3508" w:rsidP="001A368A">
      <w:pPr>
        <w:jc w:val="center"/>
        <w:rPr>
          <w:b/>
          <w:bCs/>
          <w:sz w:val="24"/>
          <w:szCs w:val="24"/>
          <w:u w:val="single"/>
        </w:rPr>
      </w:pPr>
    </w:p>
    <w:p w14:paraId="62B7B421" w14:textId="77777777" w:rsidR="009A3508" w:rsidRDefault="009A3508" w:rsidP="001A368A">
      <w:pPr>
        <w:jc w:val="center"/>
        <w:rPr>
          <w:b/>
          <w:bCs/>
          <w:sz w:val="24"/>
          <w:szCs w:val="24"/>
          <w:u w:val="single"/>
        </w:rPr>
      </w:pPr>
    </w:p>
    <w:p w14:paraId="06B6FDB8" w14:textId="77777777" w:rsidR="009A3508" w:rsidRDefault="009A3508" w:rsidP="001A368A">
      <w:pPr>
        <w:jc w:val="center"/>
        <w:rPr>
          <w:b/>
          <w:bCs/>
          <w:sz w:val="24"/>
          <w:szCs w:val="24"/>
          <w:u w:val="single"/>
        </w:rPr>
      </w:pPr>
    </w:p>
    <w:p w14:paraId="17404FAF" w14:textId="77777777" w:rsidR="009A3508" w:rsidRDefault="009A3508" w:rsidP="001A368A">
      <w:pPr>
        <w:jc w:val="center"/>
        <w:rPr>
          <w:b/>
          <w:bCs/>
          <w:sz w:val="24"/>
          <w:szCs w:val="24"/>
          <w:u w:val="single"/>
        </w:rPr>
      </w:pPr>
    </w:p>
    <w:p w14:paraId="6E9EC875" w14:textId="77777777" w:rsidR="009A3508" w:rsidRDefault="009A3508" w:rsidP="001A368A">
      <w:pPr>
        <w:jc w:val="center"/>
        <w:rPr>
          <w:b/>
          <w:bCs/>
          <w:sz w:val="24"/>
          <w:szCs w:val="24"/>
          <w:u w:val="single"/>
        </w:rPr>
      </w:pPr>
    </w:p>
    <w:p w14:paraId="48862FBA" w14:textId="77777777" w:rsidR="009A3508" w:rsidRDefault="009A3508" w:rsidP="001A368A">
      <w:pPr>
        <w:jc w:val="center"/>
        <w:rPr>
          <w:b/>
          <w:bCs/>
          <w:sz w:val="24"/>
          <w:szCs w:val="24"/>
          <w:u w:val="single"/>
        </w:rPr>
      </w:pPr>
    </w:p>
    <w:p w14:paraId="17578AB9" w14:textId="77777777" w:rsidR="009A3508" w:rsidRDefault="009A3508" w:rsidP="001A368A">
      <w:pPr>
        <w:jc w:val="center"/>
        <w:rPr>
          <w:b/>
          <w:bCs/>
          <w:sz w:val="24"/>
          <w:szCs w:val="24"/>
          <w:u w:val="single"/>
        </w:rPr>
      </w:pPr>
    </w:p>
    <w:p w14:paraId="67BD103B" w14:textId="77777777" w:rsidR="009A3508" w:rsidRDefault="009A3508" w:rsidP="001A368A">
      <w:pPr>
        <w:jc w:val="center"/>
        <w:rPr>
          <w:b/>
          <w:bCs/>
          <w:sz w:val="24"/>
          <w:szCs w:val="24"/>
          <w:u w:val="single"/>
        </w:rPr>
      </w:pPr>
    </w:p>
    <w:p w14:paraId="241579DE" w14:textId="77777777" w:rsidR="009A3508" w:rsidRDefault="009A3508" w:rsidP="001A368A">
      <w:pPr>
        <w:jc w:val="center"/>
        <w:rPr>
          <w:b/>
          <w:bCs/>
          <w:sz w:val="24"/>
          <w:szCs w:val="24"/>
          <w:u w:val="single"/>
        </w:rPr>
      </w:pPr>
    </w:p>
    <w:p w14:paraId="489C9E8F" w14:textId="77777777" w:rsidR="009A3508" w:rsidRDefault="009A3508" w:rsidP="001A368A">
      <w:pPr>
        <w:jc w:val="center"/>
        <w:rPr>
          <w:b/>
          <w:bCs/>
          <w:sz w:val="24"/>
          <w:szCs w:val="24"/>
          <w:u w:val="single"/>
        </w:rPr>
      </w:pPr>
    </w:p>
    <w:p w14:paraId="10FDE49F" w14:textId="77777777" w:rsidR="009A3508" w:rsidRDefault="009A3508" w:rsidP="001A368A">
      <w:pPr>
        <w:jc w:val="center"/>
        <w:rPr>
          <w:b/>
          <w:bCs/>
          <w:sz w:val="24"/>
          <w:szCs w:val="24"/>
          <w:u w:val="single"/>
        </w:rPr>
      </w:pPr>
    </w:p>
    <w:p w14:paraId="4875A04E" w14:textId="77777777" w:rsidR="009A3508" w:rsidRDefault="009A3508" w:rsidP="001A368A">
      <w:pPr>
        <w:jc w:val="center"/>
        <w:rPr>
          <w:b/>
          <w:bCs/>
          <w:sz w:val="24"/>
          <w:szCs w:val="24"/>
          <w:u w:val="single"/>
        </w:rPr>
      </w:pPr>
    </w:p>
    <w:p w14:paraId="7B4ABB18" w14:textId="7BB29C6C" w:rsidR="009A3508" w:rsidRDefault="009A3508" w:rsidP="001A368A">
      <w:pPr>
        <w:jc w:val="center"/>
        <w:rPr>
          <w:b/>
          <w:bCs/>
          <w:sz w:val="24"/>
          <w:szCs w:val="24"/>
          <w:u w:val="single"/>
        </w:rPr>
      </w:pPr>
    </w:p>
    <w:p w14:paraId="0E27DD2A" w14:textId="2A5C4689" w:rsidR="00D83A22" w:rsidRDefault="00D83A22" w:rsidP="001A368A">
      <w:pPr>
        <w:jc w:val="center"/>
        <w:rPr>
          <w:b/>
          <w:bCs/>
          <w:sz w:val="24"/>
          <w:szCs w:val="24"/>
          <w:u w:val="single"/>
        </w:rPr>
      </w:pPr>
    </w:p>
    <w:p w14:paraId="310ACB0A" w14:textId="77777777" w:rsidR="00D83A22" w:rsidRDefault="00D83A22" w:rsidP="001A368A">
      <w:pPr>
        <w:jc w:val="center"/>
        <w:rPr>
          <w:b/>
          <w:bCs/>
          <w:sz w:val="24"/>
          <w:szCs w:val="24"/>
          <w:u w:val="single"/>
        </w:rPr>
      </w:pPr>
    </w:p>
    <w:p w14:paraId="277BF7C8" w14:textId="0976D340" w:rsidR="001A368A" w:rsidRPr="00810005" w:rsidRDefault="001A368A" w:rsidP="001A368A">
      <w:pPr>
        <w:jc w:val="center"/>
        <w:rPr>
          <w:b/>
          <w:bCs/>
          <w:sz w:val="24"/>
          <w:szCs w:val="24"/>
          <w:u w:val="single"/>
        </w:rPr>
      </w:pPr>
      <w:r w:rsidRPr="00810005">
        <w:rPr>
          <w:b/>
          <w:bCs/>
          <w:sz w:val="24"/>
          <w:szCs w:val="24"/>
          <w:u w:val="single"/>
        </w:rPr>
        <w:lastRenderedPageBreak/>
        <w:t>OLDHAM COUNCIL</w:t>
      </w:r>
    </w:p>
    <w:p w14:paraId="59DD6BDA" w14:textId="77777777" w:rsidR="001A368A" w:rsidRPr="00810005" w:rsidRDefault="001A368A" w:rsidP="001A368A">
      <w:pPr>
        <w:jc w:val="center"/>
        <w:rPr>
          <w:b/>
          <w:bCs/>
          <w:sz w:val="24"/>
          <w:szCs w:val="24"/>
          <w:u w:val="single"/>
        </w:rPr>
      </w:pPr>
    </w:p>
    <w:p w14:paraId="1E7F6CE1" w14:textId="77777777" w:rsidR="001A368A" w:rsidRPr="00810005" w:rsidRDefault="001A368A" w:rsidP="001A368A">
      <w:pPr>
        <w:jc w:val="center"/>
        <w:rPr>
          <w:b/>
          <w:bCs/>
          <w:sz w:val="24"/>
          <w:szCs w:val="24"/>
          <w:u w:val="single"/>
        </w:rPr>
      </w:pPr>
      <w:r w:rsidRPr="00810005">
        <w:rPr>
          <w:b/>
          <w:bCs/>
          <w:sz w:val="24"/>
          <w:szCs w:val="24"/>
          <w:u w:val="single"/>
        </w:rPr>
        <w:t>PERSON SPECIFICATION</w:t>
      </w:r>
    </w:p>
    <w:p w14:paraId="1980AFAF" w14:textId="77777777" w:rsidR="001A368A" w:rsidRPr="00810005" w:rsidRDefault="001A368A" w:rsidP="001A368A">
      <w:pPr>
        <w:rPr>
          <w:b/>
          <w:bCs/>
        </w:rPr>
      </w:pPr>
    </w:p>
    <w:p w14:paraId="78E08C09" w14:textId="0B9F41D9" w:rsidR="001A368A" w:rsidRPr="00810005" w:rsidRDefault="001A368A" w:rsidP="001A368A">
      <w:pPr>
        <w:ind w:right="-514"/>
        <w:rPr>
          <w:b/>
          <w:bCs/>
        </w:rPr>
      </w:pPr>
      <w:r w:rsidRPr="00810005">
        <w:rPr>
          <w:b/>
          <w:bCs/>
        </w:rPr>
        <w:t xml:space="preserve">Job Title:   </w:t>
      </w:r>
      <w:r w:rsidR="009D64BB">
        <w:rPr>
          <w:b/>
          <w:bCs/>
        </w:rPr>
        <w:t xml:space="preserve">Assistant Director </w:t>
      </w:r>
      <w:r w:rsidR="000B093A">
        <w:rPr>
          <w:b/>
          <w:bCs/>
        </w:rPr>
        <w:t xml:space="preserve">of </w:t>
      </w:r>
      <w:r w:rsidR="00FD28A6">
        <w:rPr>
          <w:b/>
          <w:bCs/>
        </w:rPr>
        <w:t>S</w:t>
      </w:r>
      <w:r w:rsidR="00CF3695">
        <w:rPr>
          <w:b/>
          <w:bCs/>
        </w:rPr>
        <w:t xml:space="preserve">afeguarding </w:t>
      </w:r>
    </w:p>
    <w:p w14:paraId="59692FB3" w14:textId="77777777" w:rsidR="001A368A" w:rsidRPr="00810005" w:rsidRDefault="001A368A" w:rsidP="001A368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6B36D54A" w14:textId="77777777" w:rsidTr="006E196C">
        <w:trPr>
          <w:cantSplit/>
          <w:trHeight w:val="1000"/>
        </w:trPr>
        <w:tc>
          <w:tcPr>
            <w:tcW w:w="1800" w:type="dxa"/>
          </w:tcPr>
          <w:p w14:paraId="3357DEBD" w14:textId="77777777" w:rsidR="001A368A" w:rsidRPr="00810005" w:rsidRDefault="001A368A" w:rsidP="006E196C">
            <w:pPr>
              <w:rPr>
                <w:b/>
                <w:bCs/>
              </w:rPr>
            </w:pPr>
          </w:p>
        </w:tc>
        <w:tc>
          <w:tcPr>
            <w:tcW w:w="3960" w:type="dxa"/>
          </w:tcPr>
          <w:p w14:paraId="4D08C40A" w14:textId="77777777" w:rsidR="001A368A" w:rsidRPr="00810005" w:rsidRDefault="001A368A" w:rsidP="006E196C">
            <w:pPr>
              <w:jc w:val="center"/>
              <w:rPr>
                <w:b/>
                <w:bCs/>
              </w:rPr>
            </w:pPr>
          </w:p>
          <w:p w14:paraId="64558321" w14:textId="77777777" w:rsidR="001A368A" w:rsidRPr="00810005" w:rsidRDefault="001A368A" w:rsidP="006E196C">
            <w:pPr>
              <w:jc w:val="center"/>
              <w:rPr>
                <w:b/>
                <w:bCs/>
              </w:rPr>
            </w:pPr>
            <w:r w:rsidRPr="00810005">
              <w:rPr>
                <w:b/>
                <w:bCs/>
              </w:rPr>
              <w:t xml:space="preserve">Selection criteria </w:t>
            </w:r>
          </w:p>
          <w:p w14:paraId="3F947E7A" w14:textId="77777777" w:rsidR="001A368A" w:rsidRPr="00810005" w:rsidRDefault="001A368A" w:rsidP="006E196C">
            <w:pPr>
              <w:jc w:val="center"/>
              <w:rPr>
                <w:b/>
                <w:bCs/>
              </w:rPr>
            </w:pPr>
            <w:r w:rsidRPr="00810005">
              <w:rPr>
                <w:b/>
                <w:bCs/>
              </w:rPr>
              <w:t>(Essential)</w:t>
            </w:r>
          </w:p>
        </w:tc>
        <w:tc>
          <w:tcPr>
            <w:tcW w:w="3240" w:type="dxa"/>
          </w:tcPr>
          <w:p w14:paraId="3EC4E0F7" w14:textId="77777777" w:rsidR="001A368A" w:rsidRPr="00810005" w:rsidRDefault="001A368A" w:rsidP="006E196C">
            <w:pPr>
              <w:jc w:val="center"/>
              <w:rPr>
                <w:b/>
                <w:bCs/>
              </w:rPr>
            </w:pPr>
          </w:p>
          <w:p w14:paraId="21F74AFC" w14:textId="77777777" w:rsidR="001A368A" w:rsidRPr="00810005" w:rsidRDefault="001A368A" w:rsidP="006E196C">
            <w:pPr>
              <w:jc w:val="center"/>
              <w:rPr>
                <w:b/>
                <w:bCs/>
              </w:rPr>
            </w:pPr>
            <w:r w:rsidRPr="00810005">
              <w:rPr>
                <w:b/>
                <w:bCs/>
              </w:rPr>
              <w:t xml:space="preserve">Selection criteria </w:t>
            </w:r>
          </w:p>
          <w:p w14:paraId="27046490" w14:textId="77777777" w:rsidR="001A368A" w:rsidRPr="00810005" w:rsidRDefault="001A368A" w:rsidP="006E196C">
            <w:pPr>
              <w:jc w:val="center"/>
              <w:rPr>
                <w:b/>
                <w:bCs/>
              </w:rPr>
            </w:pPr>
            <w:r w:rsidRPr="00810005">
              <w:rPr>
                <w:b/>
                <w:bCs/>
              </w:rPr>
              <w:t>(Desirable)</w:t>
            </w:r>
          </w:p>
          <w:p w14:paraId="6E92B8EF" w14:textId="77777777" w:rsidR="001A368A" w:rsidRPr="00810005" w:rsidRDefault="001A368A" w:rsidP="006E196C">
            <w:pPr>
              <w:jc w:val="center"/>
              <w:rPr>
                <w:b/>
                <w:bCs/>
              </w:rPr>
            </w:pPr>
          </w:p>
        </w:tc>
        <w:tc>
          <w:tcPr>
            <w:tcW w:w="1440" w:type="dxa"/>
          </w:tcPr>
          <w:p w14:paraId="0DCD93C0" w14:textId="77777777" w:rsidR="001A368A" w:rsidRPr="00810005" w:rsidRDefault="001A368A" w:rsidP="006E196C">
            <w:pPr>
              <w:jc w:val="center"/>
              <w:rPr>
                <w:b/>
                <w:bCs/>
              </w:rPr>
            </w:pPr>
          </w:p>
          <w:p w14:paraId="22A9E805" w14:textId="77777777" w:rsidR="001A368A" w:rsidRPr="00810005" w:rsidRDefault="001A368A" w:rsidP="006E196C">
            <w:pPr>
              <w:jc w:val="center"/>
              <w:rPr>
                <w:b/>
                <w:bCs/>
              </w:rPr>
            </w:pPr>
            <w:r w:rsidRPr="00810005">
              <w:rPr>
                <w:b/>
                <w:bCs/>
              </w:rPr>
              <w:t>How Assessed</w:t>
            </w:r>
          </w:p>
        </w:tc>
      </w:tr>
      <w:tr w:rsidR="00810005" w:rsidRPr="00810005" w14:paraId="5951ECDA" w14:textId="77777777" w:rsidTr="006E196C">
        <w:tc>
          <w:tcPr>
            <w:tcW w:w="1800" w:type="dxa"/>
          </w:tcPr>
          <w:p w14:paraId="31A1710B" w14:textId="77777777" w:rsidR="001A368A" w:rsidRPr="00810005" w:rsidRDefault="001A368A" w:rsidP="006E196C">
            <w:pPr>
              <w:rPr>
                <w:b/>
                <w:bCs/>
              </w:rPr>
            </w:pPr>
          </w:p>
          <w:p w14:paraId="197A81E6" w14:textId="77777777" w:rsidR="001A368A" w:rsidRPr="00810005" w:rsidRDefault="001A368A" w:rsidP="006E196C">
            <w:pPr>
              <w:rPr>
                <w:b/>
                <w:bCs/>
              </w:rPr>
            </w:pPr>
            <w:r w:rsidRPr="00810005">
              <w:rPr>
                <w:b/>
                <w:bCs/>
              </w:rPr>
              <w:t>Education &amp; Qualifications</w:t>
            </w:r>
          </w:p>
          <w:p w14:paraId="0BD6124D" w14:textId="77777777" w:rsidR="001A368A" w:rsidRPr="00810005" w:rsidRDefault="001A368A" w:rsidP="006E196C">
            <w:pPr>
              <w:rPr>
                <w:b/>
                <w:bCs/>
              </w:rPr>
            </w:pPr>
          </w:p>
          <w:p w14:paraId="2E88BADD" w14:textId="77777777" w:rsidR="001A368A" w:rsidRPr="00810005" w:rsidRDefault="001A368A" w:rsidP="006E196C">
            <w:pPr>
              <w:rPr>
                <w:b/>
                <w:bCs/>
              </w:rPr>
            </w:pPr>
          </w:p>
          <w:p w14:paraId="4E756E2D" w14:textId="77777777" w:rsidR="001A368A" w:rsidRPr="00810005" w:rsidRDefault="001A368A" w:rsidP="006E196C">
            <w:pPr>
              <w:rPr>
                <w:b/>
                <w:bCs/>
              </w:rPr>
            </w:pPr>
          </w:p>
          <w:p w14:paraId="0A108F8A" w14:textId="77777777" w:rsidR="001A368A" w:rsidRPr="00810005" w:rsidRDefault="001A368A" w:rsidP="006E196C">
            <w:pPr>
              <w:rPr>
                <w:b/>
                <w:bCs/>
              </w:rPr>
            </w:pPr>
          </w:p>
          <w:p w14:paraId="385F56C8" w14:textId="77777777" w:rsidR="001A368A" w:rsidRPr="00810005" w:rsidRDefault="001A368A" w:rsidP="006E196C">
            <w:pPr>
              <w:rPr>
                <w:b/>
                <w:bCs/>
              </w:rPr>
            </w:pPr>
          </w:p>
          <w:p w14:paraId="3C911298" w14:textId="77777777" w:rsidR="001A368A" w:rsidRPr="00810005" w:rsidRDefault="001A368A" w:rsidP="006E196C">
            <w:pPr>
              <w:rPr>
                <w:b/>
                <w:bCs/>
              </w:rPr>
            </w:pPr>
          </w:p>
        </w:tc>
        <w:tc>
          <w:tcPr>
            <w:tcW w:w="3960" w:type="dxa"/>
          </w:tcPr>
          <w:p w14:paraId="24832630" w14:textId="77777777" w:rsidR="001A368A" w:rsidRPr="00810005" w:rsidRDefault="001A368A" w:rsidP="006E196C">
            <w:pPr>
              <w:rPr>
                <w:rFonts w:cs="Arial"/>
              </w:rPr>
            </w:pPr>
          </w:p>
          <w:p w14:paraId="565CD887" w14:textId="77777777" w:rsidR="00651809" w:rsidRDefault="00651809" w:rsidP="006E196C">
            <w:pPr>
              <w:rPr>
                <w:rFonts w:cs="Arial"/>
              </w:rPr>
            </w:pPr>
            <w:r>
              <w:rPr>
                <w:rFonts w:cs="Arial"/>
              </w:rPr>
              <w:t>Recognised qualification is Social Work, registered with Health and Care Professions Council (HCPC)</w:t>
            </w:r>
          </w:p>
          <w:p w14:paraId="42EB8BC2" w14:textId="77777777" w:rsidR="00651809" w:rsidRDefault="00651809" w:rsidP="006E196C">
            <w:pPr>
              <w:rPr>
                <w:rFonts w:cs="Arial"/>
              </w:rPr>
            </w:pPr>
          </w:p>
          <w:p w14:paraId="615D6DB6" w14:textId="77777777" w:rsidR="001A368A" w:rsidRPr="00810005" w:rsidRDefault="001A368A" w:rsidP="006E196C">
            <w:r w:rsidRPr="00810005">
              <w:rPr>
                <w:rFonts w:cs="Arial"/>
              </w:rPr>
              <w:t>Evidence of continued professional, managerial and personal development</w:t>
            </w:r>
          </w:p>
          <w:p w14:paraId="5846CFF5" w14:textId="77777777" w:rsidR="001A368A" w:rsidRPr="00810005" w:rsidRDefault="001A368A" w:rsidP="006E196C"/>
          <w:p w14:paraId="2FA4D8F9" w14:textId="77777777" w:rsidR="001A368A" w:rsidRPr="00810005" w:rsidRDefault="001A368A" w:rsidP="00404040">
            <w:pPr>
              <w:pStyle w:val="Header"/>
              <w:tabs>
                <w:tab w:val="clear" w:pos="4153"/>
                <w:tab w:val="clear" w:pos="8306"/>
              </w:tabs>
            </w:pPr>
            <w:r w:rsidRPr="00810005">
              <w:t xml:space="preserve">Degree and/or equivalent Professional Qualification </w:t>
            </w:r>
          </w:p>
        </w:tc>
        <w:tc>
          <w:tcPr>
            <w:tcW w:w="3240" w:type="dxa"/>
          </w:tcPr>
          <w:p w14:paraId="6224A2AB" w14:textId="77777777" w:rsidR="001A368A" w:rsidRPr="00810005" w:rsidRDefault="001A368A" w:rsidP="006E196C">
            <w:pPr>
              <w:pStyle w:val="Header"/>
              <w:tabs>
                <w:tab w:val="clear" w:pos="4153"/>
                <w:tab w:val="clear" w:pos="8306"/>
              </w:tabs>
            </w:pPr>
          </w:p>
          <w:p w14:paraId="32816EA3" w14:textId="77777777" w:rsidR="001A368A" w:rsidRPr="00810005" w:rsidRDefault="001A368A" w:rsidP="006E196C">
            <w:pPr>
              <w:pStyle w:val="Header"/>
              <w:tabs>
                <w:tab w:val="clear" w:pos="4153"/>
                <w:tab w:val="clear" w:pos="8306"/>
              </w:tabs>
            </w:pPr>
            <w:r w:rsidRPr="00810005">
              <w:t xml:space="preserve">Leadership or Management Qualification </w:t>
            </w:r>
          </w:p>
        </w:tc>
        <w:tc>
          <w:tcPr>
            <w:tcW w:w="1440" w:type="dxa"/>
          </w:tcPr>
          <w:p w14:paraId="2A7E2800" w14:textId="77777777" w:rsidR="001A368A" w:rsidRPr="00810005" w:rsidRDefault="001A368A" w:rsidP="006E196C">
            <w:pPr>
              <w:pStyle w:val="Header"/>
              <w:tabs>
                <w:tab w:val="clear" w:pos="4153"/>
                <w:tab w:val="clear" w:pos="8306"/>
              </w:tabs>
              <w:jc w:val="center"/>
            </w:pPr>
          </w:p>
          <w:p w14:paraId="44D15819" w14:textId="77777777" w:rsidR="001A368A" w:rsidRPr="00810005" w:rsidRDefault="001A368A" w:rsidP="006E196C">
            <w:pPr>
              <w:pStyle w:val="Header"/>
              <w:tabs>
                <w:tab w:val="clear" w:pos="4153"/>
                <w:tab w:val="clear" w:pos="8306"/>
              </w:tabs>
              <w:jc w:val="center"/>
            </w:pPr>
            <w:r w:rsidRPr="00810005">
              <w:t>AF / I / AC</w:t>
            </w:r>
          </w:p>
          <w:p w14:paraId="2E2D9797" w14:textId="77777777" w:rsidR="001A368A" w:rsidRPr="00810005" w:rsidRDefault="001A368A" w:rsidP="006E196C">
            <w:pPr>
              <w:pStyle w:val="Header"/>
              <w:tabs>
                <w:tab w:val="clear" w:pos="4153"/>
                <w:tab w:val="clear" w:pos="8306"/>
              </w:tabs>
              <w:jc w:val="center"/>
            </w:pPr>
          </w:p>
          <w:p w14:paraId="261D53E6" w14:textId="77777777" w:rsidR="001A368A" w:rsidRPr="00810005" w:rsidRDefault="001A368A" w:rsidP="006E196C">
            <w:pPr>
              <w:pStyle w:val="Header"/>
              <w:tabs>
                <w:tab w:val="clear" w:pos="4153"/>
                <w:tab w:val="clear" w:pos="8306"/>
              </w:tabs>
              <w:jc w:val="center"/>
            </w:pPr>
          </w:p>
          <w:p w14:paraId="4E286270" w14:textId="77777777" w:rsidR="0092578C" w:rsidRDefault="0092578C" w:rsidP="0092578C">
            <w:pPr>
              <w:pStyle w:val="Header"/>
              <w:tabs>
                <w:tab w:val="clear" w:pos="4153"/>
                <w:tab w:val="clear" w:pos="8306"/>
              </w:tabs>
              <w:jc w:val="center"/>
            </w:pPr>
          </w:p>
          <w:p w14:paraId="7E555241" w14:textId="77777777" w:rsidR="0092578C" w:rsidRPr="00810005" w:rsidRDefault="0092578C" w:rsidP="0092578C">
            <w:pPr>
              <w:pStyle w:val="Header"/>
              <w:tabs>
                <w:tab w:val="clear" w:pos="4153"/>
                <w:tab w:val="clear" w:pos="8306"/>
              </w:tabs>
              <w:jc w:val="center"/>
            </w:pPr>
            <w:r w:rsidRPr="00810005">
              <w:t>AF / I / AC</w:t>
            </w:r>
          </w:p>
          <w:p w14:paraId="2A417336" w14:textId="77777777" w:rsidR="001A368A" w:rsidRDefault="001A368A" w:rsidP="00033B63">
            <w:pPr>
              <w:pStyle w:val="Header"/>
              <w:tabs>
                <w:tab w:val="clear" w:pos="4153"/>
                <w:tab w:val="clear" w:pos="8306"/>
              </w:tabs>
              <w:jc w:val="center"/>
            </w:pPr>
          </w:p>
          <w:p w14:paraId="2BEDB22A" w14:textId="77777777" w:rsidR="0092578C" w:rsidRDefault="0092578C" w:rsidP="00033B63">
            <w:pPr>
              <w:pStyle w:val="Header"/>
              <w:tabs>
                <w:tab w:val="clear" w:pos="4153"/>
                <w:tab w:val="clear" w:pos="8306"/>
              </w:tabs>
              <w:jc w:val="center"/>
            </w:pPr>
          </w:p>
          <w:p w14:paraId="58D8BD0A" w14:textId="77777777" w:rsidR="0092578C" w:rsidRPr="00810005" w:rsidRDefault="0092578C" w:rsidP="0092578C">
            <w:pPr>
              <w:pStyle w:val="Header"/>
              <w:tabs>
                <w:tab w:val="clear" w:pos="4153"/>
                <w:tab w:val="clear" w:pos="8306"/>
              </w:tabs>
              <w:jc w:val="center"/>
            </w:pPr>
            <w:r w:rsidRPr="00810005">
              <w:t>AF / I / AC</w:t>
            </w:r>
          </w:p>
          <w:p w14:paraId="0DD902ED" w14:textId="77777777" w:rsidR="0092578C" w:rsidRPr="00810005" w:rsidRDefault="0092578C" w:rsidP="00033B63">
            <w:pPr>
              <w:pStyle w:val="Header"/>
              <w:tabs>
                <w:tab w:val="clear" w:pos="4153"/>
                <w:tab w:val="clear" w:pos="8306"/>
              </w:tabs>
              <w:jc w:val="center"/>
            </w:pPr>
          </w:p>
        </w:tc>
      </w:tr>
      <w:tr w:rsidR="00810005" w:rsidRPr="00810005" w14:paraId="670F75EB" w14:textId="77777777" w:rsidTr="006E196C">
        <w:tc>
          <w:tcPr>
            <w:tcW w:w="1800" w:type="dxa"/>
          </w:tcPr>
          <w:p w14:paraId="36F84E39" w14:textId="77777777" w:rsidR="001A368A" w:rsidRPr="00810005" w:rsidRDefault="001A368A" w:rsidP="006E196C">
            <w:pPr>
              <w:rPr>
                <w:b/>
                <w:bCs/>
              </w:rPr>
            </w:pPr>
          </w:p>
          <w:p w14:paraId="6EDDB12D" w14:textId="77777777" w:rsidR="001A368A" w:rsidRPr="00810005" w:rsidRDefault="001A368A" w:rsidP="006E196C">
            <w:pPr>
              <w:rPr>
                <w:b/>
                <w:bCs/>
              </w:rPr>
            </w:pPr>
            <w:r w:rsidRPr="00810005">
              <w:rPr>
                <w:b/>
                <w:bCs/>
              </w:rPr>
              <w:t>Experience</w:t>
            </w:r>
          </w:p>
          <w:p w14:paraId="49E30EB2" w14:textId="77777777" w:rsidR="001A368A" w:rsidRPr="00810005" w:rsidRDefault="001A368A" w:rsidP="006E196C">
            <w:pPr>
              <w:rPr>
                <w:b/>
                <w:bCs/>
              </w:rPr>
            </w:pPr>
          </w:p>
          <w:p w14:paraId="26B7AC8A" w14:textId="77777777" w:rsidR="001A368A" w:rsidRPr="00810005" w:rsidRDefault="001A368A" w:rsidP="006E196C">
            <w:pPr>
              <w:rPr>
                <w:b/>
                <w:bCs/>
              </w:rPr>
            </w:pPr>
          </w:p>
          <w:p w14:paraId="6F62F6DB" w14:textId="77777777" w:rsidR="001A368A" w:rsidRPr="00810005" w:rsidRDefault="001A368A" w:rsidP="006E196C">
            <w:pPr>
              <w:rPr>
                <w:b/>
                <w:bCs/>
              </w:rPr>
            </w:pPr>
          </w:p>
          <w:p w14:paraId="42A52FC3" w14:textId="77777777" w:rsidR="001A368A" w:rsidRPr="00810005" w:rsidRDefault="001A368A" w:rsidP="006E196C">
            <w:pPr>
              <w:rPr>
                <w:b/>
                <w:bCs/>
              </w:rPr>
            </w:pPr>
          </w:p>
          <w:p w14:paraId="56261D96" w14:textId="77777777" w:rsidR="001A368A" w:rsidRPr="00810005" w:rsidRDefault="001A368A" w:rsidP="006E196C">
            <w:pPr>
              <w:rPr>
                <w:b/>
                <w:bCs/>
              </w:rPr>
            </w:pPr>
          </w:p>
          <w:p w14:paraId="0F49E3DA" w14:textId="77777777" w:rsidR="001A368A" w:rsidRPr="00810005" w:rsidRDefault="001A368A" w:rsidP="006E196C">
            <w:pPr>
              <w:rPr>
                <w:b/>
                <w:bCs/>
              </w:rPr>
            </w:pPr>
          </w:p>
          <w:p w14:paraId="20B6EC4D" w14:textId="77777777" w:rsidR="001A368A" w:rsidRPr="00810005" w:rsidRDefault="001A368A" w:rsidP="006E196C">
            <w:pPr>
              <w:rPr>
                <w:b/>
                <w:bCs/>
              </w:rPr>
            </w:pPr>
          </w:p>
          <w:p w14:paraId="2494121A" w14:textId="77777777" w:rsidR="001A368A" w:rsidRPr="00810005" w:rsidRDefault="001A368A" w:rsidP="006E196C">
            <w:pPr>
              <w:rPr>
                <w:b/>
                <w:bCs/>
              </w:rPr>
            </w:pPr>
          </w:p>
          <w:p w14:paraId="5F8737E6" w14:textId="77777777" w:rsidR="001A368A" w:rsidRPr="00810005" w:rsidRDefault="001A368A" w:rsidP="006E196C">
            <w:pPr>
              <w:rPr>
                <w:b/>
                <w:bCs/>
              </w:rPr>
            </w:pPr>
          </w:p>
          <w:p w14:paraId="61786531" w14:textId="77777777" w:rsidR="001A368A" w:rsidRPr="00810005" w:rsidRDefault="001A368A" w:rsidP="006E196C">
            <w:pPr>
              <w:rPr>
                <w:b/>
                <w:bCs/>
              </w:rPr>
            </w:pPr>
          </w:p>
          <w:p w14:paraId="62CF058E" w14:textId="77777777" w:rsidR="001A368A" w:rsidRPr="00810005" w:rsidRDefault="001A368A" w:rsidP="006E196C">
            <w:pPr>
              <w:rPr>
                <w:b/>
                <w:bCs/>
              </w:rPr>
            </w:pPr>
          </w:p>
          <w:p w14:paraId="3B1502FC" w14:textId="77777777" w:rsidR="001A368A" w:rsidRPr="00810005" w:rsidRDefault="001A368A" w:rsidP="006E196C">
            <w:pPr>
              <w:rPr>
                <w:b/>
                <w:bCs/>
              </w:rPr>
            </w:pPr>
          </w:p>
          <w:p w14:paraId="302054B1" w14:textId="77777777" w:rsidR="001A368A" w:rsidRPr="00810005" w:rsidRDefault="001A368A" w:rsidP="006E196C">
            <w:pPr>
              <w:rPr>
                <w:b/>
                <w:bCs/>
              </w:rPr>
            </w:pPr>
          </w:p>
        </w:tc>
        <w:tc>
          <w:tcPr>
            <w:tcW w:w="3960" w:type="dxa"/>
          </w:tcPr>
          <w:p w14:paraId="635DC74A" w14:textId="77777777" w:rsidR="00651809" w:rsidRDefault="00651809" w:rsidP="006E196C">
            <w:pPr>
              <w:rPr>
                <w:rFonts w:cs="Arial"/>
              </w:rPr>
            </w:pPr>
          </w:p>
          <w:p w14:paraId="24032D10" w14:textId="77777777" w:rsidR="008E1C99" w:rsidRDefault="008E1C99" w:rsidP="008E1C99">
            <w:pPr>
              <w:rPr>
                <w:szCs w:val="22"/>
              </w:rPr>
            </w:pPr>
            <w:r>
              <w:rPr>
                <w:szCs w:val="22"/>
              </w:rPr>
              <w:t>Extensive experience of successful strategic leadership within an organisation of comparable scope and in a constantly changing environment.</w:t>
            </w:r>
          </w:p>
          <w:p w14:paraId="72F9DCBA" w14:textId="77777777" w:rsidR="008E1C99" w:rsidRDefault="008E1C99" w:rsidP="006E196C">
            <w:pPr>
              <w:rPr>
                <w:rFonts w:cs="Arial"/>
              </w:rPr>
            </w:pPr>
          </w:p>
          <w:p w14:paraId="398E19C8" w14:textId="48BAF03F" w:rsidR="00CF3695" w:rsidRDefault="00CF3695" w:rsidP="006E196C">
            <w:pPr>
              <w:rPr>
                <w:rFonts w:cs="Arial"/>
              </w:rPr>
            </w:pPr>
            <w:r>
              <w:rPr>
                <w:rFonts w:cs="Arial"/>
              </w:rPr>
              <w:t xml:space="preserve">Extensive experience of children’s and young </w:t>
            </w:r>
            <w:proofErr w:type="spellStart"/>
            <w:r>
              <w:rPr>
                <w:rFonts w:cs="Arial"/>
              </w:rPr>
              <w:t>persons</w:t>
            </w:r>
            <w:proofErr w:type="spellEnd"/>
            <w:r>
              <w:rPr>
                <w:rFonts w:cs="Arial"/>
              </w:rPr>
              <w:t xml:space="preserve"> safeguarding including chairing partner agency meetings relating to CSE, Missing from Home and County Lines.  </w:t>
            </w:r>
          </w:p>
          <w:p w14:paraId="469F6FA3" w14:textId="6D8A9661" w:rsidR="000A6261" w:rsidRDefault="000A6261" w:rsidP="006E196C">
            <w:pPr>
              <w:rPr>
                <w:rFonts w:cs="Arial"/>
              </w:rPr>
            </w:pPr>
          </w:p>
          <w:p w14:paraId="78B80317" w14:textId="2CD75F6A" w:rsidR="000A6261" w:rsidRDefault="000A6261" w:rsidP="006E196C">
            <w:pPr>
              <w:rPr>
                <w:rFonts w:cs="Arial"/>
              </w:rPr>
            </w:pPr>
            <w:r>
              <w:rPr>
                <w:rFonts w:cs="Arial"/>
              </w:rPr>
              <w:t xml:space="preserve">Extensive experience of leading Social Work development programmes such as NAAS and AYSE pathways in Social Work </w:t>
            </w:r>
          </w:p>
          <w:p w14:paraId="0BBE50F9" w14:textId="1F3518F5" w:rsidR="009A3508" w:rsidRDefault="009A3508" w:rsidP="006E196C">
            <w:pPr>
              <w:rPr>
                <w:rFonts w:cs="Arial"/>
              </w:rPr>
            </w:pPr>
          </w:p>
          <w:p w14:paraId="530B20D5" w14:textId="2DC655D4" w:rsidR="009A3508" w:rsidRDefault="009A3508" w:rsidP="006E196C">
            <w:pPr>
              <w:rPr>
                <w:rFonts w:cs="Arial"/>
              </w:rPr>
            </w:pPr>
            <w:r w:rsidRPr="00C01E0D">
              <w:rPr>
                <w:rFonts w:cs="Arial"/>
              </w:rPr>
              <w:t>Extensive experience of delivering and improving help and protection services</w:t>
            </w:r>
          </w:p>
          <w:p w14:paraId="117CABDE" w14:textId="77777777" w:rsidR="00CF3695" w:rsidRDefault="00CF3695" w:rsidP="006E196C">
            <w:pPr>
              <w:rPr>
                <w:rFonts w:cs="Arial"/>
              </w:rPr>
            </w:pPr>
          </w:p>
          <w:p w14:paraId="1FB35C8B" w14:textId="76DA279B" w:rsidR="001A368A" w:rsidRPr="00810005" w:rsidRDefault="001A368A" w:rsidP="006E196C">
            <w:pPr>
              <w:rPr>
                <w:rFonts w:cs="Arial"/>
              </w:rPr>
            </w:pPr>
            <w:r w:rsidRPr="00810005">
              <w:rPr>
                <w:rFonts w:cs="Arial"/>
              </w:rPr>
              <w:t xml:space="preserve">A proven track record of </w:t>
            </w:r>
            <w:r w:rsidR="002C5808">
              <w:rPr>
                <w:rFonts w:cs="Arial"/>
              </w:rPr>
              <w:t xml:space="preserve">extensive </w:t>
            </w:r>
            <w:r w:rsidRPr="00810005">
              <w:rPr>
                <w:rFonts w:cs="Arial"/>
              </w:rPr>
              <w:t xml:space="preserve">successful strategic leadership within an organisation of comparable scope and complexity </w:t>
            </w:r>
            <w:r w:rsidR="002C5808">
              <w:rPr>
                <w:rFonts w:cs="Arial"/>
              </w:rPr>
              <w:t>in a constantly changing environment</w:t>
            </w:r>
          </w:p>
          <w:p w14:paraId="3EF2013C" w14:textId="77777777" w:rsidR="001A368A" w:rsidRPr="00810005" w:rsidRDefault="001A368A" w:rsidP="006E196C">
            <w:pPr>
              <w:rPr>
                <w:rFonts w:cs="Arial"/>
              </w:rPr>
            </w:pPr>
          </w:p>
          <w:p w14:paraId="6526323C" w14:textId="77777777" w:rsidR="001A368A" w:rsidRPr="00810005" w:rsidRDefault="001A368A" w:rsidP="006E196C">
            <w:pPr>
              <w:rPr>
                <w:rFonts w:cs="Arial"/>
              </w:rPr>
            </w:pPr>
            <w:r w:rsidRPr="00810005">
              <w:rPr>
                <w:rFonts w:cs="Arial"/>
              </w:rPr>
              <w:t>A proven track record of leading, motivating and managing multi-disciplinary teams, including the establishment of a positive performance culture that has delivered effective performance and continuous service improvement</w:t>
            </w:r>
          </w:p>
          <w:p w14:paraId="05622707" w14:textId="77777777" w:rsidR="001A368A" w:rsidRPr="00810005" w:rsidRDefault="001A368A" w:rsidP="006E196C">
            <w:pPr>
              <w:rPr>
                <w:rFonts w:cs="Arial"/>
              </w:rPr>
            </w:pPr>
          </w:p>
          <w:p w14:paraId="217FFB5B" w14:textId="77777777" w:rsidR="001A368A" w:rsidRPr="00810005" w:rsidRDefault="001A368A" w:rsidP="006E196C">
            <w:pPr>
              <w:rPr>
                <w:rFonts w:cs="Arial"/>
              </w:rPr>
            </w:pPr>
            <w:r w:rsidRPr="00810005">
              <w:rPr>
                <w:rFonts w:cs="Arial"/>
              </w:rPr>
              <w:lastRenderedPageBreak/>
              <w:t>A proven record of success in leading and championing organisational and cultural change, creating organisational development programmes and effective working with staff, trade unions and other stakeholders</w:t>
            </w:r>
          </w:p>
          <w:p w14:paraId="45DA944C" w14:textId="77777777" w:rsidR="001A368A" w:rsidRPr="00810005" w:rsidRDefault="001A368A" w:rsidP="006E196C">
            <w:pPr>
              <w:rPr>
                <w:rFonts w:cs="Arial"/>
              </w:rPr>
            </w:pPr>
          </w:p>
          <w:p w14:paraId="6D77F0F6" w14:textId="77777777" w:rsidR="001A368A" w:rsidRPr="00810005" w:rsidRDefault="001A368A" w:rsidP="006E196C">
            <w:pPr>
              <w:rPr>
                <w:rFonts w:cs="Arial"/>
              </w:rPr>
            </w:pPr>
            <w:r w:rsidRPr="00810005">
              <w:rPr>
                <w:rFonts w:cs="Arial"/>
              </w:rPr>
              <w:t>Evidence of successful resource and financial management, including evidence of the resolution of conflicting priorities, formulating budgets and applying rigorous monitoring and control procedures</w:t>
            </w:r>
          </w:p>
          <w:p w14:paraId="2D6406E7" w14:textId="77777777" w:rsidR="001A368A" w:rsidRPr="00810005" w:rsidRDefault="001A368A" w:rsidP="006E196C">
            <w:pPr>
              <w:rPr>
                <w:rFonts w:cs="Arial"/>
              </w:rPr>
            </w:pPr>
          </w:p>
          <w:p w14:paraId="7169975E" w14:textId="4A74FD7D" w:rsidR="001A368A" w:rsidRPr="00810005" w:rsidRDefault="001A368A" w:rsidP="006E196C">
            <w:pPr>
              <w:rPr>
                <w:rFonts w:cs="Arial"/>
              </w:rPr>
            </w:pPr>
            <w:r w:rsidRPr="00BF6156">
              <w:rPr>
                <w:rFonts w:cs="Arial"/>
              </w:rPr>
              <w:t>Extensive experience in chairing</w:t>
            </w:r>
            <w:r w:rsidR="00485FF1" w:rsidRPr="00BF6156">
              <w:rPr>
                <w:rFonts w:cs="Arial"/>
              </w:rPr>
              <w:t xml:space="preserve"> child </w:t>
            </w:r>
            <w:r w:rsidR="008C009B" w:rsidRPr="00BF6156">
              <w:rPr>
                <w:rFonts w:cs="Arial"/>
              </w:rPr>
              <w:t>Protection Conferences and Partnership Meetings.</w:t>
            </w:r>
            <w:r w:rsidR="00B92168">
              <w:rPr>
                <w:rFonts w:cs="Arial"/>
              </w:rPr>
              <w:t xml:space="preserve"> </w:t>
            </w:r>
          </w:p>
          <w:p w14:paraId="7AE0EDFA" w14:textId="77777777" w:rsidR="001A368A" w:rsidRPr="00810005" w:rsidRDefault="001A368A" w:rsidP="006E196C">
            <w:pPr>
              <w:rPr>
                <w:rFonts w:cs="Arial"/>
              </w:rPr>
            </w:pPr>
          </w:p>
          <w:p w14:paraId="22168157" w14:textId="77777777" w:rsidR="001A368A" w:rsidRPr="00810005" w:rsidRDefault="001A368A" w:rsidP="006E196C">
            <w:pPr>
              <w:rPr>
                <w:rFonts w:cs="Arial"/>
              </w:rPr>
            </w:pPr>
            <w:r w:rsidRPr="00810005">
              <w:rPr>
                <w:rFonts w:cs="Arial"/>
              </w:rPr>
              <w:t xml:space="preserve">A proven record of success in communicating and engaging with a wide range of internal and external bodies, building partnerships and productive working relationships and positively promoting organisational reputation and interests </w:t>
            </w:r>
          </w:p>
          <w:p w14:paraId="546CA146" w14:textId="77777777" w:rsidR="001A368A" w:rsidRPr="00810005" w:rsidRDefault="001A368A" w:rsidP="006E196C">
            <w:pPr>
              <w:rPr>
                <w:rFonts w:cs="Arial"/>
              </w:rPr>
            </w:pPr>
          </w:p>
          <w:p w14:paraId="0C99B97B" w14:textId="77777777" w:rsidR="001A368A" w:rsidRDefault="001A368A" w:rsidP="006E196C">
            <w:r w:rsidRPr="00810005">
              <w:t>E</w:t>
            </w:r>
            <w:r w:rsidR="002C5808">
              <w:t>xtensive e</w:t>
            </w:r>
            <w:r w:rsidRPr="00810005">
              <w:t xml:space="preserve">xperience of managing and successfully delivering a number of projects </w:t>
            </w:r>
            <w:r w:rsidR="002C5808">
              <w:t xml:space="preserve">and work programmes across a wide range of different fields </w:t>
            </w:r>
            <w:r w:rsidRPr="00810005">
              <w:t>simultaneously</w:t>
            </w:r>
          </w:p>
          <w:p w14:paraId="3CEA3697" w14:textId="77777777" w:rsidR="008E1C99" w:rsidRDefault="008E1C99" w:rsidP="006E196C"/>
          <w:p w14:paraId="7CAD1D76" w14:textId="28E47968" w:rsidR="002C5808" w:rsidRPr="00810005" w:rsidRDefault="002C5808" w:rsidP="006E196C">
            <w:r>
              <w:t>Experience of integrating service user and stakeholder perspectives in</w:t>
            </w:r>
            <w:r w:rsidR="008E1C99">
              <w:t>to</w:t>
            </w:r>
            <w:r>
              <w:t xml:space="preserve"> service development and delivery.</w:t>
            </w:r>
          </w:p>
          <w:p w14:paraId="18503321" w14:textId="77777777" w:rsidR="001A368A" w:rsidRPr="00810005" w:rsidRDefault="001A368A" w:rsidP="006E196C"/>
        </w:tc>
        <w:tc>
          <w:tcPr>
            <w:tcW w:w="3240" w:type="dxa"/>
          </w:tcPr>
          <w:p w14:paraId="57C6305C" w14:textId="77777777" w:rsidR="00651809" w:rsidRDefault="00651809" w:rsidP="00404040"/>
          <w:p w14:paraId="693A1C2D" w14:textId="77777777" w:rsidR="001A368A" w:rsidRPr="00810005" w:rsidRDefault="001A368A" w:rsidP="00404040">
            <w:r w:rsidRPr="00810005">
              <w:t xml:space="preserve">Experience of chairing </w:t>
            </w:r>
            <w:r w:rsidR="00FE630C" w:rsidRPr="00810005">
              <w:t>multi agency meetings</w:t>
            </w:r>
            <w:r w:rsidR="00810005" w:rsidRPr="00810005">
              <w:t xml:space="preserve"> </w:t>
            </w:r>
          </w:p>
        </w:tc>
        <w:tc>
          <w:tcPr>
            <w:tcW w:w="1440" w:type="dxa"/>
          </w:tcPr>
          <w:p w14:paraId="7557D39E" w14:textId="77777777" w:rsidR="00651809" w:rsidRDefault="00651809" w:rsidP="006E196C">
            <w:pPr>
              <w:pStyle w:val="Header"/>
              <w:tabs>
                <w:tab w:val="clear" w:pos="4153"/>
                <w:tab w:val="clear" w:pos="8306"/>
              </w:tabs>
              <w:jc w:val="center"/>
            </w:pPr>
          </w:p>
          <w:p w14:paraId="455E5C78" w14:textId="77777777" w:rsidR="001A368A" w:rsidRPr="00810005" w:rsidRDefault="001A368A" w:rsidP="006E196C">
            <w:pPr>
              <w:pStyle w:val="Header"/>
              <w:tabs>
                <w:tab w:val="clear" w:pos="4153"/>
                <w:tab w:val="clear" w:pos="8306"/>
              </w:tabs>
              <w:jc w:val="center"/>
            </w:pPr>
            <w:r w:rsidRPr="00810005">
              <w:t>AF / I / AC</w:t>
            </w:r>
          </w:p>
          <w:p w14:paraId="500E3C0A" w14:textId="77777777" w:rsidR="001A368A" w:rsidRPr="00810005" w:rsidRDefault="001A368A" w:rsidP="006E196C">
            <w:pPr>
              <w:jc w:val="center"/>
            </w:pPr>
          </w:p>
          <w:p w14:paraId="4D221A4F" w14:textId="77777777" w:rsidR="001A368A" w:rsidRPr="00810005" w:rsidRDefault="001A368A" w:rsidP="006E196C">
            <w:pPr>
              <w:jc w:val="center"/>
            </w:pPr>
          </w:p>
          <w:p w14:paraId="305817E6" w14:textId="77777777" w:rsidR="001A368A" w:rsidRPr="00810005" w:rsidRDefault="001A368A" w:rsidP="006E196C">
            <w:pPr>
              <w:jc w:val="center"/>
            </w:pPr>
          </w:p>
          <w:p w14:paraId="3E99AC2B" w14:textId="77777777" w:rsidR="001A368A" w:rsidRPr="00810005" w:rsidRDefault="001A368A" w:rsidP="006E196C">
            <w:pPr>
              <w:jc w:val="center"/>
            </w:pPr>
          </w:p>
          <w:p w14:paraId="286ED0C1" w14:textId="77777777" w:rsidR="001A368A" w:rsidRPr="00810005" w:rsidRDefault="001A368A" w:rsidP="006E196C">
            <w:pPr>
              <w:jc w:val="center"/>
            </w:pPr>
          </w:p>
          <w:p w14:paraId="3E4B3B81" w14:textId="77777777" w:rsidR="001A368A" w:rsidRPr="00810005" w:rsidRDefault="001A368A" w:rsidP="006E196C">
            <w:pPr>
              <w:jc w:val="center"/>
            </w:pPr>
          </w:p>
          <w:p w14:paraId="673690F6" w14:textId="77777777" w:rsidR="001A368A" w:rsidRPr="00810005" w:rsidRDefault="001A368A" w:rsidP="006E196C">
            <w:pPr>
              <w:jc w:val="center"/>
            </w:pPr>
          </w:p>
          <w:p w14:paraId="33642A0D" w14:textId="77777777" w:rsidR="001A368A" w:rsidRPr="00810005" w:rsidRDefault="001A368A" w:rsidP="006E196C">
            <w:pPr>
              <w:jc w:val="center"/>
            </w:pPr>
          </w:p>
          <w:p w14:paraId="24ADF1CB" w14:textId="77777777" w:rsidR="001A368A" w:rsidRPr="00810005" w:rsidRDefault="001A368A" w:rsidP="006E196C">
            <w:pPr>
              <w:pStyle w:val="Header"/>
              <w:tabs>
                <w:tab w:val="clear" w:pos="4153"/>
                <w:tab w:val="clear" w:pos="8306"/>
              </w:tabs>
              <w:jc w:val="center"/>
            </w:pPr>
          </w:p>
          <w:p w14:paraId="4021ADA5" w14:textId="77777777" w:rsidR="001A368A" w:rsidRPr="00810005" w:rsidRDefault="001A368A" w:rsidP="00033B63">
            <w:pPr>
              <w:pStyle w:val="Header"/>
              <w:tabs>
                <w:tab w:val="clear" w:pos="4153"/>
                <w:tab w:val="clear" w:pos="8306"/>
              </w:tabs>
              <w:jc w:val="center"/>
            </w:pPr>
          </w:p>
        </w:tc>
      </w:tr>
      <w:tr w:rsidR="00810005" w:rsidRPr="00810005" w14:paraId="27C3F39F" w14:textId="77777777" w:rsidTr="006E196C">
        <w:tc>
          <w:tcPr>
            <w:tcW w:w="1800" w:type="dxa"/>
          </w:tcPr>
          <w:p w14:paraId="572BB68D" w14:textId="77777777" w:rsidR="001A368A" w:rsidRPr="00810005" w:rsidRDefault="001A368A" w:rsidP="006E196C">
            <w:pPr>
              <w:rPr>
                <w:b/>
                <w:bCs/>
              </w:rPr>
            </w:pPr>
          </w:p>
          <w:p w14:paraId="43071491" w14:textId="77777777" w:rsidR="001A368A" w:rsidRPr="00810005" w:rsidRDefault="001A368A" w:rsidP="006E196C">
            <w:pPr>
              <w:rPr>
                <w:b/>
                <w:bCs/>
              </w:rPr>
            </w:pPr>
            <w:r w:rsidRPr="00810005">
              <w:rPr>
                <w:b/>
                <w:bCs/>
              </w:rPr>
              <w:t>Skills &amp; Abilities</w:t>
            </w:r>
          </w:p>
          <w:p w14:paraId="01ACD43F" w14:textId="77777777" w:rsidR="001A368A" w:rsidRPr="00810005" w:rsidRDefault="001A368A" w:rsidP="006E196C">
            <w:pPr>
              <w:rPr>
                <w:b/>
                <w:bCs/>
              </w:rPr>
            </w:pPr>
          </w:p>
          <w:p w14:paraId="5E5738FF" w14:textId="77777777" w:rsidR="001A368A" w:rsidRPr="00810005" w:rsidRDefault="001A368A" w:rsidP="006E196C">
            <w:pPr>
              <w:rPr>
                <w:b/>
                <w:bCs/>
              </w:rPr>
            </w:pPr>
          </w:p>
          <w:p w14:paraId="53326CC0" w14:textId="77777777" w:rsidR="001A368A" w:rsidRPr="00810005" w:rsidRDefault="001A368A" w:rsidP="006E196C">
            <w:pPr>
              <w:rPr>
                <w:b/>
                <w:bCs/>
              </w:rPr>
            </w:pPr>
          </w:p>
          <w:p w14:paraId="5082D19F" w14:textId="77777777" w:rsidR="001A368A" w:rsidRPr="00810005" w:rsidRDefault="001A368A" w:rsidP="006E196C">
            <w:pPr>
              <w:rPr>
                <w:b/>
                <w:bCs/>
              </w:rPr>
            </w:pPr>
          </w:p>
          <w:p w14:paraId="45B0B2BA" w14:textId="77777777" w:rsidR="001A368A" w:rsidRPr="00810005" w:rsidRDefault="001A368A" w:rsidP="006E196C">
            <w:pPr>
              <w:rPr>
                <w:b/>
                <w:bCs/>
              </w:rPr>
            </w:pPr>
          </w:p>
          <w:p w14:paraId="26C56DFA" w14:textId="77777777" w:rsidR="001A368A" w:rsidRPr="00810005" w:rsidRDefault="001A368A" w:rsidP="006E196C">
            <w:pPr>
              <w:rPr>
                <w:b/>
                <w:bCs/>
              </w:rPr>
            </w:pPr>
          </w:p>
          <w:p w14:paraId="7F18D294" w14:textId="77777777" w:rsidR="001A368A" w:rsidRPr="00810005" w:rsidRDefault="001A368A" w:rsidP="006E196C">
            <w:pPr>
              <w:rPr>
                <w:b/>
                <w:bCs/>
              </w:rPr>
            </w:pPr>
          </w:p>
          <w:p w14:paraId="765371E5" w14:textId="77777777" w:rsidR="001A368A" w:rsidRPr="00810005" w:rsidRDefault="001A368A" w:rsidP="006E196C">
            <w:pPr>
              <w:rPr>
                <w:b/>
                <w:bCs/>
              </w:rPr>
            </w:pPr>
          </w:p>
          <w:p w14:paraId="7A456163" w14:textId="77777777" w:rsidR="001A368A" w:rsidRPr="00810005" w:rsidRDefault="001A368A" w:rsidP="006E196C">
            <w:pPr>
              <w:rPr>
                <w:b/>
                <w:bCs/>
              </w:rPr>
            </w:pPr>
          </w:p>
        </w:tc>
        <w:tc>
          <w:tcPr>
            <w:tcW w:w="3960" w:type="dxa"/>
          </w:tcPr>
          <w:p w14:paraId="52B61544" w14:textId="77777777" w:rsidR="001A368A" w:rsidRPr="00810005" w:rsidRDefault="001A368A" w:rsidP="006E196C"/>
          <w:p w14:paraId="2E5AA6C0" w14:textId="77777777" w:rsidR="001A368A" w:rsidRPr="00810005" w:rsidRDefault="001A368A" w:rsidP="006E196C">
            <w:r w:rsidRPr="00810005">
              <w:t xml:space="preserve">Able to be innovative, creative and </w:t>
            </w:r>
            <w:r w:rsidR="00115418">
              <w:t>work</w:t>
            </w:r>
            <w:r w:rsidRPr="00810005">
              <w:t xml:space="preserve"> through issues and problems not dealt with before to a conclusion</w:t>
            </w:r>
            <w:r w:rsidR="002C5808">
              <w:t>, through use of extensive practical experience, theoretical, conceptual and technical knowledge</w:t>
            </w:r>
          </w:p>
          <w:p w14:paraId="66BBCD71" w14:textId="77777777" w:rsidR="001A368A" w:rsidRPr="00810005" w:rsidRDefault="001A368A" w:rsidP="006E196C"/>
          <w:p w14:paraId="4DC56302" w14:textId="77777777" w:rsidR="001A368A" w:rsidRPr="00810005" w:rsidRDefault="00A57D7F" w:rsidP="006E196C">
            <w:r>
              <w:t>Excellent a</w:t>
            </w:r>
            <w:r w:rsidR="001A368A" w:rsidRPr="00810005">
              <w:t>bility to use persuading and influencing skills to bring about behavioural change and achieve desired results/outcomes as necessary</w:t>
            </w:r>
          </w:p>
          <w:p w14:paraId="28742057" w14:textId="77777777" w:rsidR="001A368A" w:rsidRPr="00810005" w:rsidRDefault="001A368A" w:rsidP="006E196C"/>
          <w:p w14:paraId="0A097091" w14:textId="77777777" w:rsidR="001A368A" w:rsidRPr="00810005" w:rsidRDefault="001A368A" w:rsidP="006E196C">
            <w:r w:rsidRPr="00810005">
              <w:t xml:space="preserve">Ability to analyse complex problems, </w:t>
            </w:r>
            <w:r w:rsidR="00770124">
              <w:t xml:space="preserve">data and intelligence </w:t>
            </w:r>
            <w:r w:rsidRPr="00810005">
              <w:t xml:space="preserve">and develop business models to investigate a number of options/solutions and their viability, evaluating risk against a </w:t>
            </w:r>
            <w:r w:rsidRPr="00810005">
              <w:lastRenderedPageBreak/>
              <w:t>shifting background</w:t>
            </w:r>
            <w:r w:rsidR="00A57D7F">
              <w:t>, social, political and financial.</w:t>
            </w:r>
          </w:p>
          <w:p w14:paraId="27301EAE" w14:textId="77777777" w:rsidR="00A57D7F" w:rsidRDefault="00A57D7F" w:rsidP="006E196C">
            <w:pPr>
              <w:rPr>
                <w:rFonts w:cs="Arial"/>
                <w:szCs w:val="22"/>
              </w:rPr>
            </w:pPr>
          </w:p>
          <w:p w14:paraId="7C15AEEE" w14:textId="77777777" w:rsidR="00A57D7F" w:rsidRDefault="00A57D7F" w:rsidP="006E196C">
            <w:pPr>
              <w:rPr>
                <w:rFonts w:cs="Arial"/>
                <w:szCs w:val="22"/>
              </w:rPr>
            </w:pPr>
            <w:r>
              <w:rPr>
                <w:rFonts w:cs="Arial"/>
                <w:szCs w:val="22"/>
              </w:rPr>
              <w:t>Ability to empathise and understand the needs, aspirations and viewpoints of people who receive services</w:t>
            </w:r>
          </w:p>
          <w:p w14:paraId="66E4E9BA" w14:textId="77777777" w:rsidR="00A57D7F" w:rsidRDefault="00A57D7F" w:rsidP="006E196C">
            <w:pPr>
              <w:rPr>
                <w:rFonts w:cs="Arial"/>
                <w:szCs w:val="22"/>
              </w:rPr>
            </w:pPr>
          </w:p>
          <w:p w14:paraId="76E77BC7" w14:textId="77777777" w:rsidR="001A368A" w:rsidRPr="00810005" w:rsidRDefault="001A368A" w:rsidP="006E196C">
            <w:pPr>
              <w:rPr>
                <w:rFonts w:cs="Arial"/>
              </w:rPr>
            </w:pPr>
            <w:r w:rsidRPr="00810005">
              <w:rPr>
                <w:rFonts w:cs="Arial"/>
                <w:szCs w:val="22"/>
              </w:rPr>
              <w:t>Effective presentation, communication and interpersonal skills and ability to apply these effectively to a variety of audiences</w:t>
            </w:r>
          </w:p>
          <w:p w14:paraId="2984811F" w14:textId="77777777" w:rsidR="001A368A" w:rsidRPr="00810005" w:rsidRDefault="001A368A" w:rsidP="006E196C">
            <w:pPr>
              <w:ind w:firstLine="720"/>
              <w:rPr>
                <w:rFonts w:cs="Arial"/>
              </w:rPr>
            </w:pPr>
          </w:p>
          <w:p w14:paraId="5B5A579B" w14:textId="77777777" w:rsidR="001A368A" w:rsidRPr="00810005" w:rsidRDefault="001A368A" w:rsidP="00770124">
            <w:r w:rsidRPr="00810005">
              <w:rPr>
                <w:rFonts w:cs="Arial"/>
                <w:szCs w:val="22"/>
              </w:rPr>
              <w:t>Able to use new technologies in improving services, and modernising working processes</w:t>
            </w:r>
          </w:p>
        </w:tc>
        <w:tc>
          <w:tcPr>
            <w:tcW w:w="3240" w:type="dxa"/>
          </w:tcPr>
          <w:p w14:paraId="33DFAAE1" w14:textId="77777777" w:rsidR="001A368A" w:rsidRPr="00810005" w:rsidRDefault="001A368A" w:rsidP="006E196C">
            <w:pPr>
              <w:rPr>
                <w:rFonts w:ascii="Gautami" w:hAnsi="Gautami" w:cs="Gautami"/>
                <w:szCs w:val="22"/>
              </w:rPr>
            </w:pPr>
          </w:p>
          <w:p w14:paraId="26AB3DDA" w14:textId="77777777" w:rsidR="001A368A" w:rsidRPr="00810005" w:rsidRDefault="001A368A" w:rsidP="006E196C">
            <w:pPr>
              <w:rPr>
                <w:rFonts w:ascii="Gautami" w:hAnsi="Gautami" w:cs="Gautami"/>
                <w:szCs w:val="22"/>
              </w:rPr>
            </w:pPr>
          </w:p>
          <w:p w14:paraId="12708BF2" w14:textId="77777777" w:rsidR="001A368A" w:rsidRPr="00810005" w:rsidRDefault="001A368A" w:rsidP="006E196C">
            <w:pPr>
              <w:rPr>
                <w:rFonts w:ascii="Gautami" w:hAnsi="Gautami" w:cs="Gautami"/>
                <w:szCs w:val="22"/>
              </w:rPr>
            </w:pPr>
          </w:p>
          <w:p w14:paraId="02B57BCA" w14:textId="77777777" w:rsidR="001A368A" w:rsidRPr="00810005" w:rsidRDefault="001A368A" w:rsidP="006E196C">
            <w:pPr>
              <w:rPr>
                <w:rFonts w:ascii="Gautami" w:hAnsi="Gautami" w:cs="Gautami"/>
                <w:szCs w:val="22"/>
              </w:rPr>
            </w:pPr>
          </w:p>
          <w:p w14:paraId="075AA2B1" w14:textId="77777777" w:rsidR="001A368A" w:rsidRPr="00810005" w:rsidRDefault="001A368A" w:rsidP="006E196C">
            <w:pPr>
              <w:rPr>
                <w:rFonts w:ascii="Gautami" w:hAnsi="Gautami" w:cs="Gautami"/>
                <w:szCs w:val="22"/>
              </w:rPr>
            </w:pPr>
          </w:p>
          <w:p w14:paraId="3B201D85" w14:textId="77777777" w:rsidR="001A368A" w:rsidRPr="00810005" w:rsidRDefault="001A368A" w:rsidP="006E196C">
            <w:pPr>
              <w:rPr>
                <w:rFonts w:ascii="Gautami" w:hAnsi="Gautami" w:cs="Gautami"/>
                <w:szCs w:val="22"/>
              </w:rPr>
            </w:pPr>
          </w:p>
          <w:p w14:paraId="5A195125" w14:textId="77777777" w:rsidR="001A368A" w:rsidRPr="00810005" w:rsidRDefault="001A368A" w:rsidP="006E196C">
            <w:pPr>
              <w:rPr>
                <w:rFonts w:ascii="Gautami" w:hAnsi="Gautami" w:cs="Gautami"/>
                <w:szCs w:val="22"/>
              </w:rPr>
            </w:pPr>
          </w:p>
          <w:p w14:paraId="184AE132" w14:textId="77777777" w:rsidR="001A368A" w:rsidRPr="00810005" w:rsidRDefault="001A368A" w:rsidP="006E196C">
            <w:pPr>
              <w:rPr>
                <w:rFonts w:ascii="Gautami" w:hAnsi="Gautami" w:cs="Gautami"/>
                <w:szCs w:val="22"/>
              </w:rPr>
            </w:pPr>
          </w:p>
          <w:p w14:paraId="0BADEC19" w14:textId="77777777" w:rsidR="001A368A" w:rsidRPr="00810005" w:rsidRDefault="001A368A" w:rsidP="006E196C">
            <w:pPr>
              <w:rPr>
                <w:rFonts w:ascii="Gautami" w:hAnsi="Gautami" w:cs="Gautami"/>
                <w:szCs w:val="22"/>
              </w:rPr>
            </w:pPr>
          </w:p>
          <w:p w14:paraId="2A471FA6" w14:textId="77777777" w:rsidR="001A368A" w:rsidRPr="00810005" w:rsidRDefault="001A368A" w:rsidP="006E196C">
            <w:pPr>
              <w:rPr>
                <w:rFonts w:ascii="Gautami" w:hAnsi="Gautami" w:cs="Gautami"/>
                <w:szCs w:val="22"/>
              </w:rPr>
            </w:pPr>
          </w:p>
          <w:p w14:paraId="0595EF5C" w14:textId="77777777" w:rsidR="001A368A" w:rsidRPr="00810005" w:rsidRDefault="001A368A" w:rsidP="006E196C">
            <w:pPr>
              <w:rPr>
                <w:rFonts w:ascii="Gautami" w:hAnsi="Gautami" w:cs="Gautami"/>
                <w:szCs w:val="22"/>
              </w:rPr>
            </w:pPr>
          </w:p>
          <w:p w14:paraId="640C5DE8" w14:textId="77777777" w:rsidR="001A368A" w:rsidRPr="00810005" w:rsidRDefault="001A368A" w:rsidP="006E196C">
            <w:pPr>
              <w:rPr>
                <w:rFonts w:ascii="Gautami" w:hAnsi="Gautami" w:cs="Gautami"/>
                <w:szCs w:val="22"/>
              </w:rPr>
            </w:pPr>
          </w:p>
          <w:p w14:paraId="497B840B" w14:textId="77777777" w:rsidR="001A368A" w:rsidRPr="00810005" w:rsidRDefault="001A368A" w:rsidP="006E196C">
            <w:pPr>
              <w:rPr>
                <w:rFonts w:ascii="Gautami" w:hAnsi="Gautami" w:cs="Gautami"/>
                <w:szCs w:val="22"/>
              </w:rPr>
            </w:pPr>
          </w:p>
          <w:p w14:paraId="22857004" w14:textId="77777777" w:rsidR="001A368A" w:rsidRPr="00810005" w:rsidRDefault="001A368A" w:rsidP="006E196C">
            <w:pPr>
              <w:rPr>
                <w:rFonts w:ascii="Gautami" w:hAnsi="Gautami" w:cs="Gautami"/>
                <w:szCs w:val="22"/>
              </w:rPr>
            </w:pPr>
          </w:p>
          <w:p w14:paraId="74271102" w14:textId="77777777" w:rsidR="001A368A" w:rsidRPr="00810005" w:rsidRDefault="001A368A" w:rsidP="006E196C">
            <w:pPr>
              <w:rPr>
                <w:rFonts w:ascii="Gautami" w:hAnsi="Gautami" w:cs="Gautami"/>
                <w:szCs w:val="22"/>
              </w:rPr>
            </w:pPr>
          </w:p>
          <w:p w14:paraId="19C4657A" w14:textId="77777777" w:rsidR="001A368A" w:rsidRPr="00810005" w:rsidRDefault="001A368A" w:rsidP="006E196C"/>
        </w:tc>
        <w:tc>
          <w:tcPr>
            <w:tcW w:w="1440" w:type="dxa"/>
          </w:tcPr>
          <w:p w14:paraId="1E75B497" w14:textId="77777777" w:rsidR="001A368A" w:rsidRPr="00810005" w:rsidRDefault="001A368A" w:rsidP="006E196C">
            <w:pPr>
              <w:jc w:val="center"/>
              <w:rPr>
                <w:rFonts w:ascii="Gautami" w:hAnsi="Gautami" w:cs="Gautami"/>
                <w:szCs w:val="22"/>
              </w:rPr>
            </w:pPr>
          </w:p>
          <w:p w14:paraId="249DD255" w14:textId="77777777" w:rsidR="001A368A" w:rsidRPr="00810005" w:rsidRDefault="001A368A" w:rsidP="006E196C">
            <w:pPr>
              <w:pStyle w:val="Header"/>
              <w:tabs>
                <w:tab w:val="clear" w:pos="4153"/>
                <w:tab w:val="clear" w:pos="8306"/>
              </w:tabs>
              <w:jc w:val="center"/>
            </w:pPr>
            <w:r w:rsidRPr="00810005">
              <w:t>AF / I / AC</w:t>
            </w:r>
          </w:p>
          <w:p w14:paraId="559AD9AC" w14:textId="77777777" w:rsidR="001A368A" w:rsidRPr="00810005" w:rsidRDefault="001A368A" w:rsidP="006E196C">
            <w:pPr>
              <w:jc w:val="center"/>
              <w:rPr>
                <w:rFonts w:ascii="Gautami" w:hAnsi="Gautami" w:cs="Gautami"/>
                <w:szCs w:val="22"/>
              </w:rPr>
            </w:pPr>
          </w:p>
          <w:p w14:paraId="309D90AC" w14:textId="77777777" w:rsidR="001A368A" w:rsidRPr="00810005" w:rsidRDefault="001A368A" w:rsidP="006E196C">
            <w:pPr>
              <w:jc w:val="center"/>
              <w:rPr>
                <w:rFonts w:ascii="Gautami" w:hAnsi="Gautami" w:cs="Gautami"/>
                <w:szCs w:val="22"/>
              </w:rPr>
            </w:pPr>
          </w:p>
        </w:tc>
      </w:tr>
    </w:tbl>
    <w:p w14:paraId="2365EC23" w14:textId="77777777" w:rsidR="00810005" w:rsidRPr="00810005" w:rsidRDefault="00810005"/>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240"/>
        <w:gridCol w:w="1440"/>
      </w:tblGrid>
      <w:tr w:rsidR="00810005" w:rsidRPr="00810005" w14:paraId="33861C94" w14:textId="77777777" w:rsidTr="006E196C">
        <w:tc>
          <w:tcPr>
            <w:tcW w:w="1800" w:type="dxa"/>
          </w:tcPr>
          <w:p w14:paraId="1820B83C" w14:textId="77777777" w:rsidR="001A368A" w:rsidRPr="00810005" w:rsidRDefault="001A368A" w:rsidP="006E196C">
            <w:pPr>
              <w:rPr>
                <w:b/>
                <w:bCs/>
              </w:rPr>
            </w:pPr>
            <w:r w:rsidRPr="00810005">
              <w:rPr>
                <w:b/>
                <w:bCs/>
              </w:rPr>
              <w:t>Knowledge</w:t>
            </w:r>
          </w:p>
          <w:p w14:paraId="3A488E25" w14:textId="77777777" w:rsidR="001A368A" w:rsidRPr="00810005" w:rsidRDefault="001A368A" w:rsidP="006E196C">
            <w:pPr>
              <w:rPr>
                <w:b/>
                <w:bCs/>
              </w:rPr>
            </w:pPr>
          </w:p>
          <w:p w14:paraId="0C81EBB3" w14:textId="77777777" w:rsidR="001A368A" w:rsidRPr="00810005" w:rsidRDefault="001A368A" w:rsidP="006E196C">
            <w:pPr>
              <w:rPr>
                <w:b/>
                <w:bCs/>
              </w:rPr>
            </w:pPr>
          </w:p>
          <w:p w14:paraId="6F3BE5BA" w14:textId="77777777" w:rsidR="001A368A" w:rsidRPr="00810005" w:rsidRDefault="001A368A" w:rsidP="006E196C">
            <w:pPr>
              <w:rPr>
                <w:b/>
                <w:bCs/>
              </w:rPr>
            </w:pPr>
          </w:p>
          <w:p w14:paraId="67E8F725" w14:textId="77777777" w:rsidR="001A368A" w:rsidRPr="00810005" w:rsidRDefault="001A368A" w:rsidP="006E196C">
            <w:pPr>
              <w:rPr>
                <w:b/>
                <w:bCs/>
              </w:rPr>
            </w:pPr>
          </w:p>
          <w:p w14:paraId="6F5E39E7" w14:textId="77777777" w:rsidR="001A368A" w:rsidRPr="00810005" w:rsidRDefault="001A368A" w:rsidP="006E196C">
            <w:pPr>
              <w:rPr>
                <w:b/>
                <w:bCs/>
              </w:rPr>
            </w:pPr>
          </w:p>
          <w:p w14:paraId="0CE04F9A" w14:textId="77777777" w:rsidR="001A368A" w:rsidRPr="00810005" w:rsidRDefault="001A368A" w:rsidP="006E196C">
            <w:pPr>
              <w:rPr>
                <w:b/>
                <w:bCs/>
              </w:rPr>
            </w:pPr>
          </w:p>
        </w:tc>
        <w:tc>
          <w:tcPr>
            <w:tcW w:w="3960" w:type="dxa"/>
          </w:tcPr>
          <w:p w14:paraId="669481E0" w14:textId="7AC0C8DB" w:rsidR="008C009B" w:rsidRDefault="008C009B" w:rsidP="006E196C">
            <w:r w:rsidRPr="008C009B">
              <w:t>A thorough knowledge of the Safeguarding Children’s agenda, plus knowledge of the role and function of the Local Safeguarding Children’s Board</w:t>
            </w:r>
          </w:p>
          <w:p w14:paraId="2B9F9A49" w14:textId="77777777" w:rsidR="00101B60" w:rsidRDefault="00101B60" w:rsidP="006E196C"/>
          <w:p w14:paraId="09A760FB" w14:textId="77777777" w:rsidR="00101B60" w:rsidRDefault="00101B60" w:rsidP="00101B60">
            <w:pPr>
              <w:rPr>
                <w:noProof/>
                <w:szCs w:val="22"/>
                <w:lang w:val="en-US"/>
              </w:rPr>
            </w:pPr>
            <w:r>
              <w:rPr>
                <w:noProof/>
                <w:szCs w:val="22"/>
                <w:lang w:val="en-US"/>
              </w:rPr>
              <w:t>Thorough knowledge of key national and regional policy drivers, legislation and the broader influences related to the role.</w:t>
            </w:r>
          </w:p>
          <w:p w14:paraId="1A2F8ADF" w14:textId="77777777" w:rsidR="008C009B" w:rsidRDefault="008C009B" w:rsidP="006E196C"/>
          <w:p w14:paraId="330959AD" w14:textId="77777777" w:rsidR="00A57D7F" w:rsidRDefault="00A57D7F" w:rsidP="006E196C">
            <w:pPr>
              <w:rPr>
                <w:rFonts w:cs="Arial"/>
              </w:rPr>
            </w:pPr>
            <w:r w:rsidRPr="00810005">
              <w:rPr>
                <w:rFonts w:cs="Arial"/>
              </w:rPr>
              <w:t>A clear understanding and knowledge of the workings of local government and including its legal, financial, social and political context, political processes and the current issues faced in a multi-cultural area</w:t>
            </w:r>
          </w:p>
          <w:p w14:paraId="08C219BE" w14:textId="77777777" w:rsidR="00A57D7F" w:rsidRPr="00810005" w:rsidRDefault="00A57D7F" w:rsidP="006E196C"/>
          <w:p w14:paraId="196243F9" w14:textId="77777777" w:rsidR="001A368A" w:rsidRPr="00810005" w:rsidRDefault="001A368A" w:rsidP="006E196C">
            <w:r w:rsidRPr="00810005">
              <w:t>Knowledge of project management methodologies and techniques and their application in a business context</w:t>
            </w:r>
          </w:p>
          <w:p w14:paraId="69D678E7" w14:textId="77777777" w:rsidR="001A368A" w:rsidRPr="00810005" w:rsidRDefault="001A368A" w:rsidP="006E196C"/>
          <w:p w14:paraId="63E920C4" w14:textId="77777777" w:rsidR="001A368A" w:rsidRPr="00810005" w:rsidRDefault="001A368A" w:rsidP="00033B63">
            <w:pPr>
              <w:rPr>
                <w:noProof/>
                <w:lang w:val="en-US"/>
              </w:rPr>
            </w:pPr>
          </w:p>
        </w:tc>
        <w:tc>
          <w:tcPr>
            <w:tcW w:w="3240" w:type="dxa"/>
          </w:tcPr>
          <w:p w14:paraId="019AD9CC" w14:textId="77777777" w:rsidR="001A368A" w:rsidRPr="00810005" w:rsidRDefault="001A368A" w:rsidP="006E196C"/>
        </w:tc>
        <w:tc>
          <w:tcPr>
            <w:tcW w:w="1440" w:type="dxa"/>
          </w:tcPr>
          <w:p w14:paraId="2CA20B60" w14:textId="77777777" w:rsidR="001A368A" w:rsidRPr="00810005" w:rsidRDefault="001A368A" w:rsidP="006E196C">
            <w:pPr>
              <w:jc w:val="center"/>
              <w:rPr>
                <w:rFonts w:cs="Arial"/>
              </w:rPr>
            </w:pPr>
          </w:p>
          <w:p w14:paraId="5F9B386B" w14:textId="77777777" w:rsidR="001A368A" w:rsidRPr="00810005" w:rsidRDefault="001A368A" w:rsidP="006E196C">
            <w:pPr>
              <w:jc w:val="center"/>
            </w:pPr>
            <w:r w:rsidRPr="00810005">
              <w:t>AF / I / AC</w:t>
            </w:r>
          </w:p>
          <w:p w14:paraId="60D03E58" w14:textId="77777777" w:rsidR="001A368A" w:rsidRPr="00810005" w:rsidRDefault="001A368A" w:rsidP="006E196C">
            <w:pPr>
              <w:jc w:val="center"/>
            </w:pPr>
          </w:p>
          <w:p w14:paraId="2FF4937B" w14:textId="77777777" w:rsidR="001A368A" w:rsidRPr="00810005" w:rsidRDefault="001A368A" w:rsidP="006E196C">
            <w:pPr>
              <w:jc w:val="center"/>
            </w:pPr>
          </w:p>
          <w:p w14:paraId="54CAA388" w14:textId="77777777" w:rsidR="001A368A" w:rsidRPr="00810005" w:rsidRDefault="001A368A" w:rsidP="006E196C"/>
          <w:p w14:paraId="7CF08E0A" w14:textId="77777777" w:rsidR="001A368A" w:rsidRPr="00810005" w:rsidRDefault="001A368A" w:rsidP="00033B63">
            <w:pPr>
              <w:jc w:val="center"/>
              <w:rPr>
                <w:rFonts w:cs="Arial"/>
              </w:rPr>
            </w:pPr>
          </w:p>
        </w:tc>
      </w:tr>
      <w:tr w:rsidR="00033B63" w:rsidRPr="00810005" w14:paraId="18E7D5F7" w14:textId="77777777" w:rsidTr="006E196C">
        <w:tc>
          <w:tcPr>
            <w:tcW w:w="1800" w:type="dxa"/>
          </w:tcPr>
          <w:p w14:paraId="3B0338DA" w14:textId="77777777" w:rsidR="00033B63" w:rsidRPr="00810005" w:rsidRDefault="00033B63" w:rsidP="00671AA2">
            <w:pPr>
              <w:rPr>
                <w:b/>
                <w:bCs/>
              </w:rPr>
            </w:pPr>
          </w:p>
          <w:p w14:paraId="05A8C9EE" w14:textId="77777777" w:rsidR="00033B63" w:rsidRPr="00810005" w:rsidRDefault="00033B63" w:rsidP="00671AA2">
            <w:pPr>
              <w:rPr>
                <w:b/>
                <w:bCs/>
              </w:rPr>
            </w:pPr>
            <w:r w:rsidRPr="00810005">
              <w:rPr>
                <w:b/>
                <w:bCs/>
              </w:rPr>
              <w:t>Work Circumstances</w:t>
            </w:r>
          </w:p>
          <w:p w14:paraId="375774EC" w14:textId="77777777" w:rsidR="00033B63" w:rsidRPr="00810005" w:rsidRDefault="00033B63" w:rsidP="00671AA2">
            <w:pPr>
              <w:rPr>
                <w:b/>
                <w:bCs/>
              </w:rPr>
            </w:pPr>
          </w:p>
          <w:p w14:paraId="312D43D3" w14:textId="77777777" w:rsidR="00033B63" w:rsidRPr="00810005" w:rsidRDefault="00033B63" w:rsidP="00671AA2">
            <w:pPr>
              <w:rPr>
                <w:b/>
                <w:bCs/>
              </w:rPr>
            </w:pPr>
          </w:p>
        </w:tc>
        <w:tc>
          <w:tcPr>
            <w:tcW w:w="3960" w:type="dxa"/>
          </w:tcPr>
          <w:p w14:paraId="308FB112" w14:textId="77777777" w:rsidR="00033B63" w:rsidRPr="00810005" w:rsidRDefault="00033B63" w:rsidP="00671AA2">
            <w:pPr>
              <w:tabs>
                <w:tab w:val="num" w:pos="389"/>
              </w:tabs>
              <w:overflowPunct w:val="0"/>
              <w:autoSpaceDE w:val="0"/>
              <w:autoSpaceDN w:val="0"/>
              <w:adjustRightInd w:val="0"/>
              <w:textAlignment w:val="baseline"/>
            </w:pPr>
          </w:p>
          <w:p w14:paraId="1388DAF4" w14:textId="77777777" w:rsidR="00033B63" w:rsidRPr="00810005" w:rsidRDefault="00033B63" w:rsidP="00671AA2">
            <w:pPr>
              <w:tabs>
                <w:tab w:val="num" w:pos="389"/>
              </w:tabs>
              <w:overflowPunct w:val="0"/>
              <w:autoSpaceDE w:val="0"/>
              <w:autoSpaceDN w:val="0"/>
              <w:adjustRightInd w:val="0"/>
              <w:textAlignment w:val="baseline"/>
            </w:pPr>
            <w:r w:rsidRPr="00810005">
              <w:t>Able to work flexibly to meet the demands of the service (including evening</w:t>
            </w:r>
            <w:r>
              <w:t>s</w:t>
            </w:r>
            <w:r w:rsidRPr="00810005">
              <w:t xml:space="preserve"> and weekend</w:t>
            </w:r>
            <w:r>
              <w:t>s</w:t>
            </w:r>
            <w:r w:rsidRPr="00810005">
              <w:t xml:space="preserve"> as necessary)</w:t>
            </w:r>
          </w:p>
          <w:p w14:paraId="04448D33" w14:textId="77777777" w:rsidR="00033B63" w:rsidRPr="00810005" w:rsidRDefault="00033B63" w:rsidP="00671AA2">
            <w:pPr>
              <w:tabs>
                <w:tab w:val="num" w:pos="389"/>
              </w:tabs>
              <w:overflowPunct w:val="0"/>
              <w:autoSpaceDE w:val="0"/>
              <w:autoSpaceDN w:val="0"/>
              <w:adjustRightInd w:val="0"/>
              <w:textAlignment w:val="baseline"/>
            </w:pPr>
          </w:p>
          <w:p w14:paraId="54E986BD" w14:textId="77777777" w:rsidR="00033B63" w:rsidRPr="00810005" w:rsidRDefault="00033B63" w:rsidP="00671AA2"/>
        </w:tc>
        <w:tc>
          <w:tcPr>
            <w:tcW w:w="3240" w:type="dxa"/>
          </w:tcPr>
          <w:p w14:paraId="1DE2D6C1" w14:textId="77777777" w:rsidR="00033B63" w:rsidRPr="00810005" w:rsidRDefault="00033B63" w:rsidP="00671AA2"/>
        </w:tc>
        <w:tc>
          <w:tcPr>
            <w:tcW w:w="1440" w:type="dxa"/>
          </w:tcPr>
          <w:p w14:paraId="225578A4" w14:textId="77777777" w:rsidR="00033B63" w:rsidRPr="00810005" w:rsidRDefault="00033B63" w:rsidP="00671AA2">
            <w:pPr>
              <w:jc w:val="center"/>
            </w:pPr>
          </w:p>
          <w:p w14:paraId="4401ECD7" w14:textId="77777777" w:rsidR="00033B63" w:rsidRPr="00810005" w:rsidRDefault="00033B63" w:rsidP="00671AA2">
            <w:pPr>
              <w:jc w:val="center"/>
            </w:pPr>
            <w:r w:rsidRPr="00810005">
              <w:t>AF / I / AC</w:t>
            </w:r>
          </w:p>
        </w:tc>
      </w:tr>
    </w:tbl>
    <w:p w14:paraId="110820C0" w14:textId="77777777" w:rsidR="001A368A" w:rsidRPr="00810005" w:rsidRDefault="001A368A" w:rsidP="001A368A"/>
    <w:p w14:paraId="7FDD2C2E" w14:textId="77777777" w:rsidR="001A368A" w:rsidRPr="00810005" w:rsidRDefault="001A368A" w:rsidP="001A368A"/>
    <w:p w14:paraId="62F4D705" w14:textId="77777777" w:rsidR="00235233" w:rsidRPr="00810005" w:rsidRDefault="001A368A" w:rsidP="00856634">
      <w:pPr>
        <w:jc w:val="both"/>
        <w:rPr>
          <w:b/>
          <w:bCs/>
        </w:rPr>
      </w:pPr>
      <w:r w:rsidRPr="00810005">
        <w:rPr>
          <w:b/>
          <w:bCs/>
        </w:rPr>
        <w:t>NB. - Any candidate with a disability who meets the essential criteria will be guaranteed an interview.</w:t>
      </w:r>
    </w:p>
    <w:sectPr w:rsidR="00235233" w:rsidRPr="00810005" w:rsidSect="00601A6F">
      <w:headerReference w:type="defaul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6CE8" w14:textId="77777777" w:rsidR="00AB5270" w:rsidRDefault="00AB5270">
      <w:r>
        <w:separator/>
      </w:r>
    </w:p>
  </w:endnote>
  <w:endnote w:type="continuationSeparator" w:id="0">
    <w:p w14:paraId="73D36DD8" w14:textId="77777777" w:rsidR="00AB5270" w:rsidRDefault="00AB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77F4C" w14:textId="77777777" w:rsidR="00AB5270" w:rsidRDefault="00AB5270">
      <w:r>
        <w:separator/>
      </w:r>
    </w:p>
  </w:footnote>
  <w:footnote w:type="continuationSeparator" w:id="0">
    <w:p w14:paraId="4A2E5D5B" w14:textId="77777777" w:rsidR="00AB5270" w:rsidRDefault="00AB5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CE94" w14:textId="77777777" w:rsidR="00235233" w:rsidRDefault="00235233">
    <w:pPr>
      <w:spacing w:line="264" w:lineRule="auto"/>
    </w:pPr>
  </w:p>
  <w:p w14:paraId="72DFC2DA" w14:textId="77777777" w:rsidR="00235233" w:rsidRDefault="00235233">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7B9E"/>
    <w:multiLevelType w:val="hybridMultilevel"/>
    <w:tmpl w:val="724C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3105AB"/>
    <w:multiLevelType w:val="hybridMultilevel"/>
    <w:tmpl w:val="6046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1F443C"/>
    <w:multiLevelType w:val="hybridMultilevel"/>
    <w:tmpl w:val="E982B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3A7103"/>
    <w:multiLevelType w:val="hybridMultilevel"/>
    <w:tmpl w:val="A1B88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B6081"/>
    <w:multiLevelType w:val="hybridMultilevel"/>
    <w:tmpl w:val="FA00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837411"/>
    <w:multiLevelType w:val="hybridMultilevel"/>
    <w:tmpl w:val="EE7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D354C8"/>
    <w:multiLevelType w:val="hybridMultilevel"/>
    <w:tmpl w:val="64A6C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A8550F"/>
    <w:multiLevelType w:val="hybridMultilevel"/>
    <w:tmpl w:val="DBD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E7693"/>
    <w:multiLevelType w:val="hybridMultilevel"/>
    <w:tmpl w:val="51443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5"/>
  </w:num>
  <w:num w:numId="5">
    <w:abstractNumId w:val="7"/>
  </w:num>
  <w:num w:numId="6">
    <w:abstractNumId w:val="14"/>
  </w:num>
  <w:num w:numId="7">
    <w:abstractNumId w:val="6"/>
  </w:num>
  <w:num w:numId="8">
    <w:abstractNumId w:val="13"/>
  </w:num>
  <w:num w:numId="9">
    <w:abstractNumId w:val="10"/>
  </w:num>
  <w:num w:numId="10">
    <w:abstractNumId w:val="8"/>
  </w:num>
  <w:num w:numId="11">
    <w:abstractNumId w:val="2"/>
  </w:num>
  <w:num w:numId="12">
    <w:abstractNumId w:val="17"/>
  </w:num>
  <w:num w:numId="13">
    <w:abstractNumId w:val="11"/>
  </w:num>
  <w:num w:numId="14">
    <w:abstractNumId w:val="9"/>
  </w:num>
  <w:num w:numId="15">
    <w:abstractNumId w:val="0"/>
  </w:num>
  <w:num w:numId="16">
    <w:abstractNumId w:val="18"/>
  </w:num>
  <w:num w:numId="17">
    <w:abstractNumId w:val="12"/>
  </w:num>
  <w:num w:numId="18">
    <w:abstractNumId w:val="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29"/>
    <w:rsid w:val="00005155"/>
    <w:rsid w:val="00010362"/>
    <w:rsid w:val="00033B63"/>
    <w:rsid w:val="00042EC1"/>
    <w:rsid w:val="000467EA"/>
    <w:rsid w:val="00074581"/>
    <w:rsid w:val="0008447D"/>
    <w:rsid w:val="000A3D39"/>
    <w:rsid w:val="000A6261"/>
    <w:rsid w:val="000B093A"/>
    <w:rsid w:val="000B40EB"/>
    <w:rsid w:val="000C1551"/>
    <w:rsid w:val="000E2A6C"/>
    <w:rsid w:val="00101B60"/>
    <w:rsid w:val="00106FCF"/>
    <w:rsid w:val="00115418"/>
    <w:rsid w:val="00152407"/>
    <w:rsid w:val="00153F88"/>
    <w:rsid w:val="00165DAD"/>
    <w:rsid w:val="001A368A"/>
    <w:rsid w:val="001C2000"/>
    <w:rsid w:val="001F0001"/>
    <w:rsid w:val="001F4668"/>
    <w:rsid w:val="00235233"/>
    <w:rsid w:val="00272FBC"/>
    <w:rsid w:val="0029601B"/>
    <w:rsid w:val="002C5808"/>
    <w:rsid w:val="002D73A1"/>
    <w:rsid w:val="002F43BC"/>
    <w:rsid w:val="00311C0C"/>
    <w:rsid w:val="00321071"/>
    <w:rsid w:val="003231E0"/>
    <w:rsid w:val="00353F89"/>
    <w:rsid w:val="00363ADA"/>
    <w:rsid w:val="00372790"/>
    <w:rsid w:val="003A195A"/>
    <w:rsid w:val="003A48AF"/>
    <w:rsid w:val="003B7319"/>
    <w:rsid w:val="003E1BE5"/>
    <w:rsid w:val="003F5405"/>
    <w:rsid w:val="003F6B17"/>
    <w:rsid w:val="00404040"/>
    <w:rsid w:val="0041181A"/>
    <w:rsid w:val="00422F72"/>
    <w:rsid w:val="00426779"/>
    <w:rsid w:val="0044094B"/>
    <w:rsid w:val="0044663A"/>
    <w:rsid w:val="004852C8"/>
    <w:rsid w:val="00485FF1"/>
    <w:rsid w:val="00492FB5"/>
    <w:rsid w:val="004A4890"/>
    <w:rsid w:val="004A5391"/>
    <w:rsid w:val="00503D29"/>
    <w:rsid w:val="005424DC"/>
    <w:rsid w:val="00560174"/>
    <w:rsid w:val="005678DB"/>
    <w:rsid w:val="005736C7"/>
    <w:rsid w:val="00573C94"/>
    <w:rsid w:val="005B5E3A"/>
    <w:rsid w:val="00601A6F"/>
    <w:rsid w:val="006049CB"/>
    <w:rsid w:val="00623E2E"/>
    <w:rsid w:val="00644582"/>
    <w:rsid w:val="00651809"/>
    <w:rsid w:val="00653344"/>
    <w:rsid w:val="00670D30"/>
    <w:rsid w:val="00684712"/>
    <w:rsid w:val="006B39A9"/>
    <w:rsid w:val="006B5113"/>
    <w:rsid w:val="007065F5"/>
    <w:rsid w:val="007148D2"/>
    <w:rsid w:val="00721A55"/>
    <w:rsid w:val="00770124"/>
    <w:rsid w:val="00773E7F"/>
    <w:rsid w:val="00786660"/>
    <w:rsid w:val="00810005"/>
    <w:rsid w:val="00841E56"/>
    <w:rsid w:val="00856634"/>
    <w:rsid w:val="00870E40"/>
    <w:rsid w:val="0087615E"/>
    <w:rsid w:val="008C009B"/>
    <w:rsid w:val="008E1C99"/>
    <w:rsid w:val="0092578C"/>
    <w:rsid w:val="00932E2B"/>
    <w:rsid w:val="00941944"/>
    <w:rsid w:val="00947B25"/>
    <w:rsid w:val="009518B5"/>
    <w:rsid w:val="0095293B"/>
    <w:rsid w:val="009676E1"/>
    <w:rsid w:val="00992902"/>
    <w:rsid w:val="009A3508"/>
    <w:rsid w:val="009B7C58"/>
    <w:rsid w:val="009C503E"/>
    <w:rsid w:val="009D64BB"/>
    <w:rsid w:val="00A577A2"/>
    <w:rsid w:val="00A57D7F"/>
    <w:rsid w:val="00A71D23"/>
    <w:rsid w:val="00AA7495"/>
    <w:rsid w:val="00AB5270"/>
    <w:rsid w:val="00AC72CF"/>
    <w:rsid w:val="00B12759"/>
    <w:rsid w:val="00B1381E"/>
    <w:rsid w:val="00B232DF"/>
    <w:rsid w:val="00B3645F"/>
    <w:rsid w:val="00B3718D"/>
    <w:rsid w:val="00B40456"/>
    <w:rsid w:val="00B42C73"/>
    <w:rsid w:val="00B61D2E"/>
    <w:rsid w:val="00B92168"/>
    <w:rsid w:val="00BA233A"/>
    <w:rsid w:val="00BB3E11"/>
    <w:rsid w:val="00BC7D43"/>
    <w:rsid w:val="00BF6156"/>
    <w:rsid w:val="00C01E0D"/>
    <w:rsid w:val="00C03651"/>
    <w:rsid w:val="00C059C5"/>
    <w:rsid w:val="00C212D6"/>
    <w:rsid w:val="00C52CF3"/>
    <w:rsid w:val="00C76275"/>
    <w:rsid w:val="00CA3BA5"/>
    <w:rsid w:val="00CA7C77"/>
    <w:rsid w:val="00CC68A3"/>
    <w:rsid w:val="00CC7B2F"/>
    <w:rsid w:val="00CF3695"/>
    <w:rsid w:val="00D04937"/>
    <w:rsid w:val="00D12711"/>
    <w:rsid w:val="00D25BFE"/>
    <w:rsid w:val="00D328BB"/>
    <w:rsid w:val="00D32B20"/>
    <w:rsid w:val="00D344FC"/>
    <w:rsid w:val="00D83A22"/>
    <w:rsid w:val="00DD7293"/>
    <w:rsid w:val="00DF0ED2"/>
    <w:rsid w:val="00E00B2E"/>
    <w:rsid w:val="00E12D57"/>
    <w:rsid w:val="00E240FC"/>
    <w:rsid w:val="00E37335"/>
    <w:rsid w:val="00E51665"/>
    <w:rsid w:val="00E519CD"/>
    <w:rsid w:val="00E55852"/>
    <w:rsid w:val="00E8412E"/>
    <w:rsid w:val="00EA7A1D"/>
    <w:rsid w:val="00EB6E44"/>
    <w:rsid w:val="00F20837"/>
    <w:rsid w:val="00F55B38"/>
    <w:rsid w:val="00F759F6"/>
    <w:rsid w:val="00FA02F3"/>
    <w:rsid w:val="00FC4A76"/>
    <w:rsid w:val="00FD28A6"/>
    <w:rsid w:val="00FE630C"/>
    <w:rsid w:val="00FE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7761890"/>
  <w15:docId w15:val="{45894853-E670-4FF7-ADCE-1359B718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A6F"/>
    <w:rPr>
      <w:rFonts w:ascii="Arial" w:hAnsi="Arial"/>
      <w:sz w:val="22"/>
      <w:lang w:eastAsia="en-US"/>
    </w:rPr>
  </w:style>
  <w:style w:type="paragraph" w:styleId="Heading1">
    <w:name w:val="heading 1"/>
    <w:basedOn w:val="Normal"/>
    <w:next w:val="Normal"/>
    <w:qFormat/>
    <w:rsid w:val="00601A6F"/>
    <w:pPr>
      <w:keepNext/>
      <w:spacing w:line="264" w:lineRule="auto"/>
      <w:outlineLvl w:val="0"/>
    </w:pPr>
    <w:rPr>
      <w:b/>
      <w:bCs/>
    </w:rPr>
  </w:style>
  <w:style w:type="paragraph" w:styleId="Heading2">
    <w:name w:val="heading 2"/>
    <w:basedOn w:val="Normal"/>
    <w:next w:val="Normal"/>
    <w:qFormat/>
    <w:rsid w:val="00601A6F"/>
    <w:pPr>
      <w:keepNext/>
      <w:spacing w:line="264" w:lineRule="auto"/>
      <w:outlineLvl w:val="1"/>
    </w:pPr>
    <w:rPr>
      <w:b/>
      <w:bCs/>
      <w:sz w:val="24"/>
    </w:rPr>
  </w:style>
  <w:style w:type="paragraph" w:styleId="Heading3">
    <w:name w:val="heading 3"/>
    <w:basedOn w:val="Normal"/>
    <w:next w:val="Normal"/>
    <w:qFormat/>
    <w:rsid w:val="00601A6F"/>
    <w:pPr>
      <w:keepNext/>
      <w:jc w:val="center"/>
      <w:outlineLvl w:val="2"/>
    </w:pPr>
    <w:rPr>
      <w:b/>
      <w:bCs/>
      <w:u w:val="single"/>
    </w:rPr>
  </w:style>
  <w:style w:type="paragraph" w:styleId="Heading4">
    <w:name w:val="heading 4"/>
    <w:basedOn w:val="Normal"/>
    <w:next w:val="Normal"/>
    <w:qFormat/>
    <w:rsid w:val="00601A6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1A6F"/>
    <w:pPr>
      <w:keepNext/>
      <w:outlineLvl w:val="4"/>
    </w:pPr>
    <w:rPr>
      <w:u w:val="single"/>
    </w:rPr>
  </w:style>
  <w:style w:type="paragraph" w:styleId="Heading6">
    <w:name w:val="heading 6"/>
    <w:basedOn w:val="Normal"/>
    <w:next w:val="Normal"/>
    <w:qFormat/>
    <w:rsid w:val="00601A6F"/>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1A6F"/>
    <w:pPr>
      <w:tabs>
        <w:tab w:val="center" w:pos="4153"/>
        <w:tab w:val="right" w:pos="8306"/>
      </w:tabs>
    </w:pPr>
  </w:style>
  <w:style w:type="paragraph" w:styleId="Footer">
    <w:name w:val="footer"/>
    <w:basedOn w:val="Normal"/>
    <w:rsid w:val="00601A6F"/>
    <w:pPr>
      <w:tabs>
        <w:tab w:val="center" w:pos="4153"/>
        <w:tab w:val="right" w:pos="8306"/>
      </w:tabs>
    </w:pPr>
  </w:style>
  <w:style w:type="character" w:styleId="Hyperlink">
    <w:name w:val="Hyperlink"/>
    <w:basedOn w:val="DefaultParagraphFont"/>
    <w:rsid w:val="00601A6F"/>
    <w:rPr>
      <w:color w:val="0000FF"/>
      <w:u w:val="single"/>
    </w:rPr>
  </w:style>
  <w:style w:type="paragraph" w:styleId="Title">
    <w:name w:val="Title"/>
    <w:basedOn w:val="Normal"/>
    <w:qFormat/>
    <w:rsid w:val="00601A6F"/>
    <w:pPr>
      <w:jc w:val="center"/>
    </w:pPr>
    <w:rPr>
      <w:b/>
      <w:bCs/>
      <w:sz w:val="24"/>
      <w:szCs w:val="24"/>
    </w:rPr>
  </w:style>
  <w:style w:type="paragraph" w:styleId="Subtitle">
    <w:name w:val="Subtitle"/>
    <w:basedOn w:val="Normal"/>
    <w:qFormat/>
    <w:rsid w:val="00601A6F"/>
    <w:rPr>
      <w:b/>
      <w:bCs/>
      <w:sz w:val="24"/>
      <w:szCs w:val="24"/>
      <w:u w:val="single"/>
    </w:rPr>
  </w:style>
  <w:style w:type="paragraph" w:styleId="EndnoteText">
    <w:name w:val="endnote text"/>
    <w:basedOn w:val="Normal"/>
    <w:semiHidden/>
    <w:rsid w:val="00601A6F"/>
    <w:pPr>
      <w:overflowPunct w:val="0"/>
      <w:autoSpaceDE w:val="0"/>
      <w:autoSpaceDN w:val="0"/>
      <w:adjustRightInd w:val="0"/>
      <w:textAlignment w:val="baseline"/>
    </w:pPr>
    <w:rPr>
      <w:rFonts w:ascii="Palatino" w:hAnsi="Palatino"/>
      <w:sz w:val="24"/>
    </w:rPr>
  </w:style>
  <w:style w:type="paragraph" w:styleId="BodyText">
    <w:name w:val="Body Text"/>
    <w:basedOn w:val="Normal"/>
    <w:rsid w:val="00601A6F"/>
    <w:rPr>
      <w:b/>
    </w:rPr>
  </w:style>
  <w:style w:type="paragraph" w:styleId="BodyTextIndent">
    <w:name w:val="Body Text Indent"/>
    <w:basedOn w:val="Normal"/>
    <w:rsid w:val="00601A6F"/>
    <w:pPr>
      <w:ind w:left="252" w:hanging="252"/>
    </w:pPr>
  </w:style>
  <w:style w:type="paragraph" w:styleId="BodyText2">
    <w:name w:val="Body Text 2"/>
    <w:basedOn w:val="Normal"/>
    <w:rsid w:val="00601A6F"/>
    <w:rPr>
      <w:b/>
      <w:bCs/>
      <w:i/>
      <w:iCs/>
      <w:sz w:val="20"/>
      <w:szCs w:val="24"/>
    </w:rPr>
  </w:style>
  <w:style w:type="paragraph" w:styleId="BodyTextIndent2">
    <w:name w:val="Body Text Indent 2"/>
    <w:basedOn w:val="Normal"/>
    <w:rsid w:val="00601A6F"/>
    <w:pPr>
      <w:ind w:left="360"/>
    </w:pPr>
  </w:style>
  <w:style w:type="paragraph" w:styleId="BalloonText">
    <w:name w:val="Balloon Text"/>
    <w:basedOn w:val="Normal"/>
    <w:link w:val="BalloonTextChar"/>
    <w:rsid w:val="005678DB"/>
    <w:rPr>
      <w:rFonts w:ascii="Tahoma" w:hAnsi="Tahoma" w:cs="Tahoma"/>
      <w:sz w:val="16"/>
      <w:szCs w:val="16"/>
    </w:rPr>
  </w:style>
  <w:style w:type="character" w:customStyle="1" w:styleId="BalloonTextChar">
    <w:name w:val="Balloon Text Char"/>
    <w:basedOn w:val="DefaultParagraphFont"/>
    <w:link w:val="BalloonText"/>
    <w:rsid w:val="005678DB"/>
    <w:rPr>
      <w:rFonts w:ascii="Tahoma" w:hAnsi="Tahoma" w:cs="Tahoma"/>
      <w:sz w:val="16"/>
      <w:szCs w:val="16"/>
      <w:lang w:eastAsia="en-US"/>
    </w:rPr>
  </w:style>
  <w:style w:type="paragraph" w:styleId="BodyText3">
    <w:name w:val="Body Text 3"/>
    <w:basedOn w:val="Normal"/>
    <w:link w:val="BodyText3Char"/>
    <w:rsid w:val="001A368A"/>
    <w:pPr>
      <w:spacing w:after="120"/>
    </w:pPr>
    <w:rPr>
      <w:sz w:val="16"/>
      <w:szCs w:val="16"/>
    </w:rPr>
  </w:style>
  <w:style w:type="character" w:customStyle="1" w:styleId="BodyText3Char">
    <w:name w:val="Body Text 3 Char"/>
    <w:basedOn w:val="DefaultParagraphFont"/>
    <w:link w:val="BodyText3"/>
    <w:rsid w:val="001A368A"/>
    <w:rPr>
      <w:rFonts w:ascii="Arial" w:hAnsi="Arial"/>
      <w:sz w:val="16"/>
      <w:szCs w:val="16"/>
      <w:lang w:eastAsia="en-US"/>
    </w:rPr>
  </w:style>
  <w:style w:type="paragraph" w:styleId="ListParagraph">
    <w:name w:val="List Paragraph"/>
    <w:basedOn w:val="Normal"/>
    <w:uiPriority w:val="34"/>
    <w:qFormat/>
    <w:rsid w:val="00152407"/>
    <w:pPr>
      <w:ind w:left="720"/>
      <w:contextualSpacing/>
    </w:pPr>
  </w:style>
  <w:style w:type="character" w:customStyle="1" w:styleId="HeaderChar">
    <w:name w:val="Header Char"/>
    <w:basedOn w:val="DefaultParagraphFont"/>
    <w:link w:val="Header"/>
    <w:rsid w:val="00B1275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6631-E840-4A9B-BF72-787D1F1F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10894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Ian Robinson (HR)</cp:lastModifiedBy>
  <cp:revision>2</cp:revision>
  <cp:lastPrinted>2019-04-09T07:08:00Z</cp:lastPrinted>
  <dcterms:created xsi:type="dcterms:W3CDTF">2020-07-01T14:55:00Z</dcterms:created>
  <dcterms:modified xsi:type="dcterms:W3CDTF">2020-07-01T14:55:00Z</dcterms:modified>
</cp:coreProperties>
</file>