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14E4D" w14:textId="4D25B3A2" w:rsidR="00E16EF9" w:rsidRPr="003039AA" w:rsidRDefault="00E16EF9" w:rsidP="00611D92">
      <w:pPr>
        <w:jc w:val="center"/>
        <w:rPr>
          <w:rFonts w:ascii="Arial" w:hAnsi="Arial" w:cs="Arial"/>
          <w:b/>
          <w:sz w:val="32"/>
          <w:szCs w:val="32"/>
        </w:rPr>
      </w:pPr>
      <w:r w:rsidRPr="003039AA">
        <w:rPr>
          <w:rFonts w:ascii="Arial" w:hAnsi="Arial" w:cs="Arial"/>
          <w:b/>
          <w:sz w:val="32"/>
          <w:szCs w:val="32"/>
        </w:rPr>
        <w:t>JOB DESCRIPTION</w:t>
      </w:r>
    </w:p>
    <w:p w14:paraId="158CA5D9" w14:textId="74BFE765" w:rsidR="00F3728C" w:rsidRPr="003039AA" w:rsidRDefault="00ED61CA" w:rsidP="00F3728C">
      <w:pPr>
        <w:jc w:val="center"/>
        <w:rPr>
          <w:rFonts w:ascii="Arial" w:hAnsi="Arial" w:cs="Arial"/>
          <w:b/>
          <w:sz w:val="26"/>
          <w:szCs w:val="26"/>
        </w:rPr>
      </w:pPr>
      <w:r w:rsidRPr="003039AA">
        <w:rPr>
          <w:rFonts w:ascii="Arial" w:hAnsi="Arial" w:cs="Arial"/>
          <w:b/>
          <w:sz w:val="26"/>
          <w:szCs w:val="26"/>
        </w:rPr>
        <w:t xml:space="preserve">HR </w:t>
      </w:r>
      <w:r w:rsidR="003039AA">
        <w:rPr>
          <w:rFonts w:ascii="Arial" w:hAnsi="Arial" w:cs="Arial"/>
          <w:b/>
          <w:sz w:val="26"/>
          <w:szCs w:val="26"/>
        </w:rPr>
        <w:t>Manager</w:t>
      </w:r>
      <w:r w:rsidRPr="003039AA">
        <w:rPr>
          <w:rFonts w:ascii="Arial" w:hAnsi="Arial" w:cs="Arial"/>
          <w:b/>
          <w:sz w:val="26"/>
          <w:szCs w:val="26"/>
        </w:rPr>
        <w:t xml:space="preserve"> </w:t>
      </w:r>
      <w:r w:rsidR="00160E4A">
        <w:rPr>
          <w:rFonts w:ascii="Arial" w:hAnsi="Arial" w:cs="Arial"/>
          <w:b/>
          <w:sz w:val="26"/>
          <w:szCs w:val="26"/>
        </w:rPr>
        <w:t>Maternity Cover</w:t>
      </w:r>
    </w:p>
    <w:p w14:paraId="01F49261" w14:textId="77777777" w:rsidR="00F3728C" w:rsidRPr="003039AA" w:rsidRDefault="00F3728C" w:rsidP="00F3728C">
      <w:pPr>
        <w:jc w:val="center"/>
        <w:rPr>
          <w:rFonts w:ascii="Arial" w:hAnsi="Arial" w:cs="Arial"/>
          <w:b/>
          <w:sz w:val="26"/>
          <w:szCs w:val="26"/>
        </w:rPr>
      </w:pPr>
    </w:p>
    <w:p w14:paraId="7739FDC7" w14:textId="2A4D0829" w:rsidR="00E16EF9" w:rsidRPr="003039AA" w:rsidRDefault="00E16EF9" w:rsidP="00E16EF9">
      <w:pPr>
        <w:rPr>
          <w:rFonts w:ascii="Arial" w:hAnsi="Arial" w:cs="Arial"/>
          <w:sz w:val="26"/>
          <w:szCs w:val="26"/>
        </w:rPr>
      </w:pPr>
      <w:r w:rsidRPr="003039AA">
        <w:rPr>
          <w:rFonts w:ascii="Arial" w:hAnsi="Arial" w:cs="Arial"/>
          <w:sz w:val="26"/>
          <w:szCs w:val="26"/>
        </w:rPr>
        <w:t xml:space="preserve">Normal place of work: </w:t>
      </w:r>
      <w:r w:rsidRPr="003039AA">
        <w:rPr>
          <w:rFonts w:ascii="Arial" w:hAnsi="Arial" w:cs="Arial"/>
          <w:sz w:val="26"/>
          <w:szCs w:val="26"/>
        </w:rPr>
        <w:tab/>
      </w:r>
      <w:r w:rsidR="003039AA">
        <w:rPr>
          <w:rFonts w:ascii="Arial" w:hAnsi="Arial" w:cs="Arial"/>
          <w:sz w:val="26"/>
          <w:szCs w:val="26"/>
        </w:rPr>
        <w:t>Any school within the Trust</w:t>
      </w:r>
    </w:p>
    <w:p w14:paraId="06C9C517" w14:textId="583F73EB" w:rsidR="00E16EF9" w:rsidRPr="003039AA" w:rsidRDefault="00E16EF9" w:rsidP="00E16EF9">
      <w:pPr>
        <w:rPr>
          <w:rFonts w:ascii="Arial" w:hAnsi="Arial" w:cs="Arial"/>
          <w:sz w:val="26"/>
          <w:szCs w:val="26"/>
        </w:rPr>
      </w:pPr>
      <w:r w:rsidRPr="003039AA">
        <w:rPr>
          <w:rFonts w:ascii="Arial" w:hAnsi="Arial" w:cs="Arial"/>
          <w:sz w:val="26"/>
          <w:szCs w:val="26"/>
        </w:rPr>
        <w:t xml:space="preserve">Responsible to: </w:t>
      </w:r>
      <w:r w:rsidRPr="003039AA">
        <w:rPr>
          <w:rFonts w:ascii="Arial" w:hAnsi="Arial" w:cs="Arial"/>
          <w:sz w:val="26"/>
          <w:szCs w:val="26"/>
        </w:rPr>
        <w:tab/>
      </w:r>
      <w:r w:rsidRPr="003039AA">
        <w:rPr>
          <w:rFonts w:ascii="Arial" w:hAnsi="Arial" w:cs="Arial"/>
          <w:sz w:val="26"/>
          <w:szCs w:val="26"/>
        </w:rPr>
        <w:tab/>
      </w:r>
      <w:r w:rsidR="007241B1" w:rsidRPr="003039AA">
        <w:rPr>
          <w:rFonts w:ascii="Arial" w:hAnsi="Arial" w:cs="Arial"/>
          <w:sz w:val="26"/>
          <w:szCs w:val="26"/>
        </w:rPr>
        <w:t>Executive Business Manager</w:t>
      </w:r>
    </w:p>
    <w:p w14:paraId="1EC00DA6" w14:textId="69D68ED7" w:rsidR="008563BD" w:rsidRPr="003039AA" w:rsidRDefault="005A1D9D" w:rsidP="005A1D9D">
      <w:pPr>
        <w:ind w:left="2880" w:hanging="2880"/>
        <w:rPr>
          <w:rFonts w:ascii="Arial" w:hAnsi="Arial" w:cs="Arial"/>
          <w:sz w:val="26"/>
          <w:szCs w:val="26"/>
        </w:rPr>
      </w:pPr>
      <w:r w:rsidRPr="003039AA">
        <w:rPr>
          <w:rFonts w:ascii="Arial" w:hAnsi="Arial" w:cs="Arial"/>
          <w:sz w:val="26"/>
          <w:szCs w:val="26"/>
        </w:rPr>
        <w:t xml:space="preserve">Responsible for: </w:t>
      </w:r>
      <w:r w:rsidRPr="003039AA">
        <w:rPr>
          <w:rFonts w:ascii="Arial" w:hAnsi="Arial" w:cs="Arial"/>
          <w:sz w:val="26"/>
          <w:szCs w:val="26"/>
        </w:rPr>
        <w:tab/>
      </w:r>
      <w:r w:rsidR="003039AA">
        <w:rPr>
          <w:rFonts w:ascii="Arial" w:hAnsi="Arial" w:cs="Arial"/>
          <w:sz w:val="26"/>
          <w:szCs w:val="26"/>
        </w:rPr>
        <w:t xml:space="preserve">Dual responsibility for </w:t>
      </w:r>
      <w:r w:rsidRPr="003039AA">
        <w:rPr>
          <w:rFonts w:ascii="Arial" w:hAnsi="Arial" w:cs="Arial"/>
          <w:sz w:val="26"/>
          <w:szCs w:val="26"/>
        </w:rPr>
        <w:t>HR Administrator (Elms</w:t>
      </w:r>
      <w:r w:rsidR="003039AA">
        <w:rPr>
          <w:rFonts w:ascii="Arial" w:hAnsi="Arial" w:cs="Arial"/>
          <w:sz w:val="26"/>
          <w:szCs w:val="26"/>
        </w:rPr>
        <w:t xml:space="preserve"> B</w:t>
      </w:r>
      <w:r w:rsidRPr="003039AA">
        <w:rPr>
          <w:rFonts w:ascii="Arial" w:hAnsi="Arial" w:cs="Arial"/>
          <w:sz w:val="26"/>
          <w:szCs w:val="26"/>
        </w:rPr>
        <w:t>ank)</w:t>
      </w:r>
      <w:r w:rsidR="0052456E" w:rsidRPr="003039AA">
        <w:rPr>
          <w:rFonts w:ascii="Arial" w:hAnsi="Arial" w:cs="Arial"/>
          <w:sz w:val="26"/>
          <w:szCs w:val="26"/>
        </w:rPr>
        <w:t>, Cover</w:t>
      </w:r>
      <w:r w:rsidR="003039AA">
        <w:rPr>
          <w:rFonts w:ascii="Arial" w:hAnsi="Arial" w:cs="Arial"/>
          <w:sz w:val="26"/>
          <w:szCs w:val="26"/>
        </w:rPr>
        <w:t>/HR</w:t>
      </w:r>
      <w:r w:rsidR="0052456E" w:rsidRPr="003039AA">
        <w:rPr>
          <w:rFonts w:ascii="Arial" w:hAnsi="Arial" w:cs="Arial"/>
          <w:sz w:val="26"/>
          <w:szCs w:val="26"/>
        </w:rPr>
        <w:t xml:space="preserve"> Administrator (Elms</w:t>
      </w:r>
      <w:r w:rsidR="003039AA">
        <w:rPr>
          <w:rFonts w:ascii="Arial" w:hAnsi="Arial" w:cs="Arial"/>
          <w:sz w:val="26"/>
          <w:szCs w:val="26"/>
        </w:rPr>
        <w:t xml:space="preserve"> B</w:t>
      </w:r>
      <w:r w:rsidR="0052456E" w:rsidRPr="003039AA">
        <w:rPr>
          <w:rFonts w:ascii="Arial" w:hAnsi="Arial" w:cs="Arial"/>
          <w:sz w:val="26"/>
          <w:szCs w:val="26"/>
        </w:rPr>
        <w:t xml:space="preserve">ank) and </w:t>
      </w:r>
      <w:r w:rsidRPr="003039AA">
        <w:rPr>
          <w:rFonts w:ascii="Arial" w:hAnsi="Arial" w:cs="Arial"/>
          <w:sz w:val="26"/>
          <w:szCs w:val="26"/>
        </w:rPr>
        <w:t>Cover</w:t>
      </w:r>
      <w:r w:rsidR="003039AA">
        <w:rPr>
          <w:rFonts w:ascii="Arial" w:hAnsi="Arial" w:cs="Arial"/>
          <w:sz w:val="26"/>
          <w:szCs w:val="26"/>
        </w:rPr>
        <w:t>/HR</w:t>
      </w:r>
      <w:r w:rsidRPr="003039AA">
        <w:rPr>
          <w:rFonts w:ascii="Arial" w:hAnsi="Arial" w:cs="Arial"/>
          <w:sz w:val="26"/>
          <w:szCs w:val="26"/>
        </w:rPr>
        <w:t xml:space="preserve"> Administrator (</w:t>
      </w:r>
      <w:r w:rsidR="003039AA">
        <w:rPr>
          <w:rFonts w:ascii="Arial" w:hAnsi="Arial" w:cs="Arial"/>
          <w:sz w:val="26"/>
          <w:szCs w:val="26"/>
        </w:rPr>
        <w:t>Hazel Wood</w:t>
      </w:r>
      <w:r w:rsidRPr="003039AA">
        <w:rPr>
          <w:rFonts w:ascii="Arial" w:hAnsi="Arial" w:cs="Arial"/>
          <w:sz w:val="26"/>
          <w:szCs w:val="26"/>
        </w:rPr>
        <w:t xml:space="preserve">) </w:t>
      </w:r>
    </w:p>
    <w:p w14:paraId="1B9E5877" w14:textId="5524345E" w:rsidR="00E16EF9" w:rsidRPr="003039AA" w:rsidRDefault="00E16EF9" w:rsidP="00E16EF9">
      <w:pPr>
        <w:ind w:left="2880" w:hanging="2880"/>
        <w:rPr>
          <w:rFonts w:ascii="Arial" w:hAnsi="Arial" w:cs="Arial"/>
          <w:sz w:val="26"/>
          <w:szCs w:val="26"/>
        </w:rPr>
      </w:pPr>
      <w:r w:rsidRPr="003039AA">
        <w:rPr>
          <w:rFonts w:ascii="Arial" w:hAnsi="Arial" w:cs="Arial"/>
          <w:sz w:val="26"/>
          <w:szCs w:val="26"/>
        </w:rPr>
        <w:t xml:space="preserve">Hours of work: </w:t>
      </w:r>
      <w:r w:rsidRPr="003039AA">
        <w:rPr>
          <w:rFonts w:ascii="Arial" w:hAnsi="Arial" w:cs="Arial"/>
          <w:sz w:val="26"/>
          <w:szCs w:val="26"/>
        </w:rPr>
        <w:tab/>
        <w:t>3</w:t>
      </w:r>
      <w:r w:rsidR="00734167" w:rsidRPr="003039AA">
        <w:rPr>
          <w:rFonts w:ascii="Arial" w:hAnsi="Arial" w:cs="Arial"/>
          <w:sz w:val="26"/>
          <w:szCs w:val="26"/>
        </w:rPr>
        <w:t>7</w:t>
      </w:r>
      <w:r w:rsidRPr="003039AA">
        <w:rPr>
          <w:rFonts w:ascii="Arial" w:hAnsi="Arial" w:cs="Arial"/>
          <w:sz w:val="26"/>
          <w:szCs w:val="26"/>
        </w:rPr>
        <w:t xml:space="preserve"> hours per week</w:t>
      </w:r>
      <w:r w:rsidR="00ED61CA" w:rsidRPr="003039AA">
        <w:rPr>
          <w:rFonts w:ascii="Arial" w:hAnsi="Arial" w:cs="Arial"/>
          <w:sz w:val="26"/>
          <w:szCs w:val="26"/>
        </w:rPr>
        <w:t>, term time + 15 days</w:t>
      </w:r>
      <w:r w:rsidR="008563BD" w:rsidRPr="003039AA">
        <w:rPr>
          <w:rFonts w:ascii="Arial" w:hAnsi="Arial" w:cs="Arial"/>
          <w:sz w:val="26"/>
          <w:szCs w:val="26"/>
        </w:rPr>
        <w:t xml:space="preserve"> </w:t>
      </w:r>
    </w:p>
    <w:p w14:paraId="24B4A0ED" w14:textId="317C876B" w:rsidR="00E16EF9" w:rsidRDefault="00E16EF9" w:rsidP="00E16EF9">
      <w:pPr>
        <w:ind w:left="2880" w:hanging="2880"/>
        <w:rPr>
          <w:rFonts w:ascii="Arial" w:hAnsi="Arial" w:cs="Arial"/>
          <w:sz w:val="26"/>
          <w:szCs w:val="26"/>
        </w:rPr>
      </w:pPr>
      <w:r w:rsidRPr="003039AA">
        <w:rPr>
          <w:rFonts w:ascii="Arial" w:hAnsi="Arial" w:cs="Arial"/>
          <w:sz w:val="26"/>
          <w:szCs w:val="26"/>
        </w:rPr>
        <w:t xml:space="preserve">Salary: </w:t>
      </w:r>
      <w:r w:rsidRPr="003039AA">
        <w:rPr>
          <w:rFonts w:ascii="Arial" w:hAnsi="Arial" w:cs="Arial"/>
          <w:sz w:val="26"/>
          <w:szCs w:val="26"/>
        </w:rPr>
        <w:tab/>
      </w:r>
      <w:r w:rsidR="003039AA">
        <w:rPr>
          <w:rFonts w:ascii="Arial" w:hAnsi="Arial" w:cs="Arial"/>
          <w:sz w:val="26"/>
          <w:szCs w:val="26"/>
        </w:rPr>
        <w:t>Grade 9, SCP 18 – 23 (</w:t>
      </w:r>
      <w:r w:rsidR="003039AA" w:rsidRPr="002A3404">
        <w:rPr>
          <w:rFonts w:ascii="Arial" w:hAnsi="Arial" w:cs="Arial"/>
          <w:sz w:val="26"/>
          <w:szCs w:val="26"/>
        </w:rPr>
        <w:t>£2</w:t>
      </w:r>
      <w:r w:rsidR="003039AA">
        <w:rPr>
          <w:rFonts w:ascii="Arial" w:hAnsi="Arial" w:cs="Arial"/>
          <w:sz w:val="26"/>
          <w:szCs w:val="26"/>
        </w:rPr>
        <w:t>4</w:t>
      </w:r>
      <w:r w:rsidR="003039AA" w:rsidRPr="002A3404">
        <w:rPr>
          <w:rFonts w:ascii="Arial" w:hAnsi="Arial" w:cs="Arial"/>
          <w:sz w:val="26"/>
          <w:szCs w:val="26"/>
        </w:rPr>
        <w:t>,</w:t>
      </w:r>
      <w:r w:rsidR="003039AA">
        <w:rPr>
          <w:rFonts w:ascii="Arial" w:hAnsi="Arial" w:cs="Arial"/>
          <w:sz w:val="26"/>
          <w:szCs w:val="26"/>
        </w:rPr>
        <w:t>313</w:t>
      </w:r>
      <w:r w:rsidR="003039AA" w:rsidRPr="002A3404">
        <w:rPr>
          <w:rFonts w:ascii="Arial" w:hAnsi="Arial" w:cs="Arial"/>
          <w:sz w:val="26"/>
          <w:szCs w:val="26"/>
        </w:rPr>
        <w:t xml:space="preserve"> to £</w:t>
      </w:r>
      <w:r w:rsidR="003039AA">
        <w:rPr>
          <w:rFonts w:ascii="Arial" w:hAnsi="Arial" w:cs="Arial"/>
          <w:sz w:val="26"/>
          <w:szCs w:val="26"/>
        </w:rPr>
        <w:t>26</w:t>
      </w:r>
      <w:r w:rsidR="003039AA" w:rsidRPr="002A3404">
        <w:rPr>
          <w:rFonts w:ascii="Arial" w:hAnsi="Arial" w:cs="Arial"/>
          <w:sz w:val="26"/>
          <w:szCs w:val="26"/>
        </w:rPr>
        <w:t>,</w:t>
      </w:r>
      <w:r w:rsidR="003039AA">
        <w:rPr>
          <w:rFonts w:ascii="Arial" w:hAnsi="Arial" w:cs="Arial"/>
          <w:sz w:val="26"/>
          <w:szCs w:val="26"/>
        </w:rPr>
        <w:t>999</w:t>
      </w:r>
      <w:r w:rsidR="003039AA" w:rsidRPr="002A3404">
        <w:rPr>
          <w:rFonts w:ascii="Arial" w:hAnsi="Arial" w:cs="Arial"/>
          <w:sz w:val="26"/>
          <w:szCs w:val="26"/>
        </w:rPr>
        <w:t xml:space="preserve"> per annum</w:t>
      </w:r>
      <w:r w:rsidR="003039AA">
        <w:rPr>
          <w:rFonts w:ascii="Arial" w:hAnsi="Arial" w:cs="Arial"/>
          <w:sz w:val="26"/>
          <w:szCs w:val="26"/>
        </w:rPr>
        <w:t>)</w:t>
      </w:r>
    </w:p>
    <w:p w14:paraId="7F54950F" w14:textId="77777777" w:rsidR="00A53453" w:rsidRDefault="00A53453" w:rsidP="00A53453">
      <w:pPr>
        <w:rPr>
          <w:rFonts w:ascii="Arial" w:hAnsi="Arial" w:cs="Arial"/>
          <w:b/>
          <w:sz w:val="24"/>
          <w:szCs w:val="24"/>
        </w:rPr>
      </w:pPr>
      <w:bookmarkStart w:id="0" w:name="_GoBack"/>
      <w:bookmarkEnd w:id="0"/>
    </w:p>
    <w:p w14:paraId="639F4B82" w14:textId="639C5422" w:rsidR="00A53453" w:rsidRDefault="00A53453" w:rsidP="00A53453">
      <w:pPr>
        <w:rPr>
          <w:rFonts w:ascii="Arial" w:hAnsi="Arial" w:cs="Arial"/>
          <w:b/>
          <w:sz w:val="24"/>
          <w:szCs w:val="24"/>
        </w:rPr>
      </w:pPr>
      <w:r>
        <w:rPr>
          <w:rFonts w:ascii="Arial" w:hAnsi="Arial" w:cs="Arial"/>
          <w:b/>
          <w:sz w:val="24"/>
          <w:szCs w:val="24"/>
        </w:rPr>
        <w:t>SPECIAL CONDITIONS OF SERVICE</w:t>
      </w:r>
    </w:p>
    <w:p w14:paraId="7120A825" w14:textId="77777777" w:rsidR="00A53453" w:rsidRPr="00252EC9" w:rsidRDefault="00A53453" w:rsidP="00A53453">
      <w:pPr>
        <w:pStyle w:val="ListParagraph"/>
        <w:numPr>
          <w:ilvl w:val="0"/>
          <w:numId w:val="13"/>
        </w:numPr>
        <w:jc w:val="both"/>
        <w:rPr>
          <w:rFonts w:ascii="Arial" w:hAnsi="Arial" w:cs="Arial"/>
          <w:sz w:val="24"/>
          <w:szCs w:val="24"/>
          <w:lang w:val="en-US"/>
        </w:rPr>
      </w:pPr>
      <w:r w:rsidRPr="00252EC9">
        <w:rPr>
          <w:rFonts w:ascii="Arial" w:hAnsi="Arial" w:cs="Arial"/>
          <w:sz w:val="24"/>
          <w:szCs w:val="24"/>
          <w:lang w:val="en-US"/>
        </w:rPr>
        <w:t xml:space="preserve">Annual leave to be taken in school closure periods  </w:t>
      </w:r>
    </w:p>
    <w:p w14:paraId="0CDF8AA8" w14:textId="77777777" w:rsidR="00A53453" w:rsidRPr="00252EC9" w:rsidRDefault="00A53453" w:rsidP="00A53453">
      <w:pPr>
        <w:pStyle w:val="ListParagraph"/>
        <w:numPr>
          <w:ilvl w:val="0"/>
          <w:numId w:val="13"/>
        </w:numPr>
        <w:jc w:val="both"/>
        <w:rPr>
          <w:rFonts w:ascii="Arial" w:hAnsi="Arial" w:cs="Arial"/>
          <w:sz w:val="24"/>
          <w:szCs w:val="24"/>
          <w:lang w:val="en-US"/>
        </w:rPr>
      </w:pPr>
      <w:r w:rsidRPr="00252EC9">
        <w:rPr>
          <w:rFonts w:ascii="Arial" w:hAnsi="Arial" w:cs="Arial"/>
          <w:sz w:val="24"/>
          <w:szCs w:val="24"/>
          <w:lang w:val="en-US"/>
        </w:rPr>
        <w:t>Attendance at ev</w:t>
      </w:r>
      <w:r>
        <w:rPr>
          <w:rFonts w:ascii="Arial" w:hAnsi="Arial" w:cs="Arial"/>
          <w:sz w:val="24"/>
          <w:szCs w:val="24"/>
          <w:lang w:val="en-US"/>
        </w:rPr>
        <w:t>ening meetings may be required</w:t>
      </w:r>
      <w:r w:rsidRPr="00252EC9">
        <w:rPr>
          <w:rFonts w:ascii="Arial" w:hAnsi="Arial" w:cs="Arial"/>
          <w:sz w:val="24"/>
          <w:szCs w:val="24"/>
          <w:lang w:val="en-US"/>
        </w:rPr>
        <w:t xml:space="preserve"> </w:t>
      </w:r>
    </w:p>
    <w:p w14:paraId="76D70234" w14:textId="77777777" w:rsidR="00A53453" w:rsidRPr="008D25DA" w:rsidRDefault="00A53453" w:rsidP="00A53453">
      <w:pPr>
        <w:pStyle w:val="ListParagraph"/>
        <w:numPr>
          <w:ilvl w:val="0"/>
          <w:numId w:val="13"/>
        </w:numPr>
        <w:jc w:val="both"/>
        <w:rPr>
          <w:rFonts w:ascii="Arial" w:hAnsi="Arial" w:cs="Arial"/>
          <w:b/>
          <w:sz w:val="24"/>
          <w:szCs w:val="24"/>
        </w:rPr>
      </w:pPr>
      <w:r w:rsidRPr="00252EC9">
        <w:rPr>
          <w:rFonts w:ascii="Arial" w:hAnsi="Arial" w:cs="Arial"/>
          <w:sz w:val="24"/>
          <w:szCs w:val="24"/>
          <w:lang w:val="en-US"/>
        </w:rPr>
        <w:t>Be prepared to offer flexibility in hours</w:t>
      </w:r>
    </w:p>
    <w:p w14:paraId="75B4EBC3" w14:textId="77777777" w:rsidR="003039AA" w:rsidRPr="003039AA" w:rsidRDefault="003039AA" w:rsidP="003039AA">
      <w:pPr>
        <w:jc w:val="both"/>
        <w:rPr>
          <w:rFonts w:ascii="Arial" w:hAnsi="Arial" w:cs="Arial"/>
          <w:b/>
          <w:sz w:val="24"/>
          <w:szCs w:val="24"/>
        </w:rPr>
      </w:pPr>
      <w:r w:rsidRPr="003039AA">
        <w:rPr>
          <w:rFonts w:ascii="Arial" w:hAnsi="Arial" w:cs="Arial"/>
          <w:b/>
          <w:sz w:val="24"/>
          <w:szCs w:val="24"/>
        </w:rPr>
        <w:t>JOB PURPOSE</w:t>
      </w:r>
    </w:p>
    <w:p w14:paraId="271C62BF" w14:textId="7493B665" w:rsidR="00734167" w:rsidRPr="003039AA" w:rsidRDefault="00734167" w:rsidP="00A3367A">
      <w:pPr>
        <w:pStyle w:val="ListParagraph"/>
        <w:numPr>
          <w:ilvl w:val="0"/>
          <w:numId w:val="3"/>
        </w:numPr>
        <w:spacing w:after="240" w:line="240" w:lineRule="auto"/>
        <w:jc w:val="both"/>
        <w:rPr>
          <w:rFonts w:ascii="Arial" w:eastAsia="Times New Roman" w:hAnsi="Arial" w:cs="Arial"/>
          <w:sz w:val="24"/>
          <w:szCs w:val="24"/>
          <w:lang w:eastAsia="en-GB"/>
        </w:rPr>
      </w:pPr>
      <w:r w:rsidRPr="003039AA">
        <w:rPr>
          <w:rFonts w:ascii="Arial" w:eastAsia="Times New Roman" w:hAnsi="Arial" w:cs="Arial"/>
          <w:sz w:val="24"/>
          <w:szCs w:val="24"/>
          <w:lang w:eastAsia="en-GB"/>
        </w:rPr>
        <w:t xml:space="preserve">To provide high quality strategic </w:t>
      </w:r>
      <w:r w:rsidR="00EE1FC1">
        <w:rPr>
          <w:rFonts w:ascii="Arial" w:eastAsia="Times New Roman" w:hAnsi="Arial" w:cs="Arial"/>
          <w:sz w:val="24"/>
          <w:szCs w:val="24"/>
          <w:lang w:eastAsia="en-GB"/>
        </w:rPr>
        <w:t>HR</w:t>
      </w:r>
      <w:r w:rsidR="00DA1049" w:rsidRPr="003039AA">
        <w:rPr>
          <w:rFonts w:ascii="Arial" w:eastAsia="Times New Roman" w:hAnsi="Arial" w:cs="Arial"/>
          <w:sz w:val="24"/>
          <w:szCs w:val="24"/>
          <w:lang w:eastAsia="en-GB"/>
        </w:rPr>
        <w:t xml:space="preserve"> support</w:t>
      </w:r>
      <w:r w:rsidRPr="003039AA">
        <w:rPr>
          <w:rFonts w:ascii="Arial" w:eastAsia="Times New Roman" w:hAnsi="Arial" w:cs="Arial"/>
          <w:sz w:val="24"/>
          <w:szCs w:val="24"/>
          <w:lang w:eastAsia="en-GB"/>
        </w:rPr>
        <w:t xml:space="preserve"> to ensure the </w:t>
      </w:r>
      <w:r w:rsidR="003039AA">
        <w:rPr>
          <w:rFonts w:ascii="Arial" w:eastAsia="Times New Roman" w:hAnsi="Arial" w:cs="Arial"/>
          <w:sz w:val="24"/>
          <w:szCs w:val="24"/>
          <w:lang w:eastAsia="en-GB"/>
        </w:rPr>
        <w:t>Trust</w:t>
      </w:r>
      <w:r w:rsidRPr="003039AA">
        <w:rPr>
          <w:rFonts w:ascii="Arial" w:eastAsia="Times New Roman" w:hAnsi="Arial" w:cs="Arial"/>
          <w:sz w:val="24"/>
          <w:szCs w:val="24"/>
          <w:lang w:eastAsia="en-GB"/>
        </w:rPr>
        <w:t xml:space="preserve"> makes best possible use of its resources and is able to provide the best outcomes for its pupils.</w:t>
      </w:r>
    </w:p>
    <w:p w14:paraId="467FE7A8" w14:textId="31A54CFB" w:rsidR="007459C3" w:rsidRPr="003039AA" w:rsidRDefault="007C67E8" w:rsidP="00A3367A">
      <w:pPr>
        <w:pStyle w:val="ListParagraph"/>
        <w:numPr>
          <w:ilvl w:val="0"/>
          <w:numId w:val="3"/>
        </w:numPr>
        <w:spacing w:after="240" w:line="240" w:lineRule="auto"/>
        <w:jc w:val="both"/>
        <w:rPr>
          <w:rFonts w:ascii="Arial" w:eastAsia="Times New Roman" w:hAnsi="Arial" w:cs="Arial"/>
          <w:sz w:val="24"/>
          <w:szCs w:val="24"/>
          <w:lang w:eastAsia="en-GB"/>
        </w:rPr>
      </w:pPr>
      <w:r w:rsidRPr="003039AA">
        <w:rPr>
          <w:rFonts w:ascii="Arial" w:eastAsia="Times New Roman" w:hAnsi="Arial" w:cs="Arial"/>
          <w:sz w:val="24"/>
          <w:szCs w:val="24"/>
          <w:lang w:eastAsia="en-GB"/>
        </w:rPr>
        <w:t xml:space="preserve">To work with the </w:t>
      </w:r>
      <w:r w:rsidR="006772DD" w:rsidRPr="003039AA">
        <w:rPr>
          <w:rFonts w:ascii="Arial" w:eastAsia="Times New Roman" w:hAnsi="Arial" w:cs="Arial"/>
          <w:sz w:val="24"/>
          <w:szCs w:val="24"/>
          <w:lang w:eastAsia="en-GB"/>
        </w:rPr>
        <w:t>Executive Business Manager</w:t>
      </w:r>
      <w:r w:rsidRPr="003039AA">
        <w:rPr>
          <w:rFonts w:ascii="Arial" w:eastAsia="Times New Roman" w:hAnsi="Arial" w:cs="Arial"/>
          <w:sz w:val="24"/>
          <w:szCs w:val="24"/>
          <w:lang w:eastAsia="en-GB"/>
        </w:rPr>
        <w:t xml:space="preserve"> to ensure the </w:t>
      </w:r>
      <w:r w:rsidR="003039AA">
        <w:rPr>
          <w:rFonts w:ascii="Arial" w:eastAsia="Times New Roman" w:hAnsi="Arial" w:cs="Arial"/>
          <w:sz w:val="24"/>
          <w:szCs w:val="24"/>
          <w:lang w:eastAsia="en-GB"/>
        </w:rPr>
        <w:t>Trust</w:t>
      </w:r>
      <w:r w:rsidRPr="003039AA">
        <w:rPr>
          <w:rFonts w:ascii="Arial" w:eastAsia="Times New Roman" w:hAnsi="Arial" w:cs="Arial"/>
          <w:sz w:val="24"/>
          <w:szCs w:val="24"/>
          <w:lang w:eastAsia="en-GB"/>
        </w:rPr>
        <w:t xml:space="preserve"> is complaint with all its legal and statutory duties</w:t>
      </w:r>
      <w:r w:rsidR="00976BF2" w:rsidRPr="003039AA">
        <w:rPr>
          <w:rFonts w:ascii="Arial" w:eastAsia="Times New Roman" w:hAnsi="Arial" w:cs="Arial"/>
          <w:sz w:val="24"/>
          <w:szCs w:val="24"/>
          <w:lang w:eastAsia="en-GB"/>
        </w:rPr>
        <w:t xml:space="preserve"> in </w:t>
      </w:r>
      <w:r w:rsidR="00EE1FC1">
        <w:rPr>
          <w:rFonts w:ascii="Arial" w:eastAsia="Times New Roman" w:hAnsi="Arial" w:cs="Arial"/>
          <w:sz w:val="24"/>
          <w:szCs w:val="24"/>
          <w:lang w:eastAsia="en-GB"/>
        </w:rPr>
        <w:t>HR</w:t>
      </w:r>
      <w:r w:rsidRPr="003039AA">
        <w:rPr>
          <w:rFonts w:ascii="Arial" w:eastAsia="Times New Roman" w:hAnsi="Arial" w:cs="Arial"/>
          <w:sz w:val="24"/>
          <w:szCs w:val="24"/>
          <w:lang w:eastAsia="en-GB"/>
        </w:rPr>
        <w:t xml:space="preserve">. </w:t>
      </w:r>
    </w:p>
    <w:p w14:paraId="4F812E2C" w14:textId="297A8F82" w:rsidR="007459C3" w:rsidRPr="003039AA" w:rsidRDefault="006772DD" w:rsidP="00A3367A">
      <w:pPr>
        <w:pStyle w:val="ListParagraph"/>
        <w:numPr>
          <w:ilvl w:val="0"/>
          <w:numId w:val="3"/>
        </w:numPr>
        <w:spacing w:after="240" w:line="240" w:lineRule="auto"/>
        <w:jc w:val="both"/>
        <w:rPr>
          <w:rFonts w:ascii="Arial" w:eastAsia="Times New Roman" w:hAnsi="Arial" w:cs="Arial"/>
          <w:sz w:val="24"/>
          <w:szCs w:val="24"/>
          <w:lang w:eastAsia="en-GB"/>
        </w:rPr>
      </w:pPr>
      <w:r w:rsidRPr="003039AA">
        <w:rPr>
          <w:rFonts w:ascii="Arial" w:eastAsia="Times New Roman" w:hAnsi="Arial" w:cs="Arial"/>
          <w:sz w:val="24"/>
          <w:szCs w:val="24"/>
          <w:lang w:eastAsia="en-GB"/>
        </w:rPr>
        <w:t>To assist</w:t>
      </w:r>
      <w:r w:rsidR="00734167" w:rsidRPr="003039AA">
        <w:rPr>
          <w:rFonts w:ascii="Arial" w:eastAsia="Times New Roman" w:hAnsi="Arial" w:cs="Arial"/>
          <w:sz w:val="24"/>
          <w:szCs w:val="24"/>
          <w:lang w:eastAsia="en-GB"/>
        </w:rPr>
        <w:t xml:space="preserve"> on a</w:t>
      </w:r>
      <w:r w:rsidR="00DA1049" w:rsidRPr="003039AA">
        <w:rPr>
          <w:rFonts w:ascii="Arial" w:eastAsia="Times New Roman" w:hAnsi="Arial" w:cs="Arial"/>
          <w:sz w:val="24"/>
          <w:szCs w:val="24"/>
          <w:lang w:eastAsia="en-GB"/>
        </w:rPr>
        <w:t xml:space="preserve">ll matters relating to </w:t>
      </w:r>
      <w:r w:rsidR="00F3728C" w:rsidRPr="003039AA">
        <w:rPr>
          <w:rFonts w:ascii="Arial" w:eastAsia="Times New Roman" w:hAnsi="Arial" w:cs="Arial"/>
          <w:sz w:val="24"/>
          <w:szCs w:val="24"/>
          <w:lang w:eastAsia="en-GB"/>
        </w:rPr>
        <w:t>H</w:t>
      </w:r>
      <w:r w:rsidR="00EE1FC1">
        <w:rPr>
          <w:rFonts w:ascii="Arial" w:eastAsia="Times New Roman" w:hAnsi="Arial" w:cs="Arial"/>
          <w:sz w:val="24"/>
          <w:szCs w:val="24"/>
          <w:lang w:eastAsia="en-GB"/>
        </w:rPr>
        <w:t xml:space="preserve">R </w:t>
      </w:r>
      <w:r w:rsidR="00F3728C" w:rsidRPr="003039AA">
        <w:rPr>
          <w:rFonts w:ascii="Arial" w:eastAsia="Times New Roman" w:hAnsi="Arial" w:cs="Arial"/>
          <w:sz w:val="24"/>
          <w:szCs w:val="24"/>
          <w:lang w:eastAsia="en-GB"/>
        </w:rPr>
        <w:t>in</w:t>
      </w:r>
      <w:r w:rsidR="00734167" w:rsidRPr="003039AA">
        <w:rPr>
          <w:rFonts w:ascii="Arial" w:eastAsia="Times New Roman" w:hAnsi="Arial" w:cs="Arial"/>
          <w:sz w:val="24"/>
          <w:szCs w:val="24"/>
          <w:lang w:eastAsia="en-GB"/>
        </w:rPr>
        <w:t xml:space="preserve"> all </w:t>
      </w:r>
      <w:r w:rsidR="003039AA">
        <w:rPr>
          <w:rFonts w:ascii="Arial" w:eastAsia="Times New Roman" w:hAnsi="Arial" w:cs="Arial"/>
          <w:sz w:val="24"/>
          <w:szCs w:val="24"/>
          <w:lang w:eastAsia="en-GB"/>
        </w:rPr>
        <w:t>schools</w:t>
      </w:r>
      <w:r w:rsidR="00734167" w:rsidRPr="003039AA">
        <w:rPr>
          <w:rFonts w:ascii="Arial" w:eastAsia="Times New Roman" w:hAnsi="Arial" w:cs="Arial"/>
          <w:sz w:val="24"/>
          <w:szCs w:val="24"/>
          <w:lang w:eastAsia="en-GB"/>
        </w:rPr>
        <w:t xml:space="preserve"> in the T</w:t>
      </w:r>
      <w:r w:rsidR="003039AA">
        <w:rPr>
          <w:rFonts w:ascii="Arial" w:eastAsia="Times New Roman" w:hAnsi="Arial" w:cs="Arial"/>
          <w:sz w:val="24"/>
          <w:szCs w:val="24"/>
          <w:lang w:eastAsia="en-GB"/>
        </w:rPr>
        <w:t>rust</w:t>
      </w:r>
      <w:r w:rsidR="00734167" w:rsidRPr="003039AA">
        <w:rPr>
          <w:rFonts w:ascii="Arial" w:eastAsia="Times New Roman" w:hAnsi="Arial" w:cs="Arial"/>
          <w:sz w:val="24"/>
          <w:szCs w:val="24"/>
          <w:lang w:eastAsia="en-GB"/>
        </w:rPr>
        <w:t>.</w:t>
      </w:r>
    </w:p>
    <w:p w14:paraId="33993391" w14:textId="0107236E" w:rsidR="007459C3" w:rsidRPr="003039AA" w:rsidRDefault="006772DD" w:rsidP="00A3367A">
      <w:pPr>
        <w:pStyle w:val="ListParagraph"/>
        <w:numPr>
          <w:ilvl w:val="0"/>
          <w:numId w:val="3"/>
        </w:numPr>
        <w:spacing w:after="240" w:line="240" w:lineRule="auto"/>
        <w:jc w:val="both"/>
        <w:rPr>
          <w:rFonts w:ascii="Arial" w:eastAsia="Times New Roman" w:hAnsi="Arial" w:cs="Arial"/>
          <w:sz w:val="24"/>
          <w:szCs w:val="24"/>
          <w:lang w:eastAsia="en-GB"/>
        </w:rPr>
      </w:pPr>
      <w:r w:rsidRPr="003039AA">
        <w:rPr>
          <w:rFonts w:ascii="Arial" w:eastAsia="Times New Roman" w:hAnsi="Arial" w:cs="Arial"/>
          <w:sz w:val="24"/>
          <w:szCs w:val="24"/>
          <w:lang w:eastAsia="en-GB"/>
        </w:rPr>
        <w:t xml:space="preserve">To have significant input </w:t>
      </w:r>
      <w:r w:rsidR="00976BF2" w:rsidRPr="003039AA">
        <w:rPr>
          <w:rFonts w:ascii="Arial" w:eastAsia="Times New Roman" w:hAnsi="Arial" w:cs="Arial"/>
          <w:sz w:val="24"/>
          <w:szCs w:val="24"/>
          <w:lang w:eastAsia="en-GB"/>
        </w:rPr>
        <w:t>in</w:t>
      </w:r>
      <w:r w:rsidRPr="003039AA">
        <w:rPr>
          <w:rFonts w:ascii="Arial" w:eastAsia="Times New Roman" w:hAnsi="Arial" w:cs="Arial"/>
          <w:sz w:val="24"/>
          <w:szCs w:val="24"/>
          <w:lang w:eastAsia="en-GB"/>
        </w:rPr>
        <w:t>to</w:t>
      </w:r>
      <w:r w:rsidR="00976BF2" w:rsidRPr="003039AA">
        <w:rPr>
          <w:rFonts w:ascii="Arial" w:eastAsia="Times New Roman" w:hAnsi="Arial" w:cs="Arial"/>
          <w:sz w:val="24"/>
          <w:szCs w:val="24"/>
          <w:lang w:eastAsia="en-GB"/>
        </w:rPr>
        <w:t xml:space="preserve"> the design, </w:t>
      </w:r>
      <w:r w:rsidR="00734167" w:rsidRPr="003039AA">
        <w:rPr>
          <w:rFonts w:ascii="Arial" w:eastAsia="Times New Roman" w:hAnsi="Arial" w:cs="Arial"/>
          <w:sz w:val="24"/>
          <w:szCs w:val="24"/>
          <w:lang w:eastAsia="en-GB"/>
        </w:rPr>
        <w:t xml:space="preserve">implementation </w:t>
      </w:r>
      <w:r w:rsidR="00976BF2" w:rsidRPr="003039AA">
        <w:rPr>
          <w:rFonts w:ascii="Arial" w:eastAsia="Times New Roman" w:hAnsi="Arial" w:cs="Arial"/>
          <w:sz w:val="24"/>
          <w:szCs w:val="24"/>
          <w:lang w:eastAsia="en-GB"/>
        </w:rPr>
        <w:t xml:space="preserve">and updating </w:t>
      </w:r>
      <w:r w:rsidR="00734167" w:rsidRPr="003039AA">
        <w:rPr>
          <w:rFonts w:ascii="Arial" w:eastAsia="Times New Roman" w:hAnsi="Arial" w:cs="Arial"/>
          <w:sz w:val="24"/>
          <w:szCs w:val="24"/>
          <w:lang w:eastAsia="en-GB"/>
        </w:rPr>
        <w:t xml:space="preserve">of </w:t>
      </w:r>
      <w:r w:rsidR="00D47DC7" w:rsidRPr="003039AA">
        <w:rPr>
          <w:rFonts w:ascii="Arial" w:eastAsia="Times New Roman" w:hAnsi="Arial" w:cs="Arial"/>
          <w:sz w:val="24"/>
          <w:szCs w:val="24"/>
          <w:lang w:eastAsia="en-GB"/>
        </w:rPr>
        <w:t xml:space="preserve">HR </w:t>
      </w:r>
      <w:r w:rsidR="00734167" w:rsidRPr="003039AA">
        <w:rPr>
          <w:rFonts w:ascii="Arial" w:eastAsia="Times New Roman" w:hAnsi="Arial" w:cs="Arial"/>
          <w:sz w:val="24"/>
          <w:szCs w:val="24"/>
          <w:lang w:eastAsia="en-GB"/>
        </w:rPr>
        <w:t xml:space="preserve">systems, policies and procedures to ensure compliance in all </w:t>
      </w:r>
      <w:r w:rsidR="00976BF2" w:rsidRPr="003039AA">
        <w:rPr>
          <w:rFonts w:ascii="Arial" w:eastAsia="Times New Roman" w:hAnsi="Arial" w:cs="Arial"/>
          <w:sz w:val="24"/>
          <w:szCs w:val="24"/>
          <w:lang w:eastAsia="en-GB"/>
        </w:rPr>
        <w:t>H</w:t>
      </w:r>
      <w:r w:rsidR="00EE1FC1">
        <w:rPr>
          <w:rFonts w:ascii="Arial" w:eastAsia="Times New Roman" w:hAnsi="Arial" w:cs="Arial"/>
          <w:sz w:val="24"/>
          <w:szCs w:val="24"/>
          <w:lang w:eastAsia="en-GB"/>
        </w:rPr>
        <w:t xml:space="preserve">R </w:t>
      </w:r>
      <w:r w:rsidR="00734167" w:rsidRPr="003039AA">
        <w:rPr>
          <w:rFonts w:ascii="Arial" w:eastAsia="Times New Roman" w:hAnsi="Arial" w:cs="Arial"/>
          <w:sz w:val="24"/>
          <w:szCs w:val="24"/>
          <w:lang w:eastAsia="en-GB"/>
        </w:rPr>
        <w:t xml:space="preserve">legislation relating to the </w:t>
      </w:r>
      <w:r w:rsidR="00EE1FC1">
        <w:rPr>
          <w:rFonts w:ascii="Arial" w:eastAsia="Times New Roman" w:hAnsi="Arial" w:cs="Arial"/>
          <w:sz w:val="24"/>
          <w:szCs w:val="24"/>
          <w:lang w:eastAsia="en-GB"/>
        </w:rPr>
        <w:t>Trust</w:t>
      </w:r>
      <w:r w:rsidR="00734167" w:rsidRPr="003039AA">
        <w:rPr>
          <w:rFonts w:ascii="Arial" w:eastAsia="Times New Roman" w:hAnsi="Arial" w:cs="Arial"/>
          <w:sz w:val="24"/>
          <w:szCs w:val="24"/>
          <w:lang w:eastAsia="en-GB"/>
        </w:rPr>
        <w:t xml:space="preserve">. </w:t>
      </w:r>
    </w:p>
    <w:p w14:paraId="0DAC4E9B" w14:textId="57942EC6" w:rsidR="00F81C0E" w:rsidRPr="003039AA" w:rsidRDefault="00780CEF" w:rsidP="00A3367A">
      <w:pPr>
        <w:pStyle w:val="ListParagraph"/>
        <w:numPr>
          <w:ilvl w:val="0"/>
          <w:numId w:val="3"/>
        </w:numPr>
        <w:spacing w:after="240" w:line="240" w:lineRule="auto"/>
        <w:jc w:val="both"/>
        <w:rPr>
          <w:rFonts w:ascii="Arial" w:eastAsia="Times New Roman" w:hAnsi="Arial" w:cs="Arial"/>
          <w:sz w:val="24"/>
          <w:szCs w:val="24"/>
          <w:lang w:eastAsia="en-GB"/>
        </w:rPr>
      </w:pPr>
      <w:r w:rsidRPr="003039AA">
        <w:rPr>
          <w:rFonts w:ascii="Arial" w:hAnsi="Arial" w:cs="Arial"/>
          <w:sz w:val="24"/>
          <w:szCs w:val="24"/>
        </w:rPr>
        <w:t xml:space="preserve">To be a </w:t>
      </w:r>
      <w:r w:rsidR="00F3728C" w:rsidRPr="003039AA">
        <w:rPr>
          <w:rFonts w:ascii="Arial" w:hAnsi="Arial" w:cs="Arial"/>
          <w:sz w:val="24"/>
          <w:szCs w:val="24"/>
        </w:rPr>
        <w:t xml:space="preserve">lead </w:t>
      </w:r>
      <w:r w:rsidR="00D47DC7" w:rsidRPr="003039AA">
        <w:rPr>
          <w:rFonts w:ascii="Arial" w:hAnsi="Arial" w:cs="Arial"/>
          <w:sz w:val="24"/>
          <w:szCs w:val="24"/>
        </w:rPr>
        <w:t xml:space="preserve">HR </w:t>
      </w:r>
      <w:r w:rsidR="00F3728C" w:rsidRPr="003039AA">
        <w:rPr>
          <w:rFonts w:ascii="Arial" w:hAnsi="Arial" w:cs="Arial"/>
          <w:sz w:val="24"/>
          <w:szCs w:val="24"/>
        </w:rPr>
        <w:t xml:space="preserve">professional in the schools, in supporting and </w:t>
      </w:r>
      <w:r w:rsidR="00D47DC7" w:rsidRPr="003039AA">
        <w:rPr>
          <w:rFonts w:ascii="Arial" w:hAnsi="Arial" w:cs="Arial"/>
          <w:sz w:val="24"/>
          <w:szCs w:val="24"/>
        </w:rPr>
        <w:t>delivering high quality</w:t>
      </w:r>
      <w:r w:rsidR="00F3728C" w:rsidRPr="003039AA">
        <w:rPr>
          <w:rFonts w:ascii="Arial" w:hAnsi="Arial" w:cs="Arial"/>
          <w:sz w:val="24"/>
          <w:szCs w:val="24"/>
        </w:rPr>
        <w:t xml:space="preserve"> services that underpin the teaching and learning across the schools, enabling them to grow</w:t>
      </w:r>
    </w:p>
    <w:p w14:paraId="6AD356F7" w14:textId="59C522F9" w:rsidR="00E24375" w:rsidRPr="003039AA" w:rsidRDefault="00F24EE8" w:rsidP="00A3367A">
      <w:pPr>
        <w:pStyle w:val="ListParagraph"/>
        <w:numPr>
          <w:ilvl w:val="0"/>
          <w:numId w:val="3"/>
        </w:numPr>
        <w:spacing w:after="240" w:line="240" w:lineRule="auto"/>
        <w:jc w:val="both"/>
        <w:rPr>
          <w:rFonts w:ascii="Arial" w:eastAsia="Times New Roman" w:hAnsi="Arial" w:cs="Arial"/>
          <w:sz w:val="24"/>
          <w:szCs w:val="24"/>
          <w:lang w:eastAsia="en-GB"/>
        </w:rPr>
      </w:pPr>
      <w:r w:rsidRPr="003039AA">
        <w:rPr>
          <w:rFonts w:ascii="Arial" w:hAnsi="Arial" w:cs="Arial"/>
          <w:sz w:val="24"/>
          <w:szCs w:val="24"/>
        </w:rPr>
        <w:t xml:space="preserve">To lead, co-ordinate and quality assure the work of the HR </w:t>
      </w:r>
      <w:r w:rsidR="00EE1FC1">
        <w:rPr>
          <w:rFonts w:ascii="Arial" w:hAnsi="Arial" w:cs="Arial"/>
          <w:sz w:val="24"/>
          <w:szCs w:val="24"/>
        </w:rPr>
        <w:t xml:space="preserve">school-based </w:t>
      </w:r>
      <w:r w:rsidRPr="003039AA">
        <w:rPr>
          <w:rFonts w:ascii="Arial" w:hAnsi="Arial" w:cs="Arial"/>
          <w:sz w:val="24"/>
          <w:szCs w:val="24"/>
        </w:rPr>
        <w:t>staff</w:t>
      </w:r>
    </w:p>
    <w:p w14:paraId="10FF07D7" w14:textId="77777777" w:rsidR="00511746" w:rsidRPr="003039AA" w:rsidRDefault="00511746" w:rsidP="00511746">
      <w:pPr>
        <w:pStyle w:val="ListParagraph"/>
        <w:spacing w:after="240" w:line="240" w:lineRule="auto"/>
        <w:jc w:val="both"/>
        <w:rPr>
          <w:rFonts w:ascii="Arial" w:eastAsia="Times New Roman" w:hAnsi="Arial" w:cs="Arial"/>
          <w:sz w:val="24"/>
          <w:szCs w:val="24"/>
          <w:lang w:eastAsia="en-GB"/>
        </w:rPr>
      </w:pPr>
    </w:p>
    <w:p w14:paraId="602A48DF" w14:textId="3C2495B0" w:rsidR="007C67E8" w:rsidRPr="003039AA" w:rsidRDefault="00E16EF9" w:rsidP="00A3367A">
      <w:pPr>
        <w:jc w:val="both"/>
        <w:rPr>
          <w:rFonts w:ascii="Arial" w:hAnsi="Arial" w:cs="Arial"/>
          <w:b/>
          <w:sz w:val="24"/>
          <w:szCs w:val="24"/>
        </w:rPr>
      </w:pPr>
      <w:r w:rsidRPr="003039AA">
        <w:rPr>
          <w:rFonts w:ascii="Arial" w:hAnsi="Arial" w:cs="Arial"/>
          <w:b/>
          <w:sz w:val="24"/>
          <w:szCs w:val="24"/>
        </w:rPr>
        <w:t>KEY RESPONSIBILITIES</w:t>
      </w:r>
    </w:p>
    <w:p w14:paraId="334C4823" w14:textId="7F750418" w:rsidR="00976BF2" w:rsidRPr="003039AA" w:rsidRDefault="00976BF2" w:rsidP="00A3367A">
      <w:pPr>
        <w:jc w:val="both"/>
        <w:rPr>
          <w:rFonts w:ascii="Arial" w:hAnsi="Arial" w:cs="Arial"/>
          <w:b/>
          <w:sz w:val="24"/>
          <w:szCs w:val="24"/>
        </w:rPr>
      </w:pPr>
      <w:r w:rsidRPr="003039AA">
        <w:rPr>
          <w:rFonts w:ascii="Arial" w:hAnsi="Arial" w:cs="Arial"/>
          <w:b/>
          <w:sz w:val="24"/>
          <w:szCs w:val="24"/>
        </w:rPr>
        <w:t>Human Resources Policy and Procedure</w:t>
      </w:r>
    </w:p>
    <w:p w14:paraId="5F8E6517" w14:textId="77777777" w:rsidR="007459C3" w:rsidRPr="003039AA" w:rsidRDefault="00B07D10" w:rsidP="00A3367A">
      <w:pPr>
        <w:pStyle w:val="ListParagraph"/>
        <w:numPr>
          <w:ilvl w:val="0"/>
          <w:numId w:val="4"/>
        </w:numPr>
        <w:jc w:val="both"/>
        <w:rPr>
          <w:rFonts w:ascii="Arial" w:hAnsi="Arial" w:cs="Arial"/>
          <w:sz w:val="24"/>
          <w:szCs w:val="24"/>
        </w:rPr>
      </w:pPr>
      <w:r w:rsidRPr="003039AA">
        <w:rPr>
          <w:rFonts w:ascii="Arial" w:hAnsi="Arial" w:cs="Arial"/>
          <w:sz w:val="24"/>
          <w:szCs w:val="24"/>
        </w:rPr>
        <w:t>Take the lead role in researching, developing and updating a range of HR policies and procedures ensuring statutory and legal compliance</w:t>
      </w:r>
    </w:p>
    <w:p w14:paraId="4F43F551" w14:textId="77777777" w:rsidR="007459C3" w:rsidRPr="003039AA" w:rsidRDefault="00B07D10" w:rsidP="00A3367A">
      <w:pPr>
        <w:pStyle w:val="ListParagraph"/>
        <w:numPr>
          <w:ilvl w:val="0"/>
          <w:numId w:val="4"/>
        </w:numPr>
        <w:jc w:val="both"/>
        <w:rPr>
          <w:rFonts w:ascii="Arial" w:hAnsi="Arial" w:cs="Arial"/>
          <w:sz w:val="24"/>
          <w:szCs w:val="24"/>
        </w:rPr>
      </w:pPr>
      <w:r w:rsidRPr="003039AA">
        <w:rPr>
          <w:rFonts w:ascii="Arial" w:hAnsi="Arial" w:cs="Arial"/>
          <w:sz w:val="24"/>
          <w:szCs w:val="24"/>
        </w:rPr>
        <w:lastRenderedPageBreak/>
        <w:t xml:space="preserve">Develop and implement internal controls, processes and systems ensuring that they are efficient, effective and </w:t>
      </w:r>
      <w:r w:rsidR="00E039FF" w:rsidRPr="003039AA">
        <w:rPr>
          <w:rFonts w:ascii="Arial" w:hAnsi="Arial" w:cs="Arial"/>
          <w:sz w:val="24"/>
          <w:szCs w:val="24"/>
        </w:rPr>
        <w:t xml:space="preserve">legally </w:t>
      </w:r>
      <w:r w:rsidRPr="003039AA">
        <w:rPr>
          <w:rFonts w:ascii="Arial" w:hAnsi="Arial" w:cs="Arial"/>
          <w:sz w:val="24"/>
          <w:szCs w:val="24"/>
        </w:rPr>
        <w:t>compliant</w:t>
      </w:r>
    </w:p>
    <w:p w14:paraId="3E6D66A7" w14:textId="77777777" w:rsidR="007459C3" w:rsidRPr="003039AA" w:rsidRDefault="00B07D10" w:rsidP="00A3367A">
      <w:pPr>
        <w:pStyle w:val="ListParagraph"/>
        <w:numPr>
          <w:ilvl w:val="0"/>
          <w:numId w:val="4"/>
        </w:numPr>
        <w:jc w:val="both"/>
        <w:rPr>
          <w:rFonts w:ascii="Arial" w:hAnsi="Arial" w:cs="Arial"/>
          <w:sz w:val="24"/>
          <w:szCs w:val="24"/>
        </w:rPr>
      </w:pPr>
      <w:r w:rsidRPr="003039AA">
        <w:rPr>
          <w:rFonts w:ascii="Arial" w:eastAsia="Times New Roman" w:hAnsi="Arial" w:cs="Arial"/>
          <w:sz w:val="24"/>
          <w:szCs w:val="24"/>
          <w:lang w:eastAsia="en-GB"/>
        </w:rPr>
        <w:t>Incorporate changes to local and national terms and conditions of employment into contracts and policies</w:t>
      </w:r>
      <w:r w:rsidRPr="003039AA">
        <w:rPr>
          <w:rFonts w:ascii="Arial" w:hAnsi="Arial" w:cs="Arial"/>
          <w:sz w:val="24"/>
          <w:szCs w:val="24"/>
        </w:rPr>
        <w:t xml:space="preserve">, then communicate and provide </w:t>
      </w:r>
      <w:r w:rsidRPr="003039AA">
        <w:rPr>
          <w:rFonts w:ascii="Arial" w:eastAsia="Times New Roman" w:hAnsi="Arial" w:cs="Arial"/>
          <w:sz w:val="24"/>
          <w:szCs w:val="24"/>
          <w:lang w:eastAsia="en-GB"/>
        </w:rPr>
        <w:t xml:space="preserve">advice to leaders as appropriate </w:t>
      </w:r>
    </w:p>
    <w:p w14:paraId="53612AA0" w14:textId="59B52995" w:rsidR="007459C3" w:rsidRPr="003039AA" w:rsidRDefault="00B07D10" w:rsidP="00A3367A">
      <w:pPr>
        <w:pStyle w:val="ListParagraph"/>
        <w:numPr>
          <w:ilvl w:val="0"/>
          <w:numId w:val="4"/>
        </w:numPr>
        <w:jc w:val="both"/>
        <w:rPr>
          <w:rFonts w:ascii="Arial" w:hAnsi="Arial" w:cs="Arial"/>
          <w:sz w:val="24"/>
          <w:szCs w:val="24"/>
        </w:rPr>
      </w:pPr>
      <w:r w:rsidRPr="003039AA">
        <w:rPr>
          <w:rFonts w:ascii="Arial" w:hAnsi="Arial" w:cs="Arial"/>
          <w:sz w:val="24"/>
          <w:szCs w:val="24"/>
        </w:rPr>
        <w:t xml:space="preserve">Work in partnership with the Executive </w:t>
      </w:r>
      <w:r w:rsidR="00EE1FC1">
        <w:rPr>
          <w:rFonts w:ascii="Arial" w:hAnsi="Arial" w:cs="Arial"/>
          <w:sz w:val="24"/>
          <w:szCs w:val="24"/>
        </w:rPr>
        <w:t xml:space="preserve">Leadership </w:t>
      </w:r>
      <w:r w:rsidRPr="003039AA">
        <w:rPr>
          <w:rFonts w:ascii="Arial" w:hAnsi="Arial" w:cs="Arial"/>
          <w:sz w:val="24"/>
          <w:szCs w:val="24"/>
        </w:rPr>
        <w:t>Team and Trustees to monitor HR KPI’s and</w:t>
      </w:r>
      <w:r w:rsidRPr="003039AA">
        <w:rPr>
          <w:rFonts w:ascii="Arial" w:hAnsi="Arial" w:cs="Arial"/>
          <w:spacing w:val="-20"/>
          <w:sz w:val="24"/>
          <w:szCs w:val="24"/>
        </w:rPr>
        <w:t xml:space="preserve"> </w:t>
      </w:r>
      <w:r w:rsidRPr="003039AA">
        <w:rPr>
          <w:rFonts w:ascii="Arial" w:hAnsi="Arial" w:cs="Arial"/>
          <w:sz w:val="24"/>
          <w:szCs w:val="24"/>
        </w:rPr>
        <w:t>provide targeted solutions, reporting to the Trustees as appropriate</w:t>
      </w:r>
    </w:p>
    <w:p w14:paraId="65E339ED" w14:textId="77777777" w:rsidR="007459C3" w:rsidRPr="003039AA" w:rsidRDefault="00B07D10" w:rsidP="00A3367A">
      <w:pPr>
        <w:pStyle w:val="ListParagraph"/>
        <w:numPr>
          <w:ilvl w:val="0"/>
          <w:numId w:val="4"/>
        </w:numPr>
        <w:jc w:val="both"/>
        <w:rPr>
          <w:rFonts w:ascii="Arial" w:hAnsi="Arial" w:cs="Arial"/>
          <w:sz w:val="24"/>
          <w:szCs w:val="24"/>
        </w:rPr>
      </w:pPr>
      <w:r w:rsidRPr="003039AA">
        <w:rPr>
          <w:rFonts w:ascii="Arial" w:hAnsi="Arial" w:cs="Arial"/>
          <w:sz w:val="24"/>
          <w:szCs w:val="24"/>
        </w:rPr>
        <w:t>Continually review and make recommendations on all HR activity within the Trust and identify any areas where HR policy, contractual terms and conditions and / or procedures are not fit for purpose, making recommendations for improvement, ensuring all decision</w:t>
      </w:r>
      <w:r w:rsidR="00E039FF" w:rsidRPr="003039AA">
        <w:rPr>
          <w:rFonts w:ascii="Arial" w:hAnsi="Arial" w:cs="Arial"/>
          <w:sz w:val="24"/>
          <w:szCs w:val="24"/>
        </w:rPr>
        <w:t>s are communicated appropriately</w:t>
      </w:r>
      <w:r w:rsidRPr="003039AA">
        <w:rPr>
          <w:rFonts w:ascii="Arial" w:hAnsi="Arial" w:cs="Arial"/>
          <w:sz w:val="24"/>
          <w:szCs w:val="24"/>
        </w:rPr>
        <w:t xml:space="preserve"> so that any changes can be made across the whole Trust</w:t>
      </w:r>
    </w:p>
    <w:p w14:paraId="09800CEB" w14:textId="5D2169C3" w:rsidR="00E16EF9" w:rsidRPr="003039AA" w:rsidRDefault="00E16EF9" w:rsidP="00A3367A">
      <w:pPr>
        <w:pStyle w:val="ListParagraph"/>
        <w:numPr>
          <w:ilvl w:val="0"/>
          <w:numId w:val="4"/>
        </w:numPr>
        <w:jc w:val="both"/>
        <w:rPr>
          <w:rFonts w:ascii="Arial" w:hAnsi="Arial" w:cs="Arial"/>
          <w:sz w:val="24"/>
          <w:szCs w:val="24"/>
        </w:rPr>
      </w:pPr>
      <w:r w:rsidRPr="003039AA">
        <w:rPr>
          <w:rFonts w:ascii="Arial" w:hAnsi="Arial" w:cs="Arial"/>
          <w:sz w:val="24"/>
          <w:szCs w:val="24"/>
        </w:rPr>
        <w:t>Ensure value for money is achieved in the procurement of HR related services and contracts</w:t>
      </w:r>
    </w:p>
    <w:p w14:paraId="0165293B" w14:textId="59321C00" w:rsidR="00E16EF9" w:rsidRPr="003039AA" w:rsidRDefault="00E16EF9" w:rsidP="00A3367A">
      <w:pPr>
        <w:widowControl w:val="0"/>
        <w:tabs>
          <w:tab w:val="left" w:pos="820"/>
          <w:tab w:val="left" w:pos="821"/>
        </w:tabs>
        <w:autoSpaceDE w:val="0"/>
        <w:autoSpaceDN w:val="0"/>
        <w:spacing w:before="184" w:after="0" w:line="240" w:lineRule="auto"/>
        <w:ind w:right="1167"/>
        <w:jc w:val="both"/>
        <w:rPr>
          <w:rFonts w:ascii="Arial" w:hAnsi="Arial" w:cs="Arial"/>
        </w:rPr>
      </w:pPr>
    </w:p>
    <w:p w14:paraId="1919D54F" w14:textId="15DF8EEF" w:rsidR="00E16EF9" w:rsidRPr="003039AA" w:rsidRDefault="00B07D10" w:rsidP="00A3367A">
      <w:pPr>
        <w:jc w:val="both"/>
        <w:rPr>
          <w:rFonts w:ascii="Arial" w:hAnsi="Arial" w:cs="Arial"/>
          <w:b/>
          <w:sz w:val="24"/>
          <w:szCs w:val="24"/>
        </w:rPr>
      </w:pPr>
      <w:r w:rsidRPr="003039AA">
        <w:rPr>
          <w:rFonts w:ascii="Arial" w:hAnsi="Arial" w:cs="Arial"/>
          <w:b/>
          <w:sz w:val="24"/>
          <w:szCs w:val="24"/>
        </w:rPr>
        <w:t>HR Systems</w:t>
      </w:r>
      <w:r w:rsidR="006A16AF" w:rsidRPr="003039AA">
        <w:rPr>
          <w:rFonts w:ascii="Arial" w:hAnsi="Arial" w:cs="Arial"/>
          <w:b/>
          <w:sz w:val="24"/>
          <w:szCs w:val="24"/>
        </w:rPr>
        <w:t xml:space="preserve"> </w:t>
      </w:r>
    </w:p>
    <w:p w14:paraId="502D1515" w14:textId="32688C91" w:rsidR="007459C3" w:rsidRPr="003039AA" w:rsidRDefault="006A16AF" w:rsidP="00A3367A">
      <w:pPr>
        <w:pStyle w:val="ListParagraph"/>
        <w:numPr>
          <w:ilvl w:val="0"/>
          <w:numId w:val="5"/>
        </w:numPr>
        <w:jc w:val="both"/>
        <w:rPr>
          <w:rFonts w:ascii="Arial" w:hAnsi="Arial" w:cs="Arial"/>
          <w:sz w:val="24"/>
          <w:szCs w:val="24"/>
        </w:rPr>
      </w:pPr>
      <w:r w:rsidRPr="003039AA">
        <w:rPr>
          <w:rFonts w:ascii="Arial" w:hAnsi="Arial" w:cs="Arial"/>
          <w:sz w:val="24"/>
          <w:szCs w:val="24"/>
        </w:rPr>
        <w:t>Take</w:t>
      </w:r>
      <w:r w:rsidR="008B19A9" w:rsidRPr="003039AA">
        <w:rPr>
          <w:rFonts w:ascii="Arial" w:hAnsi="Arial" w:cs="Arial"/>
          <w:sz w:val="24"/>
          <w:szCs w:val="24"/>
        </w:rPr>
        <w:t xml:space="preserve"> the</w:t>
      </w:r>
      <w:r w:rsidRPr="003039AA">
        <w:rPr>
          <w:rFonts w:ascii="Arial" w:hAnsi="Arial" w:cs="Arial"/>
          <w:sz w:val="24"/>
          <w:szCs w:val="24"/>
        </w:rPr>
        <w:t xml:space="preserve"> lead role in </w:t>
      </w:r>
      <w:r w:rsidR="00EE1FC1">
        <w:rPr>
          <w:rFonts w:ascii="Arial" w:hAnsi="Arial" w:cs="Arial"/>
          <w:sz w:val="24"/>
          <w:szCs w:val="24"/>
        </w:rPr>
        <w:t>the</w:t>
      </w:r>
      <w:r w:rsidR="00CE6670" w:rsidRPr="003039AA">
        <w:rPr>
          <w:rFonts w:ascii="Arial" w:hAnsi="Arial" w:cs="Arial"/>
          <w:sz w:val="24"/>
          <w:szCs w:val="24"/>
        </w:rPr>
        <w:t xml:space="preserve"> </w:t>
      </w:r>
      <w:r w:rsidRPr="003039AA">
        <w:rPr>
          <w:rFonts w:ascii="Arial" w:hAnsi="Arial" w:cs="Arial"/>
          <w:sz w:val="24"/>
          <w:szCs w:val="24"/>
        </w:rPr>
        <w:t xml:space="preserve">development of </w:t>
      </w:r>
      <w:r w:rsidR="00EE1FC1">
        <w:rPr>
          <w:rFonts w:ascii="Arial" w:hAnsi="Arial" w:cs="Arial"/>
          <w:sz w:val="24"/>
          <w:szCs w:val="24"/>
        </w:rPr>
        <w:t>Trust</w:t>
      </w:r>
      <w:r w:rsidRPr="003039AA">
        <w:rPr>
          <w:rFonts w:ascii="Arial" w:hAnsi="Arial" w:cs="Arial"/>
          <w:sz w:val="24"/>
          <w:szCs w:val="24"/>
        </w:rPr>
        <w:t xml:space="preserve"> HR </w:t>
      </w:r>
      <w:r w:rsidR="00EE1FC1">
        <w:rPr>
          <w:rFonts w:ascii="Arial" w:hAnsi="Arial" w:cs="Arial"/>
          <w:sz w:val="24"/>
          <w:szCs w:val="24"/>
        </w:rPr>
        <w:t>MIS</w:t>
      </w:r>
      <w:r w:rsidR="00CE6670" w:rsidRPr="003039AA">
        <w:rPr>
          <w:rFonts w:ascii="Arial" w:hAnsi="Arial" w:cs="Arial"/>
          <w:sz w:val="24"/>
          <w:szCs w:val="24"/>
        </w:rPr>
        <w:t xml:space="preserve"> </w:t>
      </w:r>
    </w:p>
    <w:p w14:paraId="27B92530" w14:textId="0120E9BE" w:rsidR="00E24375" w:rsidRPr="003039AA" w:rsidRDefault="00E24375" w:rsidP="00A3367A">
      <w:pPr>
        <w:pStyle w:val="ListParagraph"/>
        <w:numPr>
          <w:ilvl w:val="0"/>
          <w:numId w:val="5"/>
        </w:numPr>
        <w:jc w:val="both"/>
        <w:rPr>
          <w:rFonts w:ascii="Arial" w:hAnsi="Arial" w:cs="Arial"/>
          <w:sz w:val="24"/>
          <w:szCs w:val="24"/>
        </w:rPr>
      </w:pPr>
      <w:r w:rsidRPr="003039AA">
        <w:rPr>
          <w:rFonts w:ascii="Arial" w:hAnsi="Arial" w:cs="Arial"/>
          <w:sz w:val="24"/>
          <w:szCs w:val="24"/>
        </w:rPr>
        <w:t>Take the lead role in ensuring internal controls, processes and systems are efficient, effective and compliant</w:t>
      </w:r>
    </w:p>
    <w:p w14:paraId="7ADDC884" w14:textId="3DD2AD2B" w:rsidR="00CE6670" w:rsidRPr="00EE1FC1" w:rsidRDefault="00CE6670" w:rsidP="00EE1FC1">
      <w:pPr>
        <w:pStyle w:val="ListParagraph"/>
        <w:numPr>
          <w:ilvl w:val="0"/>
          <w:numId w:val="5"/>
        </w:numPr>
        <w:jc w:val="both"/>
        <w:rPr>
          <w:rFonts w:ascii="Arial" w:hAnsi="Arial" w:cs="Arial"/>
          <w:sz w:val="24"/>
          <w:szCs w:val="24"/>
        </w:rPr>
      </w:pPr>
      <w:r w:rsidRPr="003039AA">
        <w:rPr>
          <w:rFonts w:ascii="Arial" w:hAnsi="Arial" w:cs="Arial"/>
          <w:sz w:val="24"/>
          <w:szCs w:val="24"/>
        </w:rPr>
        <w:t xml:space="preserve">Manage the maintenance of up to date personnel records </w:t>
      </w:r>
      <w:r w:rsidR="00EE1FC1" w:rsidRPr="003039AA">
        <w:rPr>
          <w:rFonts w:ascii="Arial" w:hAnsi="Arial" w:cs="Arial"/>
          <w:sz w:val="24"/>
          <w:szCs w:val="24"/>
        </w:rPr>
        <w:t>providing regular audits for each school</w:t>
      </w:r>
      <w:r w:rsidRPr="00EE1FC1">
        <w:rPr>
          <w:rFonts w:ascii="Arial" w:hAnsi="Arial" w:cs="Arial"/>
          <w:sz w:val="24"/>
          <w:szCs w:val="24"/>
        </w:rPr>
        <w:t xml:space="preserve"> </w:t>
      </w:r>
    </w:p>
    <w:p w14:paraId="27E729C7" w14:textId="5B9A05B7" w:rsidR="0086314A" w:rsidRPr="003039AA" w:rsidRDefault="0086314A" w:rsidP="00A3367A">
      <w:pPr>
        <w:pStyle w:val="ListParagraph"/>
        <w:numPr>
          <w:ilvl w:val="0"/>
          <w:numId w:val="5"/>
        </w:numPr>
        <w:jc w:val="both"/>
        <w:rPr>
          <w:rFonts w:ascii="Arial" w:hAnsi="Arial" w:cs="Arial"/>
          <w:sz w:val="24"/>
          <w:szCs w:val="24"/>
        </w:rPr>
      </w:pPr>
      <w:r w:rsidRPr="003039AA">
        <w:rPr>
          <w:rFonts w:ascii="Arial" w:hAnsi="Arial" w:cs="Arial"/>
          <w:sz w:val="24"/>
          <w:szCs w:val="24"/>
        </w:rPr>
        <w:t>Provide school workforce census information for all schools</w:t>
      </w:r>
      <w:r w:rsidR="00780CEF" w:rsidRPr="003039AA">
        <w:rPr>
          <w:rFonts w:ascii="Arial" w:hAnsi="Arial" w:cs="Arial"/>
          <w:sz w:val="24"/>
          <w:szCs w:val="24"/>
        </w:rPr>
        <w:t xml:space="preserve"> within the Trust</w:t>
      </w:r>
    </w:p>
    <w:p w14:paraId="3D80616B" w14:textId="68CA6695" w:rsidR="00B07D10" w:rsidRPr="003039AA" w:rsidRDefault="00B07D10" w:rsidP="00A3367A">
      <w:pPr>
        <w:jc w:val="both"/>
        <w:rPr>
          <w:rFonts w:ascii="Arial" w:hAnsi="Arial" w:cs="Arial"/>
          <w:b/>
          <w:sz w:val="24"/>
          <w:szCs w:val="24"/>
        </w:rPr>
      </w:pPr>
    </w:p>
    <w:p w14:paraId="0C43A2B2" w14:textId="7474BE13" w:rsidR="00B07D10" w:rsidRPr="003039AA" w:rsidRDefault="00780CEF" w:rsidP="00A3367A">
      <w:pPr>
        <w:jc w:val="both"/>
        <w:rPr>
          <w:rFonts w:ascii="Arial" w:hAnsi="Arial" w:cs="Arial"/>
          <w:b/>
          <w:sz w:val="24"/>
          <w:szCs w:val="24"/>
        </w:rPr>
      </w:pPr>
      <w:r w:rsidRPr="003039AA">
        <w:rPr>
          <w:rFonts w:ascii="Arial" w:hAnsi="Arial" w:cs="Arial"/>
          <w:b/>
          <w:sz w:val="24"/>
          <w:szCs w:val="24"/>
        </w:rPr>
        <w:t xml:space="preserve">Recruitment, </w:t>
      </w:r>
      <w:r w:rsidR="00B07D10" w:rsidRPr="003039AA">
        <w:rPr>
          <w:rFonts w:ascii="Arial" w:hAnsi="Arial" w:cs="Arial"/>
          <w:b/>
          <w:sz w:val="24"/>
          <w:szCs w:val="24"/>
        </w:rPr>
        <w:t>Retention</w:t>
      </w:r>
      <w:r w:rsidRPr="003039AA">
        <w:rPr>
          <w:rFonts w:ascii="Arial" w:hAnsi="Arial" w:cs="Arial"/>
          <w:b/>
          <w:sz w:val="24"/>
          <w:szCs w:val="24"/>
        </w:rPr>
        <w:t xml:space="preserve"> and Leavers</w:t>
      </w:r>
    </w:p>
    <w:p w14:paraId="52176782" w14:textId="3FFB39AB" w:rsidR="007459C3" w:rsidRPr="003039AA" w:rsidRDefault="006A16AF" w:rsidP="00A3367A">
      <w:pPr>
        <w:pStyle w:val="ListParagraph"/>
        <w:numPr>
          <w:ilvl w:val="0"/>
          <w:numId w:val="6"/>
        </w:numPr>
        <w:jc w:val="both"/>
        <w:rPr>
          <w:rFonts w:ascii="Arial" w:hAnsi="Arial" w:cs="Arial"/>
          <w:sz w:val="24"/>
          <w:szCs w:val="24"/>
        </w:rPr>
      </w:pPr>
      <w:r w:rsidRPr="003039AA">
        <w:rPr>
          <w:rFonts w:ascii="Arial" w:hAnsi="Arial" w:cs="Arial"/>
          <w:sz w:val="24"/>
          <w:szCs w:val="24"/>
        </w:rPr>
        <w:t xml:space="preserve">Assist </w:t>
      </w:r>
      <w:r w:rsidR="00780CEF" w:rsidRPr="003039AA">
        <w:rPr>
          <w:rFonts w:ascii="Arial" w:hAnsi="Arial" w:cs="Arial"/>
          <w:sz w:val="24"/>
          <w:szCs w:val="24"/>
        </w:rPr>
        <w:t xml:space="preserve">in the </w:t>
      </w:r>
      <w:r w:rsidRPr="003039AA">
        <w:rPr>
          <w:rFonts w:ascii="Arial" w:hAnsi="Arial" w:cs="Arial"/>
          <w:sz w:val="24"/>
          <w:szCs w:val="24"/>
        </w:rPr>
        <w:t>successful recruit</w:t>
      </w:r>
      <w:r w:rsidR="00780CEF" w:rsidRPr="003039AA">
        <w:rPr>
          <w:rFonts w:ascii="Arial" w:hAnsi="Arial" w:cs="Arial"/>
          <w:sz w:val="24"/>
          <w:szCs w:val="24"/>
        </w:rPr>
        <w:t>ment of vacancies</w:t>
      </w:r>
      <w:r w:rsidR="008B19A9" w:rsidRPr="003039AA">
        <w:rPr>
          <w:rFonts w:ascii="Arial" w:hAnsi="Arial" w:cs="Arial"/>
          <w:sz w:val="24"/>
          <w:szCs w:val="24"/>
        </w:rPr>
        <w:t xml:space="preserve"> </w:t>
      </w:r>
      <w:r w:rsidRPr="003039AA">
        <w:rPr>
          <w:rFonts w:ascii="Arial" w:hAnsi="Arial" w:cs="Arial"/>
          <w:sz w:val="24"/>
          <w:szCs w:val="24"/>
        </w:rPr>
        <w:t xml:space="preserve">and </w:t>
      </w:r>
      <w:r w:rsidR="00780CEF" w:rsidRPr="003039AA">
        <w:rPr>
          <w:rFonts w:ascii="Arial" w:hAnsi="Arial" w:cs="Arial"/>
          <w:sz w:val="24"/>
          <w:szCs w:val="24"/>
        </w:rPr>
        <w:t xml:space="preserve">ensure </w:t>
      </w:r>
      <w:r w:rsidRPr="003039AA">
        <w:rPr>
          <w:rFonts w:ascii="Arial" w:hAnsi="Arial" w:cs="Arial"/>
          <w:sz w:val="24"/>
          <w:szCs w:val="24"/>
        </w:rPr>
        <w:t>safer recruitment practices</w:t>
      </w:r>
      <w:r w:rsidR="00780CEF" w:rsidRPr="003039AA">
        <w:rPr>
          <w:rFonts w:ascii="Arial" w:hAnsi="Arial" w:cs="Arial"/>
          <w:sz w:val="24"/>
          <w:szCs w:val="24"/>
        </w:rPr>
        <w:t xml:space="preserve"> are followed</w:t>
      </w:r>
      <w:r w:rsidRPr="003039AA">
        <w:rPr>
          <w:rFonts w:ascii="Arial" w:hAnsi="Arial" w:cs="Arial"/>
          <w:sz w:val="24"/>
          <w:szCs w:val="24"/>
        </w:rPr>
        <w:t xml:space="preserve"> </w:t>
      </w:r>
    </w:p>
    <w:p w14:paraId="7079A48D" w14:textId="68A6DBF7" w:rsidR="007459C3" w:rsidRPr="003039AA" w:rsidRDefault="006A16AF" w:rsidP="00A3367A">
      <w:pPr>
        <w:pStyle w:val="ListParagraph"/>
        <w:numPr>
          <w:ilvl w:val="0"/>
          <w:numId w:val="6"/>
        </w:numPr>
        <w:jc w:val="both"/>
        <w:rPr>
          <w:rFonts w:ascii="Arial" w:hAnsi="Arial" w:cs="Arial"/>
          <w:sz w:val="24"/>
          <w:szCs w:val="24"/>
        </w:rPr>
      </w:pPr>
      <w:r w:rsidRPr="003039AA">
        <w:rPr>
          <w:rFonts w:ascii="Arial" w:hAnsi="Arial" w:cs="Arial"/>
          <w:sz w:val="24"/>
          <w:szCs w:val="24"/>
        </w:rPr>
        <w:t xml:space="preserve">Prepare effective recruitment materials including </w:t>
      </w:r>
      <w:r w:rsidR="00B368F9" w:rsidRPr="003039AA">
        <w:rPr>
          <w:rFonts w:ascii="Arial" w:hAnsi="Arial" w:cs="Arial"/>
          <w:sz w:val="24"/>
          <w:szCs w:val="24"/>
        </w:rPr>
        <w:t xml:space="preserve">placing of adverts, </w:t>
      </w:r>
      <w:r w:rsidRPr="003039AA">
        <w:rPr>
          <w:rFonts w:ascii="Arial" w:hAnsi="Arial" w:cs="Arial"/>
          <w:sz w:val="24"/>
          <w:szCs w:val="24"/>
        </w:rPr>
        <w:t>job descriptions, person specifications, advertisements and information packs for candidates</w:t>
      </w:r>
    </w:p>
    <w:p w14:paraId="4E8AC693" w14:textId="77777777" w:rsidR="007459C3" w:rsidRPr="003039AA" w:rsidRDefault="006A16AF" w:rsidP="00A3367A">
      <w:pPr>
        <w:pStyle w:val="ListParagraph"/>
        <w:numPr>
          <w:ilvl w:val="0"/>
          <w:numId w:val="6"/>
        </w:numPr>
        <w:jc w:val="both"/>
        <w:rPr>
          <w:rFonts w:ascii="Arial" w:hAnsi="Arial" w:cs="Arial"/>
          <w:sz w:val="24"/>
          <w:szCs w:val="24"/>
        </w:rPr>
      </w:pPr>
      <w:r w:rsidRPr="003039AA">
        <w:rPr>
          <w:rFonts w:ascii="Arial" w:hAnsi="Arial" w:cs="Arial"/>
          <w:sz w:val="24"/>
          <w:szCs w:val="24"/>
        </w:rPr>
        <w:t xml:space="preserve">Manage the short listing stages of the recruitment and selection process, making key decisions on the suitability of applicants to work with children   </w:t>
      </w:r>
    </w:p>
    <w:p w14:paraId="4A12D820" w14:textId="77777777" w:rsidR="007459C3" w:rsidRPr="003039AA" w:rsidRDefault="006A16AF" w:rsidP="00A3367A">
      <w:pPr>
        <w:pStyle w:val="ListParagraph"/>
        <w:numPr>
          <w:ilvl w:val="0"/>
          <w:numId w:val="6"/>
        </w:numPr>
        <w:jc w:val="both"/>
        <w:rPr>
          <w:rFonts w:ascii="Arial" w:hAnsi="Arial" w:cs="Arial"/>
          <w:sz w:val="24"/>
          <w:szCs w:val="24"/>
        </w:rPr>
      </w:pPr>
      <w:r w:rsidRPr="003039AA">
        <w:rPr>
          <w:rFonts w:ascii="Arial" w:hAnsi="Arial" w:cs="Arial"/>
          <w:sz w:val="24"/>
          <w:szCs w:val="24"/>
        </w:rPr>
        <w:t>Arrange all appropriate pre-employment</w:t>
      </w:r>
      <w:r w:rsidR="00CE6670" w:rsidRPr="003039AA">
        <w:rPr>
          <w:rFonts w:ascii="Arial" w:hAnsi="Arial" w:cs="Arial"/>
          <w:sz w:val="24"/>
          <w:szCs w:val="24"/>
        </w:rPr>
        <w:t xml:space="preserve"> statutory requirement</w:t>
      </w:r>
      <w:r w:rsidRPr="003039AA">
        <w:rPr>
          <w:rFonts w:ascii="Arial" w:hAnsi="Arial" w:cs="Arial"/>
          <w:sz w:val="24"/>
          <w:szCs w:val="24"/>
        </w:rPr>
        <w:t xml:space="preserve"> documentation including references, DBS, safe guarding checks.  Undertake ‘prohibited from teaching’ checks and claim or disown teachers on the DFE secure access portal </w:t>
      </w:r>
    </w:p>
    <w:p w14:paraId="40F0B754" w14:textId="77777777" w:rsidR="007459C3" w:rsidRPr="003039AA" w:rsidRDefault="00CE6670" w:rsidP="00A3367A">
      <w:pPr>
        <w:pStyle w:val="ListParagraph"/>
        <w:numPr>
          <w:ilvl w:val="0"/>
          <w:numId w:val="6"/>
        </w:numPr>
        <w:jc w:val="both"/>
        <w:rPr>
          <w:rFonts w:ascii="Arial" w:hAnsi="Arial" w:cs="Arial"/>
          <w:sz w:val="24"/>
          <w:szCs w:val="24"/>
        </w:rPr>
      </w:pPr>
      <w:r w:rsidRPr="003039AA">
        <w:rPr>
          <w:rFonts w:ascii="Arial" w:hAnsi="Arial" w:cs="Arial"/>
          <w:sz w:val="24"/>
          <w:szCs w:val="24"/>
        </w:rPr>
        <w:t>Ensure all contracts of employment and offer letters are produced in accurate and timely manner</w:t>
      </w:r>
    </w:p>
    <w:p w14:paraId="1D507381" w14:textId="77777777" w:rsidR="007459C3" w:rsidRPr="003039AA" w:rsidRDefault="00CE6670" w:rsidP="00A3367A">
      <w:pPr>
        <w:pStyle w:val="ListParagraph"/>
        <w:numPr>
          <w:ilvl w:val="0"/>
          <w:numId w:val="6"/>
        </w:numPr>
        <w:jc w:val="both"/>
        <w:rPr>
          <w:rFonts w:ascii="Arial" w:hAnsi="Arial" w:cs="Arial"/>
          <w:sz w:val="24"/>
          <w:szCs w:val="24"/>
        </w:rPr>
      </w:pPr>
      <w:r w:rsidRPr="003039AA">
        <w:rPr>
          <w:rFonts w:ascii="Arial" w:hAnsi="Arial" w:cs="Arial"/>
          <w:sz w:val="24"/>
          <w:szCs w:val="24"/>
        </w:rPr>
        <w:t>Manage and co-ordinate induction process for all new staff including probationary process</w:t>
      </w:r>
      <w:r w:rsidR="00DB3FC5" w:rsidRPr="003039AA">
        <w:rPr>
          <w:rFonts w:ascii="Arial" w:hAnsi="Arial" w:cs="Arial"/>
          <w:sz w:val="24"/>
          <w:szCs w:val="24"/>
        </w:rPr>
        <w:t xml:space="preserve"> and performance management as appropriate</w:t>
      </w:r>
    </w:p>
    <w:p w14:paraId="5B834C01" w14:textId="1DDA51C2" w:rsidR="00DB3FC5" w:rsidRPr="003039AA" w:rsidRDefault="00DB3FC5" w:rsidP="00A3367A">
      <w:pPr>
        <w:pStyle w:val="ListParagraph"/>
        <w:numPr>
          <w:ilvl w:val="0"/>
          <w:numId w:val="6"/>
        </w:numPr>
        <w:jc w:val="both"/>
        <w:rPr>
          <w:rFonts w:ascii="Arial" w:hAnsi="Arial" w:cs="Arial"/>
          <w:sz w:val="24"/>
          <w:szCs w:val="24"/>
        </w:rPr>
      </w:pPr>
      <w:r w:rsidRPr="003039AA">
        <w:rPr>
          <w:rFonts w:ascii="Arial" w:hAnsi="Arial" w:cs="Arial"/>
          <w:sz w:val="24"/>
          <w:szCs w:val="24"/>
        </w:rPr>
        <w:t xml:space="preserve">Manage and co-ordinate the process to ensure all </w:t>
      </w:r>
      <w:r w:rsidR="00DD25A9">
        <w:rPr>
          <w:rFonts w:ascii="Arial" w:hAnsi="Arial" w:cs="Arial"/>
          <w:sz w:val="24"/>
          <w:szCs w:val="24"/>
        </w:rPr>
        <w:t>j</w:t>
      </w:r>
      <w:r w:rsidRPr="003039AA">
        <w:rPr>
          <w:rFonts w:ascii="Arial" w:hAnsi="Arial" w:cs="Arial"/>
          <w:sz w:val="24"/>
          <w:szCs w:val="24"/>
        </w:rPr>
        <w:t>ob descriptions are current, reviewed annually and signed off as part of the annual appraisal</w:t>
      </w:r>
    </w:p>
    <w:p w14:paraId="433E4991" w14:textId="3DACCFD2" w:rsidR="00B368F9" w:rsidRPr="003039AA" w:rsidRDefault="00B368F9" w:rsidP="00A3367A">
      <w:pPr>
        <w:pStyle w:val="ListParagraph"/>
        <w:numPr>
          <w:ilvl w:val="0"/>
          <w:numId w:val="6"/>
        </w:numPr>
        <w:jc w:val="both"/>
        <w:rPr>
          <w:rFonts w:ascii="Arial" w:hAnsi="Arial" w:cs="Arial"/>
          <w:sz w:val="24"/>
          <w:szCs w:val="24"/>
        </w:rPr>
      </w:pPr>
      <w:r w:rsidRPr="003039AA">
        <w:rPr>
          <w:rFonts w:ascii="Arial" w:hAnsi="Arial" w:cs="Arial"/>
          <w:sz w:val="24"/>
          <w:szCs w:val="24"/>
        </w:rPr>
        <w:t>Maintain all continuous professional development requests</w:t>
      </w:r>
    </w:p>
    <w:p w14:paraId="562B5C07" w14:textId="77777777" w:rsidR="00780CEF" w:rsidRPr="003039AA" w:rsidRDefault="00780CEF" w:rsidP="00A3367A">
      <w:pPr>
        <w:pStyle w:val="ListParagraph"/>
        <w:numPr>
          <w:ilvl w:val="0"/>
          <w:numId w:val="6"/>
        </w:numPr>
        <w:jc w:val="both"/>
        <w:rPr>
          <w:rFonts w:ascii="Arial" w:hAnsi="Arial" w:cs="Arial"/>
          <w:sz w:val="24"/>
          <w:szCs w:val="24"/>
        </w:rPr>
      </w:pPr>
      <w:r w:rsidRPr="003039AA">
        <w:rPr>
          <w:rFonts w:ascii="Arial" w:hAnsi="Arial" w:cs="Arial"/>
          <w:sz w:val="24"/>
          <w:szCs w:val="24"/>
        </w:rPr>
        <w:lastRenderedPageBreak/>
        <w:t>Complete Exit interviews for all leavers, ensuring collection of all school property / items</w:t>
      </w:r>
    </w:p>
    <w:p w14:paraId="29AD7AF1" w14:textId="5AE07659" w:rsidR="00780CEF" w:rsidRPr="003039AA" w:rsidRDefault="00780CEF" w:rsidP="00A3367A">
      <w:pPr>
        <w:pStyle w:val="ListParagraph"/>
        <w:numPr>
          <w:ilvl w:val="0"/>
          <w:numId w:val="6"/>
        </w:numPr>
        <w:jc w:val="both"/>
        <w:rPr>
          <w:rFonts w:ascii="Arial" w:hAnsi="Arial" w:cs="Arial"/>
          <w:sz w:val="24"/>
          <w:szCs w:val="24"/>
        </w:rPr>
      </w:pPr>
      <w:r w:rsidRPr="003039AA">
        <w:rPr>
          <w:rFonts w:ascii="Arial" w:hAnsi="Arial" w:cs="Arial"/>
          <w:sz w:val="24"/>
          <w:szCs w:val="24"/>
        </w:rPr>
        <w:t xml:space="preserve">Ensure payroll is notified of leavers in timely manner and appropriate letters produced </w:t>
      </w:r>
    </w:p>
    <w:p w14:paraId="626A503C" w14:textId="7E68CFB5" w:rsidR="00B5065C" w:rsidRPr="003039AA" w:rsidRDefault="00B5065C" w:rsidP="00A3367A">
      <w:pPr>
        <w:jc w:val="both"/>
        <w:rPr>
          <w:rFonts w:ascii="Arial" w:hAnsi="Arial" w:cs="Arial"/>
          <w:sz w:val="24"/>
          <w:szCs w:val="24"/>
        </w:rPr>
      </w:pPr>
    </w:p>
    <w:p w14:paraId="57F9D03F" w14:textId="0C2F79E0" w:rsidR="00CE6670" w:rsidRPr="003039AA" w:rsidRDefault="00DB3FC5" w:rsidP="00A3367A">
      <w:pPr>
        <w:jc w:val="both"/>
        <w:rPr>
          <w:rFonts w:ascii="Arial" w:hAnsi="Arial" w:cs="Arial"/>
          <w:b/>
          <w:sz w:val="24"/>
          <w:szCs w:val="24"/>
        </w:rPr>
      </w:pPr>
      <w:r w:rsidRPr="003039AA">
        <w:rPr>
          <w:rFonts w:ascii="Arial" w:hAnsi="Arial" w:cs="Arial"/>
          <w:b/>
          <w:sz w:val="24"/>
          <w:szCs w:val="24"/>
        </w:rPr>
        <w:t>Attendance Management</w:t>
      </w:r>
      <w:r w:rsidR="00CE6670" w:rsidRPr="003039AA">
        <w:rPr>
          <w:rFonts w:ascii="Arial" w:hAnsi="Arial" w:cs="Arial"/>
          <w:b/>
          <w:sz w:val="24"/>
          <w:szCs w:val="24"/>
        </w:rPr>
        <w:t xml:space="preserve"> </w:t>
      </w:r>
    </w:p>
    <w:p w14:paraId="7741F809" w14:textId="77777777" w:rsidR="007459C3" w:rsidRPr="003039AA" w:rsidRDefault="00DB3FC5" w:rsidP="00A3367A">
      <w:pPr>
        <w:pStyle w:val="ListParagraph"/>
        <w:numPr>
          <w:ilvl w:val="0"/>
          <w:numId w:val="7"/>
        </w:numPr>
        <w:jc w:val="both"/>
        <w:rPr>
          <w:rFonts w:ascii="Arial" w:hAnsi="Arial" w:cs="Arial"/>
          <w:sz w:val="24"/>
          <w:szCs w:val="24"/>
        </w:rPr>
      </w:pPr>
      <w:r w:rsidRPr="003039AA">
        <w:rPr>
          <w:rFonts w:ascii="Arial" w:hAnsi="Arial" w:cs="Arial"/>
          <w:sz w:val="24"/>
          <w:szCs w:val="24"/>
        </w:rPr>
        <w:t xml:space="preserve">Take the lead in Absence Management, producing regular absence management date with analysis for managers </w:t>
      </w:r>
    </w:p>
    <w:p w14:paraId="6F41F9F3" w14:textId="19BCE68C" w:rsidR="007459C3" w:rsidRPr="003039AA" w:rsidRDefault="00DB3FC5" w:rsidP="00A3367A">
      <w:pPr>
        <w:pStyle w:val="ListParagraph"/>
        <w:numPr>
          <w:ilvl w:val="0"/>
          <w:numId w:val="7"/>
        </w:numPr>
        <w:jc w:val="both"/>
        <w:rPr>
          <w:rFonts w:ascii="Arial" w:hAnsi="Arial" w:cs="Arial"/>
          <w:sz w:val="24"/>
          <w:szCs w:val="24"/>
        </w:rPr>
      </w:pPr>
      <w:r w:rsidRPr="003039AA">
        <w:rPr>
          <w:rFonts w:ascii="Arial" w:hAnsi="Arial" w:cs="Arial"/>
          <w:sz w:val="24"/>
          <w:szCs w:val="24"/>
        </w:rPr>
        <w:t>Provide support to managers on managing absence in a fair and consistent manner</w:t>
      </w:r>
      <w:r w:rsidR="00B368F9" w:rsidRPr="003039AA">
        <w:rPr>
          <w:rFonts w:ascii="Arial" w:hAnsi="Arial" w:cs="Arial"/>
          <w:sz w:val="24"/>
          <w:szCs w:val="24"/>
        </w:rPr>
        <w:t xml:space="preserve"> arranging meetings and advising on key stages of absence management</w:t>
      </w:r>
    </w:p>
    <w:p w14:paraId="4BD7CC7A" w14:textId="77777777" w:rsidR="00EB36AB" w:rsidRDefault="00DB3FC5" w:rsidP="00A3367A">
      <w:pPr>
        <w:pStyle w:val="ListParagraph"/>
        <w:numPr>
          <w:ilvl w:val="0"/>
          <w:numId w:val="7"/>
        </w:numPr>
        <w:jc w:val="both"/>
        <w:rPr>
          <w:rFonts w:ascii="Arial" w:hAnsi="Arial" w:cs="Arial"/>
          <w:sz w:val="24"/>
          <w:szCs w:val="24"/>
        </w:rPr>
      </w:pPr>
      <w:r w:rsidRPr="003039AA">
        <w:rPr>
          <w:rFonts w:ascii="Arial" w:hAnsi="Arial" w:cs="Arial"/>
          <w:sz w:val="24"/>
          <w:szCs w:val="24"/>
        </w:rPr>
        <w:t>Guide line managers on phased returns and or reasonable adjustment</w:t>
      </w:r>
    </w:p>
    <w:p w14:paraId="4413FD0A" w14:textId="76D9C203" w:rsidR="007459C3" w:rsidRPr="003039AA" w:rsidRDefault="00EB36AB" w:rsidP="00A3367A">
      <w:pPr>
        <w:pStyle w:val="ListParagraph"/>
        <w:numPr>
          <w:ilvl w:val="0"/>
          <w:numId w:val="7"/>
        </w:numPr>
        <w:jc w:val="both"/>
        <w:rPr>
          <w:rFonts w:ascii="Arial" w:hAnsi="Arial" w:cs="Arial"/>
          <w:sz w:val="24"/>
          <w:szCs w:val="24"/>
        </w:rPr>
      </w:pPr>
      <w:r>
        <w:rPr>
          <w:rFonts w:ascii="Arial" w:hAnsi="Arial" w:cs="Arial"/>
          <w:sz w:val="24"/>
          <w:szCs w:val="24"/>
        </w:rPr>
        <w:t>O</w:t>
      </w:r>
      <w:r w:rsidR="00DB3FC5" w:rsidRPr="003039AA">
        <w:rPr>
          <w:rFonts w:ascii="Arial" w:hAnsi="Arial" w:cs="Arial"/>
          <w:sz w:val="24"/>
          <w:szCs w:val="24"/>
        </w:rPr>
        <w:t>versee all occupational health and counselling referrals</w:t>
      </w:r>
    </w:p>
    <w:p w14:paraId="4DAEFA4A" w14:textId="00404D73" w:rsidR="00E24375" w:rsidRPr="003039AA" w:rsidRDefault="00DB3FC5" w:rsidP="00E24375">
      <w:pPr>
        <w:pStyle w:val="ListParagraph"/>
        <w:numPr>
          <w:ilvl w:val="0"/>
          <w:numId w:val="7"/>
        </w:numPr>
        <w:jc w:val="both"/>
        <w:rPr>
          <w:rFonts w:ascii="Arial" w:hAnsi="Arial" w:cs="Arial"/>
          <w:sz w:val="24"/>
          <w:szCs w:val="24"/>
        </w:rPr>
      </w:pPr>
      <w:r w:rsidRPr="003039AA">
        <w:rPr>
          <w:rFonts w:ascii="Arial" w:hAnsi="Arial" w:cs="Arial"/>
          <w:sz w:val="24"/>
          <w:szCs w:val="24"/>
        </w:rPr>
        <w:t>Oversee and manage all year round staff annual leave</w:t>
      </w:r>
    </w:p>
    <w:p w14:paraId="3DE7DFC9" w14:textId="77777777" w:rsidR="00E24375" w:rsidRPr="003039AA" w:rsidRDefault="00E24375" w:rsidP="00E24375">
      <w:pPr>
        <w:pStyle w:val="ListParagraph"/>
        <w:jc w:val="both"/>
        <w:rPr>
          <w:rFonts w:ascii="Arial" w:hAnsi="Arial" w:cs="Arial"/>
          <w:sz w:val="24"/>
          <w:szCs w:val="24"/>
        </w:rPr>
      </w:pPr>
    </w:p>
    <w:p w14:paraId="50169B59" w14:textId="038105E8" w:rsidR="00E24375" w:rsidRPr="003039AA" w:rsidRDefault="00E24375" w:rsidP="00E24375">
      <w:pPr>
        <w:jc w:val="both"/>
        <w:rPr>
          <w:rFonts w:ascii="Arial" w:hAnsi="Arial" w:cs="Arial"/>
          <w:b/>
          <w:sz w:val="24"/>
          <w:szCs w:val="24"/>
        </w:rPr>
      </w:pPr>
      <w:r w:rsidRPr="003039AA">
        <w:rPr>
          <w:rFonts w:ascii="Arial" w:hAnsi="Arial" w:cs="Arial"/>
          <w:b/>
          <w:sz w:val="24"/>
          <w:szCs w:val="24"/>
        </w:rPr>
        <w:t>Payroll</w:t>
      </w:r>
    </w:p>
    <w:p w14:paraId="0B7A040C" w14:textId="77777777" w:rsidR="00E24375" w:rsidRPr="003039AA" w:rsidRDefault="00E24375" w:rsidP="00E24375">
      <w:pPr>
        <w:pStyle w:val="ListParagraph"/>
        <w:numPr>
          <w:ilvl w:val="0"/>
          <w:numId w:val="10"/>
        </w:numPr>
        <w:jc w:val="both"/>
        <w:rPr>
          <w:rFonts w:ascii="Arial" w:hAnsi="Arial" w:cs="Arial"/>
          <w:sz w:val="24"/>
          <w:szCs w:val="24"/>
        </w:rPr>
      </w:pPr>
      <w:r w:rsidRPr="003039AA">
        <w:rPr>
          <w:rFonts w:ascii="Arial" w:hAnsi="Arial" w:cs="Arial"/>
          <w:sz w:val="24"/>
          <w:szCs w:val="24"/>
        </w:rPr>
        <w:t>Carry out appropriate checks and first authorisation of monthly payroll</w:t>
      </w:r>
    </w:p>
    <w:p w14:paraId="4B9746B5" w14:textId="5A7DCD22" w:rsidR="00F24EE8" w:rsidRDefault="00E24375" w:rsidP="00F24EE8">
      <w:pPr>
        <w:pStyle w:val="ListParagraph"/>
        <w:numPr>
          <w:ilvl w:val="0"/>
          <w:numId w:val="9"/>
        </w:numPr>
        <w:jc w:val="both"/>
        <w:rPr>
          <w:rFonts w:ascii="Arial" w:hAnsi="Arial" w:cs="Arial"/>
          <w:sz w:val="24"/>
          <w:szCs w:val="24"/>
        </w:rPr>
      </w:pPr>
      <w:r w:rsidRPr="003039AA">
        <w:rPr>
          <w:rFonts w:ascii="Arial" w:hAnsi="Arial" w:cs="Arial"/>
          <w:sz w:val="24"/>
          <w:szCs w:val="24"/>
        </w:rPr>
        <w:t xml:space="preserve"> </w:t>
      </w:r>
      <w:r w:rsidR="00F24EE8" w:rsidRPr="003039AA">
        <w:rPr>
          <w:rFonts w:ascii="Arial" w:hAnsi="Arial" w:cs="Arial"/>
          <w:sz w:val="24"/>
          <w:szCs w:val="24"/>
        </w:rPr>
        <w:t>Be the main point of contact for payroll and pension providers</w:t>
      </w:r>
    </w:p>
    <w:p w14:paraId="2733899D" w14:textId="7924D157" w:rsidR="00EB36AB" w:rsidRPr="003039AA" w:rsidRDefault="00EB36AB" w:rsidP="00F24EE8">
      <w:pPr>
        <w:pStyle w:val="ListParagraph"/>
        <w:numPr>
          <w:ilvl w:val="0"/>
          <w:numId w:val="9"/>
        </w:numPr>
        <w:jc w:val="both"/>
        <w:rPr>
          <w:rFonts w:ascii="Arial" w:hAnsi="Arial" w:cs="Arial"/>
          <w:sz w:val="24"/>
          <w:szCs w:val="24"/>
        </w:rPr>
      </w:pPr>
      <w:r>
        <w:rPr>
          <w:rFonts w:ascii="Arial" w:hAnsi="Arial" w:cs="Arial"/>
          <w:sz w:val="24"/>
          <w:szCs w:val="24"/>
        </w:rPr>
        <w:t xml:space="preserve">Undertake salary assessments for teachers </w:t>
      </w:r>
    </w:p>
    <w:p w14:paraId="5A3D39B3" w14:textId="147FF995" w:rsidR="00F24EE8" w:rsidRDefault="00F24EE8" w:rsidP="00F24EE8">
      <w:pPr>
        <w:pStyle w:val="ListParagraph"/>
        <w:numPr>
          <w:ilvl w:val="0"/>
          <w:numId w:val="9"/>
        </w:numPr>
        <w:jc w:val="both"/>
        <w:rPr>
          <w:rFonts w:ascii="Arial" w:hAnsi="Arial" w:cs="Arial"/>
          <w:sz w:val="24"/>
          <w:szCs w:val="24"/>
        </w:rPr>
      </w:pPr>
      <w:r w:rsidRPr="003039AA">
        <w:rPr>
          <w:rFonts w:ascii="Arial" w:hAnsi="Arial" w:cs="Arial"/>
          <w:sz w:val="24"/>
          <w:szCs w:val="24"/>
        </w:rPr>
        <w:t xml:space="preserve"> Ensure claims for overtime are signed off and processed to ensure they are reflected in the monthly payroll</w:t>
      </w:r>
    </w:p>
    <w:p w14:paraId="0C969017" w14:textId="1D3661AA" w:rsidR="00EB36AB" w:rsidRPr="003039AA" w:rsidRDefault="00EB36AB" w:rsidP="00F24EE8">
      <w:pPr>
        <w:pStyle w:val="ListParagraph"/>
        <w:numPr>
          <w:ilvl w:val="0"/>
          <w:numId w:val="9"/>
        </w:numPr>
        <w:jc w:val="both"/>
        <w:rPr>
          <w:rFonts w:ascii="Arial" w:hAnsi="Arial" w:cs="Arial"/>
          <w:sz w:val="24"/>
          <w:szCs w:val="24"/>
        </w:rPr>
      </w:pPr>
      <w:r>
        <w:rPr>
          <w:rFonts w:ascii="Arial" w:hAnsi="Arial" w:cs="Arial"/>
          <w:sz w:val="24"/>
          <w:szCs w:val="24"/>
        </w:rPr>
        <w:t>Complete AWR declarations</w:t>
      </w:r>
    </w:p>
    <w:p w14:paraId="01716094" w14:textId="073FAD89" w:rsidR="008307F3" w:rsidRDefault="00F24EE8" w:rsidP="00A3367A">
      <w:pPr>
        <w:pStyle w:val="ListParagraph"/>
        <w:numPr>
          <w:ilvl w:val="0"/>
          <w:numId w:val="9"/>
        </w:numPr>
        <w:jc w:val="both"/>
        <w:rPr>
          <w:rFonts w:ascii="Arial" w:hAnsi="Arial" w:cs="Arial"/>
          <w:sz w:val="24"/>
          <w:szCs w:val="24"/>
        </w:rPr>
      </w:pPr>
      <w:r w:rsidRPr="003039AA">
        <w:rPr>
          <w:rFonts w:ascii="Arial" w:hAnsi="Arial" w:cs="Arial"/>
          <w:sz w:val="24"/>
          <w:szCs w:val="24"/>
        </w:rPr>
        <w:t>Manage annual pension scheme audit</w:t>
      </w:r>
    </w:p>
    <w:p w14:paraId="30F10DA7" w14:textId="77777777" w:rsidR="00EB36AB" w:rsidRPr="00EB36AB" w:rsidRDefault="00EB36AB" w:rsidP="00EB36AB">
      <w:pPr>
        <w:pStyle w:val="ListParagraph"/>
        <w:jc w:val="both"/>
        <w:rPr>
          <w:rFonts w:ascii="Arial" w:hAnsi="Arial" w:cs="Arial"/>
          <w:sz w:val="24"/>
          <w:szCs w:val="24"/>
        </w:rPr>
      </w:pPr>
    </w:p>
    <w:p w14:paraId="540F4A2F" w14:textId="63816EDC" w:rsidR="008307F3" w:rsidRPr="003039AA" w:rsidRDefault="008307F3" w:rsidP="00A3367A">
      <w:pPr>
        <w:jc w:val="both"/>
        <w:rPr>
          <w:rFonts w:ascii="Arial" w:hAnsi="Arial" w:cs="Arial"/>
          <w:b/>
          <w:sz w:val="24"/>
          <w:szCs w:val="24"/>
        </w:rPr>
      </w:pPr>
      <w:r w:rsidRPr="003039AA">
        <w:rPr>
          <w:rFonts w:ascii="Arial" w:hAnsi="Arial" w:cs="Arial"/>
          <w:b/>
          <w:sz w:val="24"/>
          <w:szCs w:val="24"/>
        </w:rPr>
        <w:t>Employee Relations</w:t>
      </w:r>
    </w:p>
    <w:p w14:paraId="2F99E690" w14:textId="4A4D7C71" w:rsidR="007459C3" w:rsidRDefault="00CC2070" w:rsidP="00A3367A">
      <w:pPr>
        <w:pStyle w:val="ListParagraph"/>
        <w:numPr>
          <w:ilvl w:val="0"/>
          <w:numId w:val="8"/>
        </w:numPr>
        <w:jc w:val="both"/>
        <w:rPr>
          <w:rFonts w:ascii="Arial" w:hAnsi="Arial" w:cs="Arial"/>
          <w:sz w:val="24"/>
          <w:szCs w:val="24"/>
        </w:rPr>
      </w:pPr>
      <w:r w:rsidRPr="003039AA">
        <w:rPr>
          <w:rFonts w:ascii="Arial" w:hAnsi="Arial" w:cs="Arial"/>
          <w:sz w:val="24"/>
          <w:szCs w:val="24"/>
        </w:rPr>
        <w:t xml:space="preserve">Support organisational change through the review and restructure of teams, if necessary, ensuring that relevant legislation is adhered to </w:t>
      </w:r>
    </w:p>
    <w:p w14:paraId="19ABD20C" w14:textId="071AE812" w:rsidR="00EB36AB" w:rsidRPr="003039AA" w:rsidRDefault="00EB36AB" w:rsidP="00A3367A">
      <w:pPr>
        <w:pStyle w:val="ListParagraph"/>
        <w:numPr>
          <w:ilvl w:val="0"/>
          <w:numId w:val="8"/>
        </w:numPr>
        <w:jc w:val="both"/>
        <w:rPr>
          <w:rFonts w:ascii="Arial" w:hAnsi="Arial" w:cs="Arial"/>
          <w:sz w:val="24"/>
          <w:szCs w:val="24"/>
        </w:rPr>
      </w:pPr>
      <w:r>
        <w:rPr>
          <w:rFonts w:ascii="Arial" w:hAnsi="Arial" w:cs="Arial"/>
          <w:sz w:val="24"/>
          <w:szCs w:val="24"/>
        </w:rPr>
        <w:t>Be involved in the development of a Trust Wellbeing Agenda</w:t>
      </w:r>
    </w:p>
    <w:p w14:paraId="602D755B" w14:textId="77777777" w:rsidR="007459C3" w:rsidRPr="003039AA" w:rsidRDefault="00CC2070" w:rsidP="00A3367A">
      <w:pPr>
        <w:pStyle w:val="ListParagraph"/>
        <w:numPr>
          <w:ilvl w:val="0"/>
          <w:numId w:val="8"/>
        </w:numPr>
        <w:jc w:val="both"/>
        <w:rPr>
          <w:rFonts w:ascii="Arial" w:hAnsi="Arial" w:cs="Arial"/>
          <w:sz w:val="24"/>
          <w:szCs w:val="24"/>
        </w:rPr>
      </w:pPr>
      <w:r w:rsidRPr="003039AA">
        <w:rPr>
          <w:rFonts w:ascii="Arial" w:hAnsi="Arial" w:cs="Arial"/>
          <w:sz w:val="24"/>
          <w:szCs w:val="24"/>
        </w:rPr>
        <w:t>Advise Managers on the application of employment contract, including working time directive, holiday pay and the rights of casual, fixed term and agency workers</w:t>
      </w:r>
    </w:p>
    <w:p w14:paraId="7D2C048D" w14:textId="6308C87C" w:rsidR="00DB3FC5" w:rsidRPr="00154C3C" w:rsidRDefault="00CC2070" w:rsidP="00A3367A">
      <w:pPr>
        <w:pStyle w:val="ListParagraph"/>
        <w:numPr>
          <w:ilvl w:val="0"/>
          <w:numId w:val="8"/>
        </w:numPr>
        <w:jc w:val="both"/>
        <w:rPr>
          <w:rFonts w:ascii="Arial" w:hAnsi="Arial" w:cs="Arial"/>
          <w:sz w:val="24"/>
          <w:szCs w:val="24"/>
        </w:rPr>
      </w:pPr>
      <w:r w:rsidRPr="003039AA">
        <w:rPr>
          <w:rFonts w:ascii="Arial" w:hAnsi="Arial" w:cs="Arial"/>
          <w:sz w:val="24"/>
          <w:szCs w:val="24"/>
        </w:rPr>
        <w:t>Where appropriate, scope, develop and be responsible for the harmonisation of terms and conditions, advising of options and associated risks</w:t>
      </w:r>
    </w:p>
    <w:p w14:paraId="46C48CC3" w14:textId="1CDD1378" w:rsidR="00DB3FC5" w:rsidRPr="003039AA" w:rsidRDefault="00DB3FC5" w:rsidP="00A3367A">
      <w:pPr>
        <w:jc w:val="both"/>
        <w:rPr>
          <w:rFonts w:ascii="Arial" w:hAnsi="Arial" w:cs="Arial"/>
          <w:b/>
          <w:sz w:val="24"/>
          <w:szCs w:val="24"/>
        </w:rPr>
      </w:pPr>
      <w:r w:rsidRPr="003039AA">
        <w:rPr>
          <w:rFonts w:ascii="Arial" w:hAnsi="Arial" w:cs="Arial"/>
          <w:b/>
          <w:sz w:val="24"/>
          <w:szCs w:val="24"/>
        </w:rPr>
        <w:t>Other</w:t>
      </w:r>
    </w:p>
    <w:p w14:paraId="41DEBBEA" w14:textId="77777777" w:rsidR="00154C3C" w:rsidRDefault="00154C3C" w:rsidP="00154C3C">
      <w:pPr>
        <w:pStyle w:val="ListParagraph"/>
        <w:numPr>
          <w:ilvl w:val="0"/>
          <w:numId w:val="9"/>
        </w:numPr>
        <w:jc w:val="both"/>
        <w:rPr>
          <w:rFonts w:ascii="Arial" w:hAnsi="Arial" w:cs="Arial"/>
          <w:sz w:val="24"/>
          <w:szCs w:val="24"/>
        </w:rPr>
      </w:pPr>
      <w:r w:rsidRPr="004E5060">
        <w:rPr>
          <w:rFonts w:ascii="Arial" w:hAnsi="Arial" w:cs="Arial"/>
          <w:sz w:val="24"/>
          <w:szCs w:val="24"/>
        </w:rPr>
        <w:t>To work flexibly to meet</w:t>
      </w:r>
      <w:r>
        <w:rPr>
          <w:rFonts w:ascii="Arial" w:hAnsi="Arial" w:cs="Arial"/>
          <w:sz w:val="24"/>
          <w:szCs w:val="24"/>
        </w:rPr>
        <w:t xml:space="preserve"> the changing needs of the Trust</w:t>
      </w:r>
    </w:p>
    <w:p w14:paraId="004E7022" w14:textId="28541C4A" w:rsidR="007459C3" w:rsidRDefault="00DB3FC5" w:rsidP="00A3367A">
      <w:pPr>
        <w:pStyle w:val="ListParagraph"/>
        <w:numPr>
          <w:ilvl w:val="0"/>
          <w:numId w:val="9"/>
        </w:numPr>
        <w:jc w:val="both"/>
        <w:rPr>
          <w:rFonts w:ascii="Arial" w:hAnsi="Arial" w:cs="Arial"/>
          <w:sz w:val="24"/>
          <w:szCs w:val="24"/>
        </w:rPr>
      </w:pPr>
      <w:r w:rsidRPr="003039AA">
        <w:rPr>
          <w:rFonts w:ascii="Arial" w:hAnsi="Arial" w:cs="Arial"/>
          <w:sz w:val="24"/>
          <w:szCs w:val="24"/>
        </w:rPr>
        <w:t>Comply with all HR data security protocols and ensure that they are applied in context with the relevant legislation</w:t>
      </w:r>
    </w:p>
    <w:p w14:paraId="3DCE18D3" w14:textId="79415599" w:rsidR="00EE1FC1" w:rsidRDefault="00EE1FC1" w:rsidP="00A3367A">
      <w:pPr>
        <w:pStyle w:val="ListParagraph"/>
        <w:numPr>
          <w:ilvl w:val="0"/>
          <w:numId w:val="9"/>
        </w:numPr>
        <w:jc w:val="both"/>
        <w:rPr>
          <w:rFonts w:ascii="Arial" w:hAnsi="Arial" w:cs="Arial"/>
          <w:sz w:val="24"/>
          <w:szCs w:val="24"/>
        </w:rPr>
      </w:pPr>
      <w:r>
        <w:rPr>
          <w:rFonts w:ascii="Arial" w:hAnsi="Arial" w:cs="Arial"/>
          <w:sz w:val="24"/>
          <w:szCs w:val="24"/>
        </w:rPr>
        <w:t xml:space="preserve">Carry out </w:t>
      </w:r>
      <w:r w:rsidR="00EB36AB">
        <w:rPr>
          <w:rFonts w:ascii="Arial" w:hAnsi="Arial" w:cs="Arial"/>
          <w:sz w:val="24"/>
          <w:szCs w:val="24"/>
        </w:rPr>
        <w:t>monthly</w:t>
      </w:r>
      <w:r>
        <w:rPr>
          <w:rFonts w:ascii="Arial" w:hAnsi="Arial" w:cs="Arial"/>
          <w:sz w:val="24"/>
          <w:szCs w:val="24"/>
        </w:rPr>
        <w:t xml:space="preserve"> audits on school</w:t>
      </w:r>
      <w:r w:rsidR="00EB36AB">
        <w:rPr>
          <w:rFonts w:ascii="Arial" w:hAnsi="Arial" w:cs="Arial"/>
          <w:sz w:val="24"/>
          <w:szCs w:val="24"/>
        </w:rPr>
        <w:t>’s</w:t>
      </w:r>
      <w:r>
        <w:rPr>
          <w:rFonts w:ascii="Arial" w:hAnsi="Arial" w:cs="Arial"/>
          <w:sz w:val="24"/>
          <w:szCs w:val="24"/>
        </w:rPr>
        <w:t xml:space="preserve"> Single Central Records </w:t>
      </w:r>
    </w:p>
    <w:p w14:paraId="71C74D7C" w14:textId="77777777" w:rsidR="00154C3C" w:rsidRPr="00B20A46" w:rsidRDefault="00154C3C" w:rsidP="00154C3C">
      <w:pPr>
        <w:pStyle w:val="ListParagraph"/>
        <w:numPr>
          <w:ilvl w:val="0"/>
          <w:numId w:val="9"/>
        </w:numPr>
        <w:spacing w:line="240" w:lineRule="auto"/>
        <w:jc w:val="both"/>
        <w:rPr>
          <w:rFonts w:ascii="Arial" w:hAnsi="Arial" w:cs="Arial"/>
          <w:sz w:val="24"/>
          <w:szCs w:val="24"/>
        </w:rPr>
      </w:pPr>
      <w:r w:rsidRPr="00B20A46">
        <w:rPr>
          <w:rFonts w:ascii="Arial" w:hAnsi="Arial" w:cs="Arial"/>
          <w:sz w:val="24"/>
          <w:szCs w:val="24"/>
        </w:rPr>
        <w:t>Be aware of and comply with policies and procedures relating to child protection, safeguarding, health and safety, security, confidentiality and data protection, reporting all concerns to an appropriate person as soon as they arise</w:t>
      </w:r>
    </w:p>
    <w:p w14:paraId="142F8DEE" w14:textId="77777777" w:rsidR="00EE1FC1" w:rsidRDefault="00EE1FC1" w:rsidP="00EE1FC1">
      <w:pPr>
        <w:pStyle w:val="ListParagraph"/>
        <w:numPr>
          <w:ilvl w:val="0"/>
          <w:numId w:val="9"/>
        </w:numPr>
        <w:jc w:val="both"/>
        <w:rPr>
          <w:rFonts w:ascii="Arial" w:hAnsi="Arial" w:cs="Arial"/>
          <w:sz w:val="24"/>
          <w:szCs w:val="24"/>
        </w:rPr>
      </w:pPr>
      <w:r>
        <w:rPr>
          <w:rFonts w:ascii="Arial" w:hAnsi="Arial" w:cs="Arial"/>
          <w:sz w:val="24"/>
          <w:szCs w:val="24"/>
        </w:rPr>
        <w:lastRenderedPageBreak/>
        <w:t>Attend events or meetings out of normal working hours as required</w:t>
      </w:r>
    </w:p>
    <w:p w14:paraId="41AE2438" w14:textId="77777777" w:rsidR="00154C3C" w:rsidRDefault="00EE1FC1" w:rsidP="00154C3C">
      <w:pPr>
        <w:pStyle w:val="ListParagraph"/>
        <w:numPr>
          <w:ilvl w:val="0"/>
          <w:numId w:val="9"/>
        </w:numPr>
        <w:jc w:val="both"/>
        <w:rPr>
          <w:rFonts w:ascii="Arial" w:hAnsi="Arial" w:cs="Arial"/>
          <w:sz w:val="24"/>
          <w:szCs w:val="24"/>
        </w:rPr>
      </w:pPr>
      <w:r>
        <w:rPr>
          <w:rFonts w:ascii="Arial" w:hAnsi="Arial" w:cs="Arial"/>
          <w:sz w:val="24"/>
          <w:szCs w:val="24"/>
        </w:rPr>
        <w:t xml:space="preserve">Undertake other tasks as reasonably requested by the Executive Business Manager </w:t>
      </w:r>
    </w:p>
    <w:p w14:paraId="41A15255" w14:textId="304D8C53" w:rsidR="00154C3C" w:rsidRPr="00A53453" w:rsidRDefault="00154C3C" w:rsidP="00154C3C">
      <w:pPr>
        <w:pStyle w:val="ListParagraph"/>
        <w:numPr>
          <w:ilvl w:val="0"/>
          <w:numId w:val="9"/>
        </w:numPr>
        <w:jc w:val="both"/>
        <w:rPr>
          <w:rFonts w:ascii="Arial" w:hAnsi="Arial" w:cs="Arial"/>
          <w:sz w:val="24"/>
          <w:szCs w:val="24"/>
        </w:rPr>
      </w:pPr>
      <w:r w:rsidRPr="00154C3C">
        <w:rPr>
          <w:rFonts w:ascii="Arial" w:eastAsia="Times New Roman" w:hAnsi="Arial" w:cs="Arial"/>
          <w:sz w:val="24"/>
          <w:szCs w:val="24"/>
          <w:lang w:eastAsia="en-GB"/>
        </w:rPr>
        <w:t>To keep professional knowledge up to date by attending briefings, undertaking training and keeping abreast of DfE requirements, legislation and procedures</w:t>
      </w:r>
    </w:p>
    <w:p w14:paraId="2A0D1D14" w14:textId="644ACBAB" w:rsidR="00A53453" w:rsidRDefault="00A53453" w:rsidP="00A53453">
      <w:pPr>
        <w:jc w:val="both"/>
        <w:rPr>
          <w:rFonts w:ascii="Arial" w:hAnsi="Arial" w:cs="Arial"/>
          <w:sz w:val="24"/>
          <w:szCs w:val="24"/>
        </w:rPr>
      </w:pPr>
    </w:p>
    <w:p w14:paraId="24744B65" w14:textId="1C7D273A" w:rsidR="00A53453" w:rsidRDefault="00A53453" w:rsidP="00A53453">
      <w:pPr>
        <w:jc w:val="both"/>
        <w:rPr>
          <w:rFonts w:ascii="Arial" w:hAnsi="Arial" w:cs="Arial"/>
          <w:sz w:val="24"/>
          <w:szCs w:val="24"/>
        </w:rPr>
      </w:pPr>
    </w:p>
    <w:p w14:paraId="0856A521" w14:textId="7F099A48" w:rsidR="00A53453" w:rsidRDefault="00A53453" w:rsidP="00A53453">
      <w:pPr>
        <w:jc w:val="both"/>
        <w:rPr>
          <w:rFonts w:ascii="Arial" w:hAnsi="Arial" w:cs="Arial"/>
          <w:sz w:val="24"/>
          <w:szCs w:val="24"/>
        </w:rPr>
      </w:pPr>
    </w:p>
    <w:p w14:paraId="2E70BE4F" w14:textId="3641A3CF" w:rsidR="00A53453" w:rsidRDefault="00A53453" w:rsidP="00A53453">
      <w:pPr>
        <w:jc w:val="both"/>
        <w:rPr>
          <w:rFonts w:ascii="Arial" w:hAnsi="Arial" w:cs="Arial"/>
          <w:sz w:val="24"/>
          <w:szCs w:val="24"/>
        </w:rPr>
      </w:pPr>
    </w:p>
    <w:p w14:paraId="0F35FE24" w14:textId="25635890" w:rsidR="00A53453" w:rsidRDefault="00A53453" w:rsidP="00A53453">
      <w:pPr>
        <w:jc w:val="both"/>
        <w:rPr>
          <w:rFonts w:ascii="Arial" w:hAnsi="Arial" w:cs="Arial"/>
          <w:sz w:val="24"/>
          <w:szCs w:val="24"/>
        </w:rPr>
      </w:pPr>
    </w:p>
    <w:p w14:paraId="6F49499A" w14:textId="6999891C" w:rsidR="00A53453" w:rsidRDefault="00A53453" w:rsidP="00A53453">
      <w:pPr>
        <w:jc w:val="both"/>
        <w:rPr>
          <w:rFonts w:ascii="Arial" w:hAnsi="Arial" w:cs="Arial"/>
          <w:sz w:val="24"/>
          <w:szCs w:val="24"/>
        </w:rPr>
      </w:pPr>
    </w:p>
    <w:p w14:paraId="422DF43A" w14:textId="77FF34FA" w:rsidR="00A53453" w:rsidRDefault="00A53453" w:rsidP="00A53453">
      <w:pPr>
        <w:jc w:val="both"/>
        <w:rPr>
          <w:rFonts w:ascii="Arial" w:hAnsi="Arial" w:cs="Arial"/>
          <w:sz w:val="24"/>
          <w:szCs w:val="24"/>
        </w:rPr>
      </w:pPr>
    </w:p>
    <w:p w14:paraId="14A047D8" w14:textId="63F0E808" w:rsidR="00A53453" w:rsidRDefault="00A53453" w:rsidP="00A53453">
      <w:pPr>
        <w:jc w:val="both"/>
        <w:rPr>
          <w:rFonts w:ascii="Arial" w:hAnsi="Arial" w:cs="Arial"/>
          <w:sz w:val="24"/>
          <w:szCs w:val="24"/>
        </w:rPr>
      </w:pPr>
    </w:p>
    <w:p w14:paraId="2C026E72" w14:textId="7453E8B2" w:rsidR="00A53453" w:rsidRDefault="00A53453" w:rsidP="00A53453">
      <w:pPr>
        <w:jc w:val="both"/>
        <w:rPr>
          <w:rFonts w:ascii="Arial" w:hAnsi="Arial" w:cs="Arial"/>
          <w:sz w:val="24"/>
          <w:szCs w:val="24"/>
        </w:rPr>
      </w:pPr>
    </w:p>
    <w:p w14:paraId="5212FA56" w14:textId="3D1A90E1" w:rsidR="00A53453" w:rsidRDefault="00A53453" w:rsidP="00A53453">
      <w:pPr>
        <w:jc w:val="both"/>
        <w:rPr>
          <w:rFonts w:ascii="Arial" w:hAnsi="Arial" w:cs="Arial"/>
          <w:sz w:val="24"/>
          <w:szCs w:val="24"/>
        </w:rPr>
      </w:pPr>
    </w:p>
    <w:p w14:paraId="3F34E733" w14:textId="6B9652BC" w:rsidR="00A53453" w:rsidRDefault="00A53453" w:rsidP="00A53453">
      <w:pPr>
        <w:jc w:val="both"/>
        <w:rPr>
          <w:rFonts w:ascii="Arial" w:hAnsi="Arial" w:cs="Arial"/>
          <w:sz w:val="24"/>
          <w:szCs w:val="24"/>
        </w:rPr>
      </w:pPr>
    </w:p>
    <w:p w14:paraId="00F0F3E2" w14:textId="36C8C2B3" w:rsidR="00A53453" w:rsidRDefault="00A53453" w:rsidP="00A53453">
      <w:pPr>
        <w:jc w:val="both"/>
        <w:rPr>
          <w:rFonts w:ascii="Arial" w:hAnsi="Arial" w:cs="Arial"/>
          <w:sz w:val="24"/>
          <w:szCs w:val="24"/>
        </w:rPr>
      </w:pPr>
    </w:p>
    <w:p w14:paraId="01F56780" w14:textId="3E904D0D" w:rsidR="00A53453" w:rsidRDefault="00A53453" w:rsidP="00A53453">
      <w:pPr>
        <w:jc w:val="both"/>
        <w:rPr>
          <w:rFonts w:ascii="Arial" w:hAnsi="Arial" w:cs="Arial"/>
          <w:sz w:val="24"/>
          <w:szCs w:val="24"/>
        </w:rPr>
      </w:pPr>
    </w:p>
    <w:p w14:paraId="40E8C45E" w14:textId="3CC2100F" w:rsidR="00A53453" w:rsidRDefault="00A53453" w:rsidP="00A53453">
      <w:pPr>
        <w:jc w:val="both"/>
        <w:rPr>
          <w:rFonts w:ascii="Arial" w:hAnsi="Arial" w:cs="Arial"/>
          <w:sz w:val="24"/>
          <w:szCs w:val="24"/>
        </w:rPr>
      </w:pPr>
    </w:p>
    <w:p w14:paraId="7BEED4FB" w14:textId="146D909B" w:rsidR="00A53453" w:rsidRDefault="00A53453" w:rsidP="00A53453">
      <w:pPr>
        <w:jc w:val="both"/>
        <w:rPr>
          <w:rFonts w:ascii="Arial" w:hAnsi="Arial" w:cs="Arial"/>
          <w:sz w:val="24"/>
          <w:szCs w:val="24"/>
        </w:rPr>
      </w:pPr>
    </w:p>
    <w:p w14:paraId="4A5141AE" w14:textId="2A5192F8" w:rsidR="00A53453" w:rsidRDefault="00A53453" w:rsidP="00A53453">
      <w:pPr>
        <w:jc w:val="both"/>
        <w:rPr>
          <w:rFonts w:ascii="Arial" w:hAnsi="Arial" w:cs="Arial"/>
          <w:sz w:val="24"/>
          <w:szCs w:val="24"/>
        </w:rPr>
      </w:pPr>
    </w:p>
    <w:p w14:paraId="167FF702" w14:textId="4633C312" w:rsidR="00A53453" w:rsidRDefault="00A53453" w:rsidP="00A53453">
      <w:pPr>
        <w:jc w:val="both"/>
        <w:rPr>
          <w:rFonts w:ascii="Arial" w:hAnsi="Arial" w:cs="Arial"/>
          <w:sz w:val="24"/>
          <w:szCs w:val="24"/>
        </w:rPr>
      </w:pPr>
    </w:p>
    <w:p w14:paraId="4ACF5DFC" w14:textId="10555B3A" w:rsidR="00A53453" w:rsidRDefault="00A53453" w:rsidP="00A53453">
      <w:pPr>
        <w:jc w:val="both"/>
        <w:rPr>
          <w:rFonts w:ascii="Arial" w:hAnsi="Arial" w:cs="Arial"/>
          <w:sz w:val="24"/>
          <w:szCs w:val="24"/>
        </w:rPr>
      </w:pPr>
    </w:p>
    <w:p w14:paraId="359968E8" w14:textId="77777777" w:rsidR="00A53453" w:rsidRPr="00A53453" w:rsidRDefault="00A53453" w:rsidP="00A53453">
      <w:pPr>
        <w:jc w:val="both"/>
        <w:rPr>
          <w:rFonts w:ascii="Arial" w:hAnsi="Arial" w:cs="Arial"/>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8"/>
        <w:gridCol w:w="3112"/>
        <w:gridCol w:w="2110"/>
      </w:tblGrid>
      <w:tr w:rsidR="00A53453" w:rsidRPr="005032FE" w14:paraId="79B50C7C" w14:textId="77777777" w:rsidTr="00D04B96">
        <w:tc>
          <w:tcPr>
            <w:tcW w:w="37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928902" w14:textId="77777777" w:rsidR="00A53453" w:rsidRPr="005032FE" w:rsidRDefault="00A53453" w:rsidP="00D04B96">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b/>
                <w:bCs/>
                <w:lang w:eastAsia="en-GB"/>
              </w:rPr>
              <w:t>Job Description Prepared by:</w:t>
            </w:r>
            <w:r w:rsidRPr="005032FE">
              <w:rPr>
                <w:rFonts w:ascii="Arial" w:eastAsia="Times New Roman" w:hAnsi="Arial" w:cs="Arial"/>
                <w:lang w:eastAsia="en-GB"/>
              </w:rPr>
              <w:t>  </w:t>
            </w:r>
          </w:p>
          <w:p w14:paraId="779EC640" w14:textId="77777777" w:rsidR="00A53453" w:rsidRPr="005032FE" w:rsidRDefault="00A53453" w:rsidP="00D04B96">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lang w:eastAsia="en-GB"/>
              </w:rPr>
              <w:t>  </w:t>
            </w:r>
          </w:p>
          <w:p w14:paraId="21286BC1" w14:textId="77777777" w:rsidR="00A53453" w:rsidRPr="005032FE" w:rsidRDefault="00A53453" w:rsidP="00D04B96">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sz w:val="24"/>
                <w:szCs w:val="24"/>
                <w:lang w:eastAsia="en-GB"/>
              </w:rPr>
              <w:t>K. Bloomfield  </w:t>
            </w:r>
          </w:p>
          <w:p w14:paraId="26BA912C" w14:textId="77777777" w:rsidR="00A53453" w:rsidRPr="005032FE" w:rsidRDefault="00A53453" w:rsidP="00D04B96">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lang w:eastAsia="en-GB"/>
              </w:rPr>
              <w:t>  </w:t>
            </w:r>
          </w:p>
        </w:tc>
        <w:tc>
          <w:tcPr>
            <w:tcW w:w="3120" w:type="dxa"/>
            <w:tcBorders>
              <w:top w:val="single" w:sz="6" w:space="0" w:color="auto"/>
              <w:left w:val="nil"/>
              <w:bottom w:val="single" w:sz="6" w:space="0" w:color="auto"/>
              <w:right w:val="single" w:sz="6" w:space="0" w:color="auto"/>
            </w:tcBorders>
            <w:shd w:val="clear" w:color="auto" w:fill="auto"/>
            <w:hideMark/>
          </w:tcPr>
          <w:p w14:paraId="5E601874" w14:textId="77777777" w:rsidR="00A53453" w:rsidRPr="005032FE" w:rsidRDefault="00A53453" w:rsidP="00D04B96">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b/>
                <w:bCs/>
                <w:lang w:eastAsia="en-GB"/>
              </w:rPr>
              <w:t>Signed:</w:t>
            </w:r>
            <w:r w:rsidRPr="005032FE">
              <w:rPr>
                <w:rFonts w:ascii="Arial" w:eastAsia="Times New Roman" w:hAnsi="Arial" w:cs="Arial"/>
                <w:lang w:eastAsia="en-GB"/>
              </w:rPr>
              <w:t>  </w:t>
            </w:r>
          </w:p>
        </w:tc>
        <w:tc>
          <w:tcPr>
            <w:tcW w:w="2115" w:type="dxa"/>
            <w:tcBorders>
              <w:top w:val="single" w:sz="6" w:space="0" w:color="auto"/>
              <w:left w:val="nil"/>
              <w:bottom w:val="single" w:sz="6" w:space="0" w:color="auto"/>
              <w:right w:val="single" w:sz="6" w:space="0" w:color="auto"/>
            </w:tcBorders>
            <w:shd w:val="clear" w:color="auto" w:fill="auto"/>
            <w:hideMark/>
          </w:tcPr>
          <w:p w14:paraId="27970152" w14:textId="77777777" w:rsidR="00A53453" w:rsidRPr="005032FE" w:rsidRDefault="00A53453" w:rsidP="00D04B96">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b/>
                <w:bCs/>
                <w:lang w:eastAsia="en-GB"/>
              </w:rPr>
              <w:t>Date:</w:t>
            </w:r>
            <w:r w:rsidRPr="005032FE">
              <w:rPr>
                <w:rFonts w:ascii="Arial" w:eastAsia="Times New Roman" w:hAnsi="Arial" w:cs="Arial"/>
                <w:lang w:eastAsia="en-GB"/>
              </w:rPr>
              <w:t>  </w:t>
            </w:r>
          </w:p>
          <w:p w14:paraId="671A5ED5" w14:textId="77777777" w:rsidR="00A53453" w:rsidRPr="005032FE" w:rsidRDefault="00A53453" w:rsidP="00D04B96">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lang w:eastAsia="en-GB"/>
              </w:rPr>
              <w:t>  </w:t>
            </w:r>
          </w:p>
        </w:tc>
      </w:tr>
      <w:tr w:rsidR="00A53453" w:rsidRPr="005032FE" w14:paraId="7E5A30AB" w14:textId="77777777" w:rsidTr="00D04B96">
        <w:tc>
          <w:tcPr>
            <w:tcW w:w="3795" w:type="dxa"/>
            <w:tcBorders>
              <w:top w:val="nil"/>
              <w:left w:val="single" w:sz="6" w:space="0" w:color="auto"/>
              <w:bottom w:val="single" w:sz="6" w:space="0" w:color="auto"/>
              <w:right w:val="single" w:sz="6" w:space="0" w:color="auto"/>
            </w:tcBorders>
            <w:shd w:val="clear" w:color="auto" w:fill="auto"/>
            <w:vAlign w:val="center"/>
            <w:hideMark/>
          </w:tcPr>
          <w:p w14:paraId="31ACDB99" w14:textId="77777777" w:rsidR="00A53453" w:rsidRPr="005032FE" w:rsidRDefault="00A53453" w:rsidP="00D04B96">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b/>
                <w:bCs/>
                <w:lang w:eastAsia="en-GB"/>
              </w:rPr>
              <w:t>Agreed Correct by Post- Holder:</w:t>
            </w:r>
            <w:r w:rsidRPr="005032FE">
              <w:rPr>
                <w:rFonts w:ascii="Arial" w:eastAsia="Times New Roman" w:hAnsi="Arial" w:cs="Arial"/>
                <w:lang w:eastAsia="en-GB"/>
              </w:rPr>
              <w:t>  </w:t>
            </w:r>
          </w:p>
          <w:p w14:paraId="4F713B72" w14:textId="77777777" w:rsidR="00A53453" w:rsidRPr="005032FE" w:rsidRDefault="00A53453" w:rsidP="00D04B96">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lang w:eastAsia="en-GB"/>
              </w:rPr>
              <w:t>  </w:t>
            </w:r>
          </w:p>
          <w:p w14:paraId="46026D77" w14:textId="77777777" w:rsidR="00A53453" w:rsidRPr="005032FE" w:rsidRDefault="00A53453" w:rsidP="00D04B96">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lang w:eastAsia="en-GB"/>
              </w:rPr>
              <w:t>  </w:t>
            </w:r>
          </w:p>
          <w:p w14:paraId="662E3B08" w14:textId="77777777" w:rsidR="00A53453" w:rsidRPr="005032FE" w:rsidRDefault="00A53453" w:rsidP="00D04B96">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lang w:eastAsia="en-GB"/>
              </w:rPr>
              <w:t>  </w:t>
            </w:r>
          </w:p>
        </w:tc>
        <w:tc>
          <w:tcPr>
            <w:tcW w:w="3120" w:type="dxa"/>
            <w:tcBorders>
              <w:top w:val="nil"/>
              <w:left w:val="nil"/>
              <w:bottom w:val="single" w:sz="6" w:space="0" w:color="auto"/>
              <w:right w:val="single" w:sz="6" w:space="0" w:color="auto"/>
            </w:tcBorders>
            <w:shd w:val="clear" w:color="auto" w:fill="auto"/>
            <w:hideMark/>
          </w:tcPr>
          <w:p w14:paraId="169B82B7" w14:textId="77777777" w:rsidR="00A53453" w:rsidRPr="005032FE" w:rsidRDefault="00A53453" w:rsidP="00D04B96">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b/>
                <w:bCs/>
                <w:lang w:eastAsia="en-GB"/>
              </w:rPr>
              <w:t>Signed:</w:t>
            </w:r>
            <w:r w:rsidRPr="005032FE">
              <w:rPr>
                <w:rFonts w:ascii="Arial" w:eastAsia="Times New Roman" w:hAnsi="Arial" w:cs="Arial"/>
                <w:lang w:eastAsia="en-GB"/>
              </w:rPr>
              <w:t>  </w:t>
            </w:r>
          </w:p>
        </w:tc>
        <w:tc>
          <w:tcPr>
            <w:tcW w:w="2115" w:type="dxa"/>
            <w:tcBorders>
              <w:top w:val="nil"/>
              <w:left w:val="nil"/>
              <w:bottom w:val="single" w:sz="6" w:space="0" w:color="auto"/>
              <w:right w:val="single" w:sz="6" w:space="0" w:color="auto"/>
            </w:tcBorders>
            <w:shd w:val="clear" w:color="auto" w:fill="auto"/>
            <w:hideMark/>
          </w:tcPr>
          <w:p w14:paraId="66F27407" w14:textId="77777777" w:rsidR="00A53453" w:rsidRPr="005032FE" w:rsidRDefault="00A53453" w:rsidP="00D04B96">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b/>
                <w:bCs/>
                <w:lang w:eastAsia="en-GB"/>
              </w:rPr>
              <w:t>Date:</w:t>
            </w:r>
            <w:r w:rsidRPr="005032FE">
              <w:rPr>
                <w:rFonts w:ascii="Arial" w:eastAsia="Times New Roman" w:hAnsi="Arial" w:cs="Arial"/>
                <w:lang w:eastAsia="en-GB"/>
              </w:rPr>
              <w:t>  </w:t>
            </w:r>
          </w:p>
        </w:tc>
      </w:tr>
      <w:tr w:rsidR="00A53453" w:rsidRPr="005032FE" w14:paraId="0037B423" w14:textId="77777777" w:rsidTr="00D04B96">
        <w:tc>
          <w:tcPr>
            <w:tcW w:w="3795" w:type="dxa"/>
            <w:tcBorders>
              <w:top w:val="nil"/>
              <w:left w:val="single" w:sz="6" w:space="0" w:color="auto"/>
              <w:bottom w:val="single" w:sz="6" w:space="0" w:color="auto"/>
              <w:right w:val="single" w:sz="6" w:space="0" w:color="auto"/>
            </w:tcBorders>
            <w:shd w:val="clear" w:color="auto" w:fill="auto"/>
            <w:vAlign w:val="center"/>
            <w:hideMark/>
          </w:tcPr>
          <w:p w14:paraId="650A0130" w14:textId="77777777" w:rsidR="00A53453" w:rsidRPr="005032FE" w:rsidRDefault="00A53453" w:rsidP="00D04B96">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b/>
                <w:bCs/>
                <w:lang w:eastAsia="en-GB"/>
              </w:rPr>
              <w:t>Agreed Correct by CEO of Oak LP:</w:t>
            </w:r>
            <w:r w:rsidRPr="005032FE">
              <w:rPr>
                <w:rFonts w:ascii="Arial" w:eastAsia="Times New Roman" w:hAnsi="Arial" w:cs="Arial"/>
                <w:lang w:eastAsia="en-GB"/>
              </w:rPr>
              <w:t>  </w:t>
            </w:r>
          </w:p>
          <w:p w14:paraId="4BDC6C06" w14:textId="77777777" w:rsidR="00A53453" w:rsidRPr="005032FE" w:rsidRDefault="00A53453" w:rsidP="00D04B96">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lang w:eastAsia="en-GB"/>
              </w:rPr>
              <w:t>  </w:t>
            </w:r>
          </w:p>
          <w:p w14:paraId="6228F6FF" w14:textId="77777777" w:rsidR="00A53453" w:rsidRPr="005032FE" w:rsidRDefault="00A53453" w:rsidP="00D04B96">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sz w:val="24"/>
                <w:szCs w:val="24"/>
                <w:lang w:eastAsia="en-GB"/>
              </w:rPr>
              <w:t>E. Parkinson  </w:t>
            </w:r>
          </w:p>
          <w:p w14:paraId="58988627" w14:textId="77777777" w:rsidR="00A53453" w:rsidRPr="005032FE" w:rsidRDefault="00A53453" w:rsidP="00D04B96">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lang w:eastAsia="en-GB"/>
              </w:rPr>
              <w:t>  </w:t>
            </w:r>
          </w:p>
        </w:tc>
        <w:tc>
          <w:tcPr>
            <w:tcW w:w="3120" w:type="dxa"/>
            <w:tcBorders>
              <w:top w:val="nil"/>
              <w:left w:val="nil"/>
              <w:bottom w:val="single" w:sz="6" w:space="0" w:color="auto"/>
              <w:right w:val="single" w:sz="6" w:space="0" w:color="auto"/>
            </w:tcBorders>
            <w:shd w:val="clear" w:color="auto" w:fill="auto"/>
            <w:hideMark/>
          </w:tcPr>
          <w:p w14:paraId="6E5F671F" w14:textId="77777777" w:rsidR="00A53453" w:rsidRPr="005032FE" w:rsidRDefault="00A53453" w:rsidP="00D04B96">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b/>
                <w:bCs/>
                <w:lang w:eastAsia="en-GB"/>
              </w:rPr>
              <w:t>Signed:</w:t>
            </w:r>
            <w:r w:rsidRPr="005032FE">
              <w:rPr>
                <w:rFonts w:ascii="Arial" w:eastAsia="Times New Roman" w:hAnsi="Arial" w:cs="Arial"/>
                <w:lang w:eastAsia="en-GB"/>
              </w:rPr>
              <w:t>  </w:t>
            </w:r>
          </w:p>
        </w:tc>
        <w:tc>
          <w:tcPr>
            <w:tcW w:w="2115" w:type="dxa"/>
            <w:tcBorders>
              <w:top w:val="nil"/>
              <w:left w:val="nil"/>
              <w:bottom w:val="single" w:sz="6" w:space="0" w:color="auto"/>
              <w:right w:val="single" w:sz="6" w:space="0" w:color="auto"/>
            </w:tcBorders>
            <w:shd w:val="clear" w:color="auto" w:fill="auto"/>
            <w:hideMark/>
          </w:tcPr>
          <w:p w14:paraId="5D04121C" w14:textId="77777777" w:rsidR="00A53453" w:rsidRPr="005032FE" w:rsidRDefault="00A53453" w:rsidP="00D04B96">
            <w:pPr>
              <w:spacing w:after="0" w:line="240" w:lineRule="auto"/>
              <w:textAlignment w:val="baseline"/>
              <w:rPr>
                <w:rFonts w:ascii="Segoe UI" w:eastAsia="Times New Roman" w:hAnsi="Segoe UI" w:cs="Times New Roman"/>
                <w:sz w:val="18"/>
                <w:szCs w:val="18"/>
                <w:lang w:eastAsia="en-GB"/>
              </w:rPr>
            </w:pPr>
            <w:r w:rsidRPr="005032FE">
              <w:rPr>
                <w:rFonts w:ascii="Arial" w:eastAsia="Times New Roman" w:hAnsi="Arial" w:cs="Arial"/>
                <w:b/>
                <w:bCs/>
                <w:lang w:eastAsia="en-GB"/>
              </w:rPr>
              <w:t>Date:</w:t>
            </w:r>
            <w:r w:rsidRPr="005032FE">
              <w:rPr>
                <w:rFonts w:ascii="Arial" w:eastAsia="Times New Roman" w:hAnsi="Arial" w:cs="Arial"/>
                <w:lang w:eastAsia="en-GB"/>
              </w:rPr>
              <w:t>  </w:t>
            </w:r>
          </w:p>
        </w:tc>
      </w:tr>
    </w:tbl>
    <w:p w14:paraId="3738A805" w14:textId="77777777" w:rsidR="00A53453" w:rsidRPr="00154C3C" w:rsidRDefault="00A53453" w:rsidP="00A53453">
      <w:pPr>
        <w:pStyle w:val="ListParagraph"/>
        <w:jc w:val="both"/>
        <w:rPr>
          <w:rFonts w:ascii="Arial" w:hAnsi="Arial" w:cs="Arial"/>
          <w:sz w:val="24"/>
          <w:szCs w:val="24"/>
        </w:rPr>
      </w:pPr>
    </w:p>
    <w:p w14:paraId="467180A2" w14:textId="7106A1C6" w:rsidR="00BD6228" w:rsidRPr="003039AA" w:rsidRDefault="00734167" w:rsidP="00734167">
      <w:pPr>
        <w:jc w:val="center"/>
        <w:rPr>
          <w:rFonts w:ascii="Arial" w:hAnsi="Arial" w:cs="Arial"/>
          <w:b/>
        </w:rPr>
      </w:pPr>
      <w:r w:rsidRPr="003039AA">
        <w:rPr>
          <w:rFonts w:ascii="Arial" w:hAnsi="Arial" w:cs="Arial"/>
          <w:b/>
        </w:rPr>
        <w:lastRenderedPageBreak/>
        <w:t>PERSON SPECIFICATION</w:t>
      </w:r>
    </w:p>
    <w:p w14:paraId="267915F4" w14:textId="0E4BF036" w:rsidR="00734167" w:rsidRPr="003039AA" w:rsidRDefault="00734167">
      <w:pPr>
        <w:rPr>
          <w:rFonts w:ascii="Arial" w:hAnsi="Arial" w:cs="Arial"/>
        </w:rPr>
      </w:pPr>
    </w:p>
    <w:p w14:paraId="124AEE6F" w14:textId="3C36E853" w:rsidR="00734167" w:rsidRPr="003039AA" w:rsidRDefault="00734167" w:rsidP="00734167">
      <w:pPr>
        <w:pStyle w:val="ListParagraph"/>
        <w:numPr>
          <w:ilvl w:val="0"/>
          <w:numId w:val="1"/>
        </w:numPr>
        <w:rPr>
          <w:rFonts w:ascii="Arial" w:hAnsi="Arial" w:cs="Arial"/>
          <w:b/>
        </w:rPr>
      </w:pPr>
      <w:r w:rsidRPr="003039AA">
        <w:rPr>
          <w:rFonts w:ascii="Arial" w:hAnsi="Arial" w:cs="Arial"/>
          <w:b/>
        </w:rPr>
        <w:t xml:space="preserve">Educational and Training </w:t>
      </w:r>
    </w:p>
    <w:tbl>
      <w:tblPr>
        <w:tblStyle w:val="TableGrid"/>
        <w:tblW w:w="0" w:type="auto"/>
        <w:tblLook w:val="04A0" w:firstRow="1" w:lastRow="0" w:firstColumn="1" w:lastColumn="0" w:noHBand="0" w:noVBand="1"/>
      </w:tblPr>
      <w:tblGrid>
        <w:gridCol w:w="764"/>
        <w:gridCol w:w="4333"/>
        <w:gridCol w:w="1137"/>
        <w:gridCol w:w="1339"/>
        <w:gridCol w:w="1443"/>
      </w:tblGrid>
      <w:tr w:rsidR="0086314A" w:rsidRPr="003039AA" w14:paraId="6465367C" w14:textId="77777777" w:rsidTr="0086314A">
        <w:tc>
          <w:tcPr>
            <w:tcW w:w="764" w:type="dxa"/>
          </w:tcPr>
          <w:p w14:paraId="38382FDD" w14:textId="77777777" w:rsidR="0086314A" w:rsidRPr="003039AA" w:rsidRDefault="0086314A">
            <w:pPr>
              <w:rPr>
                <w:rFonts w:ascii="Arial" w:hAnsi="Arial" w:cs="Arial"/>
              </w:rPr>
            </w:pPr>
          </w:p>
        </w:tc>
        <w:tc>
          <w:tcPr>
            <w:tcW w:w="4333" w:type="dxa"/>
          </w:tcPr>
          <w:p w14:paraId="5E91123E" w14:textId="6063225B" w:rsidR="0086314A" w:rsidRPr="00154C3C" w:rsidRDefault="0086314A">
            <w:pPr>
              <w:rPr>
                <w:rFonts w:ascii="Arial" w:hAnsi="Arial" w:cs="Arial"/>
                <w:b/>
                <w:bCs/>
              </w:rPr>
            </w:pPr>
            <w:r w:rsidRPr="00154C3C">
              <w:rPr>
                <w:rFonts w:ascii="Arial" w:hAnsi="Arial" w:cs="Arial"/>
                <w:b/>
                <w:bCs/>
              </w:rPr>
              <w:t>Criteria</w:t>
            </w:r>
          </w:p>
        </w:tc>
        <w:tc>
          <w:tcPr>
            <w:tcW w:w="1137" w:type="dxa"/>
          </w:tcPr>
          <w:p w14:paraId="52BF7510" w14:textId="77777777" w:rsidR="0086314A" w:rsidRPr="00154C3C" w:rsidRDefault="0086314A">
            <w:pPr>
              <w:rPr>
                <w:rFonts w:ascii="Arial" w:hAnsi="Arial" w:cs="Arial"/>
                <w:b/>
                <w:bCs/>
              </w:rPr>
            </w:pPr>
          </w:p>
        </w:tc>
        <w:tc>
          <w:tcPr>
            <w:tcW w:w="1339" w:type="dxa"/>
          </w:tcPr>
          <w:p w14:paraId="467DA023" w14:textId="49BC2AB6" w:rsidR="0086314A" w:rsidRPr="00154C3C" w:rsidRDefault="0086314A">
            <w:pPr>
              <w:rPr>
                <w:rFonts w:ascii="Arial" w:hAnsi="Arial" w:cs="Arial"/>
                <w:b/>
                <w:bCs/>
              </w:rPr>
            </w:pPr>
            <w:r w:rsidRPr="00154C3C">
              <w:rPr>
                <w:rFonts w:ascii="Arial" w:hAnsi="Arial" w:cs="Arial"/>
                <w:b/>
                <w:bCs/>
              </w:rPr>
              <w:t>Essential/</w:t>
            </w:r>
          </w:p>
          <w:p w14:paraId="7E75B002" w14:textId="3224BD44" w:rsidR="0086314A" w:rsidRPr="00154C3C" w:rsidRDefault="0086314A">
            <w:pPr>
              <w:rPr>
                <w:rFonts w:ascii="Arial" w:hAnsi="Arial" w:cs="Arial"/>
                <w:b/>
                <w:bCs/>
              </w:rPr>
            </w:pPr>
            <w:r w:rsidRPr="00154C3C">
              <w:rPr>
                <w:rFonts w:ascii="Arial" w:hAnsi="Arial" w:cs="Arial"/>
                <w:b/>
                <w:bCs/>
              </w:rPr>
              <w:t>Desirable</w:t>
            </w:r>
          </w:p>
        </w:tc>
        <w:tc>
          <w:tcPr>
            <w:tcW w:w="1443" w:type="dxa"/>
          </w:tcPr>
          <w:p w14:paraId="03EE349E" w14:textId="586B944A" w:rsidR="0086314A" w:rsidRPr="00154C3C" w:rsidRDefault="0086314A">
            <w:pPr>
              <w:rPr>
                <w:rFonts w:ascii="Arial" w:hAnsi="Arial" w:cs="Arial"/>
                <w:b/>
                <w:bCs/>
              </w:rPr>
            </w:pPr>
            <w:r w:rsidRPr="00154C3C">
              <w:rPr>
                <w:rFonts w:ascii="Arial" w:hAnsi="Arial" w:cs="Arial"/>
                <w:b/>
                <w:bCs/>
              </w:rPr>
              <w:t>Evidenced In</w:t>
            </w:r>
          </w:p>
        </w:tc>
      </w:tr>
      <w:tr w:rsidR="0086314A" w:rsidRPr="003039AA" w14:paraId="113F0A59" w14:textId="77777777" w:rsidTr="0086314A">
        <w:tc>
          <w:tcPr>
            <w:tcW w:w="764" w:type="dxa"/>
          </w:tcPr>
          <w:p w14:paraId="19E82FE1" w14:textId="3127FF8E" w:rsidR="0086314A" w:rsidRPr="003039AA" w:rsidRDefault="0086314A">
            <w:pPr>
              <w:rPr>
                <w:rFonts w:ascii="Arial" w:hAnsi="Arial" w:cs="Arial"/>
              </w:rPr>
            </w:pPr>
            <w:r w:rsidRPr="003039AA">
              <w:rPr>
                <w:rFonts w:ascii="Arial" w:hAnsi="Arial" w:cs="Arial"/>
              </w:rPr>
              <w:t>1.1</w:t>
            </w:r>
          </w:p>
        </w:tc>
        <w:tc>
          <w:tcPr>
            <w:tcW w:w="4333" w:type="dxa"/>
          </w:tcPr>
          <w:p w14:paraId="7B8195BD" w14:textId="21D70EF4" w:rsidR="0086314A" w:rsidRPr="003039AA" w:rsidRDefault="00780CEF">
            <w:pPr>
              <w:rPr>
                <w:rFonts w:ascii="Arial" w:hAnsi="Arial" w:cs="Arial"/>
              </w:rPr>
            </w:pPr>
            <w:r w:rsidRPr="003039AA">
              <w:rPr>
                <w:rFonts w:ascii="Arial" w:hAnsi="Arial" w:cs="Arial"/>
              </w:rPr>
              <w:t>CIPD Qualification Level 5</w:t>
            </w:r>
            <w:r w:rsidR="0086314A" w:rsidRPr="003039AA">
              <w:rPr>
                <w:rFonts w:ascii="Arial" w:hAnsi="Arial" w:cs="Arial"/>
              </w:rPr>
              <w:t xml:space="preserve"> or equivalent </w:t>
            </w:r>
          </w:p>
        </w:tc>
        <w:tc>
          <w:tcPr>
            <w:tcW w:w="1137" w:type="dxa"/>
          </w:tcPr>
          <w:p w14:paraId="5058D15B" w14:textId="77777777" w:rsidR="0086314A" w:rsidRPr="003039AA" w:rsidRDefault="0086314A">
            <w:pPr>
              <w:rPr>
                <w:rFonts w:ascii="Arial" w:hAnsi="Arial" w:cs="Arial"/>
              </w:rPr>
            </w:pPr>
          </w:p>
        </w:tc>
        <w:tc>
          <w:tcPr>
            <w:tcW w:w="1339" w:type="dxa"/>
          </w:tcPr>
          <w:p w14:paraId="355A6D0C" w14:textId="15FAC4B3" w:rsidR="0086314A" w:rsidRPr="003039AA" w:rsidRDefault="0086314A">
            <w:pPr>
              <w:rPr>
                <w:rFonts w:ascii="Arial" w:hAnsi="Arial" w:cs="Arial"/>
              </w:rPr>
            </w:pPr>
            <w:r w:rsidRPr="003039AA">
              <w:rPr>
                <w:rFonts w:ascii="Arial" w:hAnsi="Arial" w:cs="Arial"/>
              </w:rPr>
              <w:t>E</w:t>
            </w:r>
          </w:p>
        </w:tc>
        <w:tc>
          <w:tcPr>
            <w:tcW w:w="1443" w:type="dxa"/>
          </w:tcPr>
          <w:p w14:paraId="691622B9" w14:textId="58330A9A" w:rsidR="0086314A" w:rsidRPr="003039AA" w:rsidRDefault="0086314A">
            <w:pPr>
              <w:rPr>
                <w:rFonts w:ascii="Arial" w:hAnsi="Arial" w:cs="Arial"/>
              </w:rPr>
            </w:pPr>
            <w:r w:rsidRPr="003039AA">
              <w:rPr>
                <w:rFonts w:ascii="Arial" w:hAnsi="Arial" w:cs="Arial"/>
              </w:rPr>
              <w:t xml:space="preserve">Application </w:t>
            </w:r>
          </w:p>
        </w:tc>
      </w:tr>
    </w:tbl>
    <w:p w14:paraId="1A96D14D" w14:textId="77777777" w:rsidR="00734167" w:rsidRPr="003039AA" w:rsidRDefault="00734167">
      <w:pPr>
        <w:rPr>
          <w:rFonts w:ascii="Arial" w:hAnsi="Arial" w:cs="Arial"/>
        </w:rPr>
      </w:pPr>
    </w:p>
    <w:p w14:paraId="4E7B745B" w14:textId="10C03CF4" w:rsidR="00734167" w:rsidRPr="003039AA" w:rsidRDefault="00734167" w:rsidP="00734167">
      <w:pPr>
        <w:pStyle w:val="ListParagraph"/>
        <w:numPr>
          <w:ilvl w:val="0"/>
          <w:numId w:val="1"/>
        </w:numPr>
        <w:rPr>
          <w:rFonts w:ascii="Arial" w:hAnsi="Arial" w:cs="Arial"/>
          <w:b/>
        </w:rPr>
      </w:pPr>
      <w:r w:rsidRPr="003039AA">
        <w:rPr>
          <w:rFonts w:ascii="Arial" w:hAnsi="Arial" w:cs="Arial"/>
          <w:b/>
        </w:rPr>
        <w:t xml:space="preserve">Relevant Experience </w:t>
      </w:r>
    </w:p>
    <w:tbl>
      <w:tblPr>
        <w:tblStyle w:val="TableGrid"/>
        <w:tblW w:w="0" w:type="auto"/>
        <w:tblLook w:val="04A0" w:firstRow="1" w:lastRow="0" w:firstColumn="1" w:lastColumn="0" w:noHBand="0" w:noVBand="1"/>
      </w:tblPr>
      <w:tblGrid>
        <w:gridCol w:w="846"/>
        <w:gridCol w:w="5245"/>
        <w:gridCol w:w="1417"/>
        <w:gridCol w:w="1508"/>
      </w:tblGrid>
      <w:tr w:rsidR="00734167" w:rsidRPr="003039AA" w14:paraId="35A504B4" w14:textId="77777777" w:rsidTr="003732AA">
        <w:tc>
          <w:tcPr>
            <w:tcW w:w="846" w:type="dxa"/>
          </w:tcPr>
          <w:p w14:paraId="6DB19708" w14:textId="77777777" w:rsidR="00734167" w:rsidRPr="003039AA" w:rsidRDefault="00734167" w:rsidP="00734167">
            <w:pPr>
              <w:rPr>
                <w:rFonts w:ascii="Arial" w:hAnsi="Arial" w:cs="Arial"/>
              </w:rPr>
            </w:pPr>
          </w:p>
        </w:tc>
        <w:tc>
          <w:tcPr>
            <w:tcW w:w="5245" w:type="dxa"/>
          </w:tcPr>
          <w:p w14:paraId="50FBFF92" w14:textId="4E26AFB2" w:rsidR="00734167" w:rsidRPr="00154C3C" w:rsidRDefault="00734167" w:rsidP="00734167">
            <w:pPr>
              <w:rPr>
                <w:rFonts w:ascii="Arial" w:hAnsi="Arial" w:cs="Arial"/>
                <w:b/>
                <w:bCs/>
              </w:rPr>
            </w:pPr>
            <w:r w:rsidRPr="00154C3C">
              <w:rPr>
                <w:rFonts w:ascii="Arial" w:hAnsi="Arial" w:cs="Arial"/>
                <w:b/>
                <w:bCs/>
              </w:rPr>
              <w:t>Criteria</w:t>
            </w:r>
          </w:p>
        </w:tc>
        <w:tc>
          <w:tcPr>
            <w:tcW w:w="1417" w:type="dxa"/>
          </w:tcPr>
          <w:p w14:paraId="3D2F22DF" w14:textId="77777777" w:rsidR="00734167" w:rsidRPr="00154C3C" w:rsidRDefault="00734167" w:rsidP="00734167">
            <w:pPr>
              <w:rPr>
                <w:rFonts w:ascii="Arial" w:hAnsi="Arial" w:cs="Arial"/>
                <w:b/>
                <w:bCs/>
              </w:rPr>
            </w:pPr>
            <w:r w:rsidRPr="00154C3C">
              <w:rPr>
                <w:rFonts w:ascii="Arial" w:hAnsi="Arial" w:cs="Arial"/>
                <w:b/>
                <w:bCs/>
              </w:rPr>
              <w:t>Essential/</w:t>
            </w:r>
          </w:p>
          <w:p w14:paraId="6E887301" w14:textId="54598B5E" w:rsidR="00734167" w:rsidRPr="00154C3C" w:rsidRDefault="00734167" w:rsidP="00734167">
            <w:pPr>
              <w:rPr>
                <w:rFonts w:ascii="Arial" w:hAnsi="Arial" w:cs="Arial"/>
                <w:b/>
                <w:bCs/>
              </w:rPr>
            </w:pPr>
            <w:r w:rsidRPr="00154C3C">
              <w:rPr>
                <w:rFonts w:ascii="Arial" w:hAnsi="Arial" w:cs="Arial"/>
                <w:b/>
                <w:bCs/>
              </w:rPr>
              <w:t>Desirable</w:t>
            </w:r>
          </w:p>
        </w:tc>
        <w:tc>
          <w:tcPr>
            <w:tcW w:w="1508" w:type="dxa"/>
          </w:tcPr>
          <w:p w14:paraId="03B0EDF2" w14:textId="0A44847F" w:rsidR="00734167" w:rsidRPr="00154C3C" w:rsidRDefault="00734167" w:rsidP="00734167">
            <w:pPr>
              <w:rPr>
                <w:rFonts w:ascii="Arial" w:hAnsi="Arial" w:cs="Arial"/>
                <w:b/>
                <w:bCs/>
              </w:rPr>
            </w:pPr>
            <w:r w:rsidRPr="00154C3C">
              <w:rPr>
                <w:rFonts w:ascii="Arial" w:hAnsi="Arial" w:cs="Arial"/>
                <w:b/>
                <w:bCs/>
              </w:rPr>
              <w:t>Evidenced In</w:t>
            </w:r>
          </w:p>
        </w:tc>
      </w:tr>
      <w:tr w:rsidR="00734167" w:rsidRPr="003039AA" w14:paraId="28DCCC2E" w14:textId="77777777" w:rsidTr="003732AA">
        <w:tc>
          <w:tcPr>
            <w:tcW w:w="846" w:type="dxa"/>
          </w:tcPr>
          <w:p w14:paraId="16B2322D" w14:textId="7D9D221D" w:rsidR="00734167" w:rsidRPr="003039AA" w:rsidRDefault="00734167" w:rsidP="00734167">
            <w:pPr>
              <w:rPr>
                <w:rFonts w:ascii="Arial" w:hAnsi="Arial" w:cs="Arial"/>
              </w:rPr>
            </w:pPr>
            <w:r w:rsidRPr="003039AA">
              <w:rPr>
                <w:rFonts w:ascii="Arial" w:hAnsi="Arial" w:cs="Arial"/>
              </w:rPr>
              <w:t>2.1</w:t>
            </w:r>
          </w:p>
        </w:tc>
        <w:tc>
          <w:tcPr>
            <w:tcW w:w="5245" w:type="dxa"/>
          </w:tcPr>
          <w:p w14:paraId="4D3BB872" w14:textId="0D37F68D" w:rsidR="00734167" w:rsidRPr="003039AA" w:rsidRDefault="00D05FE2" w:rsidP="00D05FE2">
            <w:pPr>
              <w:rPr>
                <w:rFonts w:ascii="Arial" w:hAnsi="Arial" w:cs="Arial"/>
              </w:rPr>
            </w:pPr>
            <w:r w:rsidRPr="003039AA">
              <w:rPr>
                <w:rFonts w:ascii="Arial" w:hAnsi="Arial" w:cs="Arial"/>
              </w:rPr>
              <w:t>Worked within either a council or has offered advice to the education sector, a private outsource provider of the education sector or direct employment in the education sector</w:t>
            </w:r>
          </w:p>
        </w:tc>
        <w:tc>
          <w:tcPr>
            <w:tcW w:w="1417" w:type="dxa"/>
          </w:tcPr>
          <w:p w14:paraId="071FCDED" w14:textId="37A8AC80" w:rsidR="00734167" w:rsidRPr="003039AA" w:rsidRDefault="00D05FE2" w:rsidP="00734167">
            <w:pPr>
              <w:rPr>
                <w:rFonts w:ascii="Arial" w:hAnsi="Arial" w:cs="Arial"/>
              </w:rPr>
            </w:pPr>
            <w:r w:rsidRPr="003039AA">
              <w:rPr>
                <w:rFonts w:ascii="Arial" w:hAnsi="Arial" w:cs="Arial"/>
              </w:rPr>
              <w:t>D</w:t>
            </w:r>
          </w:p>
        </w:tc>
        <w:tc>
          <w:tcPr>
            <w:tcW w:w="1508" w:type="dxa"/>
          </w:tcPr>
          <w:p w14:paraId="72F748BE" w14:textId="77777777" w:rsidR="00734167" w:rsidRPr="003039AA" w:rsidRDefault="00734167" w:rsidP="00734167">
            <w:pPr>
              <w:rPr>
                <w:rFonts w:ascii="Arial" w:hAnsi="Arial" w:cs="Arial"/>
              </w:rPr>
            </w:pPr>
            <w:r w:rsidRPr="003039AA">
              <w:rPr>
                <w:rFonts w:ascii="Arial" w:hAnsi="Arial" w:cs="Arial"/>
              </w:rPr>
              <w:t>Application</w:t>
            </w:r>
          </w:p>
          <w:p w14:paraId="49FCBA20" w14:textId="77777777" w:rsidR="00734167" w:rsidRPr="003039AA" w:rsidRDefault="00734167" w:rsidP="00734167">
            <w:pPr>
              <w:rPr>
                <w:rFonts w:ascii="Arial" w:hAnsi="Arial" w:cs="Arial"/>
              </w:rPr>
            </w:pPr>
            <w:r w:rsidRPr="003039AA">
              <w:rPr>
                <w:rFonts w:ascii="Arial" w:hAnsi="Arial" w:cs="Arial"/>
              </w:rPr>
              <w:t>Interview</w:t>
            </w:r>
          </w:p>
          <w:p w14:paraId="6A2BAEC6" w14:textId="39360CC1" w:rsidR="00734167" w:rsidRPr="003039AA" w:rsidRDefault="00734167" w:rsidP="00734167">
            <w:pPr>
              <w:rPr>
                <w:rFonts w:ascii="Arial" w:hAnsi="Arial" w:cs="Arial"/>
              </w:rPr>
            </w:pPr>
            <w:r w:rsidRPr="003039AA">
              <w:rPr>
                <w:rFonts w:ascii="Arial" w:hAnsi="Arial" w:cs="Arial"/>
              </w:rPr>
              <w:t xml:space="preserve">Reference </w:t>
            </w:r>
          </w:p>
        </w:tc>
      </w:tr>
      <w:tr w:rsidR="00734167" w:rsidRPr="003039AA" w14:paraId="5FFBB2E4" w14:textId="77777777" w:rsidTr="003732AA">
        <w:tc>
          <w:tcPr>
            <w:tcW w:w="846" w:type="dxa"/>
          </w:tcPr>
          <w:p w14:paraId="3991C9EB" w14:textId="2150C9D4" w:rsidR="00734167" w:rsidRPr="003039AA" w:rsidRDefault="00734167" w:rsidP="00734167">
            <w:pPr>
              <w:rPr>
                <w:rFonts w:ascii="Arial" w:hAnsi="Arial" w:cs="Arial"/>
              </w:rPr>
            </w:pPr>
            <w:r w:rsidRPr="003039AA">
              <w:rPr>
                <w:rFonts w:ascii="Arial" w:hAnsi="Arial" w:cs="Arial"/>
              </w:rPr>
              <w:t>2.2</w:t>
            </w:r>
          </w:p>
        </w:tc>
        <w:tc>
          <w:tcPr>
            <w:tcW w:w="5245" w:type="dxa"/>
          </w:tcPr>
          <w:p w14:paraId="28FC019B" w14:textId="2BDCF4A3" w:rsidR="00734167" w:rsidRPr="003039AA" w:rsidRDefault="00D05FE2" w:rsidP="00734167">
            <w:pPr>
              <w:rPr>
                <w:rFonts w:ascii="Arial" w:hAnsi="Arial" w:cs="Arial"/>
              </w:rPr>
            </w:pPr>
            <w:r w:rsidRPr="003039AA">
              <w:rPr>
                <w:rFonts w:ascii="Arial" w:hAnsi="Arial" w:cs="Arial"/>
              </w:rPr>
              <w:t>Experience of delivering solution focused advice and guidance based on sound judgement and an understanding of the practical applications of employment law</w:t>
            </w:r>
          </w:p>
        </w:tc>
        <w:tc>
          <w:tcPr>
            <w:tcW w:w="1417" w:type="dxa"/>
          </w:tcPr>
          <w:p w14:paraId="66D66ADA" w14:textId="2295DA15" w:rsidR="00734167" w:rsidRPr="003039AA" w:rsidRDefault="00734167" w:rsidP="00734167">
            <w:pPr>
              <w:rPr>
                <w:rFonts w:ascii="Arial" w:hAnsi="Arial" w:cs="Arial"/>
              </w:rPr>
            </w:pPr>
            <w:r w:rsidRPr="003039AA">
              <w:rPr>
                <w:rFonts w:ascii="Arial" w:hAnsi="Arial" w:cs="Arial"/>
              </w:rPr>
              <w:t>E</w:t>
            </w:r>
          </w:p>
        </w:tc>
        <w:tc>
          <w:tcPr>
            <w:tcW w:w="1508" w:type="dxa"/>
          </w:tcPr>
          <w:p w14:paraId="1A15F7C7" w14:textId="77777777" w:rsidR="00734167" w:rsidRPr="003039AA" w:rsidRDefault="00734167" w:rsidP="00734167">
            <w:pPr>
              <w:rPr>
                <w:rFonts w:ascii="Arial" w:hAnsi="Arial" w:cs="Arial"/>
              </w:rPr>
            </w:pPr>
            <w:r w:rsidRPr="003039AA">
              <w:rPr>
                <w:rFonts w:ascii="Arial" w:hAnsi="Arial" w:cs="Arial"/>
              </w:rPr>
              <w:t>Application</w:t>
            </w:r>
          </w:p>
          <w:p w14:paraId="57CF3E38" w14:textId="77777777" w:rsidR="00734167" w:rsidRPr="003039AA" w:rsidRDefault="00734167" w:rsidP="00734167">
            <w:pPr>
              <w:rPr>
                <w:rFonts w:ascii="Arial" w:hAnsi="Arial" w:cs="Arial"/>
              </w:rPr>
            </w:pPr>
            <w:r w:rsidRPr="003039AA">
              <w:rPr>
                <w:rFonts w:ascii="Arial" w:hAnsi="Arial" w:cs="Arial"/>
              </w:rPr>
              <w:t>Interview</w:t>
            </w:r>
          </w:p>
          <w:p w14:paraId="4ACE1B57" w14:textId="4492DBA3" w:rsidR="00734167" w:rsidRPr="003039AA" w:rsidRDefault="00734167" w:rsidP="00734167">
            <w:pPr>
              <w:rPr>
                <w:rFonts w:ascii="Arial" w:hAnsi="Arial" w:cs="Arial"/>
              </w:rPr>
            </w:pPr>
            <w:r w:rsidRPr="003039AA">
              <w:rPr>
                <w:rFonts w:ascii="Arial" w:hAnsi="Arial" w:cs="Arial"/>
              </w:rPr>
              <w:t xml:space="preserve">Reference </w:t>
            </w:r>
          </w:p>
        </w:tc>
      </w:tr>
      <w:tr w:rsidR="00734167" w:rsidRPr="003039AA" w14:paraId="7E5331B8" w14:textId="77777777" w:rsidTr="003732AA">
        <w:tc>
          <w:tcPr>
            <w:tcW w:w="846" w:type="dxa"/>
          </w:tcPr>
          <w:p w14:paraId="560AD04F" w14:textId="62DF7A36" w:rsidR="00734167" w:rsidRPr="003039AA" w:rsidRDefault="00734167" w:rsidP="00734167">
            <w:pPr>
              <w:rPr>
                <w:rFonts w:ascii="Arial" w:hAnsi="Arial" w:cs="Arial"/>
              </w:rPr>
            </w:pPr>
            <w:r w:rsidRPr="003039AA">
              <w:rPr>
                <w:rFonts w:ascii="Arial" w:hAnsi="Arial" w:cs="Arial"/>
              </w:rPr>
              <w:t>2.3</w:t>
            </w:r>
          </w:p>
        </w:tc>
        <w:tc>
          <w:tcPr>
            <w:tcW w:w="5245" w:type="dxa"/>
          </w:tcPr>
          <w:p w14:paraId="77E64DB9" w14:textId="465EF4F1" w:rsidR="00734167" w:rsidRPr="003039AA" w:rsidRDefault="00D05FE2" w:rsidP="00734167">
            <w:pPr>
              <w:rPr>
                <w:rFonts w:ascii="Arial" w:hAnsi="Arial" w:cs="Arial"/>
              </w:rPr>
            </w:pPr>
            <w:r w:rsidRPr="003039AA">
              <w:rPr>
                <w:rFonts w:ascii="Arial" w:hAnsi="Arial" w:cs="Arial"/>
              </w:rPr>
              <w:t xml:space="preserve">Experience of developing policy and procedure </w:t>
            </w:r>
          </w:p>
        </w:tc>
        <w:tc>
          <w:tcPr>
            <w:tcW w:w="1417" w:type="dxa"/>
          </w:tcPr>
          <w:p w14:paraId="5940A90B" w14:textId="17F631F5" w:rsidR="00734167" w:rsidRPr="003039AA" w:rsidRDefault="00112569" w:rsidP="00734167">
            <w:pPr>
              <w:rPr>
                <w:rFonts w:ascii="Arial" w:hAnsi="Arial" w:cs="Arial"/>
              </w:rPr>
            </w:pPr>
            <w:r w:rsidRPr="003039AA">
              <w:rPr>
                <w:rFonts w:ascii="Arial" w:hAnsi="Arial" w:cs="Arial"/>
              </w:rPr>
              <w:t>D</w:t>
            </w:r>
          </w:p>
        </w:tc>
        <w:tc>
          <w:tcPr>
            <w:tcW w:w="1508" w:type="dxa"/>
          </w:tcPr>
          <w:p w14:paraId="455AD7FC" w14:textId="77777777" w:rsidR="00734167" w:rsidRPr="003039AA" w:rsidRDefault="00734167" w:rsidP="00734167">
            <w:pPr>
              <w:rPr>
                <w:rFonts w:ascii="Arial" w:hAnsi="Arial" w:cs="Arial"/>
              </w:rPr>
            </w:pPr>
            <w:r w:rsidRPr="003039AA">
              <w:rPr>
                <w:rFonts w:ascii="Arial" w:hAnsi="Arial" w:cs="Arial"/>
              </w:rPr>
              <w:t>Application</w:t>
            </w:r>
          </w:p>
          <w:p w14:paraId="491CB490" w14:textId="77777777" w:rsidR="00734167" w:rsidRPr="003039AA" w:rsidRDefault="00734167" w:rsidP="00734167">
            <w:pPr>
              <w:rPr>
                <w:rFonts w:ascii="Arial" w:hAnsi="Arial" w:cs="Arial"/>
              </w:rPr>
            </w:pPr>
            <w:r w:rsidRPr="003039AA">
              <w:rPr>
                <w:rFonts w:ascii="Arial" w:hAnsi="Arial" w:cs="Arial"/>
              </w:rPr>
              <w:t>Interview</w:t>
            </w:r>
          </w:p>
          <w:p w14:paraId="20A1E822" w14:textId="6D47E63B" w:rsidR="00734167" w:rsidRPr="003039AA" w:rsidRDefault="00734167" w:rsidP="00734167">
            <w:pPr>
              <w:rPr>
                <w:rFonts w:ascii="Arial" w:hAnsi="Arial" w:cs="Arial"/>
              </w:rPr>
            </w:pPr>
            <w:r w:rsidRPr="003039AA">
              <w:rPr>
                <w:rFonts w:ascii="Arial" w:hAnsi="Arial" w:cs="Arial"/>
              </w:rPr>
              <w:t xml:space="preserve">Reference </w:t>
            </w:r>
          </w:p>
        </w:tc>
      </w:tr>
      <w:tr w:rsidR="00734167" w:rsidRPr="003039AA" w14:paraId="4290CBE1" w14:textId="77777777" w:rsidTr="003732AA">
        <w:tc>
          <w:tcPr>
            <w:tcW w:w="846" w:type="dxa"/>
          </w:tcPr>
          <w:p w14:paraId="6EEE5413" w14:textId="457F192E" w:rsidR="00734167" w:rsidRPr="003039AA" w:rsidRDefault="00734167" w:rsidP="00734167">
            <w:pPr>
              <w:rPr>
                <w:rFonts w:ascii="Arial" w:hAnsi="Arial" w:cs="Arial"/>
              </w:rPr>
            </w:pPr>
            <w:r w:rsidRPr="003039AA">
              <w:rPr>
                <w:rFonts w:ascii="Arial" w:hAnsi="Arial" w:cs="Arial"/>
              </w:rPr>
              <w:t>2.4</w:t>
            </w:r>
          </w:p>
        </w:tc>
        <w:tc>
          <w:tcPr>
            <w:tcW w:w="5245" w:type="dxa"/>
          </w:tcPr>
          <w:p w14:paraId="481C54DD" w14:textId="6C0EA785" w:rsidR="00734167" w:rsidRPr="003039AA" w:rsidRDefault="00D05FE2" w:rsidP="00734167">
            <w:pPr>
              <w:rPr>
                <w:rFonts w:ascii="Arial" w:hAnsi="Arial" w:cs="Arial"/>
              </w:rPr>
            </w:pPr>
            <w:r w:rsidRPr="003039AA">
              <w:rPr>
                <w:rFonts w:ascii="Arial" w:hAnsi="Arial" w:cs="Arial"/>
              </w:rPr>
              <w:t>Experience of interpreting and applying terms and conditions of service and contracts of employment</w:t>
            </w:r>
          </w:p>
        </w:tc>
        <w:tc>
          <w:tcPr>
            <w:tcW w:w="1417" w:type="dxa"/>
          </w:tcPr>
          <w:p w14:paraId="01F08053" w14:textId="7A58512D" w:rsidR="00734167" w:rsidRPr="003039AA" w:rsidRDefault="00734167" w:rsidP="00734167">
            <w:pPr>
              <w:rPr>
                <w:rFonts w:ascii="Arial" w:hAnsi="Arial" w:cs="Arial"/>
              </w:rPr>
            </w:pPr>
            <w:r w:rsidRPr="003039AA">
              <w:rPr>
                <w:rFonts w:ascii="Arial" w:hAnsi="Arial" w:cs="Arial"/>
              </w:rPr>
              <w:t>E</w:t>
            </w:r>
          </w:p>
        </w:tc>
        <w:tc>
          <w:tcPr>
            <w:tcW w:w="1508" w:type="dxa"/>
          </w:tcPr>
          <w:p w14:paraId="12D18486" w14:textId="77777777" w:rsidR="00734167" w:rsidRPr="003039AA" w:rsidRDefault="00734167" w:rsidP="00734167">
            <w:pPr>
              <w:rPr>
                <w:rFonts w:ascii="Arial" w:hAnsi="Arial" w:cs="Arial"/>
              </w:rPr>
            </w:pPr>
            <w:r w:rsidRPr="003039AA">
              <w:rPr>
                <w:rFonts w:ascii="Arial" w:hAnsi="Arial" w:cs="Arial"/>
              </w:rPr>
              <w:t>Application</w:t>
            </w:r>
          </w:p>
          <w:p w14:paraId="0AD5BC16" w14:textId="77777777" w:rsidR="00734167" w:rsidRPr="003039AA" w:rsidRDefault="00734167" w:rsidP="00734167">
            <w:pPr>
              <w:rPr>
                <w:rFonts w:ascii="Arial" w:hAnsi="Arial" w:cs="Arial"/>
              </w:rPr>
            </w:pPr>
            <w:r w:rsidRPr="003039AA">
              <w:rPr>
                <w:rFonts w:ascii="Arial" w:hAnsi="Arial" w:cs="Arial"/>
              </w:rPr>
              <w:t>Interview</w:t>
            </w:r>
          </w:p>
          <w:p w14:paraId="0277A20F" w14:textId="449D3C55" w:rsidR="00734167" w:rsidRPr="003039AA" w:rsidRDefault="00734167" w:rsidP="00734167">
            <w:pPr>
              <w:rPr>
                <w:rFonts w:ascii="Arial" w:hAnsi="Arial" w:cs="Arial"/>
              </w:rPr>
            </w:pPr>
            <w:r w:rsidRPr="003039AA">
              <w:rPr>
                <w:rFonts w:ascii="Arial" w:hAnsi="Arial" w:cs="Arial"/>
              </w:rPr>
              <w:t xml:space="preserve">Reference </w:t>
            </w:r>
          </w:p>
        </w:tc>
      </w:tr>
      <w:tr w:rsidR="00734167" w:rsidRPr="003039AA" w14:paraId="1A1A092D" w14:textId="77777777" w:rsidTr="003732AA">
        <w:tc>
          <w:tcPr>
            <w:tcW w:w="846" w:type="dxa"/>
          </w:tcPr>
          <w:p w14:paraId="5E401082" w14:textId="36885926" w:rsidR="00734167" w:rsidRPr="003039AA" w:rsidRDefault="00734167" w:rsidP="00734167">
            <w:pPr>
              <w:rPr>
                <w:rFonts w:ascii="Arial" w:hAnsi="Arial" w:cs="Arial"/>
              </w:rPr>
            </w:pPr>
            <w:r w:rsidRPr="003039AA">
              <w:rPr>
                <w:rFonts w:ascii="Arial" w:hAnsi="Arial" w:cs="Arial"/>
              </w:rPr>
              <w:t>2.5</w:t>
            </w:r>
          </w:p>
        </w:tc>
        <w:tc>
          <w:tcPr>
            <w:tcW w:w="5245" w:type="dxa"/>
          </w:tcPr>
          <w:p w14:paraId="5AC6413D" w14:textId="71E52655" w:rsidR="00734167" w:rsidRPr="003039AA" w:rsidRDefault="00D05FE2" w:rsidP="00734167">
            <w:pPr>
              <w:rPr>
                <w:rFonts w:ascii="Arial" w:hAnsi="Arial" w:cs="Arial"/>
              </w:rPr>
            </w:pPr>
            <w:r w:rsidRPr="003039AA">
              <w:rPr>
                <w:rFonts w:ascii="Arial" w:hAnsi="Arial" w:cs="Arial"/>
              </w:rPr>
              <w:t xml:space="preserve">Experience of dealing with complex casework including disciplinary, capability, grievance and </w:t>
            </w:r>
            <w:r w:rsidR="00112569" w:rsidRPr="003039AA">
              <w:rPr>
                <w:rFonts w:ascii="Arial" w:hAnsi="Arial" w:cs="Arial"/>
              </w:rPr>
              <w:t>attendance</w:t>
            </w:r>
          </w:p>
        </w:tc>
        <w:tc>
          <w:tcPr>
            <w:tcW w:w="1417" w:type="dxa"/>
          </w:tcPr>
          <w:p w14:paraId="02C19E3A" w14:textId="5F206663" w:rsidR="00734167" w:rsidRPr="003039AA" w:rsidRDefault="00734167" w:rsidP="00734167">
            <w:pPr>
              <w:rPr>
                <w:rFonts w:ascii="Arial" w:hAnsi="Arial" w:cs="Arial"/>
              </w:rPr>
            </w:pPr>
            <w:r w:rsidRPr="003039AA">
              <w:rPr>
                <w:rFonts w:ascii="Arial" w:hAnsi="Arial" w:cs="Arial"/>
              </w:rPr>
              <w:t>E</w:t>
            </w:r>
          </w:p>
        </w:tc>
        <w:tc>
          <w:tcPr>
            <w:tcW w:w="1508" w:type="dxa"/>
          </w:tcPr>
          <w:p w14:paraId="49E62BFC" w14:textId="77777777" w:rsidR="00734167" w:rsidRPr="003039AA" w:rsidRDefault="00734167" w:rsidP="00734167">
            <w:pPr>
              <w:rPr>
                <w:rFonts w:ascii="Arial" w:hAnsi="Arial" w:cs="Arial"/>
              </w:rPr>
            </w:pPr>
            <w:r w:rsidRPr="003039AA">
              <w:rPr>
                <w:rFonts w:ascii="Arial" w:hAnsi="Arial" w:cs="Arial"/>
              </w:rPr>
              <w:t>Application</w:t>
            </w:r>
          </w:p>
          <w:p w14:paraId="1E324348" w14:textId="77777777" w:rsidR="00734167" w:rsidRPr="003039AA" w:rsidRDefault="00734167" w:rsidP="00734167">
            <w:pPr>
              <w:rPr>
                <w:rFonts w:ascii="Arial" w:hAnsi="Arial" w:cs="Arial"/>
              </w:rPr>
            </w:pPr>
            <w:r w:rsidRPr="003039AA">
              <w:rPr>
                <w:rFonts w:ascii="Arial" w:hAnsi="Arial" w:cs="Arial"/>
              </w:rPr>
              <w:t>Interview</w:t>
            </w:r>
          </w:p>
          <w:p w14:paraId="58DFBB1C" w14:textId="094BE7BE" w:rsidR="00734167" w:rsidRPr="003039AA" w:rsidRDefault="00734167" w:rsidP="00734167">
            <w:pPr>
              <w:rPr>
                <w:rFonts w:ascii="Arial" w:hAnsi="Arial" w:cs="Arial"/>
              </w:rPr>
            </w:pPr>
            <w:r w:rsidRPr="003039AA">
              <w:rPr>
                <w:rFonts w:ascii="Arial" w:hAnsi="Arial" w:cs="Arial"/>
              </w:rPr>
              <w:t xml:space="preserve">Reference </w:t>
            </w:r>
          </w:p>
        </w:tc>
      </w:tr>
    </w:tbl>
    <w:p w14:paraId="21023B81" w14:textId="77777777" w:rsidR="00734167" w:rsidRPr="003039AA" w:rsidRDefault="00734167">
      <w:pPr>
        <w:rPr>
          <w:rFonts w:ascii="Arial" w:hAnsi="Arial" w:cs="Arial"/>
        </w:rPr>
      </w:pPr>
    </w:p>
    <w:p w14:paraId="5F036505" w14:textId="3BB19323" w:rsidR="00734167" w:rsidRPr="003039AA" w:rsidRDefault="00734167" w:rsidP="00734167">
      <w:pPr>
        <w:pStyle w:val="ListParagraph"/>
        <w:numPr>
          <w:ilvl w:val="0"/>
          <w:numId w:val="1"/>
        </w:numPr>
        <w:rPr>
          <w:rFonts w:ascii="Arial" w:hAnsi="Arial" w:cs="Arial"/>
          <w:b/>
        </w:rPr>
      </w:pPr>
      <w:r w:rsidRPr="003039AA">
        <w:rPr>
          <w:rFonts w:ascii="Arial" w:hAnsi="Arial" w:cs="Arial"/>
          <w:b/>
        </w:rPr>
        <w:t>Knowledge</w:t>
      </w:r>
    </w:p>
    <w:tbl>
      <w:tblPr>
        <w:tblStyle w:val="TableGrid"/>
        <w:tblW w:w="0" w:type="auto"/>
        <w:tblLook w:val="04A0" w:firstRow="1" w:lastRow="0" w:firstColumn="1" w:lastColumn="0" w:noHBand="0" w:noVBand="1"/>
      </w:tblPr>
      <w:tblGrid>
        <w:gridCol w:w="846"/>
        <w:gridCol w:w="5245"/>
        <w:gridCol w:w="1417"/>
        <w:gridCol w:w="1508"/>
      </w:tblGrid>
      <w:tr w:rsidR="00734167" w:rsidRPr="00154C3C" w14:paraId="03485B07" w14:textId="77777777" w:rsidTr="003732AA">
        <w:tc>
          <w:tcPr>
            <w:tcW w:w="846" w:type="dxa"/>
          </w:tcPr>
          <w:p w14:paraId="6ACA79C3" w14:textId="77777777" w:rsidR="00734167" w:rsidRPr="003039AA" w:rsidRDefault="00734167" w:rsidP="00734167">
            <w:pPr>
              <w:rPr>
                <w:rFonts w:ascii="Arial" w:hAnsi="Arial" w:cs="Arial"/>
              </w:rPr>
            </w:pPr>
          </w:p>
        </w:tc>
        <w:tc>
          <w:tcPr>
            <w:tcW w:w="5245" w:type="dxa"/>
          </w:tcPr>
          <w:p w14:paraId="74AE1F0E" w14:textId="3CD431F7" w:rsidR="00734167" w:rsidRPr="00154C3C" w:rsidRDefault="00734167" w:rsidP="00734167">
            <w:pPr>
              <w:rPr>
                <w:rFonts w:ascii="Arial" w:hAnsi="Arial" w:cs="Arial"/>
                <w:b/>
                <w:bCs/>
              </w:rPr>
            </w:pPr>
            <w:r w:rsidRPr="00154C3C">
              <w:rPr>
                <w:rFonts w:ascii="Arial" w:hAnsi="Arial" w:cs="Arial"/>
                <w:b/>
                <w:bCs/>
              </w:rPr>
              <w:t>Criteria</w:t>
            </w:r>
          </w:p>
        </w:tc>
        <w:tc>
          <w:tcPr>
            <w:tcW w:w="1417" w:type="dxa"/>
          </w:tcPr>
          <w:p w14:paraId="338DA9AC" w14:textId="77777777" w:rsidR="00734167" w:rsidRPr="00154C3C" w:rsidRDefault="00734167" w:rsidP="00734167">
            <w:pPr>
              <w:rPr>
                <w:rFonts w:ascii="Arial" w:hAnsi="Arial" w:cs="Arial"/>
                <w:b/>
                <w:bCs/>
              </w:rPr>
            </w:pPr>
            <w:r w:rsidRPr="00154C3C">
              <w:rPr>
                <w:rFonts w:ascii="Arial" w:hAnsi="Arial" w:cs="Arial"/>
                <w:b/>
                <w:bCs/>
              </w:rPr>
              <w:t>Essential/</w:t>
            </w:r>
          </w:p>
          <w:p w14:paraId="56EA479B" w14:textId="5CB2F643" w:rsidR="00734167" w:rsidRPr="00154C3C" w:rsidRDefault="00734167" w:rsidP="00734167">
            <w:pPr>
              <w:rPr>
                <w:rFonts w:ascii="Arial" w:hAnsi="Arial" w:cs="Arial"/>
                <w:b/>
                <w:bCs/>
              </w:rPr>
            </w:pPr>
            <w:r w:rsidRPr="00154C3C">
              <w:rPr>
                <w:rFonts w:ascii="Arial" w:hAnsi="Arial" w:cs="Arial"/>
                <w:b/>
                <w:bCs/>
              </w:rPr>
              <w:t>Desirable</w:t>
            </w:r>
          </w:p>
        </w:tc>
        <w:tc>
          <w:tcPr>
            <w:tcW w:w="1508" w:type="dxa"/>
          </w:tcPr>
          <w:p w14:paraId="74C9F852" w14:textId="589E4CD1" w:rsidR="00734167" w:rsidRPr="00154C3C" w:rsidRDefault="00734167" w:rsidP="00734167">
            <w:pPr>
              <w:rPr>
                <w:rFonts w:ascii="Arial" w:hAnsi="Arial" w:cs="Arial"/>
                <w:b/>
                <w:bCs/>
              </w:rPr>
            </w:pPr>
            <w:r w:rsidRPr="00154C3C">
              <w:rPr>
                <w:rFonts w:ascii="Arial" w:hAnsi="Arial" w:cs="Arial"/>
                <w:b/>
                <w:bCs/>
              </w:rPr>
              <w:t>Evidenced In</w:t>
            </w:r>
          </w:p>
        </w:tc>
      </w:tr>
      <w:tr w:rsidR="00734167" w:rsidRPr="003039AA" w14:paraId="18BBB0D7" w14:textId="77777777" w:rsidTr="003732AA">
        <w:tc>
          <w:tcPr>
            <w:tcW w:w="846" w:type="dxa"/>
          </w:tcPr>
          <w:p w14:paraId="09D8CB20" w14:textId="43A2A4B9" w:rsidR="00734167" w:rsidRPr="003039AA" w:rsidRDefault="00734167" w:rsidP="00734167">
            <w:pPr>
              <w:rPr>
                <w:rFonts w:ascii="Arial" w:hAnsi="Arial" w:cs="Arial"/>
              </w:rPr>
            </w:pPr>
            <w:r w:rsidRPr="003039AA">
              <w:rPr>
                <w:rFonts w:ascii="Arial" w:hAnsi="Arial" w:cs="Arial"/>
              </w:rPr>
              <w:t>3.1</w:t>
            </w:r>
          </w:p>
        </w:tc>
        <w:tc>
          <w:tcPr>
            <w:tcW w:w="5245" w:type="dxa"/>
          </w:tcPr>
          <w:p w14:paraId="5CF54B37" w14:textId="353364C9" w:rsidR="00734167" w:rsidRPr="003039AA" w:rsidRDefault="00112569" w:rsidP="00734167">
            <w:pPr>
              <w:rPr>
                <w:rFonts w:ascii="Arial" w:hAnsi="Arial" w:cs="Arial"/>
              </w:rPr>
            </w:pPr>
            <w:r w:rsidRPr="003039AA">
              <w:rPr>
                <w:rFonts w:ascii="Arial" w:hAnsi="Arial" w:cs="Arial"/>
              </w:rPr>
              <w:t>Detailed knowledge of employment legislation and HR best practice</w:t>
            </w:r>
          </w:p>
        </w:tc>
        <w:tc>
          <w:tcPr>
            <w:tcW w:w="1417" w:type="dxa"/>
          </w:tcPr>
          <w:p w14:paraId="49535D7A" w14:textId="592E30B8" w:rsidR="00734167" w:rsidRPr="003039AA" w:rsidRDefault="00734167" w:rsidP="00734167">
            <w:pPr>
              <w:rPr>
                <w:rFonts w:ascii="Arial" w:hAnsi="Arial" w:cs="Arial"/>
              </w:rPr>
            </w:pPr>
            <w:r w:rsidRPr="003039AA">
              <w:rPr>
                <w:rFonts w:ascii="Arial" w:hAnsi="Arial" w:cs="Arial"/>
              </w:rPr>
              <w:t>E</w:t>
            </w:r>
          </w:p>
        </w:tc>
        <w:tc>
          <w:tcPr>
            <w:tcW w:w="1508" w:type="dxa"/>
          </w:tcPr>
          <w:p w14:paraId="1E1DCEC0" w14:textId="77777777" w:rsidR="00734167" w:rsidRPr="003039AA" w:rsidRDefault="00734167" w:rsidP="00734167">
            <w:pPr>
              <w:rPr>
                <w:rFonts w:ascii="Arial" w:hAnsi="Arial" w:cs="Arial"/>
              </w:rPr>
            </w:pPr>
            <w:r w:rsidRPr="003039AA">
              <w:rPr>
                <w:rFonts w:ascii="Arial" w:hAnsi="Arial" w:cs="Arial"/>
              </w:rPr>
              <w:t xml:space="preserve">Application </w:t>
            </w:r>
          </w:p>
          <w:p w14:paraId="1E360071" w14:textId="1765CCE3" w:rsidR="00734167" w:rsidRPr="003039AA" w:rsidRDefault="00734167" w:rsidP="00734167">
            <w:pPr>
              <w:rPr>
                <w:rFonts w:ascii="Arial" w:hAnsi="Arial" w:cs="Arial"/>
              </w:rPr>
            </w:pPr>
            <w:r w:rsidRPr="003039AA">
              <w:rPr>
                <w:rFonts w:ascii="Arial" w:hAnsi="Arial" w:cs="Arial"/>
              </w:rPr>
              <w:t xml:space="preserve">Interview </w:t>
            </w:r>
          </w:p>
        </w:tc>
      </w:tr>
      <w:tr w:rsidR="00734167" w:rsidRPr="003039AA" w14:paraId="517D5AFC" w14:textId="77777777" w:rsidTr="003732AA">
        <w:tc>
          <w:tcPr>
            <w:tcW w:w="846" w:type="dxa"/>
          </w:tcPr>
          <w:p w14:paraId="737BEE03" w14:textId="4E82B42D" w:rsidR="00734167" w:rsidRPr="003039AA" w:rsidRDefault="00734167" w:rsidP="00734167">
            <w:pPr>
              <w:rPr>
                <w:rFonts w:ascii="Arial" w:hAnsi="Arial" w:cs="Arial"/>
              </w:rPr>
            </w:pPr>
            <w:r w:rsidRPr="003039AA">
              <w:rPr>
                <w:rFonts w:ascii="Arial" w:hAnsi="Arial" w:cs="Arial"/>
              </w:rPr>
              <w:t>3.2</w:t>
            </w:r>
          </w:p>
        </w:tc>
        <w:tc>
          <w:tcPr>
            <w:tcW w:w="5245" w:type="dxa"/>
          </w:tcPr>
          <w:p w14:paraId="7466D4FC" w14:textId="35A0B2A0" w:rsidR="00734167" w:rsidRPr="003039AA" w:rsidRDefault="00112569" w:rsidP="00734167">
            <w:pPr>
              <w:rPr>
                <w:rFonts w:ascii="Arial" w:hAnsi="Arial" w:cs="Arial"/>
              </w:rPr>
            </w:pPr>
            <w:r w:rsidRPr="003039AA">
              <w:rPr>
                <w:rFonts w:ascii="Arial" w:hAnsi="Arial" w:cs="Arial"/>
              </w:rPr>
              <w:t>Knowledge of safer recruitment process</w:t>
            </w:r>
            <w:r w:rsidR="00734167" w:rsidRPr="003039AA">
              <w:rPr>
                <w:rFonts w:ascii="Arial" w:hAnsi="Arial" w:cs="Arial"/>
              </w:rPr>
              <w:t xml:space="preserve"> </w:t>
            </w:r>
          </w:p>
        </w:tc>
        <w:tc>
          <w:tcPr>
            <w:tcW w:w="1417" w:type="dxa"/>
          </w:tcPr>
          <w:p w14:paraId="2805B6F8" w14:textId="461C6EE0" w:rsidR="00734167" w:rsidRPr="003039AA" w:rsidRDefault="00734167" w:rsidP="00734167">
            <w:pPr>
              <w:rPr>
                <w:rFonts w:ascii="Arial" w:hAnsi="Arial" w:cs="Arial"/>
              </w:rPr>
            </w:pPr>
            <w:r w:rsidRPr="003039AA">
              <w:rPr>
                <w:rFonts w:ascii="Arial" w:hAnsi="Arial" w:cs="Arial"/>
              </w:rPr>
              <w:t>E</w:t>
            </w:r>
          </w:p>
        </w:tc>
        <w:tc>
          <w:tcPr>
            <w:tcW w:w="1508" w:type="dxa"/>
          </w:tcPr>
          <w:p w14:paraId="6FE718FE" w14:textId="77777777" w:rsidR="00734167" w:rsidRPr="003039AA" w:rsidRDefault="00734167" w:rsidP="00734167">
            <w:pPr>
              <w:rPr>
                <w:rFonts w:ascii="Arial" w:hAnsi="Arial" w:cs="Arial"/>
              </w:rPr>
            </w:pPr>
            <w:r w:rsidRPr="003039AA">
              <w:rPr>
                <w:rFonts w:ascii="Arial" w:hAnsi="Arial" w:cs="Arial"/>
              </w:rPr>
              <w:t xml:space="preserve">Application </w:t>
            </w:r>
          </w:p>
          <w:p w14:paraId="7E48FF76" w14:textId="0FB6B9B8" w:rsidR="00734167" w:rsidRPr="003039AA" w:rsidRDefault="00734167" w:rsidP="00734167">
            <w:pPr>
              <w:rPr>
                <w:rFonts w:ascii="Arial" w:hAnsi="Arial" w:cs="Arial"/>
              </w:rPr>
            </w:pPr>
            <w:r w:rsidRPr="003039AA">
              <w:rPr>
                <w:rFonts w:ascii="Arial" w:hAnsi="Arial" w:cs="Arial"/>
              </w:rPr>
              <w:t xml:space="preserve">Interview </w:t>
            </w:r>
          </w:p>
        </w:tc>
      </w:tr>
      <w:tr w:rsidR="00734167" w:rsidRPr="003039AA" w14:paraId="65ACF045" w14:textId="77777777" w:rsidTr="003732AA">
        <w:tc>
          <w:tcPr>
            <w:tcW w:w="846" w:type="dxa"/>
          </w:tcPr>
          <w:p w14:paraId="51185EF8" w14:textId="302247E3" w:rsidR="00734167" w:rsidRPr="003039AA" w:rsidRDefault="00734167" w:rsidP="00734167">
            <w:pPr>
              <w:rPr>
                <w:rFonts w:ascii="Arial" w:hAnsi="Arial" w:cs="Arial"/>
              </w:rPr>
            </w:pPr>
            <w:r w:rsidRPr="003039AA">
              <w:rPr>
                <w:rFonts w:ascii="Arial" w:hAnsi="Arial" w:cs="Arial"/>
              </w:rPr>
              <w:t>3.3</w:t>
            </w:r>
          </w:p>
        </w:tc>
        <w:tc>
          <w:tcPr>
            <w:tcW w:w="5245" w:type="dxa"/>
          </w:tcPr>
          <w:p w14:paraId="2F003FBD" w14:textId="0BAC5C9D" w:rsidR="00734167" w:rsidRPr="003039AA" w:rsidRDefault="00112569" w:rsidP="00734167">
            <w:pPr>
              <w:rPr>
                <w:rFonts w:ascii="Arial" w:hAnsi="Arial" w:cs="Arial"/>
              </w:rPr>
            </w:pPr>
            <w:r w:rsidRPr="003039AA">
              <w:rPr>
                <w:rFonts w:ascii="Arial" w:hAnsi="Arial" w:cs="Arial"/>
              </w:rPr>
              <w:t>Awareness of payroll and pensions processes</w:t>
            </w:r>
          </w:p>
        </w:tc>
        <w:tc>
          <w:tcPr>
            <w:tcW w:w="1417" w:type="dxa"/>
          </w:tcPr>
          <w:p w14:paraId="379A01DD" w14:textId="6FFF8701" w:rsidR="00734167" w:rsidRPr="003039AA" w:rsidRDefault="00734167" w:rsidP="00734167">
            <w:pPr>
              <w:rPr>
                <w:rFonts w:ascii="Arial" w:hAnsi="Arial" w:cs="Arial"/>
              </w:rPr>
            </w:pPr>
            <w:r w:rsidRPr="003039AA">
              <w:rPr>
                <w:rFonts w:ascii="Arial" w:hAnsi="Arial" w:cs="Arial"/>
              </w:rPr>
              <w:t>E</w:t>
            </w:r>
          </w:p>
        </w:tc>
        <w:tc>
          <w:tcPr>
            <w:tcW w:w="1508" w:type="dxa"/>
          </w:tcPr>
          <w:p w14:paraId="328E715A" w14:textId="77777777" w:rsidR="00734167" w:rsidRPr="003039AA" w:rsidRDefault="00734167" w:rsidP="00734167">
            <w:pPr>
              <w:rPr>
                <w:rFonts w:ascii="Arial" w:hAnsi="Arial" w:cs="Arial"/>
              </w:rPr>
            </w:pPr>
            <w:r w:rsidRPr="003039AA">
              <w:rPr>
                <w:rFonts w:ascii="Arial" w:hAnsi="Arial" w:cs="Arial"/>
              </w:rPr>
              <w:t xml:space="preserve">Application </w:t>
            </w:r>
          </w:p>
          <w:p w14:paraId="2A464AB6" w14:textId="1D9F5394" w:rsidR="00734167" w:rsidRPr="003039AA" w:rsidRDefault="00734167" w:rsidP="00734167">
            <w:pPr>
              <w:rPr>
                <w:rFonts w:ascii="Arial" w:hAnsi="Arial" w:cs="Arial"/>
              </w:rPr>
            </w:pPr>
            <w:r w:rsidRPr="003039AA">
              <w:rPr>
                <w:rFonts w:ascii="Arial" w:hAnsi="Arial" w:cs="Arial"/>
              </w:rPr>
              <w:t xml:space="preserve">Interview </w:t>
            </w:r>
          </w:p>
        </w:tc>
      </w:tr>
      <w:tr w:rsidR="00734167" w:rsidRPr="003039AA" w14:paraId="74AFC483" w14:textId="77777777" w:rsidTr="003732AA">
        <w:tc>
          <w:tcPr>
            <w:tcW w:w="846" w:type="dxa"/>
          </w:tcPr>
          <w:p w14:paraId="79EE48F7" w14:textId="1C611908" w:rsidR="00734167" w:rsidRPr="003039AA" w:rsidRDefault="00734167" w:rsidP="00734167">
            <w:pPr>
              <w:rPr>
                <w:rFonts w:ascii="Arial" w:hAnsi="Arial" w:cs="Arial"/>
              </w:rPr>
            </w:pPr>
            <w:r w:rsidRPr="003039AA">
              <w:rPr>
                <w:rFonts w:ascii="Arial" w:hAnsi="Arial" w:cs="Arial"/>
              </w:rPr>
              <w:t>3.4</w:t>
            </w:r>
          </w:p>
        </w:tc>
        <w:tc>
          <w:tcPr>
            <w:tcW w:w="5245" w:type="dxa"/>
          </w:tcPr>
          <w:p w14:paraId="45723021" w14:textId="78600D9A" w:rsidR="00734167" w:rsidRPr="003039AA" w:rsidRDefault="00112569" w:rsidP="00734167">
            <w:pPr>
              <w:rPr>
                <w:rFonts w:ascii="Arial" w:hAnsi="Arial" w:cs="Arial"/>
              </w:rPr>
            </w:pPr>
            <w:r w:rsidRPr="003039AA">
              <w:rPr>
                <w:rFonts w:ascii="Arial" w:hAnsi="Arial" w:cs="Arial"/>
              </w:rPr>
              <w:t>Understanding of General Data Protection Regulations and health and safety obligations, specifically relating to HR area of work</w:t>
            </w:r>
          </w:p>
        </w:tc>
        <w:tc>
          <w:tcPr>
            <w:tcW w:w="1417" w:type="dxa"/>
          </w:tcPr>
          <w:p w14:paraId="48AD3A54" w14:textId="04560BFE" w:rsidR="00734167" w:rsidRPr="003039AA" w:rsidRDefault="00734167" w:rsidP="00734167">
            <w:pPr>
              <w:rPr>
                <w:rFonts w:ascii="Arial" w:hAnsi="Arial" w:cs="Arial"/>
              </w:rPr>
            </w:pPr>
            <w:r w:rsidRPr="003039AA">
              <w:rPr>
                <w:rFonts w:ascii="Arial" w:hAnsi="Arial" w:cs="Arial"/>
              </w:rPr>
              <w:t>E</w:t>
            </w:r>
          </w:p>
        </w:tc>
        <w:tc>
          <w:tcPr>
            <w:tcW w:w="1508" w:type="dxa"/>
          </w:tcPr>
          <w:p w14:paraId="27797A17" w14:textId="77777777" w:rsidR="00734167" w:rsidRPr="003039AA" w:rsidRDefault="00734167" w:rsidP="00734167">
            <w:pPr>
              <w:rPr>
                <w:rFonts w:ascii="Arial" w:hAnsi="Arial" w:cs="Arial"/>
              </w:rPr>
            </w:pPr>
            <w:r w:rsidRPr="003039AA">
              <w:rPr>
                <w:rFonts w:ascii="Arial" w:hAnsi="Arial" w:cs="Arial"/>
              </w:rPr>
              <w:t xml:space="preserve">Application </w:t>
            </w:r>
          </w:p>
          <w:p w14:paraId="38A38846" w14:textId="7A4D7F05" w:rsidR="00734167" w:rsidRPr="003039AA" w:rsidRDefault="00734167" w:rsidP="00734167">
            <w:pPr>
              <w:rPr>
                <w:rFonts w:ascii="Arial" w:hAnsi="Arial" w:cs="Arial"/>
              </w:rPr>
            </w:pPr>
            <w:r w:rsidRPr="003039AA">
              <w:rPr>
                <w:rFonts w:ascii="Arial" w:hAnsi="Arial" w:cs="Arial"/>
              </w:rPr>
              <w:t xml:space="preserve">Interview </w:t>
            </w:r>
          </w:p>
        </w:tc>
      </w:tr>
      <w:tr w:rsidR="00734167" w:rsidRPr="003039AA" w14:paraId="58509AA5" w14:textId="77777777" w:rsidTr="003732AA">
        <w:tc>
          <w:tcPr>
            <w:tcW w:w="846" w:type="dxa"/>
          </w:tcPr>
          <w:p w14:paraId="4662FF56" w14:textId="54B834C6" w:rsidR="00734167" w:rsidRPr="003039AA" w:rsidRDefault="00734167" w:rsidP="00734167">
            <w:pPr>
              <w:rPr>
                <w:rFonts w:ascii="Arial" w:hAnsi="Arial" w:cs="Arial"/>
              </w:rPr>
            </w:pPr>
            <w:r w:rsidRPr="003039AA">
              <w:rPr>
                <w:rFonts w:ascii="Arial" w:hAnsi="Arial" w:cs="Arial"/>
              </w:rPr>
              <w:t>3.5</w:t>
            </w:r>
          </w:p>
        </w:tc>
        <w:tc>
          <w:tcPr>
            <w:tcW w:w="5245" w:type="dxa"/>
          </w:tcPr>
          <w:p w14:paraId="5EEA50CB" w14:textId="1ACF8E09" w:rsidR="00734167" w:rsidRPr="003039AA" w:rsidRDefault="00112569" w:rsidP="00734167">
            <w:pPr>
              <w:rPr>
                <w:rFonts w:ascii="Arial" w:hAnsi="Arial" w:cs="Arial"/>
              </w:rPr>
            </w:pPr>
            <w:r w:rsidRPr="003039AA">
              <w:rPr>
                <w:rFonts w:ascii="Arial" w:hAnsi="Arial" w:cs="Arial"/>
              </w:rPr>
              <w:t>Commitment to equality and diversity</w:t>
            </w:r>
          </w:p>
        </w:tc>
        <w:tc>
          <w:tcPr>
            <w:tcW w:w="1417" w:type="dxa"/>
          </w:tcPr>
          <w:p w14:paraId="5E2A71AF" w14:textId="0A0EEBA4" w:rsidR="00734167" w:rsidRPr="003039AA" w:rsidRDefault="00734167" w:rsidP="00734167">
            <w:pPr>
              <w:rPr>
                <w:rFonts w:ascii="Arial" w:hAnsi="Arial" w:cs="Arial"/>
              </w:rPr>
            </w:pPr>
            <w:r w:rsidRPr="003039AA">
              <w:rPr>
                <w:rFonts w:ascii="Arial" w:hAnsi="Arial" w:cs="Arial"/>
              </w:rPr>
              <w:t>E</w:t>
            </w:r>
          </w:p>
        </w:tc>
        <w:tc>
          <w:tcPr>
            <w:tcW w:w="1508" w:type="dxa"/>
          </w:tcPr>
          <w:p w14:paraId="3C81CDF8" w14:textId="77777777" w:rsidR="00734167" w:rsidRPr="003039AA" w:rsidRDefault="00734167" w:rsidP="00734167">
            <w:pPr>
              <w:rPr>
                <w:rFonts w:ascii="Arial" w:hAnsi="Arial" w:cs="Arial"/>
              </w:rPr>
            </w:pPr>
            <w:r w:rsidRPr="003039AA">
              <w:rPr>
                <w:rFonts w:ascii="Arial" w:hAnsi="Arial" w:cs="Arial"/>
              </w:rPr>
              <w:t xml:space="preserve">Application </w:t>
            </w:r>
          </w:p>
          <w:p w14:paraId="1D581CAB" w14:textId="5AC76DF2" w:rsidR="00734167" w:rsidRPr="003039AA" w:rsidRDefault="00734167" w:rsidP="00734167">
            <w:pPr>
              <w:rPr>
                <w:rFonts w:ascii="Arial" w:hAnsi="Arial" w:cs="Arial"/>
              </w:rPr>
            </w:pPr>
            <w:r w:rsidRPr="003039AA">
              <w:rPr>
                <w:rFonts w:ascii="Arial" w:hAnsi="Arial" w:cs="Arial"/>
              </w:rPr>
              <w:t xml:space="preserve">Interview </w:t>
            </w:r>
          </w:p>
        </w:tc>
      </w:tr>
    </w:tbl>
    <w:p w14:paraId="69EE01DD" w14:textId="2788BA33" w:rsidR="00734167" w:rsidRPr="003039AA" w:rsidRDefault="00734167">
      <w:pPr>
        <w:rPr>
          <w:rFonts w:ascii="Arial" w:hAnsi="Arial" w:cs="Arial"/>
        </w:rPr>
      </w:pPr>
    </w:p>
    <w:p w14:paraId="435C0294" w14:textId="7A482133" w:rsidR="00112569" w:rsidRDefault="00112569">
      <w:pPr>
        <w:rPr>
          <w:rFonts w:ascii="Arial" w:hAnsi="Arial" w:cs="Arial"/>
        </w:rPr>
      </w:pPr>
    </w:p>
    <w:p w14:paraId="3C2E8987" w14:textId="77777777" w:rsidR="00154C3C" w:rsidRPr="003039AA" w:rsidRDefault="00154C3C">
      <w:pPr>
        <w:rPr>
          <w:rFonts w:ascii="Arial" w:hAnsi="Arial" w:cs="Arial"/>
        </w:rPr>
      </w:pPr>
    </w:p>
    <w:p w14:paraId="7AB8B0CB" w14:textId="77777777" w:rsidR="00112569" w:rsidRPr="003039AA" w:rsidRDefault="00112569">
      <w:pPr>
        <w:rPr>
          <w:rFonts w:ascii="Arial" w:hAnsi="Arial" w:cs="Arial"/>
        </w:rPr>
      </w:pPr>
    </w:p>
    <w:p w14:paraId="2349C510" w14:textId="716B3BE1" w:rsidR="00734167" w:rsidRPr="003039AA" w:rsidRDefault="00734167" w:rsidP="00734167">
      <w:pPr>
        <w:pStyle w:val="ListParagraph"/>
        <w:numPr>
          <w:ilvl w:val="0"/>
          <w:numId w:val="1"/>
        </w:numPr>
        <w:rPr>
          <w:rFonts w:ascii="Arial" w:hAnsi="Arial" w:cs="Arial"/>
          <w:b/>
        </w:rPr>
      </w:pPr>
      <w:r w:rsidRPr="003039AA">
        <w:rPr>
          <w:rFonts w:ascii="Arial" w:hAnsi="Arial" w:cs="Arial"/>
          <w:b/>
        </w:rPr>
        <w:lastRenderedPageBreak/>
        <w:t xml:space="preserve">Skills, Abilities and Attributes </w:t>
      </w:r>
    </w:p>
    <w:tbl>
      <w:tblPr>
        <w:tblStyle w:val="TableGrid"/>
        <w:tblW w:w="0" w:type="auto"/>
        <w:tblLook w:val="04A0" w:firstRow="1" w:lastRow="0" w:firstColumn="1" w:lastColumn="0" w:noHBand="0" w:noVBand="1"/>
      </w:tblPr>
      <w:tblGrid>
        <w:gridCol w:w="846"/>
        <w:gridCol w:w="5245"/>
        <w:gridCol w:w="1417"/>
        <w:gridCol w:w="1508"/>
      </w:tblGrid>
      <w:tr w:rsidR="00734167" w:rsidRPr="003039AA" w14:paraId="19663967" w14:textId="77777777" w:rsidTr="003732AA">
        <w:tc>
          <w:tcPr>
            <w:tcW w:w="846" w:type="dxa"/>
          </w:tcPr>
          <w:p w14:paraId="2F1BBF92" w14:textId="77777777" w:rsidR="00734167" w:rsidRPr="003039AA" w:rsidRDefault="00734167" w:rsidP="00734167">
            <w:pPr>
              <w:rPr>
                <w:rFonts w:ascii="Arial" w:hAnsi="Arial" w:cs="Arial"/>
              </w:rPr>
            </w:pPr>
          </w:p>
        </w:tc>
        <w:tc>
          <w:tcPr>
            <w:tcW w:w="5245" w:type="dxa"/>
          </w:tcPr>
          <w:p w14:paraId="56911E07" w14:textId="56B1EFB5" w:rsidR="00734167" w:rsidRPr="00154C3C" w:rsidRDefault="00734167" w:rsidP="00734167">
            <w:pPr>
              <w:rPr>
                <w:rFonts w:ascii="Arial" w:hAnsi="Arial" w:cs="Arial"/>
                <w:b/>
                <w:bCs/>
              </w:rPr>
            </w:pPr>
            <w:r w:rsidRPr="00154C3C">
              <w:rPr>
                <w:rFonts w:ascii="Arial" w:hAnsi="Arial" w:cs="Arial"/>
                <w:b/>
                <w:bCs/>
              </w:rPr>
              <w:t>Criteria</w:t>
            </w:r>
          </w:p>
        </w:tc>
        <w:tc>
          <w:tcPr>
            <w:tcW w:w="1417" w:type="dxa"/>
          </w:tcPr>
          <w:p w14:paraId="0345E745" w14:textId="77777777" w:rsidR="00734167" w:rsidRPr="00154C3C" w:rsidRDefault="00734167" w:rsidP="00734167">
            <w:pPr>
              <w:rPr>
                <w:rFonts w:ascii="Arial" w:hAnsi="Arial" w:cs="Arial"/>
                <w:b/>
                <w:bCs/>
              </w:rPr>
            </w:pPr>
            <w:r w:rsidRPr="00154C3C">
              <w:rPr>
                <w:rFonts w:ascii="Arial" w:hAnsi="Arial" w:cs="Arial"/>
                <w:b/>
                <w:bCs/>
              </w:rPr>
              <w:t>Essential/</w:t>
            </w:r>
          </w:p>
          <w:p w14:paraId="1839D227" w14:textId="2BC606DA" w:rsidR="00734167" w:rsidRPr="00154C3C" w:rsidRDefault="00734167" w:rsidP="00734167">
            <w:pPr>
              <w:rPr>
                <w:rFonts w:ascii="Arial" w:hAnsi="Arial" w:cs="Arial"/>
                <w:b/>
                <w:bCs/>
              </w:rPr>
            </w:pPr>
            <w:r w:rsidRPr="00154C3C">
              <w:rPr>
                <w:rFonts w:ascii="Arial" w:hAnsi="Arial" w:cs="Arial"/>
                <w:b/>
                <w:bCs/>
              </w:rPr>
              <w:t>Desirable</w:t>
            </w:r>
          </w:p>
        </w:tc>
        <w:tc>
          <w:tcPr>
            <w:tcW w:w="1508" w:type="dxa"/>
          </w:tcPr>
          <w:p w14:paraId="7D3FF350" w14:textId="6701A94B" w:rsidR="00734167" w:rsidRPr="00154C3C" w:rsidRDefault="00734167" w:rsidP="00734167">
            <w:pPr>
              <w:rPr>
                <w:rFonts w:ascii="Arial" w:hAnsi="Arial" w:cs="Arial"/>
                <w:b/>
                <w:bCs/>
              </w:rPr>
            </w:pPr>
            <w:r w:rsidRPr="00154C3C">
              <w:rPr>
                <w:rFonts w:ascii="Arial" w:hAnsi="Arial" w:cs="Arial"/>
                <w:b/>
                <w:bCs/>
              </w:rPr>
              <w:t>Evidenced In</w:t>
            </w:r>
          </w:p>
        </w:tc>
      </w:tr>
      <w:tr w:rsidR="00734167" w:rsidRPr="003039AA" w14:paraId="342B598F" w14:textId="77777777" w:rsidTr="003732AA">
        <w:tc>
          <w:tcPr>
            <w:tcW w:w="846" w:type="dxa"/>
          </w:tcPr>
          <w:p w14:paraId="01B4E948" w14:textId="61232AB5" w:rsidR="00734167" w:rsidRPr="003039AA" w:rsidRDefault="00734167" w:rsidP="00734167">
            <w:pPr>
              <w:rPr>
                <w:rFonts w:ascii="Arial" w:hAnsi="Arial" w:cs="Arial"/>
              </w:rPr>
            </w:pPr>
            <w:r w:rsidRPr="003039AA">
              <w:rPr>
                <w:rFonts w:ascii="Arial" w:hAnsi="Arial" w:cs="Arial"/>
              </w:rPr>
              <w:t>4.1</w:t>
            </w:r>
          </w:p>
        </w:tc>
        <w:tc>
          <w:tcPr>
            <w:tcW w:w="5245" w:type="dxa"/>
          </w:tcPr>
          <w:p w14:paraId="14661FDD" w14:textId="42682ADF" w:rsidR="00734167" w:rsidRPr="003039AA" w:rsidRDefault="00112569" w:rsidP="00734167">
            <w:pPr>
              <w:rPr>
                <w:rFonts w:ascii="Arial" w:hAnsi="Arial" w:cs="Arial"/>
              </w:rPr>
            </w:pPr>
            <w:r w:rsidRPr="003039AA">
              <w:rPr>
                <w:rFonts w:ascii="Arial" w:hAnsi="Arial" w:cs="Arial"/>
              </w:rPr>
              <w:t>Effective communication, influencing and persuasion skills to form successful working relationship</w:t>
            </w:r>
          </w:p>
        </w:tc>
        <w:tc>
          <w:tcPr>
            <w:tcW w:w="1417" w:type="dxa"/>
          </w:tcPr>
          <w:p w14:paraId="2CE11750" w14:textId="76729C18" w:rsidR="00734167" w:rsidRPr="003039AA" w:rsidRDefault="00734167" w:rsidP="00734167">
            <w:pPr>
              <w:rPr>
                <w:rFonts w:ascii="Arial" w:hAnsi="Arial" w:cs="Arial"/>
              </w:rPr>
            </w:pPr>
            <w:r w:rsidRPr="003039AA">
              <w:rPr>
                <w:rFonts w:ascii="Arial" w:hAnsi="Arial" w:cs="Arial"/>
              </w:rPr>
              <w:t>E</w:t>
            </w:r>
          </w:p>
        </w:tc>
        <w:tc>
          <w:tcPr>
            <w:tcW w:w="1508" w:type="dxa"/>
          </w:tcPr>
          <w:p w14:paraId="470F373E" w14:textId="77777777" w:rsidR="00734167" w:rsidRPr="003039AA" w:rsidRDefault="00734167" w:rsidP="00734167">
            <w:pPr>
              <w:rPr>
                <w:rFonts w:ascii="Arial" w:hAnsi="Arial" w:cs="Arial"/>
              </w:rPr>
            </w:pPr>
            <w:r w:rsidRPr="003039AA">
              <w:rPr>
                <w:rFonts w:ascii="Arial" w:hAnsi="Arial" w:cs="Arial"/>
              </w:rPr>
              <w:t>Application</w:t>
            </w:r>
          </w:p>
          <w:p w14:paraId="2DC72954" w14:textId="77777777" w:rsidR="00734167" w:rsidRPr="003039AA" w:rsidRDefault="00734167" w:rsidP="00734167">
            <w:pPr>
              <w:rPr>
                <w:rFonts w:ascii="Arial" w:hAnsi="Arial" w:cs="Arial"/>
              </w:rPr>
            </w:pPr>
            <w:r w:rsidRPr="003039AA">
              <w:rPr>
                <w:rFonts w:ascii="Arial" w:hAnsi="Arial" w:cs="Arial"/>
              </w:rPr>
              <w:t>Interview</w:t>
            </w:r>
          </w:p>
          <w:p w14:paraId="5248211E" w14:textId="4C895342" w:rsidR="00734167" w:rsidRPr="003039AA" w:rsidRDefault="00734167" w:rsidP="00734167">
            <w:pPr>
              <w:rPr>
                <w:rFonts w:ascii="Arial" w:hAnsi="Arial" w:cs="Arial"/>
              </w:rPr>
            </w:pPr>
            <w:r w:rsidRPr="003039AA">
              <w:rPr>
                <w:rFonts w:ascii="Arial" w:hAnsi="Arial" w:cs="Arial"/>
              </w:rPr>
              <w:t xml:space="preserve">Reference </w:t>
            </w:r>
          </w:p>
        </w:tc>
      </w:tr>
      <w:tr w:rsidR="00734167" w:rsidRPr="003039AA" w14:paraId="2C495514" w14:textId="77777777" w:rsidTr="003732AA">
        <w:tc>
          <w:tcPr>
            <w:tcW w:w="846" w:type="dxa"/>
          </w:tcPr>
          <w:p w14:paraId="7E179EBC" w14:textId="064A3275" w:rsidR="00734167" w:rsidRPr="003039AA" w:rsidRDefault="00734167" w:rsidP="00734167">
            <w:pPr>
              <w:rPr>
                <w:rFonts w:ascii="Arial" w:hAnsi="Arial" w:cs="Arial"/>
              </w:rPr>
            </w:pPr>
            <w:r w:rsidRPr="003039AA">
              <w:rPr>
                <w:rFonts w:ascii="Arial" w:hAnsi="Arial" w:cs="Arial"/>
              </w:rPr>
              <w:t>4.2</w:t>
            </w:r>
          </w:p>
        </w:tc>
        <w:tc>
          <w:tcPr>
            <w:tcW w:w="5245" w:type="dxa"/>
          </w:tcPr>
          <w:p w14:paraId="6B317FB1" w14:textId="4BFA9810" w:rsidR="00734167" w:rsidRPr="003039AA" w:rsidRDefault="00112569" w:rsidP="00734167">
            <w:pPr>
              <w:rPr>
                <w:rFonts w:ascii="Arial" w:hAnsi="Arial" w:cs="Arial"/>
              </w:rPr>
            </w:pPr>
            <w:r w:rsidRPr="003039AA">
              <w:rPr>
                <w:rFonts w:ascii="Arial" w:hAnsi="Arial" w:cs="Arial"/>
              </w:rPr>
              <w:t>Ability to engender trust and confidence and demonstrate integrity in the provision of advice on complex issues</w:t>
            </w:r>
          </w:p>
        </w:tc>
        <w:tc>
          <w:tcPr>
            <w:tcW w:w="1417" w:type="dxa"/>
          </w:tcPr>
          <w:p w14:paraId="64FC8AA1" w14:textId="4B4BD95A" w:rsidR="00734167" w:rsidRPr="003039AA" w:rsidRDefault="00734167" w:rsidP="00734167">
            <w:pPr>
              <w:rPr>
                <w:rFonts w:ascii="Arial" w:hAnsi="Arial" w:cs="Arial"/>
              </w:rPr>
            </w:pPr>
            <w:r w:rsidRPr="003039AA">
              <w:rPr>
                <w:rFonts w:ascii="Arial" w:hAnsi="Arial" w:cs="Arial"/>
              </w:rPr>
              <w:t>E</w:t>
            </w:r>
          </w:p>
        </w:tc>
        <w:tc>
          <w:tcPr>
            <w:tcW w:w="1508" w:type="dxa"/>
          </w:tcPr>
          <w:p w14:paraId="613338B3" w14:textId="77777777" w:rsidR="00734167" w:rsidRPr="003039AA" w:rsidRDefault="00734167" w:rsidP="00734167">
            <w:pPr>
              <w:rPr>
                <w:rFonts w:ascii="Arial" w:hAnsi="Arial" w:cs="Arial"/>
              </w:rPr>
            </w:pPr>
            <w:r w:rsidRPr="003039AA">
              <w:rPr>
                <w:rFonts w:ascii="Arial" w:hAnsi="Arial" w:cs="Arial"/>
              </w:rPr>
              <w:t>Application</w:t>
            </w:r>
          </w:p>
          <w:p w14:paraId="05130CAA" w14:textId="77777777" w:rsidR="00734167" w:rsidRPr="003039AA" w:rsidRDefault="00734167" w:rsidP="00734167">
            <w:pPr>
              <w:rPr>
                <w:rFonts w:ascii="Arial" w:hAnsi="Arial" w:cs="Arial"/>
              </w:rPr>
            </w:pPr>
            <w:r w:rsidRPr="003039AA">
              <w:rPr>
                <w:rFonts w:ascii="Arial" w:hAnsi="Arial" w:cs="Arial"/>
              </w:rPr>
              <w:t>Interview</w:t>
            </w:r>
          </w:p>
          <w:p w14:paraId="475F40E4" w14:textId="46D97CDF" w:rsidR="00734167" w:rsidRPr="003039AA" w:rsidRDefault="00734167" w:rsidP="00734167">
            <w:pPr>
              <w:rPr>
                <w:rFonts w:ascii="Arial" w:hAnsi="Arial" w:cs="Arial"/>
              </w:rPr>
            </w:pPr>
            <w:r w:rsidRPr="003039AA">
              <w:rPr>
                <w:rFonts w:ascii="Arial" w:hAnsi="Arial" w:cs="Arial"/>
              </w:rPr>
              <w:t xml:space="preserve">Reference </w:t>
            </w:r>
          </w:p>
        </w:tc>
      </w:tr>
      <w:tr w:rsidR="00734167" w:rsidRPr="003039AA" w14:paraId="325357D3" w14:textId="77777777" w:rsidTr="003732AA">
        <w:tc>
          <w:tcPr>
            <w:tcW w:w="846" w:type="dxa"/>
          </w:tcPr>
          <w:p w14:paraId="1451A979" w14:textId="6E3D7E33" w:rsidR="00734167" w:rsidRPr="003039AA" w:rsidRDefault="00734167" w:rsidP="00734167">
            <w:pPr>
              <w:rPr>
                <w:rFonts w:ascii="Arial" w:hAnsi="Arial" w:cs="Arial"/>
              </w:rPr>
            </w:pPr>
            <w:r w:rsidRPr="003039AA">
              <w:rPr>
                <w:rFonts w:ascii="Arial" w:hAnsi="Arial" w:cs="Arial"/>
              </w:rPr>
              <w:t>4.3</w:t>
            </w:r>
          </w:p>
        </w:tc>
        <w:tc>
          <w:tcPr>
            <w:tcW w:w="5245" w:type="dxa"/>
          </w:tcPr>
          <w:p w14:paraId="1BDF4C31" w14:textId="0DA21277" w:rsidR="00734167" w:rsidRPr="003039AA" w:rsidRDefault="00112569" w:rsidP="00734167">
            <w:pPr>
              <w:rPr>
                <w:rFonts w:ascii="Arial" w:hAnsi="Arial" w:cs="Arial"/>
              </w:rPr>
            </w:pPr>
            <w:r w:rsidRPr="003039AA">
              <w:rPr>
                <w:rFonts w:ascii="Arial" w:hAnsi="Arial" w:cs="Arial"/>
              </w:rPr>
              <w:t>Adaptable in approach with an ability to juggle conflicting priorities and a demanding workload</w:t>
            </w:r>
          </w:p>
        </w:tc>
        <w:tc>
          <w:tcPr>
            <w:tcW w:w="1417" w:type="dxa"/>
          </w:tcPr>
          <w:p w14:paraId="607AC758" w14:textId="209849CF" w:rsidR="00734167" w:rsidRPr="003039AA" w:rsidRDefault="00734167" w:rsidP="00734167">
            <w:pPr>
              <w:rPr>
                <w:rFonts w:ascii="Arial" w:hAnsi="Arial" w:cs="Arial"/>
              </w:rPr>
            </w:pPr>
            <w:r w:rsidRPr="003039AA">
              <w:rPr>
                <w:rFonts w:ascii="Arial" w:hAnsi="Arial" w:cs="Arial"/>
              </w:rPr>
              <w:t>E</w:t>
            </w:r>
          </w:p>
        </w:tc>
        <w:tc>
          <w:tcPr>
            <w:tcW w:w="1508" w:type="dxa"/>
          </w:tcPr>
          <w:p w14:paraId="77E81850" w14:textId="77777777" w:rsidR="00734167" w:rsidRPr="003039AA" w:rsidRDefault="00734167" w:rsidP="00734167">
            <w:pPr>
              <w:rPr>
                <w:rFonts w:ascii="Arial" w:hAnsi="Arial" w:cs="Arial"/>
              </w:rPr>
            </w:pPr>
            <w:r w:rsidRPr="003039AA">
              <w:rPr>
                <w:rFonts w:ascii="Arial" w:hAnsi="Arial" w:cs="Arial"/>
              </w:rPr>
              <w:t>Application</w:t>
            </w:r>
          </w:p>
          <w:p w14:paraId="1DF9ACCD" w14:textId="77777777" w:rsidR="00734167" w:rsidRPr="003039AA" w:rsidRDefault="00734167" w:rsidP="00734167">
            <w:pPr>
              <w:rPr>
                <w:rFonts w:ascii="Arial" w:hAnsi="Arial" w:cs="Arial"/>
              </w:rPr>
            </w:pPr>
            <w:r w:rsidRPr="003039AA">
              <w:rPr>
                <w:rFonts w:ascii="Arial" w:hAnsi="Arial" w:cs="Arial"/>
              </w:rPr>
              <w:t>Interview</w:t>
            </w:r>
          </w:p>
          <w:p w14:paraId="613E691D" w14:textId="0E66F224" w:rsidR="00734167" w:rsidRPr="003039AA" w:rsidRDefault="00734167" w:rsidP="00734167">
            <w:pPr>
              <w:rPr>
                <w:rFonts w:ascii="Arial" w:hAnsi="Arial" w:cs="Arial"/>
              </w:rPr>
            </w:pPr>
            <w:r w:rsidRPr="003039AA">
              <w:rPr>
                <w:rFonts w:ascii="Arial" w:hAnsi="Arial" w:cs="Arial"/>
              </w:rPr>
              <w:t xml:space="preserve">Reference </w:t>
            </w:r>
          </w:p>
        </w:tc>
      </w:tr>
      <w:tr w:rsidR="00734167" w:rsidRPr="003039AA" w14:paraId="24ABD901" w14:textId="77777777" w:rsidTr="003732AA">
        <w:tc>
          <w:tcPr>
            <w:tcW w:w="846" w:type="dxa"/>
          </w:tcPr>
          <w:p w14:paraId="1152CD5E" w14:textId="406AE927" w:rsidR="00734167" w:rsidRPr="003039AA" w:rsidRDefault="00734167" w:rsidP="00734167">
            <w:pPr>
              <w:rPr>
                <w:rFonts w:ascii="Arial" w:hAnsi="Arial" w:cs="Arial"/>
              </w:rPr>
            </w:pPr>
            <w:r w:rsidRPr="003039AA">
              <w:rPr>
                <w:rFonts w:ascii="Arial" w:hAnsi="Arial" w:cs="Arial"/>
              </w:rPr>
              <w:t>4.4</w:t>
            </w:r>
          </w:p>
        </w:tc>
        <w:tc>
          <w:tcPr>
            <w:tcW w:w="5245" w:type="dxa"/>
          </w:tcPr>
          <w:p w14:paraId="309D5A61" w14:textId="022E7560" w:rsidR="00734167" w:rsidRPr="003039AA" w:rsidRDefault="00112569" w:rsidP="00734167">
            <w:pPr>
              <w:rPr>
                <w:rFonts w:ascii="Arial" w:hAnsi="Arial" w:cs="Arial"/>
              </w:rPr>
            </w:pPr>
            <w:r w:rsidRPr="003039AA">
              <w:rPr>
                <w:rFonts w:ascii="Arial" w:hAnsi="Arial" w:cs="Arial"/>
              </w:rPr>
              <w:t>Good organisational skills / time management</w:t>
            </w:r>
          </w:p>
        </w:tc>
        <w:tc>
          <w:tcPr>
            <w:tcW w:w="1417" w:type="dxa"/>
          </w:tcPr>
          <w:p w14:paraId="1FA0FCCE" w14:textId="1E64155D" w:rsidR="00734167" w:rsidRPr="003039AA" w:rsidRDefault="00734167" w:rsidP="00734167">
            <w:pPr>
              <w:rPr>
                <w:rFonts w:ascii="Arial" w:hAnsi="Arial" w:cs="Arial"/>
              </w:rPr>
            </w:pPr>
            <w:r w:rsidRPr="003039AA">
              <w:rPr>
                <w:rFonts w:ascii="Arial" w:hAnsi="Arial" w:cs="Arial"/>
              </w:rPr>
              <w:t>E</w:t>
            </w:r>
          </w:p>
        </w:tc>
        <w:tc>
          <w:tcPr>
            <w:tcW w:w="1508" w:type="dxa"/>
          </w:tcPr>
          <w:p w14:paraId="553936EC" w14:textId="77777777" w:rsidR="00734167" w:rsidRPr="003039AA" w:rsidRDefault="00734167" w:rsidP="00734167">
            <w:pPr>
              <w:rPr>
                <w:rFonts w:ascii="Arial" w:hAnsi="Arial" w:cs="Arial"/>
              </w:rPr>
            </w:pPr>
            <w:r w:rsidRPr="003039AA">
              <w:rPr>
                <w:rFonts w:ascii="Arial" w:hAnsi="Arial" w:cs="Arial"/>
              </w:rPr>
              <w:t>Application</w:t>
            </w:r>
          </w:p>
          <w:p w14:paraId="7E0F1BD6" w14:textId="6425779D" w:rsidR="00734167" w:rsidRPr="003039AA" w:rsidRDefault="00734167" w:rsidP="00734167">
            <w:pPr>
              <w:rPr>
                <w:rFonts w:ascii="Arial" w:hAnsi="Arial" w:cs="Arial"/>
              </w:rPr>
            </w:pPr>
            <w:r w:rsidRPr="003039AA">
              <w:rPr>
                <w:rFonts w:ascii="Arial" w:hAnsi="Arial" w:cs="Arial"/>
              </w:rPr>
              <w:t>Interview</w:t>
            </w:r>
          </w:p>
        </w:tc>
      </w:tr>
      <w:tr w:rsidR="00734167" w:rsidRPr="003039AA" w14:paraId="5B87C30A" w14:textId="77777777" w:rsidTr="003732AA">
        <w:tc>
          <w:tcPr>
            <w:tcW w:w="846" w:type="dxa"/>
          </w:tcPr>
          <w:p w14:paraId="6C74F033" w14:textId="05A48AA3" w:rsidR="00734167" w:rsidRPr="003039AA" w:rsidRDefault="00734167" w:rsidP="00734167">
            <w:pPr>
              <w:rPr>
                <w:rFonts w:ascii="Arial" w:hAnsi="Arial" w:cs="Arial"/>
              </w:rPr>
            </w:pPr>
            <w:r w:rsidRPr="003039AA">
              <w:rPr>
                <w:rFonts w:ascii="Arial" w:hAnsi="Arial" w:cs="Arial"/>
              </w:rPr>
              <w:t>4.5</w:t>
            </w:r>
          </w:p>
        </w:tc>
        <w:tc>
          <w:tcPr>
            <w:tcW w:w="5245" w:type="dxa"/>
          </w:tcPr>
          <w:p w14:paraId="5D2FBC4D" w14:textId="59A82FD8" w:rsidR="00734167" w:rsidRPr="003039AA" w:rsidRDefault="00112569" w:rsidP="00734167">
            <w:pPr>
              <w:rPr>
                <w:rFonts w:ascii="Arial" w:hAnsi="Arial" w:cs="Arial"/>
              </w:rPr>
            </w:pPr>
            <w:r w:rsidRPr="003039AA">
              <w:rPr>
                <w:rFonts w:ascii="Arial" w:hAnsi="Arial" w:cs="Arial"/>
              </w:rPr>
              <w:t>Conversant in the use of HR systems and Microsoft office software, using Excel to interpret and analyse date to provide workforce planning / management information</w:t>
            </w:r>
          </w:p>
        </w:tc>
        <w:tc>
          <w:tcPr>
            <w:tcW w:w="1417" w:type="dxa"/>
          </w:tcPr>
          <w:p w14:paraId="0B57C5D8" w14:textId="3A520032" w:rsidR="00734167" w:rsidRPr="003039AA" w:rsidRDefault="00734167" w:rsidP="00734167">
            <w:pPr>
              <w:rPr>
                <w:rFonts w:ascii="Arial" w:hAnsi="Arial" w:cs="Arial"/>
              </w:rPr>
            </w:pPr>
            <w:r w:rsidRPr="003039AA">
              <w:rPr>
                <w:rFonts w:ascii="Arial" w:hAnsi="Arial" w:cs="Arial"/>
              </w:rPr>
              <w:t>E</w:t>
            </w:r>
          </w:p>
        </w:tc>
        <w:tc>
          <w:tcPr>
            <w:tcW w:w="1508" w:type="dxa"/>
          </w:tcPr>
          <w:p w14:paraId="4AE8AFC7" w14:textId="77777777" w:rsidR="00734167" w:rsidRPr="003039AA" w:rsidRDefault="00734167" w:rsidP="00734167">
            <w:pPr>
              <w:rPr>
                <w:rFonts w:ascii="Arial" w:hAnsi="Arial" w:cs="Arial"/>
              </w:rPr>
            </w:pPr>
            <w:r w:rsidRPr="003039AA">
              <w:rPr>
                <w:rFonts w:ascii="Arial" w:hAnsi="Arial" w:cs="Arial"/>
              </w:rPr>
              <w:t>Application</w:t>
            </w:r>
          </w:p>
          <w:p w14:paraId="414DAA36" w14:textId="74490B3F" w:rsidR="00734167" w:rsidRPr="003039AA" w:rsidRDefault="00734167" w:rsidP="00734167">
            <w:pPr>
              <w:rPr>
                <w:rFonts w:ascii="Arial" w:hAnsi="Arial" w:cs="Arial"/>
              </w:rPr>
            </w:pPr>
            <w:r w:rsidRPr="003039AA">
              <w:rPr>
                <w:rFonts w:ascii="Arial" w:hAnsi="Arial" w:cs="Arial"/>
              </w:rPr>
              <w:t>Interview</w:t>
            </w:r>
          </w:p>
        </w:tc>
      </w:tr>
      <w:tr w:rsidR="00734167" w:rsidRPr="003039AA" w14:paraId="453A1C2C" w14:textId="77777777" w:rsidTr="003732AA">
        <w:tc>
          <w:tcPr>
            <w:tcW w:w="846" w:type="dxa"/>
          </w:tcPr>
          <w:p w14:paraId="46D5D928" w14:textId="4E1479BD" w:rsidR="00734167" w:rsidRPr="003039AA" w:rsidRDefault="00734167" w:rsidP="00734167">
            <w:pPr>
              <w:rPr>
                <w:rFonts w:ascii="Arial" w:hAnsi="Arial" w:cs="Arial"/>
              </w:rPr>
            </w:pPr>
            <w:r w:rsidRPr="003039AA">
              <w:rPr>
                <w:rFonts w:ascii="Arial" w:hAnsi="Arial" w:cs="Arial"/>
              </w:rPr>
              <w:t>4.6</w:t>
            </w:r>
          </w:p>
        </w:tc>
        <w:tc>
          <w:tcPr>
            <w:tcW w:w="5245" w:type="dxa"/>
          </w:tcPr>
          <w:p w14:paraId="14F8BB4F" w14:textId="22AD5A38" w:rsidR="00734167" w:rsidRPr="003039AA" w:rsidRDefault="00112569" w:rsidP="00734167">
            <w:pPr>
              <w:rPr>
                <w:rFonts w:ascii="Arial" w:hAnsi="Arial" w:cs="Arial"/>
              </w:rPr>
            </w:pPr>
            <w:r w:rsidRPr="003039AA">
              <w:rPr>
                <w:rFonts w:ascii="Arial" w:hAnsi="Arial" w:cs="Arial"/>
              </w:rPr>
              <w:t>Excellent oral and written communication skills</w:t>
            </w:r>
          </w:p>
        </w:tc>
        <w:tc>
          <w:tcPr>
            <w:tcW w:w="1417" w:type="dxa"/>
          </w:tcPr>
          <w:p w14:paraId="25368F22" w14:textId="47243D41" w:rsidR="00734167" w:rsidRPr="003039AA" w:rsidRDefault="00734167" w:rsidP="00734167">
            <w:pPr>
              <w:rPr>
                <w:rFonts w:ascii="Arial" w:hAnsi="Arial" w:cs="Arial"/>
              </w:rPr>
            </w:pPr>
            <w:r w:rsidRPr="003039AA">
              <w:rPr>
                <w:rFonts w:ascii="Arial" w:hAnsi="Arial" w:cs="Arial"/>
              </w:rPr>
              <w:t>E</w:t>
            </w:r>
          </w:p>
        </w:tc>
        <w:tc>
          <w:tcPr>
            <w:tcW w:w="1508" w:type="dxa"/>
          </w:tcPr>
          <w:p w14:paraId="69BBD085" w14:textId="77777777" w:rsidR="00734167" w:rsidRPr="003039AA" w:rsidRDefault="00734167" w:rsidP="00734167">
            <w:pPr>
              <w:rPr>
                <w:rFonts w:ascii="Arial" w:hAnsi="Arial" w:cs="Arial"/>
              </w:rPr>
            </w:pPr>
            <w:r w:rsidRPr="003039AA">
              <w:rPr>
                <w:rFonts w:ascii="Arial" w:hAnsi="Arial" w:cs="Arial"/>
              </w:rPr>
              <w:t>Application</w:t>
            </w:r>
          </w:p>
          <w:p w14:paraId="391DBF21" w14:textId="351743E2" w:rsidR="00734167" w:rsidRPr="003039AA" w:rsidRDefault="00734167" w:rsidP="00734167">
            <w:pPr>
              <w:rPr>
                <w:rFonts w:ascii="Arial" w:hAnsi="Arial" w:cs="Arial"/>
              </w:rPr>
            </w:pPr>
            <w:r w:rsidRPr="003039AA">
              <w:rPr>
                <w:rFonts w:ascii="Arial" w:hAnsi="Arial" w:cs="Arial"/>
              </w:rPr>
              <w:t>Interview</w:t>
            </w:r>
          </w:p>
        </w:tc>
      </w:tr>
      <w:tr w:rsidR="00734167" w:rsidRPr="003039AA" w14:paraId="283B1DDF" w14:textId="77777777" w:rsidTr="003732AA">
        <w:tc>
          <w:tcPr>
            <w:tcW w:w="846" w:type="dxa"/>
          </w:tcPr>
          <w:p w14:paraId="6B40CB83" w14:textId="3D33ABCA" w:rsidR="00734167" w:rsidRPr="003039AA" w:rsidRDefault="00734167" w:rsidP="00734167">
            <w:pPr>
              <w:rPr>
                <w:rFonts w:ascii="Arial" w:hAnsi="Arial" w:cs="Arial"/>
              </w:rPr>
            </w:pPr>
            <w:r w:rsidRPr="003039AA">
              <w:rPr>
                <w:rFonts w:ascii="Arial" w:hAnsi="Arial" w:cs="Arial"/>
              </w:rPr>
              <w:t>4.7</w:t>
            </w:r>
          </w:p>
        </w:tc>
        <w:tc>
          <w:tcPr>
            <w:tcW w:w="5245" w:type="dxa"/>
          </w:tcPr>
          <w:p w14:paraId="2FCC3E40" w14:textId="31EF4ED4" w:rsidR="00734167" w:rsidRPr="003039AA" w:rsidRDefault="00112569" w:rsidP="00734167">
            <w:pPr>
              <w:rPr>
                <w:rFonts w:ascii="Arial" w:hAnsi="Arial" w:cs="Arial"/>
              </w:rPr>
            </w:pPr>
            <w:r w:rsidRPr="003039AA">
              <w:rPr>
                <w:rFonts w:ascii="Arial" w:hAnsi="Arial" w:cs="Arial"/>
              </w:rPr>
              <w:t xml:space="preserve">Ability to lead on HR projects and initiatives </w:t>
            </w:r>
            <w:r w:rsidR="00734167" w:rsidRPr="003039AA">
              <w:rPr>
                <w:rFonts w:ascii="Arial" w:hAnsi="Arial" w:cs="Arial"/>
              </w:rPr>
              <w:t xml:space="preserve"> </w:t>
            </w:r>
          </w:p>
        </w:tc>
        <w:tc>
          <w:tcPr>
            <w:tcW w:w="1417" w:type="dxa"/>
          </w:tcPr>
          <w:p w14:paraId="497CF930" w14:textId="0D13557D" w:rsidR="00734167" w:rsidRPr="003039AA" w:rsidRDefault="00734167" w:rsidP="00734167">
            <w:pPr>
              <w:rPr>
                <w:rFonts w:ascii="Arial" w:hAnsi="Arial" w:cs="Arial"/>
              </w:rPr>
            </w:pPr>
            <w:r w:rsidRPr="003039AA">
              <w:rPr>
                <w:rFonts w:ascii="Arial" w:hAnsi="Arial" w:cs="Arial"/>
              </w:rPr>
              <w:t>E</w:t>
            </w:r>
          </w:p>
        </w:tc>
        <w:tc>
          <w:tcPr>
            <w:tcW w:w="1508" w:type="dxa"/>
          </w:tcPr>
          <w:p w14:paraId="1427714A" w14:textId="77777777" w:rsidR="00734167" w:rsidRPr="003039AA" w:rsidRDefault="00734167" w:rsidP="00734167">
            <w:pPr>
              <w:rPr>
                <w:rFonts w:ascii="Arial" w:hAnsi="Arial" w:cs="Arial"/>
              </w:rPr>
            </w:pPr>
            <w:r w:rsidRPr="003039AA">
              <w:rPr>
                <w:rFonts w:ascii="Arial" w:hAnsi="Arial" w:cs="Arial"/>
              </w:rPr>
              <w:t>Application</w:t>
            </w:r>
          </w:p>
          <w:p w14:paraId="5A707B68" w14:textId="3EE39534" w:rsidR="00734167" w:rsidRPr="003039AA" w:rsidRDefault="00734167" w:rsidP="00734167">
            <w:pPr>
              <w:rPr>
                <w:rFonts w:ascii="Arial" w:hAnsi="Arial" w:cs="Arial"/>
              </w:rPr>
            </w:pPr>
            <w:r w:rsidRPr="003039AA">
              <w:rPr>
                <w:rFonts w:ascii="Arial" w:hAnsi="Arial" w:cs="Arial"/>
              </w:rPr>
              <w:t>Interview</w:t>
            </w:r>
          </w:p>
        </w:tc>
      </w:tr>
      <w:tr w:rsidR="00734167" w:rsidRPr="003039AA" w14:paraId="30C15396" w14:textId="77777777" w:rsidTr="003732AA">
        <w:tc>
          <w:tcPr>
            <w:tcW w:w="846" w:type="dxa"/>
          </w:tcPr>
          <w:p w14:paraId="4FEDDF08" w14:textId="6FD16308" w:rsidR="00734167" w:rsidRPr="003039AA" w:rsidRDefault="00734167" w:rsidP="00734167">
            <w:pPr>
              <w:rPr>
                <w:rFonts w:ascii="Arial" w:hAnsi="Arial" w:cs="Arial"/>
              </w:rPr>
            </w:pPr>
            <w:r w:rsidRPr="003039AA">
              <w:rPr>
                <w:rFonts w:ascii="Arial" w:hAnsi="Arial" w:cs="Arial"/>
              </w:rPr>
              <w:t>4.8</w:t>
            </w:r>
          </w:p>
        </w:tc>
        <w:tc>
          <w:tcPr>
            <w:tcW w:w="5245" w:type="dxa"/>
          </w:tcPr>
          <w:p w14:paraId="7392046E" w14:textId="4CF6178B" w:rsidR="00734167" w:rsidRPr="003039AA" w:rsidRDefault="00112569" w:rsidP="00734167">
            <w:pPr>
              <w:rPr>
                <w:rFonts w:ascii="Arial" w:hAnsi="Arial" w:cs="Arial"/>
              </w:rPr>
            </w:pPr>
            <w:r w:rsidRPr="003039AA">
              <w:rPr>
                <w:rFonts w:ascii="Arial" w:hAnsi="Arial" w:cs="Arial"/>
              </w:rPr>
              <w:t xml:space="preserve">Driving licence </w:t>
            </w:r>
            <w:r w:rsidR="00734167" w:rsidRPr="003039AA">
              <w:rPr>
                <w:rFonts w:ascii="Arial" w:hAnsi="Arial" w:cs="Arial"/>
              </w:rPr>
              <w:t xml:space="preserve"> </w:t>
            </w:r>
          </w:p>
        </w:tc>
        <w:tc>
          <w:tcPr>
            <w:tcW w:w="1417" w:type="dxa"/>
          </w:tcPr>
          <w:p w14:paraId="43C0D796" w14:textId="7237DBC6" w:rsidR="00734167" w:rsidRPr="003039AA" w:rsidRDefault="00734167" w:rsidP="00734167">
            <w:pPr>
              <w:rPr>
                <w:rFonts w:ascii="Arial" w:hAnsi="Arial" w:cs="Arial"/>
              </w:rPr>
            </w:pPr>
            <w:r w:rsidRPr="003039AA">
              <w:rPr>
                <w:rFonts w:ascii="Arial" w:hAnsi="Arial" w:cs="Arial"/>
              </w:rPr>
              <w:t>E</w:t>
            </w:r>
          </w:p>
        </w:tc>
        <w:tc>
          <w:tcPr>
            <w:tcW w:w="1508" w:type="dxa"/>
          </w:tcPr>
          <w:p w14:paraId="1BA1FBC3" w14:textId="77777777" w:rsidR="00734167" w:rsidRPr="003039AA" w:rsidRDefault="00734167" w:rsidP="00734167">
            <w:pPr>
              <w:rPr>
                <w:rFonts w:ascii="Arial" w:hAnsi="Arial" w:cs="Arial"/>
              </w:rPr>
            </w:pPr>
            <w:r w:rsidRPr="003039AA">
              <w:rPr>
                <w:rFonts w:ascii="Arial" w:hAnsi="Arial" w:cs="Arial"/>
              </w:rPr>
              <w:t>Application</w:t>
            </w:r>
          </w:p>
          <w:p w14:paraId="581B776C" w14:textId="11C89315" w:rsidR="00734167" w:rsidRPr="003039AA" w:rsidRDefault="00734167" w:rsidP="00734167">
            <w:pPr>
              <w:rPr>
                <w:rFonts w:ascii="Arial" w:hAnsi="Arial" w:cs="Arial"/>
              </w:rPr>
            </w:pPr>
            <w:r w:rsidRPr="003039AA">
              <w:rPr>
                <w:rFonts w:ascii="Arial" w:hAnsi="Arial" w:cs="Arial"/>
              </w:rPr>
              <w:t>Interview</w:t>
            </w:r>
          </w:p>
        </w:tc>
      </w:tr>
    </w:tbl>
    <w:p w14:paraId="581EC295" w14:textId="070C8299" w:rsidR="00734167" w:rsidRPr="003039AA" w:rsidRDefault="00734167">
      <w:pPr>
        <w:rPr>
          <w:rFonts w:ascii="Arial" w:hAnsi="Arial" w:cs="Arial"/>
        </w:rPr>
      </w:pPr>
    </w:p>
    <w:p w14:paraId="05FAD1B2" w14:textId="77777777" w:rsidR="00734167" w:rsidRPr="003039AA" w:rsidRDefault="00734167">
      <w:pPr>
        <w:rPr>
          <w:rFonts w:ascii="Arial" w:hAnsi="Arial" w:cs="Arial"/>
        </w:rPr>
      </w:pPr>
    </w:p>
    <w:p w14:paraId="0AAABD89" w14:textId="5335EFA2" w:rsidR="00734167" w:rsidRPr="003039AA" w:rsidRDefault="00734167">
      <w:pPr>
        <w:rPr>
          <w:rFonts w:ascii="Arial" w:hAnsi="Arial" w:cs="Arial"/>
        </w:rPr>
      </w:pPr>
    </w:p>
    <w:p w14:paraId="573702E6" w14:textId="747724B7" w:rsidR="00734167" w:rsidRPr="003039AA" w:rsidRDefault="00734167">
      <w:pPr>
        <w:rPr>
          <w:rFonts w:ascii="Arial" w:hAnsi="Arial" w:cs="Arial"/>
        </w:rPr>
      </w:pPr>
    </w:p>
    <w:p w14:paraId="19C887A7" w14:textId="3D08DF38" w:rsidR="00734167" w:rsidRPr="003039AA" w:rsidRDefault="00734167">
      <w:pPr>
        <w:rPr>
          <w:rFonts w:ascii="Arial" w:hAnsi="Arial" w:cs="Arial"/>
        </w:rPr>
      </w:pPr>
    </w:p>
    <w:p w14:paraId="1868411C" w14:textId="77777777" w:rsidR="00734167" w:rsidRPr="003039AA" w:rsidRDefault="00734167">
      <w:pPr>
        <w:rPr>
          <w:rFonts w:ascii="Arial" w:hAnsi="Arial" w:cs="Arial"/>
        </w:rPr>
      </w:pPr>
    </w:p>
    <w:p w14:paraId="63F52E4B" w14:textId="77777777" w:rsidR="00734167" w:rsidRPr="003039AA" w:rsidRDefault="00734167">
      <w:pPr>
        <w:rPr>
          <w:rFonts w:ascii="Arial" w:hAnsi="Arial" w:cs="Arial"/>
        </w:rPr>
      </w:pPr>
    </w:p>
    <w:sectPr w:rsidR="00734167" w:rsidRPr="003039AA" w:rsidSect="00B5065C">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3E361" w14:textId="77777777" w:rsidR="00656F32" w:rsidRDefault="00656F32" w:rsidP="00E16EF9">
      <w:pPr>
        <w:spacing w:after="0" w:line="240" w:lineRule="auto"/>
      </w:pPr>
      <w:r>
        <w:separator/>
      </w:r>
    </w:p>
  </w:endnote>
  <w:endnote w:type="continuationSeparator" w:id="0">
    <w:p w14:paraId="08212C53" w14:textId="77777777" w:rsidR="00656F32" w:rsidRDefault="00656F32" w:rsidP="00E16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C2366" w14:textId="77777777" w:rsidR="00656F32" w:rsidRDefault="00656F32" w:rsidP="00E16EF9">
      <w:pPr>
        <w:spacing w:after="0" w:line="240" w:lineRule="auto"/>
      </w:pPr>
      <w:r>
        <w:separator/>
      </w:r>
    </w:p>
  </w:footnote>
  <w:footnote w:type="continuationSeparator" w:id="0">
    <w:p w14:paraId="266EA1C4" w14:textId="77777777" w:rsidR="00656F32" w:rsidRDefault="00656F32" w:rsidP="00E16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079B4" w14:textId="5C72BE13" w:rsidR="00611D92" w:rsidRDefault="00611D92">
    <w:pPr>
      <w:pStyle w:val="Header"/>
    </w:pPr>
    <w:r>
      <w:rPr>
        <w:rFonts w:cstheme="minorHAnsi"/>
        <w:b/>
        <w:noProof/>
        <w:sz w:val="32"/>
        <w:szCs w:val="32"/>
        <w:lang w:eastAsia="en-GB"/>
      </w:rPr>
      <w:ptab w:relativeTo="margin" w:alignment="right" w:leader="none"/>
    </w:r>
  </w:p>
  <w:p w14:paraId="67592E14" w14:textId="1FDE3852" w:rsidR="00F979C4" w:rsidRDefault="00656F32" w:rsidP="00F979C4">
    <w:pPr>
      <w:pStyle w:val="Header"/>
      <w:tabs>
        <w:tab w:val="clear" w:pos="4513"/>
        <w:tab w:val="clear" w:pos="9026"/>
        <w:tab w:val="left" w:pos="9285"/>
      </w:tabs>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FD6BF" w14:textId="77777777" w:rsidR="00E16EF9" w:rsidRDefault="00E16EF9" w:rsidP="00E16EF9">
    <w:pPr>
      <w:pStyle w:val="Header"/>
      <w:jc w:val="right"/>
    </w:pPr>
    <w:r>
      <w:rPr>
        <w:rFonts w:ascii="Gill Sans MT" w:hAnsi="Gill Sans MT"/>
        <w:noProof/>
        <w:color w:val="000000" w:themeColor="text1"/>
        <w:sz w:val="32"/>
        <w:szCs w:val="32"/>
        <w:lang w:eastAsia="en-GB"/>
      </w:rPr>
      <w:drawing>
        <wp:inline distT="0" distB="0" distL="0" distR="0" wp14:anchorId="67DD6B2B" wp14:editId="196C6590">
          <wp:extent cx="1597407" cy="845686"/>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at Academieswhite.jpg"/>
                  <pic:cNvPicPr/>
                </pic:nvPicPr>
                <pic:blipFill>
                  <a:blip r:embed="rId1">
                    <a:extLst>
                      <a:ext uri="{28A0092B-C50C-407E-A947-70E740481C1C}">
                        <a14:useLocalDpi xmlns:a14="http://schemas.microsoft.com/office/drawing/2010/main" val="0"/>
                      </a:ext>
                    </a:extLst>
                  </a:blip>
                  <a:stretch>
                    <a:fillRect/>
                  </a:stretch>
                </pic:blipFill>
                <pic:spPr>
                  <a:xfrm>
                    <a:off x="0" y="0"/>
                    <a:ext cx="1606677" cy="8505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708E"/>
    <w:multiLevelType w:val="hybridMultilevel"/>
    <w:tmpl w:val="7DBC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71ED0"/>
    <w:multiLevelType w:val="hybridMultilevel"/>
    <w:tmpl w:val="B4C44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B1E3A"/>
    <w:multiLevelType w:val="hybridMultilevel"/>
    <w:tmpl w:val="EE561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2018B"/>
    <w:multiLevelType w:val="hybridMultilevel"/>
    <w:tmpl w:val="B9C67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FB4102"/>
    <w:multiLevelType w:val="hybridMultilevel"/>
    <w:tmpl w:val="59381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E0BAC"/>
    <w:multiLevelType w:val="hybridMultilevel"/>
    <w:tmpl w:val="D8C4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65156E"/>
    <w:multiLevelType w:val="hybridMultilevel"/>
    <w:tmpl w:val="C412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556F4B"/>
    <w:multiLevelType w:val="hybridMultilevel"/>
    <w:tmpl w:val="A376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3044FB"/>
    <w:multiLevelType w:val="hybridMultilevel"/>
    <w:tmpl w:val="F220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8776C8"/>
    <w:multiLevelType w:val="hybridMultilevel"/>
    <w:tmpl w:val="2D6C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8D34F6"/>
    <w:multiLevelType w:val="hybridMultilevel"/>
    <w:tmpl w:val="0F76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9C5932"/>
    <w:multiLevelType w:val="hybridMultilevel"/>
    <w:tmpl w:val="8924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684678"/>
    <w:multiLevelType w:val="hybridMultilevel"/>
    <w:tmpl w:val="3BA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9"/>
  </w:num>
  <w:num w:numId="5">
    <w:abstractNumId w:val="12"/>
  </w:num>
  <w:num w:numId="6">
    <w:abstractNumId w:val="10"/>
  </w:num>
  <w:num w:numId="7">
    <w:abstractNumId w:val="0"/>
  </w:num>
  <w:num w:numId="8">
    <w:abstractNumId w:val="5"/>
  </w:num>
  <w:num w:numId="9">
    <w:abstractNumId w:val="4"/>
  </w:num>
  <w:num w:numId="10">
    <w:abstractNumId w:val="3"/>
  </w:num>
  <w:num w:numId="11">
    <w:abstractNumId w:val="7"/>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F9"/>
    <w:rsid w:val="000919B9"/>
    <w:rsid w:val="00112569"/>
    <w:rsid w:val="00154C3C"/>
    <w:rsid w:val="00160E4A"/>
    <w:rsid w:val="00173228"/>
    <w:rsid w:val="001C2407"/>
    <w:rsid w:val="003039AA"/>
    <w:rsid w:val="003A2273"/>
    <w:rsid w:val="004B2A17"/>
    <w:rsid w:val="00511746"/>
    <w:rsid w:val="0052456E"/>
    <w:rsid w:val="00547761"/>
    <w:rsid w:val="005A1D9D"/>
    <w:rsid w:val="00611D92"/>
    <w:rsid w:val="00656F32"/>
    <w:rsid w:val="006772DD"/>
    <w:rsid w:val="006A16AF"/>
    <w:rsid w:val="0072340B"/>
    <w:rsid w:val="007241B1"/>
    <w:rsid w:val="00734167"/>
    <w:rsid w:val="007459C3"/>
    <w:rsid w:val="00780CEF"/>
    <w:rsid w:val="007C67E8"/>
    <w:rsid w:val="008307F3"/>
    <w:rsid w:val="008563BD"/>
    <w:rsid w:val="0086314A"/>
    <w:rsid w:val="008B19A9"/>
    <w:rsid w:val="00976BF2"/>
    <w:rsid w:val="00A3367A"/>
    <w:rsid w:val="00A53453"/>
    <w:rsid w:val="00AA05AB"/>
    <w:rsid w:val="00B07D10"/>
    <w:rsid w:val="00B368F9"/>
    <w:rsid w:val="00B5065C"/>
    <w:rsid w:val="00BD6228"/>
    <w:rsid w:val="00C465DF"/>
    <w:rsid w:val="00CC2070"/>
    <w:rsid w:val="00CE6670"/>
    <w:rsid w:val="00D05FE2"/>
    <w:rsid w:val="00D47DC7"/>
    <w:rsid w:val="00DA1049"/>
    <w:rsid w:val="00DB3FC5"/>
    <w:rsid w:val="00DD25A9"/>
    <w:rsid w:val="00E039FF"/>
    <w:rsid w:val="00E16EF9"/>
    <w:rsid w:val="00E24375"/>
    <w:rsid w:val="00E74879"/>
    <w:rsid w:val="00EB36AB"/>
    <w:rsid w:val="00ED61CA"/>
    <w:rsid w:val="00EE1FC1"/>
    <w:rsid w:val="00F24EE8"/>
    <w:rsid w:val="00F3728C"/>
    <w:rsid w:val="00F81C0E"/>
    <w:rsid w:val="00F914B6"/>
    <w:rsid w:val="00FC2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1AB51"/>
  <w15:chartTrackingRefBased/>
  <w15:docId w15:val="{CB59F5D5-683B-48B7-A8F8-4E749A6C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EF9"/>
  </w:style>
  <w:style w:type="paragraph" w:styleId="Footer">
    <w:name w:val="footer"/>
    <w:basedOn w:val="Normal"/>
    <w:link w:val="FooterChar"/>
    <w:uiPriority w:val="99"/>
    <w:unhideWhenUsed/>
    <w:rsid w:val="00E16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EF9"/>
  </w:style>
  <w:style w:type="paragraph" w:styleId="BalloonText">
    <w:name w:val="Balloon Text"/>
    <w:basedOn w:val="Normal"/>
    <w:link w:val="BalloonTextChar"/>
    <w:uiPriority w:val="99"/>
    <w:semiHidden/>
    <w:unhideWhenUsed/>
    <w:rsid w:val="000919B9"/>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919B9"/>
    <w:rPr>
      <w:rFonts w:ascii="Times New Roman" w:hAnsi="Times New Roman"/>
      <w:sz w:val="18"/>
      <w:szCs w:val="18"/>
    </w:rPr>
  </w:style>
  <w:style w:type="table" w:styleId="TableGrid">
    <w:name w:val="Table Grid"/>
    <w:basedOn w:val="TableNormal"/>
    <w:uiPriority w:val="39"/>
    <w:rsid w:val="0073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05419-C89E-4A7B-B40F-D49C9F57F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Great Academies Education Trust</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Fletcher</dc:creator>
  <cp:keywords/>
  <dc:description/>
  <cp:lastModifiedBy>Georgie barnett</cp:lastModifiedBy>
  <cp:revision>6</cp:revision>
  <cp:lastPrinted>2019-05-08T09:29:00Z</cp:lastPrinted>
  <dcterms:created xsi:type="dcterms:W3CDTF">2019-08-15T09:57:00Z</dcterms:created>
  <dcterms:modified xsi:type="dcterms:W3CDTF">2020-09-03T13:46:00Z</dcterms:modified>
</cp:coreProperties>
</file>