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40" w:rsidRPr="006F4C75" w:rsidRDefault="00D00E4C" w:rsidP="006F4C75">
      <w:pPr>
        <w:pStyle w:val="Heading3"/>
        <w:jc w:val="center"/>
        <w:rPr>
          <w:rFonts w:ascii="Comic Sans MS" w:hAnsi="Comic Sans MS"/>
          <w:color w:val="0000FF"/>
          <w:sz w:val="32"/>
          <w:szCs w:val="32"/>
        </w:rPr>
      </w:pPr>
      <w:r w:rsidRPr="006F4C75">
        <w:rPr>
          <w:rFonts w:ascii="Comic Sans MS" w:hAnsi="Comic Sans MS"/>
          <w:color w:val="0000FF"/>
          <w:sz w:val="32"/>
          <w:szCs w:val="32"/>
        </w:rPr>
        <w:t>St Stephen’s C</w:t>
      </w:r>
      <w:r w:rsidR="00067BD9" w:rsidRPr="006F4C75">
        <w:rPr>
          <w:rFonts w:ascii="Comic Sans MS" w:hAnsi="Comic Sans MS"/>
          <w:color w:val="0000FF"/>
          <w:sz w:val="32"/>
          <w:szCs w:val="32"/>
        </w:rPr>
        <w:t xml:space="preserve"> </w:t>
      </w:r>
      <w:r w:rsidRPr="006F4C75">
        <w:rPr>
          <w:rFonts w:ascii="Comic Sans MS" w:hAnsi="Comic Sans MS"/>
          <w:color w:val="0000FF"/>
          <w:sz w:val="32"/>
          <w:szCs w:val="32"/>
        </w:rPr>
        <w:t>E Primary School</w:t>
      </w:r>
    </w:p>
    <w:p w:rsidR="00192E40" w:rsidRPr="00067BD9" w:rsidRDefault="00192E40" w:rsidP="00192E40">
      <w:pPr>
        <w:rPr>
          <w:rFonts w:ascii="Comic Sans MS" w:hAnsi="Comic Sans MS"/>
          <w:b/>
          <w:sz w:val="22"/>
          <w:szCs w:val="22"/>
        </w:rPr>
      </w:pPr>
    </w:p>
    <w:p w:rsidR="00192E40" w:rsidRPr="00067BD9" w:rsidRDefault="00192E40" w:rsidP="00192E40">
      <w:pPr>
        <w:rPr>
          <w:rFonts w:ascii="Comic Sans MS" w:hAnsi="Comic Sans MS"/>
          <w:b/>
          <w:color w:val="0000FF"/>
          <w:sz w:val="22"/>
          <w:szCs w:val="22"/>
        </w:rPr>
      </w:pPr>
      <w:r w:rsidRPr="00067BD9">
        <w:rPr>
          <w:rFonts w:ascii="Comic Sans MS" w:hAnsi="Comic Sans MS"/>
          <w:b/>
          <w:color w:val="0000FF"/>
          <w:sz w:val="22"/>
          <w:szCs w:val="22"/>
        </w:rPr>
        <w:t>JOB DESCRIPTION</w:t>
      </w:r>
    </w:p>
    <w:tbl>
      <w:tblPr>
        <w:tblpPr w:leftFromText="180" w:rightFromText="180" w:vertAnchor="text" w:horzAnchor="margin" w:tblpY="131"/>
        <w:tblW w:w="0" w:type="auto"/>
        <w:tblLayout w:type="fixed"/>
        <w:tblLook w:val="0000" w:firstRow="0" w:lastRow="0" w:firstColumn="0" w:lastColumn="0" w:noHBand="0" w:noVBand="0"/>
      </w:tblPr>
      <w:tblGrid>
        <w:gridCol w:w="2518"/>
        <w:gridCol w:w="7302"/>
      </w:tblGrid>
      <w:tr w:rsidR="00AE14B7" w:rsidRPr="00067BD9" w:rsidTr="00AE14B7">
        <w:tc>
          <w:tcPr>
            <w:tcW w:w="2518" w:type="dxa"/>
          </w:tcPr>
          <w:p w:rsidR="00AE14B7" w:rsidRPr="00067BD9" w:rsidRDefault="00AE14B7" w:rsidP="00AE14B7">
            <w:pPr>
              <w:spacing w:before="60" w:after="60"/>
              <w:rPr>
                <w:rFonts w:ascii="Comic Sans MS" w:hAnsi="Comic Sans MS"/>
                <w:b/>
                <w:sz w:val="22"/>
                <w:szCs w:val="22"/>
              </w:rPr>
            </w:pPr>
            <w:r w:rsidRPr="00067BD9">
              <w:rPr>
                <w:rFonts w:ascii="Comic Sans MS" w:hAnsi="Comic Sans MS"/>
                <w:b/>
                <w:sz w:val="22"/>
                <w:szCs w:val="22"/>
              </w:rPr>
              <w:t>School</w:t>
            </w:r>
          </w:p>
        </w:tc>
        <w:tc>
          <w:tcPr>
            <w:tcW w:w="7302" w:type="dxa"/>
          </w:tcPr>
          <w:p w:rsidR="00AE14B7" w:rsidRPr="00067BD9" w:rsidRDefault="00AE14B7" w:rsidP="00AE14B7">
            <w:pPr>
              <w:spacing w:before="60" w:after="60"/>
              <w:rPr>
                <w:rFonts w:ascii="Comic Sans MS" w:hAnsi="Comic Sans MS"/>
                <w:caps/>
                <w:sz w:val="22"/>
                <w:szCs w:val="22"/>
              </w:rPr>
            </w:pPr>
            <w:r w:rsidRPr="00067BD9">
              <w:rPr>
                <w:rFonts w:ascii="Comic Sans MS" w:hAnsi="Comic Sans MS"/>
                <w:caps/>
                <w:sz w:val="22"/>
                <w:szCs w:val="22"/>
              </w:rPr>
              <w:t>St stephen’s CE Primary school</w:t>
            </w:r>
          </w:p>
        </w:tc>
      </w:tr>
      <w:tr w:rsidR="00AE14B7" w:rsidRPr="00067BD9" w:rsidTr="00AE14B7">
        <w:tc>
          <w:tcPr>
            <w:tcW w:w="2518" w:type="dxa"/>
          </w:tcPr>
          <w:p w:rsidR="00AE14B7" w:rsidRPr="00067BD9" w:rsidRDefault="00AE14B7" w:rsidP="00AE14B7">
            <w:pPr>
              <w:spacing w:before="60" w:after="60"/>
              <w:rPr>
                <w:rFonts w:ascii="Comic Sans MS" w:hAnsi="Comic Sans MS"/>
                <w:b/>
                <w:sz w:val="22"/>
                <w:szCs w:val="22"/>
              </w:rPr>
            </w:pPr>
            <w:r w:rsidRPr="00067BD9">
              <w:rPr>
                <w:rFonts w:ascii="Comic Sans MS" w:hAnsi="Comic Sans MS"/>
                <w:b/>
                <w:sz w:val="22"/>
                <w:szCs w:val="22"/>
              </w:rPr>
              <w:t>Job Title</w:t>
            </w:r>
          </w:p>
        </w:tc>
        <w:tc>
          <w:tcPr>
            <w:tcW w:w="7302" w:type="dxa"/>
          </w:tcPr>
          <w:p w:rsidR="00AE14B7" w:rsidRPr="00067BD9" w:rsidRDefault="00AE14B7" w:rsidP="00AE14B7">
            <w:pPr>
              <w:spacing w:before="60" w:after="60"/>
              <w:rPr>
                <w:rFonts w:ascii="Comic Sans MS" w:hAnsi="Comic Sans MS"/>
                <w:caps/>
                <w:sz w:val="22"/>
                <w:szCs w:val="22"/>
              </w:rPr>
            </w:pPr>
            <w:r w:rsidRPr="00067BD9">
              <w:rPr>
                <w:rFonts w:ascii="Comic Sans MS" w:hAnsi="Comic Sans MS"/>
                <w:caps/>
                <w:sz w:val="22"/>
                <w:szCs w:val="22"/>
              </w:rPr>
              <w:t>Teaching Assistant level</w:t>
            </w:r>
            <w:r w:rsidR="00B80CFC" w:rsidRPr="00067BD9">
              <w:rPr>
                <w:rFonts w:ascii="Comic Sans MS" w:hAnsi="Comic Sans MS"/>
                <w:caps/>
                <w:sz w:val="22"/>
                <w:szCs w:val="22"/>
              </w:rPr>
              <w:t xml:space="preserve"> </w:t>
            </w:r>
            <w:r w:rsidRPr="00067BD9">
              <w:rPr>
                <w:rFonts w:ascii="Comic Sans MS" w:hAnsi="Comic Sans MS"/>
                <w:caps/>
                <w:sz w:val="22"/>
                <w:szCs w:val="22"/>
              </w:rPr>
              <w:t>2</w:t>
            </w:r>
          </w:p>
        </w:tc>
      </w:tr>
      <w:tr w:rsidR="00AE14B7" w:rsidRPr="00067BD9" w:rsidTr="00AE14B7">
        <w:tc>
          <w:tcPr>
            <w:tcW w:w="2518" w:type="dxa"/>
          </w:tcPr>
          <w:p w:rsidR="00AE14B7" w:rsidRPr="00067BD9" w:rsidRDefault="00AE14B7" w:rsidP="00AE14B7">
            <w:pPr>
              <w:spacing w:before="60" w:after="60"/>
              <w:rPr>
                <w:rFonts w:ascii="Comic Sans MS" w:hAnsi="Comic Sans MS"/>
                <w:b/>
                <w:sz w:val="22"/>
                <w:szCs w:val="22"/>
              </w:rPr>
            </w:pPr>
            <w:r w:rsidRPr="00067BD9">
              <w:rPr>
                <w:rFonts w:ascii="Comic Sans MS" w:hAnsi="Comic Sans MS"/>
                <w:b/>
                <w:sz w:val="22"/>
                <w:szCs w:val="22"/>
              </w:rPr>
              <w:t>Grade</w:t>
            </w:r>
          </w:p>
        </w:tc>
        <w:tc>
          <w:tcPr>
            <w:tcW w:w="7302" w:type="dxa"/>
          </w:tcPr>
          <w:p w:rsidR="00AE14B7" w:rsidRPr="00067BD9" w:rsidRDefault="00B17DB7" w:rsidP="008A5DF4">
            <w:pPr>
              <w:spacing w:before="60" w:after="60"/>
              <w:rPr>
                <w:rFonts w:ascii="Comic Sans MS" w:hAnsi="Comic Sans MS"/>
                <w:caps/>
                <w:sz w:val="22"/>
                <w:szCs w:val="22"/>
              </w:rPr>
            </w:pPr>
            <w:r w:rsidRPr="00067BD9">
              <w:rPr>
                <w:rFonts w:ascii="Comic Sans MS" w:hAnsi="Comic Sans MS"/>
                <w:caps/>
                <w:sz w:val="22"/>
                <w:szCs w:val="22"/>
              </w:rPr>
              <w:t>GR</w:t>
            </w:r>
            <w:r w:rsidR="00067BD9" w:rsidRPr="00067BD9">
              <w:rPr>
                <w:rFonts w:ascii="Comic Sans MS" w:hAnsi="Comic Sans MS"/>
                <w:caps/>
                <w:sz w:val="22"/>
                <w:szCs w:val="22"/>
              </w:rPr>
              <w:t>ADE 4 PT 17 (£17222</w:t>
            </w:r>
            <w:r w:rsidR="008A5DF4">
              <w:rPr>
                <w:rFonts w:ascii="Comic Sans MS" w:hAnsi="Comic Sans MS"/>
                <w:caps/>
                <w:sz w:val="22"/>
                <w:szCs w:val="22"/>
              </w:rPr>
              <w:t xml:space="preserve"> -</w:t>
            </w:r>
            <w:r w:rsidR="00FC5EA0" w:rsidRPr="00067BD9">
              <w:rPr>
                <w:rFonts w:ascii="Comic Sans MS" w:hAnsi="Comic Sans MS"/>
                <w:caps/>
                <w:sz w:val="22"/>
                <w:szCs w:val="22"/>
              </w:rPr>
              <w:t xml:space="preserve"> PRO RATA </w:t>
            </w:r>
            <w:r w:rsidR="008A5DF4">
              <w:rPr>
                <w:rFonts w:ascii="Comic Sans MS" w:hAnsi="Comic Sans MS"/>
                <w:caps/>
                <w:sz w:val="22"/>
                <w:szCs w:val="22"/>
              </w:rPr>
              <w:t>32.17 hours)</w:t>
            </w:r>
          </w:p>
        </w:tc>
      </w:tr>
      <w:tr w:rsidR="00AE14B7" w:rsidRPr="00067BD9" w:rsidTr="00AE14B7">
        <w:tc>
          <w:tcPr>
            <w:tcW w:w="2518" w:type="dxa"/>
          </w:tcPr>
          <w:p w:rsidR="00AE14B7" w:rsidRPr="00067BD9" w:rsidRDefault="00AE14B7" w:rsidP="00AE14B7">
            <w:pPr>
              <w:spacing w:before="60" w:after="60"/>
              <w:rPr>
                <w:rFonts w:ascii="Comic Sans MS" w:hAnsi="Comic Sans MS"/>
                <w:b/>
                <w:sz w:val="22"/>
                <w:szCs w:val="22"/>
              </w:rPr>
            </w:pPr>
            <w:r w:rsidRPr="00067BD9">
              <w:rPr>
                <w:rFonts w:ascii="Comic Sans MS" w:hAnsi="Comic Sans MS"/>
                <w:b/>
                <w:sz w:val="22"/>
                <w:szCs w:val="22"/>
              </w:rPr>
              <w:t>Primary Purpose of the Job</w:t>
            </w:r>
          </w:p>
        </w:tc>
        <w:tc>
          <w:tcPr>
            <w:tcW w:w="7302" w:type="dxa"/>
          </w:tcPr>
          <w:p w:rsidR="00AE14B7" w:rsidRPr="00067BD9" w:rsidRDefault="00AE14B7" w:rsidP="006A5C1A">
            <w:pPr>
              <w:spacing w:before="60" w:after="60"/>
              <w:rPr>
                <w:rFonts w:ascii="Comic Sans MS" w:hAnsi="Comic Sans MS"/>
                <w:sz w:val="22"/>
                <w:szCs w:val="22"/>
              </w:rPr>
            </w:pPr>
            <w:r w:rsidRPr="00067BD9">
              <w:rPr>
                <w:rFonts w:ascii="Comic Sans MS" w:hAnsi="Comic Sans MS"/>
                <w:sz w:val="22"/>
                <w:szCs w:val="22"/>
              </w:rPr>
              <w:t>To work with and supervise individuals and groups of children</w:t>
            </w:r>
            <w:r w:rsidR="006A5C1A" w:rsidRPr="00067BD9">
              <w:rPr>
                <w:rFonts w:ascii="Comic Sans MS" w:hAnsi="Comic Sans MS"/>
                <w:sz w:val="22"/>
                <w:szCs w:val="22"/>
              </w:rPr>
              <w:t xml:space="preserve"> under the direction of teaching staff</w:t>
            </w:r>
            <w:r w:rsidRPr="00067BD9">
              <w:rPr>
                <w:rFonts w:ascii="Comic Sans MS" w:hAnsi="Comic Sans MS"/>
                <w:sz w:val="22"/>
                <w:szCs w:val="22"/>
              </w:rPr>
              <w:t xml:space="preserve">, inclusive of specific individual learning needs, enabling access to learning for all pupils and </w:t>
            </w:r>
            <w:r w:rsidR="006A5C1A" w:rsidRPr="00067BD9">
              <w:rPr>
                <w:rFonts w:ascii="Comic Sans MS" w:hAnsi="Comic Sans MS"/>
                <w:sz w:val="22"/>
                <w:szCs w:val="22"/>
              </w:rPr>
              <w:t xml:space="preserve">to provide </w:t>
            </w:r>
            <w:r w:rsidRPr="00067BD9">
              <w:rPr>
                <w:rFonts w:ascii="Comic Sans MS" w:hAnsi="Comic Sans MS"/>
                <w:sz w:val="22"/>
                <w:szCs w:val="22"/>
              </w:rPr>
              <w:t>assistance and support in classroom management</w:t>
            </w:r>
            <w:r w:rsidR="006A5C1A" w:rsidRPr="00067BD9">
              <w:rPr>
                <w:rFonts w:ascii="Comic Sans MS" w:hAnsi="Comic Sans MS"/>
                <w:sz w:val="22"/>
                <w:szCs w:val="22"/>
              </w:rPr>
              <w:t>.</w:t>
            </w:r>
            <w:r w:rsidRPr="00067BD9">
              <w:rPr>
                <w:rFonts w:ascii="Comic Sans MS" w:hAnsi="Comic Sans MS"/>
                <w:sz w:val="22"/>
                <w:szCs w:val="22"/>
              </w:rPr>
              <w:t xml:space="preserve"> </w:t>
            </w:r>
            <w:r w:rsidR="006A5C1A" w:rsidRPr="00067BD9">
              <w:rPr>
                <w:rFonts w:ascii="Comic Sans MS" w:hAnsi="Comic Sans MS"/>
                <w:sz w:val="22"/>
                <w:szCs w:val="22"/>
              </w:rPr>
              <w:t xml:space="preserve"> </w:t>
            </w:r>
          </w:p>
        </w:tc>
      </w:tr>
      <w:tr w:rsidR="00AE14B7" w:rsidRPr="00067BD9" w:rsidTr="00AE14B7">
        <w:tc>
          <w:tcPr>
            <w:tcW w:w="2518" w:type="dxa"/>
          </w:tcPr>
          <w:p w:rsidR="00AE14B7" w:rsidRPr="00067BD9" w:rsidRDefault="00AE14B7" w:rsidP="00AE14B7">
            <w:pPr>
              <w:spacing w:before="60" w:after="60"/>
              <w:rPr>
                <w:rFonts w:ascii="Comic Sans MS" w:hAnsi="Comic Sans MS"/>
                <w:b/>
                <w:sz w:val="22"/>
                <w:szCs w:val="22"/>
              </w:rPr>
            </w:pPr>
            <w:r w:rsidRPr="00067BD9">
              <w:rPr>
                <w:rFonts w:ascii="Comic Sans MS" w:hAnsi="Comic Sans MS"/>
                <w:b/>
                <w:sz w:val="22"/>
                <w:szCs w:val="22"/>
              </w:rPr>
              <w:t>Responsible to</w:t>
            </w:r>
          </w:p>
        </w:tc>
        <w:tc>
          <w:tcPr>
            <w:tcW w:w="7302" w:type="dxa"/>
          </w:tcPr>
          <w:p w:rsidR="00AE14B7" w:rsidRPr="00067BD9" w:rsidRDefault="00AE14B7" w:rsidP="00AE14B7">
            <w:pPr>
              <w:spacing w:before="60" w:after="60"/>
              <w:rPr>
                <w:rFonts w:ascii="Comic Sans MS" w:hAnsi="Comic Sans MS"/>
                <w:sz w:val="22"/>
                <w:szCs w:val="22"/>
              </w:rPr>
            </w:pPr>
            <w:r w:rsidRPr="00067BD9">
              <w:rPr>
                <w:rFonts w:ascii="Comic Sans MS" w:hAnsi="Comic Sans MS"/>
                <w:sz w:val="22"/>
                <w:szCs w:val="22"/>
              </w:rPr>
              <w:t>Head Teacher</w:t>
            </w:r>
          </w:p>
        </w:tc>
      </w:tr>
      <w:tr w:rsidR="00AE14B7" w:rsidRPr="00067BD9" w:rsidTr="00AE14B7">
        <w:tc>
          <w:tcPr>
            <w:tcW w:w="2518" w:type="dxa"/>
          </w:tcPr>
          <w:p w:rsidR="00AE14B7" w:rsidRPr="00067BD9" w:rsidRDefault="00AE14B7" w:rsidP="00AE14B7">
            <w:pPr>
              <w:spacing w:before="60" w:after="60"/>
              <w:rPr>
                <w:rFonts w:ascii="Comic Sans MS" w:hAnsi="Comic Sans MS"/>
                <w:b/>
                <w:sz w:val="22"/>
                <w:szCs w:val="22"/>
              </w:rPr>
            </w:pPr>
            <w:r w:rsidRPr="00067BD9">
              <w:rPr>
                <w:rFonts w:ascii="Comic Sans MS" w:hAnsi="Comic Sans MS"/>
                <w:b/>
                <w:sz w:val="22"/>
                <w:szCs w:val="22"/>
              </w:rPr>
              <w:t>Responsible for</w:t>
            </w:r>
          </w:p>
        </w:tc>
        <w:tc>
          <w:tcPr>
            <w:tcW w:w="7302" w:type="dxa"/>
          </w:tcPr>
          <w:p w:rsidR="00AE14B7" w:rsidRPr="00067BD9" w:rsidRDefault="00AE14B7" w:rsidP="00AE14B7">
            <w:pPr>
              <w:spacing w:before="60" w:after="60"/>
              <w:rPr>
                <w:rFonts w:ascii="Comic Sans MS" w:hAnsi="Comic Sans MS"/>
                <w:sz w:val="22"/>
                <w:szCs w:val="22"/>
              </w:rPr>
            </w:pPr>
            <w:r w:rsidRPr="00067BD9">
              <w:rPr>
                <w:rFonts w:ascii="Comic Sans MS" w:hAnsi="Comic Sans MS"/>
                <w:sz w:val="22"/>
                <w:szCs w:val="22"/>
              </w:rPr>
              <w:t>n/a</w:t>
            </w:r>
          </w:p>
        </w:tc>
      </w:tr>
      <w:tr w:rsidR="00AE14B7" w:rsidRPr="00067BD9" w:rsidTr="00AE14B7">
        <w:tc>
          <w:tcPr>
            <w:tcW w:w="2518" w:type="dxa"/>
          </w:tcPr>
          <w:p w:rsidR="00AE14B7" w:rsidRPr="00067BD9" w:rsidRDefault="00AE14B7" w:rsidP="00AE14B7">
            <w:pPr>
              <w:spacing w:before="60" w:after="60"/>
              <w:rPr>
                <w:rFonts w:ascii="Comic Sans MS" w:hAnsi="Comic Sans MS"/>
                <w:b/>
                <w:sz w:val="22"/>
                <w:szCs w:val="22"/>
              </w:rPr>
            </w:pPr>
            <w:r w:rsidRPr="00067BD9">
              <w:rPr>
                <w:rFonts w:ascii="Comic Sans MS" w:hAnsi="Comic Sans MS"/>
                <w:b/>
                <w:sz w:val="22"/>
                <w:szCs w:val="22"/>
              </w:rPr>
              <w:t>Principal Responsibilities</w:t>
            </w:r>
          </w:p>
        </w:tc>
        <w:tc>
          <w:tcPr>
            <w:tcW w:w="7302" w:type="dxa"/>
          </w:tcPr>
          <w:p w:rsidR="00AE14B7" w:rsidRPr="00067BD9" w:rsidRDefault="00AE14B7" w:rsidP="00AE14B7">
            <w:pPr>
              <w:spacing w:before="60" w:after="60"/>
              <w:rPr>
                <w:rFonts w:ascii="Comic Sans MS" w:hAnsi="Comic Sans MS"/>
                <w:sz w:val="22"/>
                <w:szCs w:val="22"/>
              </w:rPr>
            </w:pPr>
            <w:r w:rsidRPr="00067BD9">
              <w:rPr>
                <w:rFonts w:ascii="Comic Sans MS" w:hAnsi="Comic Sans MS"/>
                <w:sz w:val="22"/>
                <w:szCs w:val="22"/>
              </w:rPr>
              <w:t xml:space="preserve">Provide </w:t>
            </w:r>
            <w:r w:rsidR="00067BD9" w:rsidRPr="00067BD9">
              <w:rPr>
                <w:rFonts w:ascii="Comic Sans MS" w:hAnsi="Comic Sans MS"/>
                <w:sz w:val="22"/>
                <w:szCs w:val="22"/>
              </w:rPr>
              <w:t xml:space="preserve">support for the pupil, teacher, </w:t>
            </w:r>
            <w:r w:rsidRPr="00067BD9">
              <w:rPr>
                <w:rFonts w:ascii="Comic Sans MS" w:hAnsi="Comic Sans MS"/>
                <w:sz w:val="22"/>
                <w:szCs w:val="22"/>
              </w:rPr>
              <w:t>curriculum and the school</w:t>
            </w:r>
          </w:p>
        </w:tc>
      </w:tr>
    </w:tbl>
    <w:p w:rsidR="00192E40" w:rsidRPr="00067BD9" w:rsidRDefault="00192E40" w:rsidP="00192E40">
      <w:pPr>
        <w:rPr>
          <w:rFonts w:ascii="Comic Sans MS" w:hAnsi="Comic Sans MS"/>
          <w:sz w:val="22"/>
          <w:szCs w:val="22"/>
        </w:rPr>
      </w:pPr>
    </w:p>
    <w:tbl>
      <w:tblPr>
        <w:tblW w:w="0" w:type="auto"/>
        <w:tblLayout w:type="fixed"/>
        <w:tblLook w:val="0000" w:firstRow="0" w:lastRow="0" w:firstColumn="0" w:lastColumn="0" w:noHBand="0" w:noVBand="0"/>
      </w:tblPr>
      <w:tblGrid>
        <w:gridCol w:w="817"/>
        <w:gridCol w:w="9003"/>
      </w:tblGrid>
      <w:tr w:rsidR="00067BD9" w:rsidRPr="00067BD9" w:rsidTr="00067BD9">
        <w:trPr>
          <w:cantSplit/>
        </w:trPr>
        <w:tc>
          <w:tcPr>
            <w:tcW w:w="9820" w:type="dxa"/>
            <w:gridSpan w:val="2"/>
          </w:tcPr>
          <w:p w:rsidR="00192E40" w:rsidRPr="00067BD9" w:rsidRDefault="00192E40" w:rsidP="00067BD9">
            <w:pPr>
              <w:spacing w:before="60" w:after="120"/>
              <w:rPr>
                <w:rFonts w:ascii="Comic Sans MS" w:hAnsi="Comic Sans MS"/>
                <w:b/>
                <w:color w:val="0000FF"/>
                <w:sz w:val="22"/>
                <w:szCs w:val="22"/>
              </w:rPr>
            </w:pPr>
            <w:r w:rsidRPr="00067BD9">
              <w:rPr>
                <w:rFonts w:ascii="Comic Sans MS" w:hAnsi="Comic Sans MS"/>
                <w:b/>
                <w:color w:val="0000FF"/>
                <w:sz w:val="22"/>
                <w:szCs w:val="22"/>
              </w:rPr>
              <w:t>MAIN DUTIES</w:t>
            </w:r>
          </w:p>
        </w:tc>
      </w:tr>
      <w:tr w:rsidR="00192E40" w:rsidRPr="00067BD9" w:rsidTr="00067BD9">
        <w:tc>
          <w:tcPr>
            <w:tcW w:w="817" w:type="dxa"/>
          </w:tcPr>
          <w:p w:rsidR="00192E40" w:rsidRPr="00067BD9" w:rsidRDefault="00192E40" w:rsidP="00067BD9">
            <w:pPr>
              <w:rPr>
                <w:rFonts w:ascii="Comic Sans MS" w:hAnsi="Comic Sans MS"/>
                <w:sz w:val="22"/>
                <w:szCs w:val="22"/>
              </w:rPr>
            </w:pPr>
            <w:r w:rsidRPr="00067BD9">
              <w:rPr>
                <w:rFonts w:ascii="Comic Sans MS" w:hAnsi="Comic Sans MS"/>
                <w:sz w:val="22"/>
                <w:szCs w:val="22"/>
              </w:rPr>
              <w:t>1.</w:t>
            </w:r>
          </w:p>
        </w:tc>
        <w:tc>
          <w:tcPr>
            <w:tcW w:w="9003" w:type="dxa"/>
          </w:tcPr>
          <w:p w:rsidR="00192E40" w:rsidRPr="00067BD9" w:rsidRDefault="00192E40" w:rsidP="00067BD9">
            <w:pPr>
              <w:jc w:val="both"/>
              <w:rPr>
                <w:rFonts w:ascii="Comic Sans MS" w:hAnsi="Comic Sans MS"/>
                <w:b/>
                <w:sz w:val="22"/>
                <w:szCs w:val="22"/>
              </w:rPr>
            </w:pPr>
            <w:r w:rsidRPr="00067BD9">
              <w:rPr>
                <w:rFonts w:ascii="Comic Sans MS" w:hAnsi="Comic Sans MS"/>
                <w:b/>
                <w:sz w:val="22"/>
                <w:szCs w:val="22"/>
              </w:rPr>
              <w:t>Support for the Pupil</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Establish good working relationships with pupils, acting as a role model</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Be aware of and respond appropriately to individual pupil needs ensuring effective interaction</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Provide specific support to pupils dependent upon their individual needs ensuring their safety whilst supporting access to learning activities</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Promote inclusion and acceptance of all pupils</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Encourage pupils to interact with others and engage in activities led by the teacher</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Promote self-esteem and independence</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Provide feedback to pupils in relation to progress and achievement under guidance and direction of the teacher</w:t>
            </w:r>
            <w:r w:rsidR="00067BD9">
              <w:rPr>
                <w:rFonts w:ascii="Comic Sans MS" w:hAnsi="Comic Sans MS"/>
                <w:sz w:val="22"/>
                <w:szCs w:val="22"/>
              </w:rPr>
              <w:t>.</w:t>
            </w:r>
          </w:p>
          <w:p w:rsidR="00192E40" w:rsidRPr="00067BD9" w:rsidRDefault="00192E40" w:rsidP="00067BD9">
            <w:pPr>
              <w:jc w:val="both"/>
              <w:rPr>
                <w:rFonts w:ascii="Comic Sans MS" w:hAnsi="Comic Sans MS"/>
                <w:sz w:val="22"/>
                <w:szCs w:val="22"/>
              </w:rPr>
            </w:pPr>
          </w:p>
        </w:tc>
      </w:tr>
      <w:tr w:rsidR="00192E40" w:rsidRPr="00067BD9" w:rsidTr="00067BD9">
        <w:tc>
          <w:tcPr>
            <w:tcW w:w="817" w:type="dxa"/>
          </w:tcPr>
          <w:p w:rsidR="00192E40" w:rsidRPr="00067BD9" w:rsidRDefault="00192E40" w:rsidP="00067BD9">
            <w:pPr>
              <w:rPr>
                <w:rFonts w:ascii="Comic Sans MS" w:hAnsi="Comic Sans MS"/>
                <w:sz w:val="22"/>
                <w:szCs w:val="22"/>
              </w:rPr>
            </w:pPr>
            <w:r w:rsidRPr="00067BD9">
              <w:rPr>
                <w:rFonts w:ascii="Comic Sans MS" w:hAnsi="Comic Sans MS"/>
                <w:sz w:val="22"/>
                <w:szCs w:val="22"/>
              </w:rPr>
              <w:t>2</w:t>
            </w:r>
          </w:p>
        </w:tc>
        <w:tc>
          <w:tcPr>
            <w:tcW w:w="9003" w:type="dxa"/>
          </w:tcPr>
          <w:p w:rsidR="00192E40" w:rsidRPr="00067BD9" w:rsidRDefault="00192E40" w:rsidP="00067BD9">
            <w:pPr>
              <w:jc w:val="both"/>
              <w:rPr>
                <w:rFonts w:ascii="Comic Sans MS" w:hAnsi="Comic Sans MS"/>
                <w:b/>
                <w:sz w:val="22"/>
                <w:szCs w:val="22"/>
              </w:rPr>
            </w:pPr>
            <w:r w:rsidRPr="00067BD9">
              <w:rPr>
                <w:rFonts w:ascii="Comic Sans MS" w:hAnsi="Comic Sans MS"/>
                <w:b/>
                <w:sz w:val="22"/>
                <w:szCs w:val="22"/>
              </w:rPr>
              <w:t>Support for the teacher</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6F4C75">
            <w:pPr>
              <w:jc w:val="both"/>
              <w:rPr>
                <w:rFonts w:ascii="Comic Sans MS" w:hAnsi="Comic Sans MS"/>
                <w:sz w:val="22"/>
                <w:szCs w:val="22"/>
              </w:rPr>
            </w:pPr>
            <w:r w:rsidRPr="00067BD9">
              <w:rPr>
                <w:rFonts w:ascii="Comic Sans MS" w:hAnsi="Comic Sans MS"/>
                <w:sz w:val="22"/>
                <w:szCs w:val="22"/>
              </w:rPr>
              <w:t>Prov</w:t>
            </w:r>
            <w:r w:rsidR="006F4C75">
              <w:rPr>
                <w:rFonts w:ascii="Comic Sans MS" w:hAnsi="Comic Sans MS"/>
                <w:sz w:val="22"/>
                <w:szCs w:val="22"/>
              </w:rPr>
              <w:t>ide minimal administration support.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Assist with the display of children’s work</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Create and maintain a purposeful, orderly and supportive environment, in accordance with lesson plans</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In liaison with the teacher, utilise strategies to support pupils in achieving learning goals</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Report pupil achievements, progress and issues as appropriate in agreed format</w:t>
            </w:r>
            <w:r w:rsidR="006F4C75">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Undertake pupil record keeping as requested</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Administer routine primary tests and invigilate exams</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Promote good pupil behaviour, dealing promptly with conflict and incidents and encouraging pupils to take responsibility for their own behaviour in line with established school policy</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Establish constructive relationships with parents/carers.</w:t>
            </w:r>
          </w:p>
          <w:p w:rsidR="006A5C1A" w:rsidRPr="00067BD9" w:rsidRDefault="006A5C1A" w:rsidP="00067BD9">
            <w:pPr>
              <w:jc w:val="both"/>
              <w:rPr>
                <w:rFonts w:ascii="Comic Sans MS" w:hAnsi="Comic Sans MS"/>
                <w:sz w:val="22"/>
                <w:szCs w:val="22"/>
              </w:rPr>
            </w:pPr>
          </w:p>
        </w:tc>
      </w:tr>
      <w:tr w:rsidR="00192E40" w:rsidRPr="00067BD9" w:rsidTr="00067BD9">
        <w:tc>
          <w:tcPr>
            <w:tcW w:w="817" w:type="dxa"/>
          </w:tcPr>
          <w:p w:rsidR="00192E40" w:rsidRPr="00067BD9" w:rsidRDefault="00192E40" w:rsidP="00067BD9">
            <w:pPr>
              <w:rPr>
                <w:rFonts w:ascii="Comic Sans MS" w:hAnsi="Comic Sans MS"/>
                <w:sz w:val="22"/>
                <w:szCs w:val="22"/>
              </w:rPr>
            </w:pPr>
            <w:r w:rsidRPr="00067BD9">
              <w:rPr>
                <w:rFonts w:ascii="Comic Sans MS" w:hAnsi="Comic Sans MS"/>
                <w:sz w:val="22"/>
                <w:szCs w:val="22"/>
              </w:rPr>
              <w:lastRenderedPageBreak/>
              <w:t>3</w:t>
            </w:r>
          </w:p>
        </w:tc>
        <w:tc>
          <w:tcPr>
            <w:tcW w:w="9003" w:type="dxa"/>
          </w:tcPr>
          <w:p w:rsidR="00192E40" w:rsidRPr="00067BD9" w:rsidRDefault="00192E40" w:rsidP="00067BD9">
            <w:pPr>
              <w:jc w:val="both"/>
              <w:rPr>
                <w:rFonts w:ascii="Comic Sans MS" w:hAnsi="Comic Sans MS"/>
                <w:b/>
                <w:sz w:val="22"/>
                <w:szCs w:val="22"/>
              </w:rPr>
            </w:pPr>
            <w:r w:rsidRPr="00067BD9">
              <w:rPr>
                <w:rFonts w:ascii="Comic Sans MS" w:hAnsi="Comic Sans MS"/>
                <w:b/>
                <w:sz w:val="22"/>
                <w:szCs w:val="22"/>
              </w:rPr>
              <w:t>Support for the curriculum</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 xml:space="preserve">Undertake structured and agreed learning activities/learning programmes, taking in to account consideration </w:t>
            </w:r>
            <w:r w:rsidR="00B113F1" w:rsidRPr="00067BD9">
              <w:rPr>
                <w:rFonts w:ascii="Comic Sans MS" w:hAnsi="Comic Sans MS"/>
                <w:sz w:val="22"/>
                <w:szCs w:val="22"/>
              </w:rPr>
              <w:t xml:space="preserve">of </w:t>
            </w:r>
            <w:r w:rsidRPr="00067BD9">
              <w:rPr>
                <w:rFonts w:ascii="Comic Sans MS" w:hAnsi="Comic Sans MS"/>
                <w:sz w:val="22"/>
                <w:szCs w:val="22"/>
              </w:rPr>
              <w:t>pupil</w:t>
            </w:r>
            <w:r w:rsidR="00B113F1" w:rsidRPr="00067BD9">
              <w:rPr>
                <w:rFonts w:ascii="Comic Sans MS" w:hAnsi="Comic Sans MS"/>
                <w:sz w:val="22"/>
                <w:szCs w:val="22"/>
              </w:rPr>
              <w:t xml:space="preserve">s’ differing </w:t>
            </w:r>
            <w:r w:rsidRPr="00067BD9">
              <w:rPr>
                <w:rFonts w:ascii="Comic Sans MS" w:hAnsi="Comic Sans MS"/>
                <w:sz w:val="22"/>
                <w:szCs w:val="22"/>
              </w:rPr>
              <w:t>learning styles</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556C51" w:rsidP="00556C51">
            <w:pPr>
              <w:jc w:val="both"/>
              <w:rPr>
                <w:rFonts w:ascii="Comic Sans MS" w:hAnsi="Comic Sans MS"/>
                <w:sz w:val="22"/>
                <w:szCs w:val="22"/>
              </w:rPr>
            </w:pPr>
            <w:r>
              <w:rPr>
                <w:rFonts w:ascii="Comic Sans MS" w:hAnsi="Comic Sans MS"/>
                <w:sz w:val="22"/>
                <w:szCs w:val="22"/>
              </w:rPr>
              <w:t xml:space="preserve">Undertake Maths and English </w:t>
            </w:r>
            <w:bookmarkStart w:id="0" w:name="_GoBack"/>
            <w:bookmarkEnd w:id="0"/>
            <w:r w:rsidR="00192E40" w:rsidRPr="00067BD9">
              <w:rPr>
                <w:rFonts w:ascii="Comic Sans MS" w:hAnsi="Comic Sans MS"/>
                <w:sz w:val="22"/>
                <w:szCs w:val="22"/>
              </w:rPr>
              <w:t>programmes, recording achievements and progress and providing appropriate reports and feedback for the teacher</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Support the use of ICT in learning activities and develop pupils’ competence and independence in its use.</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Prepare, maintain and use equipment/resources required to meet the lesson plans/relevant learning activity and assist pupils in their use.</w:t>
            </w:r>
          </w:p>
          <w:p w:rsidR="006A5C1A" w:rsidRPr="00067BD9" w:rsidRDefault="006A5C1A" w:rsidP="00067BD9">
            <w:pPr>
              <w:jc w:val="both"/>
              <w:rPr>
                <w:rFonts w:ascii="Comic Sans MS" w:hAnsi="Comic Sans MS"/>
                <w:sz w:val="22"/>
                <w:szCs w:val="22"/>
              </w:rPr>
            </w:pPr>
          </w:p>
        </w:tc>
      </w:tr>
      <w:tr w:rsidR="00192E40" w:rsidRPr="00067BD9" w:rsidTr="00067BD9">
        <w:tc>
          <w:tcPr>
            <w:tcW w:w="817" w:type="dxa"/>
          </w:tcPr>
          <w:p w:rsidR="00192E40" w:rsidRPr="00067BD9" w:rsidRDefault="00192E40" w:rsidP="00067BD9">
            <w:pPr>
              <w:rPr>
                <w:rFonts w:ascii="Comic Sans MS" w:hAnsi="Comic Sans MS"/>
                <w:sz w:val="22"/>
                <w:szCs w:val="22"/>
              </w:rPr>
            </w:pPr>
            <w:r w:rsidRPr="00067BD9">
              <w:rPr>
                <w:rFonts w:ascii="Comic Sans MS" w:hAnsi="Comic Sans MS"/>
                <w:sz w:val="22"/>
                <w:szCs w:val="22"/>
              </w:rPr>
              <w:t>4</w:t>
            </w:r>
          </w:p>
        </w:tc>
        <w:tc>
          <w:tcPr>
            <w:tcW w:w="9003" w:type="dxa"/>
          </w:tcPr>
          <w:p w:rsidR="00192E40" w:rsidRPr="00067BD9" w:rsidRDefault="00192E40" w:rsidP="00067BD9">
            <w:pPr>
              <w:jc w:val="both"/>
              <w:rPr>
                <w:rFonts w:ascii="Comic Sans MS" w:hAnsi="Comic Sans MS"/>
                <w:b/>
                <w:sz w:val="22"/>
                <w:szCs w:val="22"/>
              </w:rPr>
            </w:pPr>
            <w:r w:rsidRPr="00067BD9">
              <w:rPr>
                <w:rFonts w:ascii="Comic Sans MS" w:hAnsi="Comic Sans MS"/>
                <w:b/>
                <w:sz w:val="22"/>
                <w:szCs w:val="22"/>
              </w:rPr>
              <w:t>Support for the school</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 xml:space="preserve">Be aware of and comply with school policies and procedures relating to child protection, health, safety and security, confidentiality and data protection.  Report all concerns to the appropriate person (as named in the </w:t>
            </w:r>
            <w:r w:rsidR="006A5C1A" w:rsidRPr="00067BD9">
              <w:rPr>
                <w:rFonts w:ascii="Comic Sans MS" w:hAnsi="Comic Sans MS"/>
                <w:sz w:val="22"/>
                <w:szCs w:val="22"/>
              </w:rPr>
              <w:t>Child P</w:t>
            </w:r>
            <w:r w:rsidR="00B113F1" w:rsidRPr="00067BD9">
              <w:rPr>
                <w:rFonts w:ascii="Comic Sans MS" w:hAnsi="Comic Sans MS"/>
                <w:sz w:val="22"/>
                <w:szCs w:val="22"/>
              </w:rPr>
              <w:t>rotection policy</w:t>
            </w:r>
            <w:r w:rsidRPr="00067BD9">
              <w:rPr>
                <w:rFonts w:ascii="Comic Sans MS" w:hAnsi="Comic Sans MS"/>
                <w:sz w:val="22"/>
                <w:szCs w:val="22"/>
              </w:rPr>
              <w:t>)</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Be aware of and support difference and ensure all pupils have equal access to opportunities to learn and develop</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Contribute to the school ethos, aims and development/improvement plans</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Appreciate and support the role of other professionals</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Attend relevant meetings as required</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B113F1">
            <w:pPr>
              <w:jc w:val="both"/>
              <w:rPr>
                <w:rFonts w:ascii="Comic Sans MS" w:hAnsi="Comic Sans MS"/>
                <w:sz w:val="22"/>
                <w:szCs w:val="22"/>
              </w:rPr>
            </w:pPr>
            <w:r w:rsidRPr="00067BD9">
              <w:rPr>
                <w:rFonts w:ascii="Comic Sans MS" w:hAnsi="Comic Sans MS"/>
                <w:sz w:val="22"/>
                <w:szCs w:val="22"/>
              </w:rPr>
              <w:t xml:space="preserve">Participate in training and other </w:t>
            </w:r>
            <w:r w:rsidR="00B113F1" w:rsidRPr="00067BD9">
              <w:rPr>
                <w:rFonts w:ascii="Comic Sans MS" w:hAnsi="Comic Sans MS"/>
                <w:sz w:val="22"/>
                <w:szCs w:val="22"/>
              </w:rPr>
              <w:t>CPD</w:t>
            </w:r>
            <w:r w:rsidRPr="00067BD9">
              <w:rPr>
                <w:rFonts w:ascii="Comic Sans MS" w:hAnsi="Comic Sans MS"/>
                <w:sz w:val="22"/>
                <w:szCs w:val="22"/>
              </w:rPr>
              <w:t xml:space="preserve"> activities as required</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Assist with the super</w:t>
            </w:r>
            <w:r w:rsidR="006A5C1A" w:rsidRPr="00067BD9">
              <w:rPr>
                <w:rFonts w:ascii="Comic Sans MS" w:hAnsi="Comic Sans MS"/>
                <w:sz w:val="22"/>
                <w:szCs w:val="22"/>
              </w:rPr>
              <w:t>vision of pupils out of</w:t>
            </w:r>
            <w:r w:rsidRPr="00067BD9">
              <w:rPr>
                <w:rFonts w:ascii="Comic Sans MS" w:hAnsi="Comic Sans MS"/>
                <w:sz w:val="22"/>
                <w:szCs w:val="22"/>
              </w:rPr>
              <w:t xml:space="preserve"> lesson time, including before and after school if appropriate and within working hours</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D00E4C" w:rsidRPr="00067BD9" w:rsidRDefault="00192E40" w:rsidP="00067BD9">
            <w:pPr>
              <w:jc w:val="both"/>
              <w:rPr>
                <w:rFonts w:ascii="Comic Sans MS" w:hAnsi="Comic Sans MS"/>
                <w:sz w:val="22"/>
                <w:szCs w:val="22"/>
              </w:rPr>
            </w:pPr>
            <w:r w:rsidRPr="00067BD9">
              <w:rPr>
                <w:rFonts w:ascii="Comic Sans MS" w:hAnsi="Comic Sans MS"/>
                <w:sz w:val="22"/>
                <w:szCs w:val="22"/>
              </w:rPr>
              <w:t>Accompany teaching staff and pupils on visits, trips and out of school activities as required</w:t>
            </w:r>
            <w:r w:rsidR="00067BD9">
              <w:rPr>
                <w:rFonts w:ascii="Comic Sans MS" w:hAnsi="Comic Sans MS"/>
                <w:sz w:val="22"/>
                <w:szCs w:val="22"/>
              </w:rPr>
              <w:t>.</w:t>
            </w: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b/>
                <w:sz w:val="22"/>
                <w:szCs w:val="22"/>
              </w:rPr>
              <w:t>De</w:t>
            </w:r>
            <w:r w:rsidR="00D00E4C" w:rsidRPr="00067BD9">
              <w:rPr>
                <w:rFonts w:ascii="Comic Sans MS" w:hAnsi="Comic Sans MS"/>
                <w:b/>
                <w:sz w:val="22"/>
                <w:szCs w:val="22"/>
              </w:rPr>
              <w:t xml:space="preserve">velop </w:t>
            </w:r>
            <w:r w:rsidRPr="00067BD9">
              <w:rPr>
                <w:rFonts w:ascii="Comic Sans MS" w:hAnsi="Comic Sans MS"/>
                <w:b/>
                <w:sz w:val="22"/>
                <w:szCs w:val="22"/>
              </w:rPr>
              <w:t>self and others</w:t>
            </w:r>
            <w:r w:rsidRPr="00067BD9">
              <w:rPr>
                <w:rFonts w:ascii="Comic Sans MS" w:hAnsi="Comic Sans MS"/>
                <w:sz w:val="22"/>
                <w:szCs w:val="22"/>
              </w:rPr>
              <w:t xml:space="preserve"> - To make every effort to access development opportunities and ensure you spend time with your manager identifying your development needs through your personal development plan.  To be ready to share learning with others</w:t>
            </w:r>
            <w:r w:rsidR="00067BD9">
              <w:rPr>
                <w:rFonts w:ascii="Comic Sans MS" w:hAnsi="Comic Sans MS"/>
                <w:sz w:val="22"/>
                <w:szCs w:val="22"/>
              </w:rPr>
              <w:t>.</w:t>
            </w:r>
          </w:p>
          <w:p w:rsidR="00D00E4C" w:rsidRPr="00067BD9" w:rsidRDefault="00D00E4C" w:rsidP="00067BD9">
            <w:pPr>
              <w:jc w:val="both"/>
              <w:rPr>
                <w:rFonts w:ascii="Comic Sans MS" w:hAnsi="Comic Sans MS"/>
                <w:b/>
                <w:sz w:val="22"/>
                <w:szCs w:val="22"/>
              </w:rPr>
            </w:pPr>
          </w:p>
        </w:tc>
      </w:tr>
      <w:tr w:rsidR="00192E40" w:rsidRPr="00067BD9" w:rsidTr="00067BD9">
        <w:tc>
          <w:tcPr>
            <w:tcW w:w="817" w:type="dxa"/>
          </w:tcPr>
          <w:p w:rsidR="00192E40" w:rsidRPr="00067BD9" w:rsidRDefault="00192E40" w:rsidP="00067BD9">
            <w:pPr>
              <w:rPr>
                <w:rFonts w:ascii="Comic Sans MS" w:hAnsi="Comic Sans MS"/>
                <w:sz w:val="22"/>
                <w:szCs w:val="22"/>
              </w:rPr>
            </w:pPr>
          </w:p>
        </w:tc>
        <w:tc>
          <w:tcPr>
            <w:tcW w:w="9003" w:type="dxa"/>
          </w:tcPr>
          <w:p w:rsidR="00192E40" w:rsidRPr="00067BD9" w:rsidRDefault="00192E40" w:rsidP="00067BD9">
            <w:pPr>
              <w:jc w:val="both"/>
              <w:rPr>
                <w:rFonts w:ascii="Comic Sans MS" w:hAnsi="Comic Sans MS"/>
                <w:sz w:val="22"/>
                <w:szCs w:val="22"/>
              </w:rPr>
            </w:pPr>
            <w:r w:rsidRPr="00067BD9">
              <w:rPr>
                <w:rFonts w:ascii="Comic Sans MS" w:hAnsi="Comic Sans MS"/>
                <w:b/>
                <w:sz w:val="22"/>
                <w:szCs w:val="22"/>
              </w:rPr>
              <w:t>Valuing Diversity</w:t>
            </w:r>
            <w:r w:rsidRPr="00067BD9">
              <w:rPr>
                <w:rFonts w:ascii="Comic Sans MS" w:hAnsi="Comic Sans MS"/>
                <w:sz w:val="22"/>
                <w:szCs w:val="22"/>
              </w:rPr>
              <w:t xml:space="preserve"> -To accept everyone has a right to their distinct identity.  To treat everyone with dignity and </w:t>
            </w:r>
            <w:r w:rsidR="00B113F1" w:rsidRPr="00067BD9">
              <w:rPr>
                <w:rFonts w:ascii="Comic Sans MS" w:hAnsi="Comic Sans MS"/>
                <w:sz w:val="22"/>
                <w:szCs w:val="22"/>
              </w:rPr>
              <w:t>respect</w:t>
            </w:r>
            <w:r w:rsidRPr="00067BD9">
              <w:rPr>
                <w:rFonts w:ascii="Comic Sans MS" w:hAnsi="Comic Sans MS"/>
                <w:sz w:val="22"/>
                <w:szCs w:val="22"/>
              </w:rPr>
              <w:t xml:space="preserve"> and to ensure that what all our customers tell us is valued by reporting it back into the organisation.  To be responsible for promoting and participating in the achievement of the departmental valuing diversity action plan.</w:t>
            </w:r>
          </w:p>
          <w:p w:rsidR="00192E40" w:rsidRPr="00067BD9" w:rsidRDefault="00192E40" w:rsidP="00067BD9">
            <w:pPr>
              <w:jc w:val="both"/>
              <w:rPr>
                <w:rFonts w:ascii="Comic Sans MS" w:hAnsi="Comic Sans MS"/>
                <w:sz w:val="22"/>
                <w:szCs w:val="22"/>
              </w:rPr>
            </w:pPr>
          </w:p>
        </w:tc>
      </w:tr>
    </w:tbl>
    <w:p w:rsidR="00192E40" w:rsidRPr="00067BD9" w:rsidRDefault="00192E40" w:rsidP="00192E40">
      <w:pPr>
        <w:rPr>
          <w:rFonts w:ascii="Comic Sans MS" w:hAnsi="Comic Sans MS"/>
          <w:sz w:val="22"/>
          <w:szCs w:val="22"/>
        </w:rPr>
      </w:pPr>
    </w:p>
    <w:p w:rsidR="00192E40" w:rsidRPr="00067BD9" w:rsidRDefault="00192E40" w:rsidP="00192E40">
      <w:pPr>
        <w:rPr>
          <w:rFonts w:ascii="Comic Sans MS" w:hAnsi="Comic Sans MS"/>
          <w:b/>
          <w:color w:val="FF0000"/>
          <w:sz w:val="22"/>
          <w:szCs w:val="22"/>
        </w:rPr>
      </w:pPr>
      <w:r w:rsidRPr="00067BD9">
        <w:rPr>
          <w:rFonts w:ascii="Comic Sans MS" w:hAnsi="Comic Sans MS"/>
          <w:b/>
          <w:color w:val="FF0000"/>
          <w:sz w:val="22"/>
          <w:szCs w:val="22"/>
        </w:rPr>
        <w:t>The post holder may reasonably be expected to undertake other duties commensurate with the level of responsibility that may be allocated from time to time.</w:t>
      </w:r>
    </w:p>
    <w:p w:rsidR="00192E40" w:rsidRPr="00067BD9" w:rsidRDefault="00192E40" w:rsidP="00192E40">
      <w:pPr>
        <w:rPr>
          <w:rFonts w:ascii="Comic Sans MS" w:hAnsi="Comic Sans MS"/>
          <w:sz w:val="22"/>
          <w:szCs w:val="22"/>
        </w:rPr>
      </w:pPr>
    </w:p>
    <w:tbl>
      <w:tblPr>
        <w:tblW w:w="0" w:type="auto"/>
        <w:tblLayout w:type="fixed"/>
        <w:tblLook w:val="0000" w:firstRow="0" w:lastRow="0" w:firstColumn="0" w:lastColumn="0" w:noHBand="0" w:noVBand="0"/>
      </w:tblPr>
      <w:tblGrid>
        <w:gridCol w:w="5353"/>
        <w:gridCol w:w="4467"/>
      </w:tblGrid>
      <w:tr w:rsidR="00192E40" w:rsidRPr="00067BD9" w:rsidTr="00067BD9">
        <w:tc>
          <w:tcPr>
            <w:tcW w:w="5353" w:type="dxa"/>
          </w:tcPr>
          <w:p w:rsidR="00192E40" w:rsidRPr="00067BD9" w:rsidRDefault="00192E40" w:rsidP="00067BD9">
            <w:pPr>
              <w:spacing w:before="60" w:after="60"/>
              <w:rPr>
                <w:rFonts w:ascii="Comic Sans MS" w:hAnsi="Comic Sans MS"/>
                <w:b/>
                <w:sz w:val="22"/>
                <w:szCs w:val="22"/>
              </w:rPr>
            </w:pPr>
          </w:p>
        </w:tc>
        <w:tc>
          <w:tcPr>
            <w:tcW w:w="4467" w:type="dxa"/>
          </w:tcPr>
          <w:p w:rsidR="00192E40" w:rsidRPr="00067BD9" w:rsidRDefault="00192E40" w:rsidP="00067BD9">
            <w:pPr>
              <w:spacing w:before="60" w:after="60"/>
              <w:rPr>
                <w:rFonts w:ascii="Comic Sans MS" w:hAnsi="Comic Sans MS"/>
                <w:sz w:val="22"/>
                <w:szCs w:val="22"/>
              </w:rPr>
            </w:pPr>
          </w:p>
        </w:tc>
      </w:tr>
      <w:tr w:rsidR="00192E40" w:rsidRPr="00067BD9" w:rsidTr="00867E97">
        <w:trPr>
          <w:trHeight w:val="1552"/>
        </w:trPr>
        <w:tc>
          <w:tcPr>
            <w:tcW w:w="5353" w:type="dxa"/>
          </w:tcPr>
          <w:p w:rsidR="00192E40" w:rsidRPr="00067BD9" w:rsidRDefault="00192E40" w:rsidP="00067BD9">
            <w:pPr>
              <w:spacing w:before="60" w:after="60"/>
              <w:rPr>
                <w:rFonts w:ascii="Comic Sans MS" w:hAnsi="Comic Sans MS"/>
                <w:b/>
                <w:sz w:val="22"/>
                <w:szCs w:val="22"/>
              </w:rPr>
            </w:pPr>
            <w:r w:rsidRPr="00067BD9">
              <w:rPr>
                <w:rFonts w:ascii="Comic Sans MS" w:hAnsi="Comic Sans MS"/>
                <w:b/>
                <w:sz w:val="22"/>
                <w:szCs w:val="22"/>
              </w:rPr>
              <w:t>Job Description prepared by</w:t>
            </w:r>
          </w:p>
        </w:tc>
        <w:tc>
          <w:tcPr>
            <w:tcW w:w="4467" w:type="dxa"/>
          </w:tcPr>
          <w:p w:rsidR="00192E40" w:rsidRPr="00067BD9" w:rsidRDefault="00D00E4C" w:rsidP="00067BD9">
            <w:pPr>
              <w:spacing w:before="60" w:after="60"/>
              <w:rPr>
                <w:rFonts w:ascii="Comic Sans MS" w:hAnsi="Comic Sans MS"/>
                <w:sz w:val="22"/>
                <w:szCs w:val="22"/>
              </w:rPr>
            </w:pPr>
            <w:r w:rsidRPr="00067BD9">
              <w:rPr>
                <w:rFonts w:ascii="Comic Sans MS" w:hAnsi="Comic Sans MS"/>
                <w:sz w:val="22"/>
                <w:szCs w:val="22"/>
              </w:rPr>
              <w:t xml:space="preserve">Tony Lasan </w:t>
            </w:r>
            <w:r w:rsidR="00B113F1" w:rsidRPr="00067BD9">
              <w:rPr>
                <w:rFonts w:ascii="Comic Sans MS" w:hAnsi="Comic Sans MS"/>
                <w:sz w:val="22"/>
                <w:szCs w:val="22"/>
              </w:rPr>
              <w:t>–</w:t>
            </w:r>
            <w:r w:rsidRPr="00067BD9">
              <w:rPr>
                <w:rFonts w:ascii="Comic Sans MS" w:hAnsi="Comic Sans MS"/>
                <w:sz w:val="22"/>
                <w:szCs w:val="22"/>
              </w:rPr>
              <w:t xml:space="preserve"> Head</w:t>
            </w:r>
            <w:r w:rsidR="00B113F1" w:rsidRPr="00067BD9">
              <w:rPr>
                <w:rFonts w:ascii="Comic Sans MS" w:hAnsi="Comic Sans MS"/>
                <w:sz w:val="22"/>
                <w:szCs w:val="22"/>
              </w:rPr>
              <w:t xml:space="preserve"> T</w:t>
            </w:r>
            <w:r w:rsidRPr="00067BD9">
              <w:rPr>
                <w:rFonts w:ascii="Comic Sans MS" w:hAnsi="Comic Sans MS"/>
                <w:sz w:val="22"/>
                <w:szCs w:val="22"/>
              </w:rPr>
              <w:t>eacher</w:t>
            </w:r>
          </w:p>
        </w:tc>
      </w:tr>
    </w:tbl>
    <w:p w:rsidR="00192E40" w:rsidRPr="00067BD9" w:rsidRDefault="00192E40" w:rsidP="00192E40">
      <w:pPr>
        <w:rPr>
          <w:rFonts w:ascii="Comic Sans MS" w:hAnsi="Comic Sans MS"/>
          <w:sz w:val="22"/>
          <w:szCs w:val="22"/>
        </w:rPr>
        <w:sectPr w:rsidR="00192E40" w:rsidRPr="00067BD9" w:rsidSect="006A5C1A">
          <w:headerReference w:type="default" r:id="rId7"/>
          <w:footerReference w:type="default" r:id="rId8"/>
          <w:pgSz w:w="11909" w:h="16834" w:code="9"/>
          <w:pgMar w:top="720" w:right="720" w:bottom="720" w:left="720" w:header="567" w:footer="567" w:gutter="0"/>
          <w:cols w:space="720"/>
          <w:docGrid w:linePitch="326"/>
        </w:sectPr>
      </w:pPr>
    </w:p>
    <w:p w:rsidR="00D00E4C" w:rsidRPr="006F4C75" w:rsidRDefault="00D00E4C" w:rsidP="006F4C75">
      <w:pPr>
        <w:pStyle w:val="Heading3"/>
        <w:jc w:val="center"/>
        <w:rPr>
          <w:rFonts w:ascii="Comic Sans MS" w:hAnsi="Comic Sans MS"/>
          <w:color w:val="0000FF"/>
          <w:sz w:val="28"/>
          <w:szCs w:val="28"/>
        </w:rPr>
      </w:pPr>
      <w:r w:rsidRPr="006F4C75">
        <w:rPr>
          <w:rFonts w:ascii="Comic Sans MS" w:hAnsi="Comic Sans MS"/>
          <w:color w:val="0000FF"/>
          <w:sz w:val="28"/>
          <w:szCs w:val="28"/>
        </w:rPr>
        <w:lastRenderedPageBreak/>
        <w:t>St Stephen’s CE Primary School</w:t>
      </w:r>
    </w:p>
    <w:p w:rsidR="00192E40" w:rsidRPr="00067BD9" w:rsidRDefault="00192E40" w:rsidP="00192E40">
      <w:pPr>
        <w:rPr>
          <w:rFonts w:ascii="Comic Sans MS" w:hAnsi="Comic Sans MS"/>
          <w:b/>
          <w:sz w:val="22"/>
          <w:szCs w:val="22"/>
        </w:rPr>
      </w:pPr>
    </w:p>
    <w:p w:rsidR="00192E40" w:rsidRPr="00067BD9" w:rsidRDefault="00F70A51" w:rsidP="00192E40">
      <w:pPr>
        <w:rPr>
          <w:rFonts w:ascii="Comic Sans MS" w:hAnsi="Comic Sans MS"/>
          <w:b/>
          <w:color w:val="0000FF"/>
          <w:sz w:val="22"/>
          <w:szCs w:val="22"/>
        </w:rPr>
      </w:pPr>
      <w:r w:rsidRPr="00067BD9">
        <w:rPr>
          <w:rFonts w:ascii="Comic Sans MS" w:hAnsi="Comic Sans MS"/>
          <w:b/>
          <w:color w:val="0000FF"/>
          <w:sz w:val="22"/>
          <w:szCs w:val="22"/>
        </w:rPr>
        <w:t>PERSON SPECIFICATION</w:t>
      </w:r>
    </w:p>
    <w:tbl>
      <w:tblPr>
        <w:tblW w:w="10279" w:type="dxa"/>
        <w:tblInd w:w="-454" w:type="dxa"/>
        <w:tblLayout w:type="fixed"/>
        <w:tblLook w:val="0000" w:firstRow="0" w:lastRow="0" w:firstColumn="0" w:lastColumn="0" w:noHBand="0" w:noVBand="0"/>
      </w:tblPr>
      <w:tblGrid>
        <w:gridCol w:w="454"/>
        <w:gridCol w:w="680"/>
        <w:gridCol w:w="988"/>
        <w:gridCol w:w="708"/>
        <w:gridCol w:w="4116"/>
        <w:gridCol w:w="851"/>
        <w:gridCol w:w="2482"/>
      </w:tblGrid>
      <w:tr w:rsidR="00192E40" w:rsidRPr="00067BD9" w:rsidTr="00067BD9">
        <w:trPr>
          <w:gridBefore w:val="1"/>
          <w:wBefore w:w="454" w:type="dxa"/>
        </w:trPr>
        <w:tc>
          <w:tcPr>
            <w:tcW w:w="2376" w:type="dxa"/>
            <w:gridSpan w:val="3"/>
          </w:tcPr>
          <w:p w:rsidR="00192E40" w:rsidRPr="00067BD9" w:rsidRDefault="00192E40" w:rsidP="00067BD9">
            <w:pPr>
              <w:spacing w:before="60" w:after="60"/>
              <w:rPr>
                <w:rFonts w:ascii="Comic Sans MS" w:hAnsi="Comic Sans MS"/>
                <w:b/>
                <w:sz w:val="22"/>
                <w:szCs w:val="22"/>
              </w:rPr>
            </w:pPr>
          </w:p>
        </w:tc>
        <w:tc>
          <w:tcPr>
            <w:tcW w:w="7444" w:type="dxa"/>
            <w:gridSpan w:val="3"/>
          </w:tcPr>
          <w:p w:rsidR="00192E40" w:rsidRPr="00067BD9" w:rsidRDefault="00192E40" w:rsidP="00067BD9">
            <w:pPr>
              <w:spacing w:before="60" w:after="60"/>
              <w:rPr>
                <w:rFonts w:ascii="Comic Sans MS" w:hAnsi="Comic Sans MS"/>
                <w:caps/>
                <w:sz w:val="22"/>
                <w:szCs w:val="22"/>
              </w:rPr>
            </w:pPr>
          </w:p>
        </w:tc>
      </w:tr>
      <w:tr w:rsidR="00192E40" w:rsidRPr="00067BD9" w:rsidTr="00067BD9">
        <w:trPr>
          <w:gridBefore w:val="1"/>
          <w:wBefore w:w="454" w:type="dxa"/>
        </w:trPr>
        <w:tc>
          <w:tcPr>
            <w:tcW w:w="2376" w:type="dxa"/>
            <w:gridSpan w:val="3"/>
          </w:tcPr>
          <w:p w:rsidR="00192E40" w:rsidRPr="00067BD9" w:rsidRDefault="00192E40" w:rsidP="00067BD9">
            <w:pPr>
              <w:spacing w:before="60" w:after="60"/>
              <w:rPr>
                <w:rFonts w:ascii="Comic Sans MS" w:hAnsi="Comic Sans MS"/>
                <w:b/>
                <w:sz w:val="22"/>
                <w:szCs w:val="22"/>
              </w:rPr>
            </w:pPr>
            <w:r w:rsidRPr="00067BD9">
              <w:rPr>
                <w:rFonts w:ascii="Comic Sans MS" w:hAnsi="Comic Sans MS"/>
                <w:b/>
                <w:sz w:val="22"/>
                <w:szCs w:val="22"/>
              </w:rPr>
              <w:t>Job Title</w:t>
            </w:r>
          </w:p>
        </w:tc>
        <w:tc>
          <w:tcPr>
            <w:tcW w:w="7444" w:type="dxa"/>
            <w:gridSpan w:val="3"/>
          </w:tcPr>
          <w:p w:rsidR="00192E40" w:rsidRPr="00067BD9" w:rsidRDefault="00192E40" w:rsidP="00067BD9">
            <w:pPr>
              <w:spacing w:before="60" w:after="60"/>
              <w:rPr>
                <w:rFonts w:ascii="Comic Sans MS" w:hAnsi="Comic Sans MS"/>
                <w:caps/>
                <w:sz w:val="22"/>
                <w:szCs w:val="22"/>
              </w:rPr>
            </w:pPr>
            <w:r w:rsidRPr="00067BD9">
              <w:rPr>
                <w:rFonts w:ascii="Comic Sans MS" w:hAnsi="Comic Sans MS"/>
                <w:caps/>
                <w:sz w:val="22"/>
                <w:szCs w:val="22"/>
              </w:rPr>
              <w:t>Teaching assistant level 2</w:t>
            </w:r>
          </w:p>
        </w:tc>
      </w:tr>
      <w:tr w:rsidR="00192E40" w:rsidRPr="00067BD9" w:rsidTr="00067BD9">
        <w:trPr>
          <w:gridBefore w:val="1"/>
          <w:wBefore w:w="454" w:type="dxa"/>
          <w:trHeight w:val="686"/>
        </w:trPr>
        <w:tc>
          <w:tcPr>
            <w:tcW w:w="1668" w:type="dxa"/>
            <w:gridSpan w:val="2"/>
          </w:tcPr>
          <w:p w:rsidR="00192E40" w:rsidRPr="00067BD9" w:rsidRDefault="00192E40" w:rsidP="00067BD9">
            <w:pPr>
              <w:spacing w:before="60" w:after="60"/>
              <w:rPr>
                <w:rFonts w:ascii="Comic Sans MS" w:hAnsi="Comic Sans MS"/>
                <w:b/>
                <w:sz w:val="22"/>
                <w:szCs w:val="22"/>
              </w:rPr>
            </w:pPr>
            <w:r w:rsidRPr="00067BD9">
              <w:rPr>
                <w:rFonts w:ascii="Comic Sans MS" w:hAnsi="Comic Sans MS"/>
                <w:b/>
                <w:sz w:val="22"/>
                <w:szCs w:val="22"/>
              </w:rPr>
              <w:t>STAGE ONE</w:t>
            </w:r>
          </w:p>
        </w:tc>
        <w:tc>
          <w:tcPr>
            <w:tcW w:w="8152" w:type="dxa"/>
            <w:gridSpan w:val="4"/>
          </w:tcPr>
          <w:p w:rsidR="00192E40" w:rsidRPr="00067BD9" w:rsidRDefault="00192E40" w:rsidP="00067BD9">
            <w:pPr>
              <w:spacing w:before="60" w:after="60"/>
              <w:rPr>
                <w:rFonts w:ascii="Comic Sans MS" w:hAnsi="Comic Sans MS"/>
                <w:sz w:val="22"/>
                <w:szCs w:val="22"/>
              </w:rPr>
            </w:pPr>
            <w:r w:rsidRPr="00067BD9">
              <w:rPr>
                <w:rFonts w:ascii="Comic Sans MS" w:hAnsi="Comic Sans MS"/>
                <w:sz w:val="22"/>
                <w:szCs w:val="22"/>
              </w:rPr>
              <w:t>Disabled Candidates are guaranteed an interview if they meet the essential criteria</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gridSpan w:val="5"/>
            <w:tcBorders>
              <w:top w:val="single" w:sz="4" w:space="0" w:color="auto"/>
              <w:left w:val="single" w:sz="4" w:space="0" w:color="auto"/>
              <w:bottom w:val="single" w:sz="4" w:space="0" w:color="auto"/>
              <w:right w:val="single" w:sz="4" w:space="0" w:color="auto"/>
            </w:tcBorders>
            <w:shd w:val="pct15" w:color="auto" w:fill="FFFFFF"/>
          </w:tcPr>
          <w:p w:rsidR="00192E40" w:rsidRPr="00067BD9" w:rsidRDefault="00192E40" w:rsidP="00067BD9">
            <w:pPr>
              <w:spacing w:before="60" w:after="60"/>
              <w:rPr>
                <w:rFonts w:ascii="Comic Sans MS" w:hAnsi="Comic Sans MS"/>
                <w:b/>
                <w:sz w:val="22"/>
                <w:szCs w:val="22"/>
              </w:rPr>
            </w:pPr>
            <w:r w:rsidRPr="00067BD9">
              <w:rPr>
                <w:rFonts w:ascii="Comic Sans MS" w:hAnsi="Comic Sans MS"/>
                <w:b/>
                <w:sz w:val="22"/>
                <w:szCs w:val="22"/>
              </w:rPr>
              <w:t>MINIMUM ESSENTIAL REQUIREMENTS</w:t>
            </w:r>
          </w:p>
        </w:tc>
        <w:tc>
          <w:tcPr>
            <w:tcW w:w="3333" w:type="dxa"/>
            <w:gridSpan w:val="2"/>
            <w:tcBorders>
              <w:top w:val="single" w:sz="4" w:space="0" w:color="auto"/>
              <w:left w:val="single" w:sz="4" w:space="0" w:color="auto"/>
              <w:bottom w:val="single" w:sz="4" w:space="0" w:color="auto"/>
              <w:right w:val="single" w:sz="4" w:space="0" w:color="auto"/>
            </w:tcBorders>
            <w:shd w:val="pct15" w:color="auto" w:fill="FFFFFF"/>
          </w:tcPr>
          <w:p w:rsidR="00192E40" w:rsidRPr="00067BD9" w:rsidRDefault="00192E40" w:rsidP="00067BD9">
            <w:pPr>
              <w:spacing w:before="60" w:after="60"/>
              <w:rPr>
                <w:rFonts w:ascii="Comic Sans MS" w:hAnsi="Comic Sans MS"/>
                <w:b/>
                <w:sz w:val="22"/>
                <w:szCs w:val="22"/>
              </w:rPr>
            </w:pPr>
            <w:r w:rsidRPr="00067BD9">
              <w:rPr>
                <w:rFonts w:ascii="Comic Sans MS" w:hAnsi="Comic Sans MS"/>
                <w:b/>
                <w:sz w:val="22"/>
                <w:szCs w:val="22"/>
              </w:rPr>
              <w:t>METHOD OF ASSESSMENT</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79" w:type="dxa"/>
            <w:gridSpan w:val="7"/>
            <w:tcBorders>
              <w:top w:val="single" w:sz="4" w:space="0" w:color="auto"/>
              <w:left w:val="single" w:sz="4" w:space="0" w:color="auto"/>
              <w:bottom w:val="nil"/>
              <w:right w:val="single" w:sz="4" w:space="0" w:color="auto"/>
            </w:tcBorders>
          </w:tcPr>
          <w:p w:rsidR="00192E40" w:rsidRPr="00067BD9" w:rsidRDefault="00192E40" w:rsidP="00067BD9">
            <w:pPr>
              <w:spacing w:before="60" w:after="60"/>
              <w:rPr>
                <w:rFonts w:ascii="Comic Sans MS" w:hAnsi="Comic Sans MS"/>
                <w:b/>
                <w:sz w:val="22"/>
                <w:szCs w:val="22"/>
              </w:rPr>
            </w:pPr>
            <w:r w:rsidRPr="00067BD9">
              <w:rPr>
                <w:rFonts w:ascii="Comic Sans MS" w:hAnsi="Comic Sans MS"/>
                <w:b/>
                <w:sz w:val="22"/>
                <w:szCs w:val="22"/>
              </w:rPr>
              <w:t>1.</w:t>
            </w:r>
            <w:r w:rsidRPr="00067BD9">
              <w:rPr>
                <w:rFonts w:ascii="Comic Sans MS" w:hAnsi="Comic Sans MS"/>
                <w:b/>
                <w:sz w:val="22"/>
                <w:szCs w:val="22"/>
              </w:rPr>
              <w:tab/>
              <w:t>Skills and Knowledge</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gridSpan w:val="2"/>
            <w:tcBorders>
              <w:top w:val="single" w:sz="4" w:space="0" w:color="auto"/>
              <w:bottom w:val="single" w:sz="4" w:space="0" w:color="auto"/>
              <w:right w:val="nil"/>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1.1</w:t>
            </w:r>
          </w:p>
        </w:tc>
        <w:tc>
          <w:tcPr>
            <w:tcW w:w="6663" w:type="dxa"/>
            <w:gridSpan w:val="4"/>
            <w:tcBorders>
              <w:top w:val="single" w:sz="4" w:space="0" w:color="auto"/>
              <w:left w:val="nil"/>
              <w:bottom w:val="single" w:sz="4" w:space="0" w:color="auto"/>
            </w:tcBorders>
          </w:tcPr>
          <w:p w:rsidR="00192E40" w:rsidRPr="00067BD9" w:rsidRDefault="00192E40" w:rsidP="00067BD9">
            <w:pPr>
              <w:spacing w:before="60"/>
              <w:ind w:right="175"/>
              <w:rPr>
                <w:rFonts w:ascii="Comic Sans MS" w:hAnsi="Comic Sans MS"/>
                <w:sz w:val="22"/>
                <w:szCs w:val="22"/>
              </w:rPr>
            </w:pPr>
            <w:r w:rsidRPr="00067BD9">
              <w:rPr>
                <w:rFonts w:ascii="Comic Sans MS" w:hAnsi="Comic Sans MS"/>
                <w:sz w:val="22"/>
                <w:szCs w:val="22"/>
              </w:rPr>
              <w:t>Ability to work effectively within a team environment, understanding classroom roles and responsibilities</w:t>
            </w:r>
          </w:p>
        </w:tc>
        <w:tc>
          <w:tcPr>
            <w:tcW w:w="2482" w:type="dxa"/>
            <w:tcBorders>
              <w:top w:val="single" w:sz="4" w:space="0" w:color="auto"/>
              <w:bottom w:val="single" w:sz="4" w:space="0" w:color="auto"/>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Application Form/Interview</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gridSpan w:val="2"/>
            <w:tcBorders>
              <w:top w:val="single" w:sz="4" w:space="0" w:color="auto"/>
              <w:bottom w:val="single" w:sz="4" w:space="0" w:color="auto"/>
              <w:right w:val="nil"/>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1.2</w:t>
            </w:r>
          </w:p>
        </w:tc>
        <w:tc>
          <w:tcPr>
            <w:tcW w:w="6663" w:type="dxa"/>
            <w:gridSpan w:val="4"/>
            <w:tcBorders>
              <w:top w:val="single" w:sz="4" w:space="0" w:color="auto"/>
              <w:left w:val="nil"/>
              <w:bottom w:val="single" w:sz="4" w:space="0" w:color="auto"/>
            </w:tcBorders>
          </w:tcPr>
          <w:p w:rsidR="005B283D" w:rsidRPr="00067BD9" w:rsidRDefault="00192E40" w:rsidP="00067BD9">
            <w:pPr>
              <w:spacing w:before="60"/>
              <w:ind w:right="175"/>
              <w:rPr>
                <w:rFonts w:ascii="Comic Sans MS" w:hAnsi="Comic Sans MS"/>
                <w:sz w:val="22"/>
                <w:szCs w:val="22"/>
              </w:rPr>
            </w:pPr>
            <w:r w:rsidRPr="00067BD9">
              <w:rPr>
                <w:rFonts w:ascii="Comic Sans MS" w:hAnsi="Comic Sans MS"/>
                <w:sz w:val="22"/>
                <w:szCs w:val="22"/>
              </w:rPr>
              <w:t>Ability to build effective working relationships with all pupils and colleagues</w:t>
            </w:r>
          </w:p>
        </w:tc>
        <w:tc>
          <w:tcPr>
            <w:tcW w:w="2482" w:type="dxa"/>
            <w:tcBorders>
              <w:top w:val="single" w:sz="4" w:space="0" w:color="auto"/>
              <w:bottom w:val="single" w:sz="4" w:space="0" w:color="auto"/>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Application Form/Interview</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gridSpan w:val="2"/>
            <w:tcBorders>
              <w:top w:val="single" w:sz="4" w:space="0" w:color="auto"/>
              <w:bottom w:val="single" w:sz="4" w:space="0" w:color="auto"/>
              <w:right w:val="nil"/>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1.3</w:t>
            </w:r>
          </w:p>
        </w:tc>
        <w:tc>
          <w:tcPr>
            <w:tcW w:w="6663" w:type="dxa"/>
            <w:gridSpan w:val="4"/>
            <w:tcBorders>
              <w:top w:val="single" w:sz="4" w:space="0" w:color="auto"/>
              <w:left w:val="nil"/>
              <w:bottom w:val="single" w:sz="4" w:space="0" w:color="auto"/>
            </w:tcBorders>
          </w:tcPr>
          <w:p w:rsidR="005B283D" w:rsidRPr="00067BD9" w:rsidRDefault="00192E40" w:rsidP="00F70A51">
            <w:pPr>
              <w:spacing w:before="60"/>
              <w:ind w:right="175"/>
              <w:rPr>
                <w:rFonts w:ascii="Comic Sans MS" w:hAnsi="Comic Sans MS"/>
                <w:sz w:val="22"/>
                <w:szCs w:val="22"/>
              </w:rPr>
            </w:pPr>
            <w:r w:rsidRPr="00067BD9">
              <w:rPr>
                <w:rFonts w:ascii="Comic Sans MS" w:hAnsi="Comic Sans MS"/>
                <w:sz w:val="22"/>
                <w:szCs w:val="22"/>
              </w:rPr>
              <w:t xml:space="preserve">Ability </w:t>
            </w:r>
            <w:r w:rsidR="00F70A51" w:rsidRPr="00067BD9">
              <w:rPr>
                <w:rFonts w:ascii="Comic Sans MS" w:hAnsi="Comic Sans MS"/>
                <w:sz w:val="22"/>
                <w:szCs w:val="22"/>
              </w:rPr>
              <w:t>to promote a positive ethos and</w:t>
            </w:r>
            <w:r w:rsidRPr="00067BD9">
              <w:rPr>
                <w:rFonts w:ascii="Comic Sans MS" w:hAnsi="Comic Sans MS"/>
                <w:sz w:val="22"/>
                <w:szCs w:val="22"/>
              </w:rPr>
              <w:t xml:space="preserve"> model positive attributes</w:t>
            </w:r>
          </w:p>
        </w:tc>
        <w:tc>
          <w:tcPr>
            <w:tcW w:w="2482" w:type="dxa"/>
            <w:tcBorders>
              <w:top w:val="single" w:sz="4" w:space="0" w:color="auto"/>
              <w:bottom w:val="single" w:sz="4" w:space="0" w:color="auto"/>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Application Form/Interview</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gridSpan w:val="2"/>
            <w:tcBorders>
              <w:top w:val="single" w:sz="4" w:space="0" w:color="auto"/>
              <w:bottom w:val="single" w:sz="4" w:space="0" w:color="auto"/>
              <w:right w:val="nil"/>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1.4</w:t>
            </w:r>
          </w:p>
        </w:tc>
        <w:tc>
          <w:tcPr>
            <w:tcW w:w="6663" w:type="dxa"/>
            <w:gridSpan w:val="4"/>
            <w:tcBorders>
              <w:top w:val="single" w:sz="4" w:space="0" w:color="auto"/>
              <w:left w:val="nil"/>
              <w:bottom w:val="single" w:sz="4" w:space="0" w:color="auto"/>
            </w:tcBorders>
          </w:tcPr>
          <w:p w:rsidR="00192E40" w:rsidRPr="00067BD9" w:rsidRDefault="00192E40" w:rsidP="001E752D">
            <w:pPr>
              <w:spacing w:before="60"/>
              <w:ind w:right="175"/>
              <w:rPr>
                <w:rFonts w:ascii="Comic Sans MS" w:hAnsi="Comic Sans MS"/>
                <w:sz w:val="22"/>
                <w:szCs w:val="22"/>
              </w:rPr>
            </w:pPr>
            <w:r w:rsidRPr="00067BD9">
              <w:rPr>
                <w:rFonts w:ascii="Comic Sans MS" w:hAnsi="Comic Sans MS"/>
                <w:sz w:val="22"/>
                <w:szCs w:val="22"/>
              </w:rPr>
              <w:t xml:space="preserve">Good </w:t>
            </w:r>
            <w:r w:rsidR="001E752D" w:rsidRPr="00067BD9">
              <w:rPr>
                <w:rFonts w:ascii="Comic Sans MS" w:hAnsi="Comic Sans MS"/>
                <w:sz w:val="22"/>
                <w:szCs w:val="22"/>
              </w:rPr>
              <w:t xml:space="preserve">communication </w:t>
            </w:r>
            <w:r w:rsidRPr="00067BD9">
              <w:rPr>
                <w:rFonts w:ascii="Comic Sans MS" w:hAnsi="Comic Sans MS"/>
                <w:sz w:val="22"/>
                <w:szCs w:val="22"/>
              </w:rPr>
              <w:t>skills</w:t>
            </w:r>
          </w:p>
        </w:tc>
        <w:tc>
          <w:tcPr>
            <w:tcW w:w="2482" w:type="dxa"/>
            <w:tcBorders>
              <w:top w:val="single" w:sz="4" w:space="0" w:color="auto"/>
              <w:bottom w:val="single" w:sz="4" w:space="0" w:color="auto"/>
            </w:tcBorders>
          </w:tcPr>
          <w:p w:rsidR="00192E40" w:rsidRPr="00067BD9" w:rsidRDefault="005B283D" w:rsidP="005B283D">
            <w:pPr>
              <w:spacing w:before="60"/>
              <w:rPr>
                <w:rFonts w:ascii="Comic Sans MS" w:hAnsi="Comic Sans MS"/>
                <w:sz w:val="22"/>
                <w:szCs w:val="22"/>
              </w:rPr>
            </w:pPr>
            <w:r w:rsidRPr="00067BD9">
              <w:rPr>
                <w:rFonts w:ascii="Comic Sans MS" w:hAnsi="Comic Sans MS"/>
                <w:sz w:val="22"/>
                <w:szCs w:val="22"/>
              </w:rPr>
              <w:t xml:space="preserve">Application Form/Interview  </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gridSpan w:val="2"/>
            <w:tcBorders>
              <w:top w:val="single" w:sz="4" w:space="0" w:color="auto"/>
              <w:bottom w:val="single" w:sz="4" w:space="0" w:color="auto"/>
              <w:right w:val="nil"/>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1.5</w:t>
            </w:r>
          </w:p>
        </w:tc>
        <w:tc>
          <w:tcPr>
            <w:tcW w:w="6663" w:type="dxa"/>
            <w:gridSpan w:val="4"/>
            <w:tcBorders>
              <w:top w:val="single" w:sz="4" w:space="0" w:color="auto"/>
              <w:left w:val="nil"/>
              <w:bottom w:val="single" w:sz="4" w:space="0" w:color="auto"/>
            </w:tcBorders>
          </w:tcPr>
          <w:p w:rsidR="005B283D" w:rsidRPr="00067BD9" w:rsidRDefault="00192E40" w:rsidP="00067BD9">
            <w:pPr>
              <w:spacing w:before="60"/>
              <w:ind w:right="175"/>
              <w:rPr>
                <w:rFonts w:ascii="Comic Sans MS" w:hAnsi="Comic Sans MS"/>
                <w:sz w:val="22"/>
                <w:szCs w:val="22"/>
              </w:rPr>
            </w:pPr>
            <w:r w:rsidRPr="00067BD9">
              <w:rPr>
                <w:rFonts w:ascii="Comic Sans MS" w:hAnsi="Comic Sans MS"/>
                <w:sz w:val="22"/>
                <w:szCs w:val="22"/>
              </w:rPr>
              <w:t>General understanding of school curriculum and other basic learning programmes/techniques (within specified age range/subject area)</w:t>
            </w:r>
          </w:p>
        </w:tc>
        <w:tc>
          <w:tcPr>
            <w:tcW w:w="2482" w:type="dxa"/>
            <w:tcBorders>
              <w:top w:val="single" w:sz="4" w:space="0" w:color="auto"/>
              <w:bottom w:val="single" w:sz="4" w:space="0" w:color="auto"/>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Application Form/Interview</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gridSpan w:val="2"/>
            <w:tcBorders>
              <w:top w:val="single" w:sz="4" w:space="0" w:color="auto"/>
              <w:bottom w:val="single" w:sz="4" w:space="0" w:color="auto"/>
              <w:right w:val="nil"/>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1.6</w:t>
            </w:r>
          </w:p>
        </w:tc>
        <w:tc>
          <w:tcPr>
            <w:tcW w:w="6663" w:type="dxa"/>
            <w:gridSpan w:val="4"/>
            <w:tcBorders>
              <w:top w:val="single" w:sz="4" w:space="0" w:color="auto"/>
              <w:left w:val="nil"/>
              <w:bottom w:val="single" w:sz="4" w:space="0" w:color="auto"/>
            </w:tcBorders>
          </w:tcPr>
          <w:p w:rsidR="005B283D" w:rsidRPr="00067BD9" w:rsidRDefault="00F70A51" w:rsidP="00F70A51">
            <w:pPr>
              <w:spacing w:before="60"/>
              <w:ind w:right="175"/>
              <w:rPr>
                <w:rFonts w:ascii="Comic Sans MS" w:hAnsi="Comic Sans MS"/>
                <w:sz w:val="22"/>
                <w:szCs w:val="22"/>
              </w:rPr>
            </w:pPr>
            <w:r w:rsidRPr="00067BD9">
              <w:rPr>
                <w:rFonts w:ascii="Comic Sans MS" w:hAnsi="Comic Sans MS"/>
                <w:sz w:val="22"/>
                <w:szCs w:val="22"/>
              </w:rPr>
              <w:t xml:space="preserve">General awareness of inclusion </w:t>
            </w:r>
            <w:r w:rsidR="00192E40" w:rsidRPr="00067BD9">
              <w:rPr>
                <w:rFonts w:ascii="Comic Sans MS" w:hAnsi="Comic Sans MS"/>
                <w:sz w:val="22"/>
                <w:szCs w:val="22"/>
              </w:rPr>
              <w:t>within a school setting</w:t>
            </w:r>
          </w:p>
        </w:tc>
        <w:tc>
          <w:tcPr>
            <w:tcW w:w="2482" w:type="dxa"/>
            <w:tcBorders>
              <w:top w:val="single" w:sz="4" w:space="0" w:color="auto"/>
              <w:bottom w:val="single" w:sz="4" w:space="0" w:color="auto"/>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Application Form/Assessment</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gridSpan w:val="2"/>
            <w:tcBorders>
              <w:top w:val="single" w:sz="4" w:space="0" w:color="auto"/>
              <w:bottom w:val="single" w:sz="4" w:space="0" w:color="auto"/>
              <w:right w:val="nil"/>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1.7</w:t>
            </w:r>
          </w:p>
        </w:tc>
        <w:tc>
          <w:tcPr>
            <w:tcW w:w="6663" w:type="dxa"/>
            <w:gridSpan w:val="4"/>
            <w:tcBorders>
              <w:top w:val="single" w:sz="4" w:space="0" w:color="auto"/>
              <w:left w:val="nil"/>
              <w:bottom w:val="single" w:sz="4" w:space="0" w:color="auto"/>
            </w:tcBorders>
          </w:tcPr>
          <w:p w:rsidR="00192E40" w:rsidRPr="00067BD9" w:rsidRDefault="00192E40" w:rsidP="00067BD9">
            <w:pPr>
              <w:spacing w:before="60"/>
              <w:ind w:right="175"/>
              <w:rPr>
                <w:rFonts w:ascii="Comic Sans MS" w:hAnsi="Comic Sans MS"/>
                <w:sz w:val="22"/>
                <w:szCs w:val="22"/>
              </w:rPr>
            </w:pPr>
            <w:r w:rsidRPr="00067BD9">
              <w:rPr>
                <w:rFonts w:ascii="Comic Sans MS" w:hAnsi="Comic Sans MS"/>
                <w:sz w:val="22"/>
                <w:szCs w:val="22"/>
              </w:rPr>
              <w:t>Effective use of ICT to support learning</w:t>
            </w:r>
          </w:p>
        </w:tc>
        <w:tc>
          <w:tcPr>
            <w:tcW w:w="2482" w:type="dxa"/>
            <w:tcBorders>
              <w:top w:val="single" w:sz="4" w:space="0" w:color="auto"/>
              <w:bottom w:val="single" w:sz="4" w:space="0" w:color="auto"/>
            </w:tcBorders>
          </w:tcPr>
          <w:p w:rsidR="00192E40" w:rsidRPr="00067BD9" w:rsidRDefault="00192E40" w:rsidP="00067BD9">
            <w:pPr>
              <w:spacing w:before="60"/>
              <w:rPr>
                <w:rFonts w:ascii="Comic Sans MS" w:hAnsi="Comic Sans MS"/>
                <w:sz w:val="22"/>
                <w:szCs w:val="22"/>
              </w:rPr>
            </w:pPr>
            <w:r w:rsidRPr="00067BD9">
              <w:rPr>
                <w:rFonts w:ascii="Comic Sans MS" w:hAnsi="Comic Sans MS"/>
                <w:sz w:val="22"/>
                <w:szCs w:val="22"/>
              </w:rPr>
              <w:t>Application Form/Interview</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gridSpan w:val="2"/>
            <w:tcBorders>
              <w:top w:val="single" w:sz="4" w:space="0" w:color="auto"/>
              <w:bottom w:val="single" w:sz="4" w:space="0" w:color="auto"/>
              <w:right w:val="nil"/>
            </w:tcBorders>
          </w:tcPr>
          <w:p w:rsidR="00192E40" w:rsidRPr="00067BD9" w:rsidRDefault="001E752D" w:rsidP="00067BD9">
            <w:pPr>
              <w:spacing w:before="60"/>
              <w:rPr>
                <w:rFonts w:ascii="Comic Sans MS" w:hAnsi="Comic Sans MS"/>
                <w:sz w:val="22"/>
                <w:szCs w:val="22"/>
              </w:rPr>
            </w:pPr>
            <w:r w:rsidRPr="00067BD9">
              <w:rPr>
                <w:rFonts w:ascii="Comic Sans MS" w:hAnsi="Comic Sans MS"/>
                <w:sz w:val="22"/>
                <w:szCs w:val="22"/>
              </w:rPr>
              <w:t>1.8</w:t>
            </w:r>
          </w:p>
        </w:tc>
        <w:tc>
          <w:tcPr>
            <w:tcW w:w="6663" w:type="dxa"/>
            <w:gridSpan w:val="4"/>
            <w:tcBorders>
              <w:top w:val="single" w:sz="4" w:space="0" w:color="auto"/>
              <w:left w:val="nil"/>
              <w:bottom w:val="single" w:sz="4" w:space="0" w:color="auto"/>
            </w:tcBorders>
          </w:tcPr>
          <w:p w:rsidR="00192E40" w:rsidRPr="00067BD9" w:rsidRDefault="00192E40" w:rsidP="005B283D">
            <w:pPr>
              <w:pStyle w:val="Heading2"/>
              <w:ind w:right="175"/>
              <w:jc w:val="both"/>
              <w:rPr>
                <w:rFonts w:ascii="Comic Sans MS" w:hAnsi="Comic Sans MS"/>
                <w:b w:val="0"/>
                <w:sz w:val="22"/>
                <w:szCs w:val="22"/>
              </w:rPr>
            </w:pPr>
            <w:r w:rsidRPr="00067BD9">
              <w:rPr>
                <w:rFonts w:ascii="Comic Sans MS" w:hAnsi="Comic Sans MS"/>
                <w:color w:val="auto"/>
                <w:sz w:val="22"/>
                <w:szCs w:val="22"/>
              </w:rPr>
              <w:t>Valuing Diversity</w:t>
            </w:r>
            <w:r w:rsidRPr="00067BD9">
              <w:rPr>
                <w:rFonts w:ascii="Comic Sans MS" w:hAnsi="Comic Sans MS"/>
                <w:b w:val="0"/>
                <w:color w:val="auto"/>
                <w:sz w:val="22"/>
                <w:szCs w:val="22"/>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sidR="005B283D" w:rsidRPr="00067BD9">
              <w:rPr>
                <w:rFonts w:ascii="Comic Sans MS" w:hAnsi="Comic Sans MS"/>
                <w:b w:val="0"/>
                <w:color w:val="auto"/>
                <w:sz w:val="22"/>
                <w:szCs w:val="22"/>
              </w:rPr>
              <w:t>ervices and reduce disadvantage.</w:t>
            </w:r>
          </w:p>
        </w:tc>
        <w:tc>
          <w:tcPr>
            <w:tcW w:w="2482" w:type="dxa"/>
            <w:tcBorders>
              <w:top w:val="single" w:sz="4" w:space="0" w:color="auto"/>
              <w:bottom w:val="single" w:sz="4" w:space="0" w:color="auto"/>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Application Form/Interview</w:t>
            </w:r>
          </w:p>
        </w:tc>
      </w:tr>
      <w:tr w:rsidR="00192E40" w:rsidRPr="00067BD9" w:rsidTr="00067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gridSpan w:val="2"/>
            <w:tcBorders>
              <w:top w:val="single" w:sz="4" w:space="0" w:color="auto"/>
              <w:bottom w:val="single" w:sz="4" w:space="0" w:color="auto"/>
              <w:right w:val="nil"/>
            </w:tcBorders>
          </w:tcPr>
          <w:p w:rsidR="00192E40" w:rsidRPr="00067BD9" w:rsidRDefault="001E752D" w:rsidP="00067BD9">
            <w:pPr>
              <w:spacing w:before="60"/>
              <w:rPr>
                <w:rFonts w:ascii="Comic Sans MS" w:hAnsi="Comic Sans MS"/>
                <w:sz w:val="22"/>
                <w:szCs w:val="22"/>
              </w:rPr>
            </w:pPr>
            <w:r w:rsidRPr="00067BD9">
              <w:rPr>
                <w:rFonts w:ascii="Comic Sans MS" w:hAnsi="Comic Sans MS"/>
                <w:sz w:val="22"/>
                <w:szCs w:val="22"/>
              </w:rPr>
              <w:t>1.9</w:t>
            </w:r>
          </w:p>
        </w:tc>
        <w:tc>
          <w:tcPr>
            <w:tcW w:w="6663" w:type="dxa"/>
            <w:gridSpan w:val="4"/>
            <w:tcBorders>
              <w:top w:val="single" w:sz="4" w:space="0" w:color="auto"/>
              <w:left w:val="nil"/>
              <w:bottom w:val="single" w:sz="4" w:space="0" w:color="auto"/>
            </w:tcBorders>
          </w:tcPr>
          <w:p w:rsidR="00192E40" w:rsidRPr="00067BD9" w:rsidRDefault="00192E40" w:rsidP="00067BD9">
            <w:pPr>
              <w:ind w:right="175"/>
              <w:jc w:val="both"/>
              <w:rPr>
                <w:rFonts w:ascii="Comic Sans MS" w:hAnsi="Comic Sans MS"/>
                <w:sz w:val="22"/>
                <w:szCs w:val="22"/>
              </w:rPr>
            </w:pPr>
            <w:r w:rsidRPr="00067BD9">
              <w:rPr>
                <w:rFonts w:ascii="Comic Sans MS" w:hAnsi="Comic Sans MS"/>
                <w:b/>
                <w:sz w:val="22"/>
                <w:szCs w:val="22"/>
              </w:rPr>
              <w:t>Developing Self and Others</w:t>
            </w:r>
            <w:r w:rsidRPr="00067BD9">
              <w:rPr>
                <w:rFonts w:ascii="Comic Sans MS" w:hAnsi="Comic Sans MS"/>
                <w:sz w:val="22"/>
                <w:szCs w:val="22"/>
              </w:rPr>
              <w:t xml:space="preserve"> - Ability to question, and request right training and development that links to the post, to seek opportunities that add to skills and knowledge, to respond positivel</w:t>
            </w:r>
            <w:r w:rsidR="00F70A51" w:rsidRPr="00067BD9">
              <w:rPr>
                <w:rFonts w:ascii="Comic Sans MS" w:hAnsi="Comic Sans MS"/>
                <w:sz w:val="22"/>
                <w:szCs w:val="22"/>
              </w:rPr>
              <w:t>y to opportunities that arise a</w:t>
            </w:r>
            <w:r w:rsidRPr="00067BD9">
              <w:rPr>
                <w:rFonts w:ascii="Comic Sans MS" w:hAnsi="Comic Sans MS"/>
                <w:sz w:val="22"/>
                <w:szCs w:val="22"/>
              </w:rPr>
              <w:t>nd to support others’ learning</w:t>
            </w:r>
            <w:r w:rsidR="005B283D" w:rsidRPr="00067BD9">
              <w:rPr>
                <w:rFonts w:ascii="Comic Sans MS" w:hAnsi="Comic Sans MS"/>
                <w:sz w:val="22"/>
                <w:szCs w:val="22"/>
              </w:rPr>
              <w:t xml:space="preserve"> and share learning with others</w:t>
            </w:r>
          </w:p>
        </w:tc>
        <w:tc>
          <w:tcPr>
            <w:tcW w:w="2482" w:type="dxa"/>
            <w:tcBorders>
              <w:top w:val="single" w:sz="4" w:space="0" w:color="auto"/>
              <w:bottom w:val="single" w:sz="4" w:space="0" w:color="auto"/>
            </w:tcBorders>
          </w:tcPr>
          <w:p w:rsidR="00192E40" w:rsidRPr="00067BD9" w:rsidRDefault="00192E40" w:rsidP="00067BD9">
            <w:pPr>
              <w:rPr>
                <w:rFonts w:ascii="Comic Sans MS" w:hAnsi="Comic Sans MS"/>
                <w:b/>
                <w:sz w:val="22"/>
                <w:szCs w:val="22"/>
              </w:rPr>
            </w:pPr>
            <w:r w:rsidRPr="00067BD9">
              <w:rPr>
                <w:rFonts w:ascii="Comic Sans MS" w:hAnsi="Comic Sans MS"/>
                <w:sz w:val="22"/>
                <w:szCs w:val="22"/>
              </w:rPr>
              <w:t>Application Form/Interview</w:t>
            </w:r>
          </w:p>
        </w:tc>
      </w:tr>
    </w:tbl>
    <w:p w:rsidR="005B283D" w:rsidRPr="00067BD9" w:rsidRDefault="005B283D" w:rsidP="00192E40">
      <w:pPr>
        <w:rPr>
          <w:rFonts w:ascii="Comic Sans MS" w:hAnsi="Comic Sans MS"/>
          <w:sz w:val="22"/>
          <w:szCs w:val="22"/>
        </w:rPr>
      </w:pPr>
    </w:p>
    <w:tbl>
      <w:tblPr>
        <w:tblW w:w="102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663"/>
        <w:gridCol w:w="2482"/>
      </w:tblGrid>
      <w:tr w:rsidR="00192E40" w:rsidRPr="00067BD9" w:rsidTr="006A5C1A">
        <w:trPr>
          <w:cantSplit/>
        </w:trPr>
        <w:tc>
          <w:tcPr>
            <w:tcW w:w="10279" w:type="dxa"/>
            <w:gridSpan w:val="3"/>
            <w:tcBorders>
              <w:top w:val="single" w:sz="4" w:space="0" w:color="auto"/>
              <w:left w:val="single" w:sz="4" w:space="0" w:color="auto"/>
              <w:bottom w:val="single" w:sz="4" w:space="0" w:color="auto"/>
              <w:right w:val="single" w:sz="4" w:space="0" w:color="auto"/>
            </w:tcBorders>
          </w:tcPr>
          <w:p w:rsidR="00192E40" w:rsidRPr="00067BD9" w:rsidRDefault="00192E40" w:rsidP="00067BD9">
            <w:pPr>
              <w:spacing w:before="60" w:after="60"/>
              <w:rPr>
                <w:rFonts w:ascii="Comic Sans MS" w:hAnsi="Comic Sans MS"/>
                <w:b/>
                <w:sz w:val="22"/>
                <w:szCs w:val="22"/>
              </w:rPr>
            </w:pPr>
            <w:r w:rsidRPr="00067BD9">
              <w:rPr>
                <w:rFonts w:ascii="Comic Sans MS" w:hAnsi="Comic Sans MS"/>
                <w:b/>
                <w:sz w:val="22"/>
                <w:szCs w:val="22"/>
              </w:rPr>
              <w:lastRenderedPageBreak/>
              <w:t>2.</w:t>
            </w:r>
            <w:r w:rsidRPr="00067BD9">
              <w:rPr>
                <w:rFonts w:ascii="Comic Sans MS" w:hAnsi="Comic Sans MS"/>
                <w:b/>
                <w:sz w:val="22"/>
                <w:szCs w:val="22"/>
              </w:rPr>
              <w:tab/>
              <w:t>Experience/Qualifications/Training etc</w:t>
            </w:r>
            <w:r w:rsidR="00F70A51" w:rsidRPr="00067BD9">
              <w:rPr>
                <w:rFonts w:ascii="Comic Sans MS" w:hAnsi="Comic Sans MS"/>
                <w:b/>
                <w:sz w:val="22"/>
                <w:szCs w:val="22"/>
              </w:rPr>
              <w:t>.</w:t>
            </w:r>
          </w:p>
        </w:tc>
      </w:tr>
      <w:tr w:rsidR="00192E40" w:rsidRPr="00067BD9" w:rsidTr="006A5C1A">
        <w:trPr>
          <w:cantSplit/>
        </w:trPr>
        <w:tc>
          <w:tcPr>
            <w:tcW w:w="1134" w:type="dxa"/>
            <w:tcBorders>
              <w:top w:val="nil"/>
              <w:bottom w:val="nil"/>
              <w:right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2.1</w:t>
            </w:r>
          </w:p>
        </w:tc>
        <w:tc>
          <w:tcPr>
            <w:tcW w:w="6663" w:type="dxa"/>
            <w:tcBorders>
              <w:top w:val="nil"/>
              <w:left w:val="nil"/>
              <w:bottom w:val="nil"/>
            </w:tcBorders>
          </w:tcPr>
          <w:p w:rsidR="00192E40" w:rsidRPr="00067BD9" w:rsidRDefault="007F2ED7" w:rsidP="007F2ED7">
            <w:pPr>
              <w:jc w:val="both"/>
              <w:rPr>
                <w:rFonts w:ascii="Comic Sans MS" w:hAnsi="Comic Sans MS"/>
                <w:sz w:val="22"/>
                <w:szCs w:val="22"/>
              </w:rPr>
            </w:pPr>
            <w:r w:rsidRPr="00067BD9">
              <w:rPr>
                <w:rFonts w:ascii="Comic Sans MS" w:hAnsi="Comic Sans MS"/>
                <w:sz w:val="22"/>
                <w:szCs w:val="22"/>
              </w:rPr>
              <w:t>Teaching Assistant Level 2</w:t>
            </w:r>
            <w:r w:rsidR="00192E40" w:rsidRPr="00067BD9">
              <w:rPr>
                <w:rFonts w:ascii="Comic Sans MS" w:hAnsi="Comic Sans MS"/>
                <w:sz w:val="22"/>
                <w:szCs w:val="22"/>
              </w:rPr>
              <w:t xml:space="preserve"> or e</w:t>
            </w:r>
            <w:r w:rsidRPr="00067BD9">
              <w:rPr>
                <w:rFonts w:ascii="Comic Sans MS" w:hAnsi="Comic Sans MS"/>
                <w:sz w:val="22"/>
                <w:szCs w:val="22"/>
              </w:rPr>
              <w:t>quivalent.</w:t>
            </w:r>
          </w:p>
        </w:tc>
        <w:tc>
          <w:tcPr>
            <w:tcW w:w="2482" w:type="dxa"/>
            <w:tcBorders>
              <w:top w:val="nil"/>
              <w:bottom w:val="nil"/>
            </w:tcBorders>
          </w:tcPr>
          <w:p w:rsidR="00192E40" w:rsidRPr="00067BD9" w:rsidRDefault="005B283D" w:rsidP="00067BD9">
            <w:pPr>
              <w:rPr>
                <w:rFonts w:ascii="Comic Sans MS" w:hAnsi="Comic Sans MS"/>
                <w:sz w:val="22"/>
                <w:szCs w:val="22"/>
              </w:rPr>
            </w:pPr>
            <w:r w:rsidRPr="00067BD9">
              <w:rPr>
                <w:rFonts w:ascii="Comic Sans MS" w:hAnsi="Comic Sans MS"/>
                <w:sz w:val="22"/>
                <w:szCs w:val="22"/>
              </w:rPr>
              <w:t>Application Form/Interview</w:t>
            </w:r>
          </w:p>
        </w:tc>
      </w:tr>
      <w:tr w:rsidR="00192E40" w:rsidRPr="00067BD9" w:rsidTr="006A5C1A">
        <w:trPr>
          <w:cantSplit/>
        </w:trPr>
        <w:tc>
          <w:tcPr>
            <w:tcW w:w="1134" w:type="dxa"/>
            <w:tcBorders>
              <w:top w:val="nil"/>
              <w:bottom w:val="nil"/>
              <w:right w:val="nil"/>
            </w:tcBorders>
          </w:tcPr>
          <w:p w:rsidR="00192E40" w:rsidRPr="00067BD9" w:rsidRDefault="00192E40" w:rsidP="00067BD9">
            <w:pPr>
              <w:rPr>
                <w:rFonts w:ascii="Comic Sans MS" w:hAnsi="Comic Sans MS"/>
                <w:sz w:val="22"/>
                <w:szCs w:val="22"/>
              </w:rPr>
            </w:pPr>
          </w:p>
        </w:tc>
        <w:tc>
          <w:tcPr>
            <w:tcW w:w="6663" w:type="dxa"/>
            <w:tcBorders>
              <w:top w:val="nil"/>
              <w:left w:val="nil"/>
              <w:bottom w:val="nil"/>
            </w:tcBorders>
          </w:tcPr>
          <w:p w:rsidR="00192E40" w:rsidRPr="00067BD9" w:rsidRDefault="00192E40" w:rsidP="00067BD9">
            <w:pPr>
              <w:jc w:val="both"/>
              <w:rPr>
                <w:rFonts w:ascii="Comic Sans MS" w:hAnsi="Comic Sans MS"/>
                <w:sz w:val="22"/>
                <w:szCs w:val="22"/>
              </w:rPr>
            </w:pPr>
          </w:p>
        </w:tc>
        <w:tc>
          <w:tcPr>
            <w:tcW w:w="2482" w:type="dxa"/>
            <w:tcBorders>
              <w:top w:val="nil"/>
              <w:bottom w:val="nil"/>
            </w:tcBorders>
          </w:tcPr>
          <w:p w:rsidR="00192E40" w:rsidRPr="00067BD9" w:rsidRDefault="005B283D" w:rsidP="00067BD9">
            <w:pPr>
              <w:rPr>
                <w:rFonts w:ascii="Comic Sans MS" w:hAnsi="Comic Sans MS"/>
                <w:sz w:val="22"/>
                <w:szCs w:val="22"/>
              </w:rPr>
            </w:pPr>
            <w:r w:rsidRPr="00067BD9">
              <w:rPr>
                <w:rFonts w:ascii="Comic Sans MS" w:hAnsi="Comic Sans MS"/>
                <w:sz w:val="22"/>
                <w:szCs w:val="22"/>
              </w:rPr>
              <w:t xml:space="preserve"> </w:t>
            </w:r>
          </w:p>
        </w:tc>
      </w:tr>
      <w:tr w:rsidR="00192E40" w:rsidRPr="00067BD9" w:rsidTr="006A5C1A">
        <w:trPr>
          <w:cantSplit/>
        </w:trPr>
        <w:tc>
          <w:tcPr>
            <w:tcW w:w="1134" w:type="dxa"/>
            <w:tcBorders>
              <w:top w:val="nil"/>
              <w:bottom w:val="single" w:sz="4" w:space="0" w:color="auto"/>
              <w:right w:val="nil"/>
            </w:tcBorders>
          </w:tcPr>
          <w:p w:rsidR="00192E40" w:rsidRPr="00067BD9" w:rsidRDefault="00B113F1" w:rsidP="00067BD9">
            <w:pPr>
              <w:rPr>
                <w:rFonts w:ascii="Comic Sans MS" w:hAnsi="Comic Sans MS"/>
                <w:sz w:val="22"/>
                <w:szCs w:val="22"/>
              </w:rPr>
            </w:pPr>
            <w:r w:rsidRPr="00067BD9">
              <w:rPr>
                <w:rFonts w:ascii="Comic Sans MS" w:hAnsi="Comic Sans MS"/>
                <w:sz w:val="22"/>
                <w:szCs w:val="22"/>
              </w:rPr>
              <w:t>2.2</w:t>
            </w:r>
          </w:p>
        </w:tc>
        <w:tc>
          <w:tcPr>
            <w:tcW w:w="6663" w:type="dxa"/>
            <w:tcBorders>
              <w:top w:val="nil"/>
              <w:left w:val="nil"/>
              <w:bottom w:val="single" w:sz="4" w:space="0" w:color="auto"/>
            </w:tcBorders>
          </w:tcPr>
          <w:p w:rsidR="00192E40" w:rsidRPr="00067BD9" w:rsidRDefault="00192E40" w:rsidP="00067BD9">
            <w:pPr>
              <w:jc w:val="both"/>
              <w:rPr>
                <w:rFonts w:ascii="Comic Sans MS" w:hAnsi="Comic Sans MS"/>
                <w:sz w:val="22"/>
                <w:szCs w:val="22"/>
              </w:rPr>
            </w:pPr>
            <w:r w:rsidRPr="00067BD9">
              <w:rPr>
                <w:rFonts w:ascii="Comic Sans MS" w:hAnsi="Comic Sans MS"/>
                <w:sz w:val="22"/>
                <w:szCs w:val="22"/>
              </w:rPr>
              <w:t>Willingness to participate in relevant training and development opportunities</w:t>
            </w:r>
          </w:p>
        </w:tc>
        <w:tc>
          <w:tcPr>
            <w:tcW w:w="2482" w:type="dxa"/>
            <w:tcBorders>
              <w:top w:val="nil"/>
              <w:bottom w:val="single" w:sz="4" w:space="0" w:color="auto"/>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Application Form/Interview</w:t>
            </w:r>
          </w:p>
        </w:tc>
      </w:tr>
    </w:tbl>
    <w:p w:rsidR="001E752D" w:rsidRPr="00067BD9" w:rsidRDefault="001E752D" w:rsidP="00192E40">
      <w:pPr>
        <w:rPr>
          <w:rFonts w:ascii="Comic Sans MS" w:hAnsi="Comic Sans MS"/>
          <w:sz w:val="22"/>
          <w:szCs w:val="22"/>
        </w:rPr>
      </w:pPr>
    </w:p>
    <w:tbl>
      <w:tblPr>
        <w:tblW w:w="102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663"/>
        <w:gridCol w:w="2482"/>
      </w:tblGrid>
      <w:tr w:rsidR="00192E40" w:rsidRPr="00067BD9" w:rsidTr="006A5C1A">
        <w:trPr>
          <w:cantSplit/>
        </w:trPr>
        <w:tc>
          <w:tcPr>
            <w:tcW w:w="10279" w:type="dxa"/>
            <w:gridSpan w:val="3"/>
            <w:tcBorders>
              <w:top w:val="single" w:sz="4" w:space="0" w:color="auto"/>
              <w:left w:val="single" w:sz="4" w:space="0" w:color="auto"/>
              <w:bottom w:val="single" w:sz="4" w:space="0" w:color="auto"/>
              <w:right w:val="single" w:sz="4" w:space="0" w:color="auto"/>
            </w:tcBorders>
          </w:tcPr>
          <w:p w:rsidR="00192E40" w:rsidRPr="00067BD9" w:rsidRDefault="00192E40" w:rsidP="00067BD9">
            <w:pPr>
              <w:spacing w:before="60" w:after="60"/>
              <w:rPr>
                <w:rFonts w:ascii="Comic Sans MS" w:hAnsi="Comic Sans MS"/>
                <w:b/>
                <w:sz w:val="22"/>
                <w:szCs w:val="22"/>
              </w:rPr>
            </w:pPr>
            <w:r w:rsidRPr="00067BD9">
              <w:rPr>
                <w:rFonts w:ascii="Comic Sans MS" w:hAnsi="Comic Sans MS"/>
                <w:b/>
                <w:sz w:val="22"/>
                <w:szCs w:val="22"/>
              </w:rPr>
              <w:t>3.</w:t>
            </w:r>
            <w:r w:rsidRPr="00067BD9">
              <w:rPr>
                <w:rFonts w:ascii="Comic Sans MS" w:hAnsi="Comic Sans MS"/>
                <w:b/>
                <w:sz w:val="22"/>
                <w:szCs w:val="22"/>
              </w:rPr>
              <w:tab/>
              <w:t>Work Related Circumstances – Professional Values &amp; Practices</w:t>
            </w:r>
          </w:p>
        </w:tc>
      </w:tr>
      <w:tr w:rsidR="00192E40" w:rsidRPr="00067BD9" w:rsidTr="006A5C1A">
        <w:trPr>
          <w:cantSplit/>
        </w:trPr>
        <w:tc>
          <w:tcPr>
            <w:tcW w:w="1134" w:type="dxa"/>
            <w:tcBorders>
              <w:top w:val="nil"/>
              <w:bottom w:val="nil"/>
              <w:right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3.1</w:t>
            </w:r>
          </w:p>
        </w:tc>
        <w:tc>
          <w:tcPr>
            <w:tcW w:w="6663" w:type="dxa"/>
            <w:tcBorders>
              <w:top w:val="nil"/>
              <w:left w:val="nil"/>
              <w:bottom w:val="nil"/>
            </w:tcBorders>
          </w:tcPr>
          <w:p w:rsidR="00192E40" w:rsidRPr="00067BD9" w:rsidRDefault="00192E40" w:rsidP="00067BD9">
            <w:pPr>
              <w:ind w:right="175"/>
              <w:rPr>
                <w:rFonts w:ascii="Comic Sans MS" w:hAnsi="Comic Sans MS"/>
                <w:sz w:val="22"/>
                <w:szCs w:val="22"/>
              </w:rPr>
            </w:pPr>
            <w:r w:rsidRPr="00067BD9">
              <w:rPr>
                <w:rFonts w:ascii="Comic Sans MS" w:hAnsi="Comic Sans MS"/>
                <w:sz w:val="22"/>
                <w:szCs w:val="22"/>
              </w:rPr>
              <w:t>High expectations of all pupils; respect for their social, cultural, linguistic, religious and ethnic background and a commitment to raising their educational achievements</w:t>
            </w:r>
          </w:p>
          <w:p w:rsidR="005B283D" w:rsidRPr="00067BD9" w:rsidRDefault="005B283D" w:rsidP="00067BD9">
            <w:pPr>
              <w:ind w:right="175"/>
              <w:rPr>
                <w:rFonts w:ascii="Comic Sans MS" w:hAnsi="Comic Sans MS"/>
                <w:sz w:val="22"/>
                <w:szCs w:val="22"/>
              </w:rPr>
            </w:pPr>
          </w:p>
        </w:tc>
        <w:tc>
          <w:tcPr>
            <w:tcW w:w="2482" w:type="dxa"/>
            <w:tcBorders>
              <w:top w:val="nil"/>
              <w:bottom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Application Form &amp; Interview</w:t>
            </w:r>
          </w:p>
        </w:tc>
      </w:tr>
      <w:tr w:rsidR="00192E40" w:rsidRPr="00067BD9" w:rsidTr="006A5C1A">
        <w:trPr>
          <w:cantSplit/>
        </w:trPr>
        <w:tc>
          <w:tcPr>
            <w:tcW w:w="1134" w:type="dxa"/>
            <w:tcBorders>
              <w:top w:val="nil"/>
              <w:bottom w:val="nil"/>
              <w:right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3.2</w:t>
            </w:r>
          </w:p>
        </w:tc>
        <w:tc>
          <w:tcPr>
            <w:tcW w:w="6663" w:type="dxa"/>
            <w:tcBorders>
              <w:top w:val="nil"/>
              <w:left w:val="nil"/>
              <w:bottom w:val="nil"/>
            </w:tcBorders>
          </w:tcPr>
          <w:p w:rsidR="00192E40" w:rsidRPr="00067BD9" w:rsidRDefault="00192E40" w:rsidP="00067BD9">
            <w:pPr>
              <w:ind w:right="175"/>
              <w:rPr>
                <w:rFonts w:ascii="Comic Sans MS" w:hAnsi="Comic Sans MS"/>
                <w:sz w:val="22"/>
                <w:szCs w:val="22"/>
              </w:rPr>
            </w:pPr>
            <w:r w:rsidRPr="00067BD9">
              <w:rPr>
                <w:rFonts w:ascii="Comic Sans MS" w:hAnsi="Comic Sans MS"/>
                <w:sz w:val="22"/>
                <w:szCs w:val="22"/>
              </w:rPr>
              <w:t>Ability to build and maintain successful relationships with pupils, treat them consistently, with respect and consideration and demonstrate concern for their development as learners</w:t>
            </w:r>
          </w:p>
          <w:p w:rsidR="005B283D" w:rsidRPr="00067BD9" w:rsidRDefault="005B283D" w:rsidP="00067BD9">
            <w:pPr>
              <w:ind w:right="175"/>
              <w:rPr>
                <w:rFonts w:ascii="Comic Sans MS" w:hAnsi="Comic Sans MS"/>
                <w:sz w:val="22"/>
                <w:szCs w:val="22"/>
              </w:rPr>
            </w:pPr>
          </w:p>
        </w:tc>
        <w:tc>
          <w:tcPr>
            <w:tcW w:w="2482" w:type="dxa"/>
            <w:tcBorders>
              <w:top w:val="nil"/>
              <w:bottom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Application Form &amp; Interview</w:t>
            </w:r>
          </w:p>
        </w:tc>
      </w:tr>
      <w:tr w:rsidR="00192E40" w:rsidRPr="00067BD9" w:rsidTr="006A5C1A">
        <w:trPr>
          <w:cantSplit/>
        </w:trPr>
        <w:tc>
          <w:tcPr>
            <w:tcW w:w="1134" w:type="dxa"/>
            <w:tcBorders>
              <w:top w:val="nil"/>
              <w:bottom w:val="nil"/>
              <w:right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3.3</w:t>
            </w:r>
          </w:p>
        </w:tc>
        <w:tc>
          <w:tcPr>
            <w:tcW w:w="6663" w:type="dxa"/>
            <w:tcBorders>
              <w:top w:val="nil"/>
              <w:left w:val="nil"/>
              <w:bottom w:val="nil"/>
            </w:tcBorders>
          </w:tcPr>
          <w:p w:rsidR="00192E40" w:rsidRPr="00067BD9" w:rsidRDefault="00192E40" w:rsidP="00067BD9">
            <w:pPr>
              <w:ind w:right="175"/>
              <w:rPr>
                <w:rFonts w:ascii="Comic Sans MS" w:hAnsi="Comic Sans MS"/>
                <w:sz w:val="22"/>
                <w:szCs w:val="22"/>
              </w:rPr>
            </w:pPr>
            <w:r w:rsidRPr="00067BD9">
              <w:rPr>
                <w:rFonts w:ascii="Comic Sans MS" w:hAnsi="Comic Sans MS"/>
                <w:sz w:val="22"/>
                <w:szCs w:val="22"/>
              </w:rPr>
              <w:t>Demonstrate and promote the positive values, attitudes and behaviour they expect from the pupils with whom they work</w:t>
            </w:r>
          </w:p>
          <w:p w:rsidR="005B283D" w:rsidRPr="00067BD9" w:rsidRDefault="005B283D" w:rsidP="00067BD9">
            <w:pPr>
              <w:ind w:right="175"/>
              <w:rPr>
                <w:rFonts w:ascii="Comic Sans MS" w:hAnsi="Comic Sans MS"/>
                <w:sz w:val="22"/>
                <w:szCs w:val="22"/>
              </w:rPr>
            </w:pPr>
          </w:p>
        </w:tc>
        <w:tc>
          <w:tcPr>
            <w:tcW w:w="2482" w:type="dxa"/>
            <w:tcBorders>
              <w:top w:val="nil"/>
              <w:bottom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Application Form &amp; Interview</w:t>
            </w:r>
          </w:p>
        </w:tc>
      </w:tr>
      <w:tr w:rsidR="00192E40" w:rsidRPr="00067BD9" w:rsidTr="006A5C1A">
        <w:trPr>
          <w:cantSplit/>
        </w:trPr>
        <w:tc>
          <w:tcPr>
            <w:tcW w:w="1134" w:type="dxa"/>
            <w:tcBorders>
              <w:top w:val="nil"/>
              <w:bottom w:val="nil"/>
              <w:right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3.4</w:t>
            </w:r>
          </w:p>
        </w:tc>
        <w:tc>
          <w:tcPr>
            <w:tcW w:w="6663" w:type="dxa"/>
            <w:tcBorders>
              <w:top w:val="nil"/>
              <w:left w:val="nil"/>
              <w:bottom w:val="nil"/>
            </w:tcBorders>
          </w:tcPr>
          <w:p w:rsidR="00192E40" w:rsidRPr="00067BD9" w:rsidRDefault="00192E40" w:rsidP="00067BD9">
            <w:pPr>
              <w:ind w:right="175"/>
              <w:rPr>
                <w:rFonts w:ascii="Comic Sans MS" w:hAnsi="Comic Sans MS"/>
                <w:sz w:val="22"/>
                <w:szCs w:val="22"/>
              </w:rPr>
            </w:pPr>
            <w:r w:rsidRPr="00067BD9">
              <w:rPr>
                <w:rFonts w:ascii="Comic Sans MS" w:hAnsi="Comic Sans MS"/>
                <w:sz w:val="22"/>
                <w:szCs w:val="22"/>
              </w:rPr>
              <w:t>Ability to work collaboratively with colleagues and carry out role effectively, knowing when to seek help and advice</w:t>
            </w:r>
          </w:p>
          <w:p w:rsidR="005B283D" w:rsidRPr="00067BD9" w:rsidRDefault="005B283D" w:rsidP="00067BD9">
            <w:pPr>
              <w:ind w:right="175"/>
              <w:rPr>
                <w:rFonts w:ascii="Comic Sans MS" w:hAnsi="Comic Sans MS"/>
                <w:sz w:val="22"/>
                <w:szCs w:val="22"/>
              </w:rPr>
            </w:pPr>
          </w:p>
        </w:tc>
        <w:tc>
          <w:tcPr>
            <w:tcW w:w="2482" w:type="dxa"/>
            <w:tcBorders>
              <w:top w:val="nil"/>
              <w:bottom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Application Form &amp; Interview</w:t>
            </w:r>
          </w:p>
        </w:tc>
      </w:tr>
      <w:tr w:rsidR="00192E40" w:rsidRPr="00067BD9" w:rsidTr="006A5C1A">
        <w:trPr>
          <w:cantSplit/>
        </w:trPr>
        <w:tc>
          <w:tcPr>
            <w:tcW w:w="1134" w:type="dxa"/>
            <w:tcBorders>
              <w:top w:val="nil"/>
              <w:bottom w:val="nil"/>
              <w:right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3.5</w:t>
            </w:r>
          </w:p>
        </w:tc>
        <w:tc>
          <w:tcPr>
            <w:tcW w:w="6663" w:type="dxa"/>
            <w:tcBorders>
              <w:top w:val="nil"/>
              <w:left w:val="nil"/>
              <w:bottom w:val="nil"/>
            </w:tcBorders>
          </w:tcPr>
          <w:p w:rsidR="00192E40" w:rsidRPr="00067BD9" w:rsidRDefault="00192E40" w:rsidP="00067BD9">
            <w:pPr>
              <w:ind w:right="175"/>
              <w:rPr>
                <w:rFonts w:ascii="Comic Sans MS" w:hAnsi="Comic Sans MS"/>
                <w:sz w:val="22"/>
                <w:szCs w:val="22"/>
              </w:rPr>
            </w:pPr>
            <w:r w:rsidRPr="00067BD9">
              <w:rPr>
                <w:rFonts w:ascii="Comic Sans MS" w:hAnsi="Comic Sans MS"/>
                <w:sz w:val="22"/>
                <w:szCs w:val="22"/>
              </w:rPr>
              <w:t>Able to liaise sensitively and effectively with parents and carers recognising their role in pupil learning</w:t>
            </w:r>
          </w:p>
          <w:p w:rsidR="005B283D" w:rsidRPr="00067BD9" w:rsidRDefault="005B283D" w:rsidP="00067BD9">
            <w:pPr>
              <w:ind w:right="175"/>
              <w:rPr>
                <w:rFonts w:ascii="Comic Sans MS" w:hAnsi="Comic Sans MS"/>
                <w:sz w:val="22"/>
                <w:szCs w:val="22"/>
              </w:rPr>
            </w:pPr>
          </w:p>
        </w:tc>
        <w:tc>
          <w:tcPr>
            <w:tcW w:w="2482" w:type="dxa"/>
            <w:tcBorders>
              <w:top w:val="nil"/>
              <w:bottom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Application Form &amp; Interview</w:t>
            </w:r>
          </w:p>
        </w:tc>
      </w:tr>
      <w:tr w:rsidR="00192E40" w:rsidRPr="00067BD9" w:rsidTr="006A5C1A">
        <w:trPr>
          <w:cantSplit/>
        </w:trPr>
        <w:tc>
          <w:tcPr>
            <w:tcW w:w="1134" w:type="dxa"/>
            <w:tcBorders>
              <w:top w:val="nil"/>
              <w:right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3.6</w:t>
            </w:r>
          </w:p>
        </w:tc>
        <w:tc>
          <w:tcPr>
            <w:tcW w:w="6663" w:type="dxa"/>
            <w:tcBorders>
              <w:top w:val="nil"/>
              <w:left w:val="nil"/>
            </w:tcBorders>
          </w:tcPr>
          <w:p w:rsidR="005B283D" w:rsidRPr="00067BD9" w:rsidRDefault="00192E40" w:rsidP="00067BD9">
            <w:pPr>
              <w:ind w:right="175"/>
              <w:rPr>
                <w:rFonts w:ascii="Comic Sans MS" w:hAnsi="Comic Sans MS"/>
                <w:sz w:val="22"/>
                <w:szCs w:val="22"/>
              </w:rPr>
            </w:pPr>
            <w:r w:rsidRPr="00067BD9">
              <w:rPr>
                <w:rFonts w:ascii="Comic Sans MS" w:hAnsi="Comic Sans MS"/>
                <w:sz w:val="22"/>
                <w:szCs w:val="22"/>
              </w:rPr>
              <w:t>Able to improve their own practice through observations, evaluations and discussion with colleagues.</w:t>
            </w:r>
          </w:p>
          <w:p w:rsidR="00F70A51" w:rsidRPr="00067BD9" w:rsidRDefault="00F70A51" w:rsidP="00067BD9">
            <w:pPr>
              <w:ind w:right="175"/>
              <w:rPr>
                <w:rFonts w:ascii="Comic Sans MS" w:hAnsi="Comic Sans MS"/>
                <w:sz w:val="22"/>
                <w:szCs w:val="22"/>
              </w:rPr>
            </w:pPr>
          </w:p>
        </w:tc>
        <w:tc>
          <w:tcPr>
            <w:tcW w:w="2482" w:type="dxa"/>
            <w:tcBorders>
              <w:top w:val="nil"/>
            </w:tcBorders>
          </w:tcPr>
          <w:p w:rsidR="00192E40" w:rsidRPr="00067BD9" w:rsidRDefault="00192E40" w:rsidP="00067BD9">
            <w:pPr>
              <w:rPr>
                <w:rFonts w:ascii="Comic Sans MS" w:hAnsi="Comic Sans MS"/>
                <w:sz w:val="22"/>
                <w:szCs w:val="22"/>
              </w:rPr>
            </w:pPr>
            <w:r w:rsidRPr="00067BD9">
              <w:rPr>
                <w:rFonts w:ascii="Comic Sans MS" w:hAnsi="Comic Sans MS"/>
                <w:sz w:val="22"/>
                <w:szCs w:val="22"/>
              </w:rPr>
              <w:t>Application Form &amp; Interview</w:t>
            </w:r>
          </w:p>
        </w:tc>
      </w:tr>
    </w:tbl>
    <w:p w:rsidR="00192E40" w:rsidRPr="00067BD9" w:rsidRDefault="00192E40" w:rsidP="00192E40">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192E40" w:rsidRPr="00067BD9" w:rsidTr="00067BD9">
        <w:tc>
          <w:tcPr>
            <w:tcW w:w="9821" w:type="dxa"/>
            <w:shd w:val="pct25" w:color="auto" w:fill="FFFFFF"/>
          </w:tcPr>
          <w:p w:rsidR="00192E40" w:rsidRPr="00067BD9" w:rsidRDefault="00192E40" w:rsidP="00067BD9">
            <w:pPr>
              <w:rPr>
                <w:rFonts w:ascii="Comic Sans MS" w:hAnsi="Comic Sans MS"/>
                <w:b/>
                <w:sz w:val="22"/>
                <w:szCs w:val="22"/>
              </w:rPr>
            </w:pPr>
            <w:r w:rsidRPr="00067BD9">
              <w:rPr>
                <w:rFonts w:ascii="Comic Sans MS" w:hAnsi="Comic Sans MS"/>
                <w:sz w:val="22"/>
                <w:szCs w:val="22"/>
              </w:rPr>
              <w:t>Note to Applicants</w:t>
            </w:r>
            <w:r w:rsidRPr="00067BD9">
              <w:rPr>
                <w:rFonts w:ascii="Comic Sans MS" w:hAnsi="Comic Sans MS"/>
                <w:b/>
                <w:sz w:val="22"/>
                <w:szCs w:val="22"/>
              </w:rPr>
              <w:t>: Please try to show in your application form, how best you meet these requirements</w:t>
            </w:r>
          </w:p>
        </w:tc>
      </w:tr>
    </w:tbl>
    <w:p w:rsidR="00192E40" w:rsidRPr="00067BD9" w:rsidRDefault="00192E40" w:rsidP="00192E40">
      <w:pPr>
        <w:rPr>
          <w:rFonts w:ascii="Comic Sans MS" w:hAnsi="Comic Sans MS"/>
          <w:sz w:val="22"/>
          <w:szCs w:val="22"/>
        </w:rPr>
      </w:pPr>
    </w:p>
    <w:tbl>
      <w:tblPr>
        <w:tblW w:w="0" w:type="auto"/>
        <w:tblLayout w:type="fixed"/>
        <w:tblLook w:val="0000" w:firstRow="0" w:lastRow="0" w:firstColumn="0" w:lastColumn="0" w:noHBand="0" w:noVBand="0"/>
      </w:tblPr>
      <w:tblGrid>
        <w:gridCol w:w="5920"/>
        <w:gridCol w:w="3900"/>
      </w:tblGrid>
      <w:tr w:rsidR="00192E40" w:rsidRPr="00067BD9" w:rsidTr="00067BD9">
        <w:tc>
          <w:tcPr>
            <w:tcW w:w="5920" w:type="dxa"/>
          </w:tcPr>
          <w:p w:rsidR="00192E40" w:rsidRPr="00067BD9" w:rsidRDefault="00192E40" w:rsidP="00067BD9">
            <w:pPr>
              <w:spacing w:before="60" w:after="60"/>
              <w:rPr>
                <w:rFonts w:ascii="Comic Sans MS" w:hAnsi="Comic Sans MS"/>
                <w:b/>
                <w:sz w:val="22"/>
                <w:szCs w:val="22"/>
              </w:rPr>
            </w:pPr>
          </w:p>
        </w:tc>
        <w:tc>
          <w:tcPr>
            <w:tcW w:w="3900" w:type="dxa"/>
          </w:tcPr>
          <w:p w:rsidR="00192E40" w:rsidRPr="00067BD9" w:rsidRDefault="00192E40" w:rsidP="00067BD9">
            <w:pPr>
              <w:spacing w:before="60" w:after="60"/>
              <w:rPr>
                <w:rFonts w:ascii="Comic Sans MS" w:hAnsi="Comic Sans MS"/>
                <w:sz w:val="22"/>
                <w:szCs w:val="22"/>
              </w:rPr>
            </w:pPr>
          </w:p>
        </w:tc>
      </w:tr>
      <w:tr w:rsidR="00192E40" w:rsidRPr="00067BD9" w:rsidTr="00067BD9">
        <w:tc>
          <w:tcPr>
            <w:tcW w:w="5920" w:type="dxa"/>
          </w:tcPr>
          <w:p w:rsidR="00192E40" w:rsidRPr="00067BD9" w:rsidRDefault="00192E40" w:rsidP="00067BD9">
            <w:pPr>
              <w:spacing w:before="60" w:after="60"/>
              <w:rPr>
                <w:rFonts w:ascii="Comic Sans MS" w:hAnsi="Comic Sans MS"/>
                <w:b/>
                <w:sz w:val="22"/>
                <w:szCs w:val="22"/>
              </w:rPr>
            </w:pPr>
            <w:r w:rsidRPr="00067BD9">
              <w:rPr>
                <w:rFonts w:ascii="Comic Sans MS" w:hAnsi="Comic Sans MS"/>
                <w:b/>
                <w:sz w:val="22"/>
                <w:szCs w:val="22"/>
              </w:rPr>
              <w:t>Person Specification prepared by</w:t>
            </w:r>
          </w:p>
        </w:tc>
        <w:tc>
          <w:tcPr>
            <w:tcW w:w="3900" w:type="dxa"/>
          </w:tcPr>
          <w:p w:rsidR="00192E40" w:rsidRPr="00067BD9" w:rsidRDefault="00B113F1" w:rsidP="00067BD9">
            <w:pPr>
              <w:spacing w:before="60" w:after="60"/>
              <w:rPr>
                <w:rFonts w:ascii="Comic Sans MS" w:hAnsi="Comic Sans MS"/>
                <w:sz w:val="22"/>
                <w:szCs w:val="22"/>
              </w:rPr>
            </w:pPr>
            <w:r w:rsidRPr="00067BD9">
              <w:rPr>
                <w:rFonts w:ascii="Comic Sans MS" w:hAnsi="Comic Sans MS"/>
                <w:sz w:val="22"/>
                <w:szCs w:val="22"/>
              </w:rPr>
              <w:t>Tony Lasan – Head Teacher</w:t>
            </w:r>
          </w:p>
        </w:tc>
      </w:tr>
    </w:tbl>
    <w:p w:rsidR="002E4CBC" w:rsidRPr="00067BD9" w:rsidRDefault="002E4CBC" w:rsidP="00192E40">
      <w:pPr>
        <w:rPr>
          <w:rFonts w:ascii="Comic Sans MS" w:hAnsi="Comic Sans MS"/>
          <w:sz w:val="22"/>
          <w:szCs w:val="22"/>
        </w:rPr>
      </w:pPr>
    </w:p>
    <w:sectPr w:rsidR="002E4CBC" w:rsidRPr="00067B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75" w:rsidRDefault="006F4C75" w:rsidP="00B113F1">
      <w:r>
        <w:separator/>
      </w:r>
    </w:p>
  </w:endnote>
  <w:endnote w:type="continuationSeparator" w:id="0">
    <w:p w:rsidR="006F4C75" w:rsidRDefault="006F4C75" w:rsidP="00B1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C75" w:rsidRDefault="006F4C75">
    <w:pPr>
      <w:pStyle w:val="Footer"/>
      <w:tabs>
        <w:tab w:val="clear" w:pos="4153"/>
        <w:tab w:val="clear" w:pos="8306"/>
        <w:tab w:val="center" w:pos="4820"/>
        <w:tab w:val="right" w:pos="9639"/>
      </w:tabs>
      <w:rPr>
        <w:sz w:val="14"/>
      </w:rPr>
    </w:pP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556C51">
      <w:rPr>
        <w:noProof/>
        <w:snapToGrid w:val="0"/>
        <w:sz w:val="14"/>
        <w:lang w:eastAsia="en-US"/>
      </w:rPr>
      <w:t>4</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w:instrText>
    </w:r>
    <w:r>
      <w:rPr>
        <w:snapToGrid w:val="0"/>
        <w:sz w:val="14"/>
        <w:lang w:eastAsia="en-US"/>
      </w:rPr>
      <w:fldChar w:fldCharType="separate"/>
    </w:r>
    <w:r w:rsidR="00556C51">
      <w:rPr>
        <w:noProof/>
        <w:snapToGrid w:val="0"/>
        <w:sz w:val="14"/>
        <w:lang w:eastAsia="en-US"/>
      </w:rPr>
      <w:t>4</w:t>
    </w:r>
    <w:r>
      <w:rPr>
        <w:snapToGrid w:val="0"/>
        <w:sz w:val="14"/>
        <w:lang w:eastAsia="en-US"/>
      </w:rPr>
      <w:fldChar w:fldCharType="end"/>
    </w:r>
    <w:r>
      <w:rPr>
        <w:snapToGrid w:val="0"/>
        <w:sz w:val="14"/>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75" w:rsidRDefault="006F4C75" w:rsidP="00B113F1">
      <w:r>
        <w:separator/>
      </w:r>
    </w:p>
  </w:footnote>
  <w:footnote w:type="continuationSeparator" w:id="0">
    <w:p w:rsidR="006F4C75" w:rsidRDefault="006F4C75" w:rsidP="00B11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C75" w:rsidRDefault="006F4C75">
    <w:pPr>
      <w:pStyle w:val="Header"/>
    </w:pPr>
    <w:r w:rsidRPr="00123A14">
      <w:rPr>
        <w:noProof/>
      </w:rPr>
      <w:drawing>
        <wp:inline distT="0" distB="0" distL="0" distR="0" wp14:anchorId="34A8A573" wp14:editId="44DFF276">
          <wp:extent cx="1164701" cy="828675"/>
          <wp:effectExtent l="0" t="0" r="0" b="0"/>
          <wp:docPr id="1" name="Picture 1" descr="O:\Word\Template documents\New 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ord\Template documents\New LOGO\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9729" cy="8393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40"/>
    <w:rsid w:val="00067BD9"/>
    <w:rsid w:val="00192E40"/>
    <w:rsid w:val="001A1411"/>
    <w:rsid w:val="001E752D"/>
    <w:rsid w:val="00204E27"/>
    <w:rsid w:val="002E4CBC"/>
    <w:rsid w:val="00556C51"/>
    <w:rsid w:val="005B283D"/>
    <w:rsid w:val="006A5C1A"/>
    <w:rsid w:val="006F4C75"/>
    <w:rsid w:val="007F2ED7"/>
    <w:rsid w:val="00867E97"/>
    <w:rsid w:val="00876132"/>
    <w:rsid w:val="008A5DF4"/>
    <w:rsid w:val="00962577"/>
    <w:rsid w:val="00AE14B7"/>
    <w:rsid w:val="00AF1031"/>
    <w:rsid w:val="00B113F1"/>
    <w:rsid w:val="00B17DB7"/>
    <w:rsid w:val="00B80CFC"/>
    <w:rsid w:val="00C82269"/>
    <w:rsid w:val="00D00E4C"/>
    <w:rsid w:val="00F70A51"/>
    <w:rsid w:val="00FC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3EA7D-CB18-49F5-9AAD-5AB6C26B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40"/>
    <w:pPr>
      <w:spacing w:after="0" w:line="240" w:lineRule="auto"/>
    </w:pPr>
    <w:rPr>
      <w:rFonts w:ascii="Tahoma" w:eastAsia="Times New Roman" w:hAnsi="Tahoma" w:cs="Times New Roman"/>
      <w:sz w:val="24"/>
      <w:szCs w:val="20"/>
      <w:lang w:eastAsia="en-GB"/>
    </w:rPr>
  </w:style>
  <w:style w:type="paragraph" w:styleId="Heading2">
    <w:name w:val="heading 2"/>
    <w:basedOn w:val="Normal"/>
    <w:next w:val="Normal"/>
    <w:link w:val="Heading2Char"/>
    <w:uiPriority w:val="9"/>
    <w:unhideWhenUsed/>
    <w:qFormat/>
    <w:rsid w:val="00192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2E40"/>
    <w:pPr>
      <w:keepNext/>
      <w:outlineLvl w:val="2"/>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2E40"/>
    <w:rPr>
      <w:rFonts w:ascii="Tahoma" w:eastAsia="Times New Roman" w:hAnsi="Tahoma" w:cs="Times New Roman"/>
      <w:b/>
      <w:sz w:val="34"/>
      <w:szCs w:val="20"/>
      <w:lang w:eastAsia="en-GB"/>
    </w:rPr>
  </w:style>
  <w:style w:type="paragraph" w:styleId="Footer">
    <w:name w:val="footer"/>
    <w:basedOn w:val="Normal"/>
    <w:link w:val="FooterChar"/>
    <w:rsid w:val="00192E40"/>
    <w:pPr>
      <w:tabs>
        <w:tab w:val="center" w:pos="4153"/>
        <w:tab w:val="right" w:pos="8306"/>
      </w:tabs>
    </w:pPr>
  </w:style>
  <w:style w:type="character" w:customStyle="1" w:styleId="FooterChar">
    <w:name w:val="Footer Char"/>
    <w:basedOn w:val="DefaultParagraphFont"/>
    <w:link w:val="Footer"/>
    <w:rsid w:val="00192E40"/>
    <w:rPr>
      <w:rFonts w:ascii="Tahoma" w:eastAsia="Times New Roman" w:hAnsi="Tahoma" w:cs="Times New Roman"/>
      <w:sz w:val="24"/>
      <w:szCs w:val="20"/>
      <w:lang w:eastAsia="en-GB"/>
    </w:rPr>
  </w:style>
  <w:style w:type="character" w:customStyle="1" w:styleId="Heading2Char">
    <w:name w:val="Heading 2 Char"/>
    <w:basedOn w:val="DefaultParagraphFont"/>
    <w:link w:val="Heading2"/>
    <w:uiPriority w:val="9"/>
    <w:rsid w:val="00192E40"/>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192E40"/>
    <w:rPr>
      <w:rFonts w:cs="Tahoma"/>
      <w:sz w:val="16"/>
      <w:szCs w:val="16"/>
    </w:rPr>
  </w:style>
  <w:style w:type="character" w:customStyle="1" w:styleId="BalloonTextChar">
    <w:name w:val="Balloon Text Char"/>
    <w:basedOn w:val="DefaultParagraphFont"/>
    <w:link w:val="BalloonText"/>
    <w:uiPriority w:val="99"/>
    <w:semiHidden/>
    <w:rsid w:val="00192E40"/>
    <w:rPr>
      <w:rFonts w:ascii="Tahoma" w:eastAsia="Times New Roman" w:hAnsi="Tahoma" w:cs="Tahoma"/>
      <w:sz w:val="16"/>
      <w:szCs w:val="16"/>
      <w:lang w:eastAsia="en-GB"/>
    </w:rPr>
  </w:style>
  <w:style w:type="paragraph" w:styleId="Header">
    <w:name w:val="header"/>
    <w:basedOn w:val="Normal"/>
    <w:link w:val="HeaderChar"/>
    <w:uiPriority w:val="99"/>
    <w:unhideWhenUsed/>
    <w:rsid w:val="00B113F1"/>
    <w:pPr>
      <w:tabs>
        <w:tab w:val="center" w:pos="4513"/>
        <w:tab w:val="right" w:pos="9026"/>
      </w:tabs>
    </w:pPr>
  </w:style>
  <w:style w:type="character" w:customStyle="1" w:styleId="HeaderChar">
    <w:name w:val="Header Char"/>
    <w:basedOn w:val="DefaultParagraphFont"/>
    <w:link w:val="Header"/>
    <w:uiPriority w:val="99"/>
    <w:rsid w:val="00B113F1"/>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F9FD-65DB-4FFE-8BCD-73492D80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A6B17AA2</Template>
  <TotalTime>18</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Bolton LEA Schools ICT</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cp:revision>
  <cp:lastPrinted>2014-06-30T14:01:00Z</cp:lastPrinted>
  <dcterms:created xsi:type="dcterms:W3CDTF">2017-11-20T10:51:00Z</dcterms:created>
  <dcterms:modified xsi:type="dcterms:W3CDTF">2017-11-20T11:44:00Z</dcterms:modified>
</cp:coreProperties>
</file>