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F0" w:rsidRPr="00027AF0" w:rsidRDefault="00027AF0" w:rsidP="00027AF0">
      <w:pPr>
        <w:jc w:val="center"/>
        <w:rPr>
          <w:rFonts w:ascii="Arial" w:hAnsi="Arial" w:cs="Arial"/>
          <w:caps/>
          <w:sz w:val="24"/>
          <w:szCs w:val="24"/>
          <w:u w:val="single"/>
        </w:rPr>
      </w:pPr>
      <w:r w:rsidRPr="00027AF0">
        <w:rPr>
          <w:rFonts w:ascii="Arial" w:hAnsi="Arial" w:cs="Arial"/>
          <w:caps/>
          <w:sz w:val="24"/>
          <w:szCs w:val="24"/>
          <w:u w:val="single"/>
        </w:rPr>
        <w:t>Job Description</w:t>
      </w:r>
    </w:p>
    <w:p w:rsidR="00027AF0" w:rsidRPr="00027AF0" w:rsidRDefault="00027AF0" w:rsidP="00027AF0">
      <w:pPr>
        <w:jc w:val="both"/>
        <w:rPr>
          <w:rFonts w:ascii="Arial" w:hAnsi="Arial" w:cs="Arial"/>
          <w:caps/>
          <w:szCs w:val="22"/>
          <w:u w:val="single"/>
        </w:rPr>
      </w:pPr>
    </w:p>
    <w:p w:rsidR="00027AF0" w:rsidRPr="00027AF0" w:rsidRDefault="00027AF0" w:rsidP="00027AF0">
      <w:pPr>
        <w:jc w:val="both"/>
        <w:rPr>
          <w:rFonts w:ascii="Arial" w:hAnsi="Arial" w:cs="Arial"/>
          <w:caps/>
          <w:szCs w:val="22"/>
          <w:u w:val="single"/>
        </w:rPr>
      </w:pPr>
    </w:p>
    <w:p w:rsidR="00027AF0" w:rsidRPr="00027AF0" w:rsidRDefault="00027AF0" w:rsidP="00027AF0">
      <w:pPr>
        <w:jc w:val="both"/>
        <w:rPr>
          <w:rFonts w:ascii="Arial" w:hAnsi="Arial" w:cs="Arial"/>
          <w:caps/>
          <w:szCs w:val="22"/>
          <w:u w:val="single"/>
        </w:rPr>
      </w:pPr>
    </w:p>
    <w:p w:rsidR="00027AF0" w:rsidRPr="00027AF0" w:rsidRDefault="00027AF0" w:rsidP="00027AF0">
      <w:pPr>
        <w:jc w:val="both"/>
        <w:rPr>
          <w:rFonts w:ascii="Arial" w:hAnsi="Arial" w:cs="Arial"/>
          <w:caps/>
          <w:szCs w:val="22"/>
        </w:rPr>
      </w:pPr>
      <w:r w:rsidRPr="00027AF0">
        <w:rPr>
          <w:rFonts w:ascii="Arial" w:hAnsi="Arial" w:cs="Arial"/>
          <w:caps/>
          <w:szCs w:val="22"/>
        </w:rPr>
        <w:t>POST</w:t>
      </w:r>
      <w:r w:rsidRPr="00027AF0">
        <w:rPr>
          <w:rFonts w:ascii="Arial" w:hAnsi="Arial" w:cs="Arial"/>
          <w:caps/>
          <w:szCs w:val="22"/>
        </w:rPr>
        <w:tab/>
      </w:r>
      <w:r w:rsidRPr="00027AF0">
        <w:rPr>
          <w:rFonts w:ascii="Arial" w:hAnsi="Arial" w:cs="Arial"/>
          <w:caps/>
          <w:szCs w:val="22"/>
        </w:rPr>
        <w:tab/>
      </w:r>
      <w:r w:rsidRPr="00027AF0">
        <w:rPr>
          <w:rFonts w:ascii="Arial" w:hAnsi="Arial" w:cs="Arial"/>
          <w:caps/>
          <w:szCs w:val="22"/>
        </w:rPr>
        <w:tab/>
        <w:t>COMPLAINTS OFFICER</w:t>
      </w:r>
    </w:p>
    <w:p w:rsidR="00027AF0" w:rsidRPr="00027AF0" w:rsidRDefault="00027AF0" w:rsidP="00027AF0">
      <w:pPr>
        <w:jc w:val="both"/>
        <w:rPr>
          <w:rFonts w:ascii="Arial" w:hAnsi="Arial" w:cs="Arial"/>
          <w:caps/>
          <w:szCs w:val="22"/>
        </w:rPr>
      </w:pPr>
    </w:p>
    <w:p w:rsidR="00027AF0" w:rsidRPr="00027AF0" w:rsidRDefault="00027AF0" w:rsidP="00027AF0">
      <w:pPr>
        <w:jc w:val="both"/>
        <w:rPr>
          <w:rFonts w:ascii="Arial" w:hAnsi="Arial" w:cs="Arial"/>
          <w:caps/>
          <w:szCs w:val="22"/>
        </w:rPr>
      </w:pPr>
      <w:r w:rsidRPr="00027AF0">
        <w:rPr>
          <w:rFonts w:ascii="Arial" w:hAnsi="Arial" w:cs="Arial"/>
          <w:caps/>
          <w:szCs w:val="22"/>
        </w:rPr>
        <w:t>RESPONSIBLE TO</w:t>
      </w:r>
      <w:r w:rsidRPr="00027AF0">
        <w:rPr>
          <w:rFonts w:ascii="Arial" w:hAnsi="Arial" w:cs="Arial"/>
          <w:caps/>
          <w:szCs w:val="22"/>
        </w:rPr>
        <w:tab/>
        <w:t>Complaints manager</w:t>
      </w:r>
    </w:p>
    <w:p w:rsidR="00027AF0" w:rsidRPr="00027AF0" w:rsidRDefault="00027AF0" w:rsidP="00027AF0">
      <w:pPr>
        <w:jc w:val="both"/>
        <w:rPr>
          <w:rFonts w:ascii="Arial" w:hAnsi="Arial" w:cs="Arial"/>
          <w:caps/>
          <w:szCs w:val="22"/>
        </w:rPr>
      </w:pPr>
    </w:p>
    <w:p w:rsidR="00027AF0" w:rsidRPr="00027AF0" w:rsidRDefault="00027AF0" w:rsidP="00027AF0">
      <w:pPr>
        <w:jc w:val="both"/>
        <w:rPr>
          <w:rFonts w:ascii="Arial" w:hAnsi="Arial" w:cs="Arial"/>
          <w:szCs w:val="22"/>
        </w:rPr>
      </w:pPr>
      <w:r w:rsidRPr="00027AF0">
        <w:rPr>
          <w:rFonts w:ascii="Arial" w:hAnsi="Arial" w:cs="Arial"/>
          <w:caps/>
          <w:szCs w:val="22"/>
        </w:rPr>
        <w:t>grade</w:t>
      </w:r>
      <w:r w:rsidRPr="00027AF0">
        <w:rPr>
          <w:rFonts w:ascii="Arial" w:hAnsi="Arial" w:cs="Arial"/>
          <w:caps/>
          <w:szCs w:val="22"/>
        </w:rPr>
        <w:tab/>
      </w:r>
      <w:r w:rsidRPr="00027AF0">
        <w:rPr>
          <w:rFonts w:ascii="Arial" w:hAnsi="Arial" w:cs="Arial"/>
          <w:caps/>
          <w:szCs w:val="22"/>
        </w:rPr>
        <w:tab/>
      </w:r>
      <w:proofErr w:type="spellStart"/>
      <w:r w:rsidRPr="00027AF0">
        <w:rPr>
          <w:rFonts w:ascii="Arial" w:hAnsi="Arial" w:cs="Arial"/>
          <w:caps/>
          <w:szCs w:val="22"/>
        </w:rPr>
        <w:t>Grade</w:t>
      </w:r>
      <w:proofErr w:type="spellEnd"/>
      <w:r w:rsidRPr="00027AF0">
        <w:rPr>
          <w:rFonts w:ascii="Arial" w:hAnsi="Arial" w:cs="Arial"/>
          <w:caps/>
          <w:szCs w:val="22"/>
        </w:rPr>
        <w:t xml:space="preserve"> f</w:t>
      </w:r>
      <w:r w:rsidRPr="00027AF0">
        <w:rPr>
          <w:rFonts w:ascii="Arial" w:hAnsi="Arial" w:cs="Arial"/>
          <w:szCs w:val="22"/>
        </w:rPr>
        <w:t xml:space="preserve"> (£21,962 - £24,964)</w:t>
      </w:r>
    </w:p>
    <w:p w:rsidR="00027AF0" w:rsidRPr="00027AF0" w:rsidRDefault="00027AF0" w:rsidP="00027AF0">
      <w:pPr>
        <w:jc w:val="both"/>
        <w:rPr>
          <w:rFonts w:ascii="Arial" w:hAnsi="Arial" w:cs="Arial"/>
          <w:szCs w:val="22"/>
        </w:rPr>
      </w:pPr>
    </w:p>
    <w:p w:rsidR="00027AF0" w:rsidRPr="00027AF0" w:rsidRDefault="00027AF0" w:rsidP="00027AF0">
      <w:pPr>
        <w:pStyle w:val="BodyText"/>
        <w:ind w:left="2160" w:right="-1" w:hanging="2160"/>
        <w:jc w:val="both"/>
        <w:rPr>
          <w:rFonts w:ascii="Arial" w:hAnsi="Arial" w:cs="Arial"/>
          <w:sz w:val="22"/>
          <w:szCs w:val="22"/>
        </w:rPr>
      </w:pPr>
      <w:r w:rsidRPr="00027AF0">
        <w:rPr>
          <w:rFonts w:ascii="Arial" w:hAnsi="Arial" w:cs="Arial"/>
          <w:b/>
          <w:caps/>
          <w:sz w:val="22"/>
          <w:szCs w:val="22"/>
        </w:rPr>
        <w:t>objectives</w:t>
      </w:r>
      <w:r w:rsidRPr="00027AF0">
        <w:rPr>
          <w:rFonts w:ascii="Arial" w:hAnsi="Arial" w:cs="Arial"/>
          <w:caps/>
          <w:sz w:val="22"/>
          <w:szCs w:val="22"/>
        </w:rPr>
        <w:tab/>
        <w:t>T</w:t>
      </w:r>
      <w:r w:rsidRPr="00027AF0">
        <w:rPr>
          <w:rFonts w:ascii="Arial" w:hAnsi="Arial" w:cs="Arial"/>
          <w:sz w:val="22"/>
          <w:szCs w:val="22"/>
        </w:rPr>
        <w:t>o provide comprehensive administration, monitoring, practical delivery and development of the council/Clinical Commissioning Group complaints function to support the efficient and effective operation and delivery of the policy and associated procedures.</w:t>
      </w:r>
    </w:p>
    <w:p w:rsidR="00027AF0" w:rsidRPr="00027AF0" w:rsidRDefault="00027AF0" w:rsidP="00027AF0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027AF0" w:rsidRPr="00027AF0" w:rsidRDefault="00027AF0" w:rsidP="00027AF0">
      <w:pPr>
        <w:pStyle w:val="BodyText"/>
        <w:ind w:right="-1"/>
        <w:jc w:val="both"/>
        <w:rPr>
          <w:rFonts w:ascii="Arial" w:hAnsi="Arial" w:cs="Arial"/>
          <w:sz w:val="22"/>
          <w:szCs w:val="22"/>
        </w:rPr>
      </w:pPr>
      <w:r w:rsidRPr="00027AF0">
        <w:rPr>
          <w:rFonts w:ascii="Arial" w:hAnsi="Arial" w:cs="Arial"/>
          <w:sz w:val="22"/>
          <w:szCs w:val="22"/>
        </w:rPr>
        <w:t xml:space="preserve"> </w:t>
      </w:r>
    </w:p>
    <w:p w:rsidR="00027AF0" w:rsidRPr="00027AF0" w:rsidRDefault="00027AF0" w:rsidP="00027AF0">
      <w:pPr>
        <w:jc w:val="both"/>
        <w:rPr>
          <w:rFonts w:ascii="Arial" w:hAnsi="Arial" w:cs="Arial"/>
          <w:caps/>
          <w:szCs w:val="22"/>
        </w:rPr>
      </w:pPr>
      <w:r w:rsidRPr="00027AF0">
        <w:rPr>
          <w:rFonts w:ascii="Arial" w:hAnsi="Arial" w:cs="Arial"/>
          <w:caps/>
          <w:szCs w:val="22"/>
        </w:rPr>
        <w:t>MAIN DUTIES AND RESPONSIBILITIES</w:t>
      </w:r>
    </w:p>
    <w:p w:rsidR="00027AF0" w:rsidRPr="00027AF0" w:rsidRDefault="00027AF0" w:rsidP="00027AF0">
      <w:pPr>
        <w:jc w:val="both"/>
        <w:rPr>
          <w:rFonts w:ascii="Arial" w:hAnsi="Arial" w:cs="Arial"/>
          <w:caps/>
          <w:szCs w:val="22"/>
        </w:rPr>
      </w:pPr>
    </w:p>
    <w:p w:rsidR="00027AF0" w:rsidRPr="00027AF0" w:rsidRDefault="00027AF0" w:rsidP="00027AF0">
      <w:pPr>
        <w:numPr>
          <w:ilvl w:val="0"/>
          <w:numId w:val="2"/>
        </w:numPr>
        <w:jc w:val="both"/>
        <w:rPr>
          <w:rFonts w:ascii="Arial" w:hAnsi="Arial" w:cs="Arial"/>
          <w:b w:val="0"/>
          <w:szCs w:val="22"/>
        </w:rPr>
      </w:pPr>
      <w:r w:rsidRPr="00027AF0">
        <w:rPr>
          <w:rFonts w:ascii="Arial" w:hAnsi="Arial" w:cs="Arial"/>
          <w:b w:val="0"/>
          <w:szCs w:val="22"/>
        </w:rPr>
        <w:t xml:space="preserve">To deliver an effective administration of complaints received, including the acknowledgment, investigations, and responses in line policy and procedures. </w:t>
      </w:r>
    </w:p>
    <w:p w:rsidR="00027AF0" w:rsidRPr="00027AF0" w:rsidRDefault="00027AF0" w:rsidP="00027AF0">
      <w:pPr>
        <w:ind w:left="360"/>
        <w:jc w:val="both"/>
        <w:rPr>
          <w:rFonts w:ascii="Arial" w:hAnsi="Arial" w:cs="Arial"/>
          <w:b w:val="0"/>
          <w:szCs w:val="22"/>
        </w:rPr>
      </w:pPr>
    </w:p>
    <w:p w:rsidR="00027AF0" w:rsidRPr="00027AF0" w:rsidRDefault="00027AF0" w:rsidP="00027AF0">
      <w:pPr>
        <w:numPr>
          <w:ilvl w:val="0"/>
          <w:numId w:val="2"/>
        </w:numPr>
        <w:jc w:val="both"/>
        <w:rPr>
          <w:rFonts w:ascii="Arial" w:hAnsi="Arial" w:cs="Arial"/>
          <w:b w:val="0"/>
          <w:szCs w:val="22"/>
        </w:rPr>
      </w:pPr>
      <w:r w:rsidRPr="00027AF0">
        <w:rPr>
          <w:rFonts w:ascii="Arial" w:hAnsi="Arial" w:cs="Arial"/>
          <w:b w:val="0"/>
          <w:szCs w:val="22"/>
        </w:rPr>
        <w:t xml:space="preserve">To liaise effectively with service users, carers, staff and managers, in relation to complaints. </w:t>
      </w:r>
    </w:p>
    <w:p w:rsidR="00027AF0" w:rsidRPr="00027AF0" w:rsidRDefault="00027AF0" w:rsidP="00027AF0">
      <w:pPr>
        <w:jc w:val="both"/>
        <w:rPr>
          <w:rFonts w:ascii="Arial" w:hAnsi="Arial" w:cs="Arial"/>
          <w:b w:val="0"/>
          <w:szCs w:val="22"/>
        </w:rPr>
      </w:pPr>
    </w:p>
    <w:p w:rsidR="00027AF0" w:rsidRPr="00027AF0" w:rsidRDefault="00027AF0" w:rsidP="00027AF0">
      <w:pPr>
        <w:numPr>
          <w:ilvl w:val="0"/>
          <w:numId w:val="2"/>
        </w:numPr>
        <w:jc w:val="both"/>
        <w:rPr>
          <w:rFonts w:ascii="Arial" w:hAnsi="Arial" w:cs="Arial"/>
          <w:b w:val="0"/>
          <w:szCs w:val="22"/>
        </w:rPr>
      </w:pPr>
      <w:r w:rsidRPr="00027AF0">
        <w:rPr>
          <w:rFonts w:ascii="Arial" w:hAnsi="Arial" w:cs="Arial"/>
          <w:b w:val="0"/>
          <w:szCs w:val="22"/>
        </w:rPr>
        <w:t>To offer assistance and advice, raise awareness and promote understanding of the procedures to both internal and external customers.</w:t>
      </w:r>
    </w:p>
    <w:p w:rsidR="00027AF0" w:rsidRPr="00027AF0" w:rsidRDefault="00027AF0" w:rsidP="00027AF0">
      <w:pPr>
        <w:jc w:val="both"/>
        <w:rPr>
          <w:rFonts w:ascii="Arial" w:hAnsi="Arial" w:cs="Arial"/>
          <w:b w:val="0"/>
          <w:szCs w:val="22"/>
        </w:rPr>
      </w:pPr>
    </w:p>
    <w:p w:rsidR="00027AF0" w:rsidRPr="00027AF0" w:rsidRDefault="00027AF0" w:rsidP="00027AF0">
      <w:pPr>
        <w:numPr>
          <w:ilvl w:val="0"/>
          <w:numId w:val="2"/>
        </w:numPr>
        <w:jc w:val="both"/>
        <w:rPr>
          <w:rFonts w:ascii="Arial" w:hAnsi="Arial" w:cs="Arial"/>
          <w:b w:val="0"/>
          <w:szCs w:val="22"/>
        </w:rPr>
      </w:pPr>
      <w:r w:rsidRPr="00027AF0">
        <w:rPr>
          <w:rFonts w:ascii="Arial" w:hAnsi="Arial" w:cs="Arial"/>
          <w:b w:val="0"/>
          <w:szCs w:val="22"/>
        </w:rPr>
        <w:t xml:space="preserve">To monitor, evaluate, maintain and lead the continual development of the complaints handling systems and processes to ensure compliance with regulators and learning from feedback from customers. </w:t>
      </w:r>
    </w:p>
    <w:p w:rsidR="00027AF0" w:rsidRPr="00027AF0" w:rsidRDefault="00027AF0" w:rsidP="00027AF0">
      <w:pPr>
        <w:ind w:left="360"/>
        <w:jc w:val="both"/>
        <w:rPr>
          <w:rFonts w:ascii="Arial" w:hAnsi="Arial" w:cs="Arial"/>
          <w:b w:val="0"/>
          <w:szCs w:val="22"/>
        </w:rPr>
      </w:pPr>
    </w:p>
    <w:p w:rsidR="00027AF0" w:rsidRPr="00027AF0" w:rsidRDefault="00027AF0" w:rsidP="00027AF0">
      <w:pPr>
        <w:numPr>
          <w:ilvl w:val="0"/>
          <w:numId w:val="2"/>
        </w:numPr>
        <w:jc w:val="both"/>
        <w:rPr>
          <w:rFonts w:ascii="Arial" w:hAnsi="Arial" w:cs="Arial"/>
          <w:b w:val="0"/>
          <w:szCs w:val="22"/>
        </w:rPr>
      </w:pPr>
      <w:r w:rsidRPr="00027AF0">
        <w:rPr>
          <w:rFonts w:ascii="Arial" w:hAnsi="Arial" w:cs="Arial"/>
          <w:b w:val="0"/>
          <w:szCs w:val="22"/>
        </w:rPr>
        <w:t xml:space="preserve">To analyse complaints data, and produce performance management reports that identify development, learning, trends and process improvements. </w:t>
      </w:r>
    </w:p>
    <w:p w:rsidR="00027AF0" w:rsidRPr="00027AF0" w:rsidRDefault="00027AF0" w:rsidP="00027AF0">
      <w:pPr>
        <w:jc w:val="both"/>
        <w:rPr>
          <w:rFonts w:ascii="Arial" w:hAnsi="Arial" w:cs="Arial"/>
          <w:b w:val="0"/>
          <w:szCs w:val="22"/>
        </w:rPr>
      </w:pPr>
    </w:p>
    <w:p w:rsidR="00027AF0" w:rsidRPr="00027AF0" w:rsidRDefault="00027AF0" w:rsidP="00027AF0">
      <w:pPr>
        <w:numPr>
          <w:ilvl w:val="0"/>
          <w:numId w:val="2"/>
        </w:numPr>
        <w:jc w:val="both"/>
        <w:rPr>
          <w:rFonts w:ascii="Arial" w:hAnsi="Arial" w:cs="Arial"/>
          <w:b w:val="0"/>
          <w:szCs w:val="22"/>
        </w:rPr>
      </w:pPr>
      <w:r w:rsidRPr="00027AF0">
        <w:rPr>
          <w:rFonts w:ascii="Arial" w:hAnsi="Arial" w:cs="Arial"/>
          <w:b w:val="0"/>
          <w:szCs w:val="22"/>
        </w:rPr>
        <w:t>To identify options for the provision of advocacy and mediation in relation to complaints.</w:t>
      </w:r>
    </w:p>
    <w:p w:rsidR="00027AF0" w:rsidRPr="00027AF0" w:rsidRDefault="00027AF0" w:rsidP="00027AF0">
      <w:pPr>
        <w:jc w:val="both"/>
        <w:rPr>
          <w:rFonts w:ascii="Arial" w:hAnsi="Arial" w:cs="Arial"/>
          <w:b w:val="0"/>
          <w:szCs w:val="22"/>
        </w:rPr>
      </w:pPr>
    </w:p>
    <w:p w:rsidR="00027AF0" w:rsidRPr="00027AF0" w:rsidRDefault="00027AF0" w:rsidP="00027AF0">
      <w:pPr>
        <w:numPr>
          <w:ilvl w:val="0"/>
          <w:numId w:val="2"/>
        </w:numPr>
        <w:jc w:val="both"/>
        <w:rPr>
          <w:rFonts w:ascii="Arial" w:hAnsi="Arial" w:cs="Arial"/>
          <w:b w:val="0"/>
          <w:szCs w:val="22"/>
        </w:rPr>
      </w:pPr>
      <w:r w:rsidRPr="00027AF0">
        <w:rPr>
          <w:rFonts w:ascii="Arial" w:hAnsi="Arial" w:cs="Arial"/>
          <w:b w:val="0"/>
          <w:szCs w:val="22"/>
        </w:rPr>
        <w:t>To develop and directly assist in the provision of training and awareness raising in the handling of complaints for staff and other stakeholders</w:t>
      </w:r>
    </w:p>
    <w:p w:rsidR="00027AF0" w:rsidRPr="00027AF0" w:rsidRDefault="00027AF0" w:rsidP="00027AF0">
      <w:pPr>
        <w:jc w:val="both"/>
        <w:rPr>
          <w:rFonts w:ascii="Arial" w:hAnsi="Arial" w:cs="Arial"/>
          <w:b w:val="0"/>
          <w:szCs w:val="22"/>
        </w:rPr>
      </w:pPr>
    </w:p>
    <w:p w:rsidR="00027AF0" w:rsidRPr="00027AF0" w:rsidRDefault="00027AF0" w:rsidP="00027AF0">
      <w:pPr>
        <w:numPr>
          <w:ilvl w:val="0"/>
          <w:numId w:val="2"/>
        </w:numPr>
        <w:jc w:val="both"/>
        <w:rPr>
          <w:rFonts w:ascii="Arial" w:hAnsi="Arial" w:cs="Arial"/>
          <w:b w:val="0"/>
          <w:szCs w:val="22"/>
        </w:rPr>
      </w:pPr>
      <w:r w:rsidRPr="00027AF0">
        <w:rPr>
          <w:rFonts w:ascii="Arial" w:hAnsi="Arial" w:cs="Arial"/>
          <w:b w:val="0"/>
          <w:szCs w:val="22"/>
        </w:rPr>
        <w:t>To assist in establishing ‘easy access’ pathways to the Complaints procedure and to publicize complaints by various methods to users, carers, staff and other stakeholders.</w:t>
      </w:r>
    </w:p>
    <w:p w:rsidR="00027AF0" w:rsidRPr="00027AF0" w:rsidRDefault="00027AF0" w:rsidP="00027AF0">
      <w:pPr>
        <w:jc w:val="both"/>
        <w:rPr>
          <w:rFonts w:ascii="Arial" w:hAnsi="Arial" w:cs="Arial"/>
          <w:b w:val="0"/>
          <w:szCs w:val="22"/>
        </w:rPr>
      </w:pPr>
    </w:p>
    <w:p w:rsidR="00027AF0" w:rsidRPr="00027AF0" w:rsidRDefault="00027AF0" w:rsidP="00027AF0">
      <w:pPr>
        <w:numPr>
          <w:ilvl w:val="0"/>
          <w:numId w:val="2"/>
        </w:numPr>
        <w:jc w:val="both"/>
        <w:rPr>
          <w:rFonts w:ascii="Arial" w:hAnsi="Arial" w:cs="Arial"/>
          <w:b w:val="0"/>
          <w:szCs w:val="22"/>
        </w:rPr>
      </w:pPr>
      <w:r w:rsidRPr="00027AF0">
        <w:rPr>
          <w:rFonts w:ascii="Arial" w:hAnsi="Arial" w:cs="Arial"/>
          <w:b w:val="0"/>
          <w:szCs w:val="22"/>
        </w:rPr>
        <w:t>To assist in the review, development and implementation of quality standards for the operation of the complaints process and customer service standards.</w:t>
      </w:r>
    </w:p>
    <w:p w:rsidR="00027AF0" w:rsidRPr="00027AF0" w:rsidRDefault="00027AF0" w:rsidP="00027AF0">
      <w:pPr>
        <w:ind w:left="360"/>
        <w:jc w:val="both"/>
        <w:rPr>
          <w:rFonts w:ascii="Arial" w:hAnsi="Arial" w:cs="Arial"/>
          <w:b w:val="0"/>
          <w:szCs w:val="22"/>
        </w:rPr>
      </w:pPr>
    </w:p>
    <w:p w:rsidR="00027AF0" w:rsidRPr="00027AF0" w:rsidRDefault="00027AF0" w:rsidP="00027AF0">
      <w:pPr>
        <w:numPr>
          <w:ilvl w:val="0"/>
          <w:numId w:val="2"/>
        </w:numPr>
        <w:jc w:val="both"/>
        <w:rPr>
          <w:rFonts w:ascii="Arial" w:hAnsi="Arial" w:cs="Arial"/>
          <w:b w:val="0"/>
          <w:szCs w:val="22"/>
        </w:rPr>
      </w:pPr>
      <w:r w:rsidRPr="00027AF0">
        <w:rPr>
          <w:rFonts w:ascii="Arial" w:hAnsi="Arial" w:cs="Arial"/>
          <w:b w:val="0"/>
          <w:szCs w:val="22"/>
        </w:rPr>
        <w:t>To co-ordinate the organisation of meetings and attendees, in addition to minute taking, arranging venues and equipment in line with the statutory/policy requirements/guidelines.</w:t>
      </w:r>
    </w:p>
    <w:p w:rsidR="00027AF0" w:rsidRPr="00027AF0" w:rsidRDefault="00027AF0" w:rsidP="00027AF0">
      <w:pPr>
        <w:ind w:left="360"/>
        <w:jc w:val="both"/>
        <w:rPr>
          <w:rFonts w:ascii="Arial" w:hAnsi="Arial" w:cs="Arial"/>
          <w:b w:val="0"/>
          <w:szCs w:val="22"/>
        </w:rPr>
      </w:pPr>
    </w:p>
    <w:p w:rsidR="00027AF0" w:rsidRPr="00027AF0" w:rsidRDefault="00027AF0" w:rsidP="00027AF0">
      <w:pPr>
        <w:numPr>
          <w:ilvl w:val="0"/>
          <w:numId w:val="2"/>
        </w:numPr>
        <w:jc w:val="both"/>
        <w:rPr>
          <w:rFonts w:ascii="Arial" w:hAnsi="Arial" w:cs="Arial"/>
          <w:b w:val="0"/>
          <w:szCs w:val="22"/>
        </w:rPr>
      </w:pPr>
      <w:r w:rsidRPr="00027AF0">
        <w:rPr>
          <w:rFonts w:ascii="Arial" w:hAnsi="Arial" w:cs="Arial"/>
          <w:b w:val="0"/>
          <w:szCs w:val="22"/>
        </w:rPr>
        <w:t>To maintain an up to date knowledge of legislation and practice in relation to complaints handling.</w:t>
      </w:r>
    </w:p>
    <w:p w:rsidR="00027AF0" w:rsidRPr="00027AF0" w:rsidRDefault="00027AF0" w:rsidP="00027AF0">
      <w:pPr>
        <w:ind w:left="360"/>
        <w:jc w:val="both"/>
        <w:rPr>
          <w:rFonts w:ascii="Arial" w:hAnsi="Arial" w:cs="Arial"/>
          <w:b w:val="0"/>
          <w:szCs w:val="22"/>
        </w:rPr>
      </w:pPr>
    </w:p>
    <w:p w:rsidR="00027AF0" w:rsidRPr="00027AF0" w:rsidRDefault="00027AF0" w:rsidP="00027AF0">
      <w:pPr>
        <w:numPr>
          <w:ilvl w:val="0"/>
          <w:numId w:val="2"/>
        </w:numPr>
        <w:jc w:val="both"/>
        <w:rPr>
          <w:rFonts w:ascii="Arial" w:hAnsi="Arial" w:cs="Arial"/>
          <w:b w:val="0"/>
          <w:szCs w:val="22"/>
        </w:rPr>
      </w:pPr>
      <w:r w:rsidRPr="00027AF0">
        <w:rPr>
          <w:rFonts w:ascii="Arial" w:hAnsi="Arial" w:cs="Arial"/>
          <w:b w:val="0"/>
          <w:szCs w:val="22"/>
        </w:rPr>
        <w:t>To contribute to the timely provision of information to the Local Government Ombudsman.</w:t>
      </w:r>
    </w:p>
    <w:p w:rsidR="00027AF0" w:rsidRPr="00027AF0" w:rsidRDefault="00027AF0" w:rsidP="00027AF0">
      <w:pPr>
        <w:ind w:left="360"/>
        <w:jc w:val="both"/>
        <w:rPr>
          <w:rFonts w:ascii="Arial" w:hAnsi="Arial" w:cs="Arial"/>
          <w:b w:val="0"/>
          <w:szCs w:val="22"/>
        </w:rPr>
      </w:pPr>
    </w:p>
    <w:p w:rsidR="00027AF0" w:rsidRPr="00027AF0" w:rsidRDefault="00027AF0" w:rsidP="00027AF0">
      <w:pPr>
        <w:numPr>
          <w:ilvl w:val="0"/>
          <w:numId w:val="2"/>
        </w:numPr>
        <w:jc w:val="both"/>
        <w:rPr>
          <w:rFonts w:ascii="Arial" w:hAnsi="Arial" w:cs="Arial"/>
          <w:b w:val="0"/>
          <w:szCs w:val="22"/>
        </w:rPr>
      </w:pPr>
      <w:r w:rsidRPr="00027AF0">
        <w:rPr>
          <w:rFonts w:ascii="Arial" w:hAnsi="Arial" w:cs="Arial"/>
          <w:b w:val="0"/>
          <w:szCs w:val="22"/>
        </w:rPr>
        <w:t>To develop and maintain networks and contacts across a wide range of public and private organisations to share intelligence and good practice.</w:t>
      </w:r>
    </w:p>
    <w:p w:rsidR="00027AF0" w:rsidRPr="00027AF0" w:rsidRDefault="00027AF0" w:rsidP="00027AF0">
      <w:pPr>
        <w:jc w:val="both"/>
        <w:rPr>
          <w:rFonts w:ascii="Arial" w:hAnsi="Arial" w:cs="Arial"/>
          <w:b w:val="0"/>
          <w:szCs w:val="22"/>
        </w:rPr>
      </w:pPr>
    </w:p>
    <w:p w:rsidR="00027AF0" w:rsidRPr="00027AF0" w:rsidRDefault="00027AF0" w:rsidP="00027AF0">
      <w:pPr>
        <w:numPr>
          <w:ilvl w:val="0"/>
          <w:numId w:val="2"/>
        </w:numPr>
        <w:jc w:val="both"/>
        <w:rPr>
          <w:rFonts w:ascii="Arial" w:hAnsi="Arial" w:cs="Arial"/>
          <w:b w:val="0"/>
          <w:szCs w:val="22"/>
        </w:rPr>
      </w:pPr>
      <w:r w:rsidRPr="00027AF0">
        <w:rPr>
          <w:rFonts w:ascii="Arial" w:hAnsi="Arial" w:cs="Arial"/>
          <w:b w:val="0"/>
          <w:szCs w:val="22"/>
        </w:rPr>
        <w:t>To ensure the provision of the complaints function in line with statutory guidelines in the absence of the Complaints Manager</w:t>
      </w:r>
      <w:r w:rsidRPr="00027AF0">
        <w:rPr>
          <w:rFonts w:ascii="Arial" w:hAnsi="Arial" w:cs="Arial"/>
          <w:b w:val="0"/>
          <w:szCs w:val="22"/>
        </w:rPr>
        <w:t>.</w:t>
      </w:r>
    </w:p>
    <w:p w:rsidR="00027AF0" w:rsidRPr="00027AF0" w:rsidRDefault="00027AF0" w:rsidP="00027AF0">
      <w:pPr>
        <w:ind w:left="360"/>
        <w:jc w:val="both"/>
        <w:rPr>
          <w:rFonts w:ascii="Arial" w:hAnsi="Arial" w:cs="Arial"/>
          <w:szCs w:val="22"/>
        </w:rPr>
      </w:pPr>
    </w:p>
    <w:p w:rsidR="00027AF0" w:rsidRPr="00027AF0" w:rsidRDefault="00027AF0" w:rsidP="00027AF0">
      <w:pPr>
        <w:jc w:val="both"/>
        <w:rPr>
          <w:rFonts w:ascii="Arial" w:hAnsi="Arial" w:cs="Arial"/>
          <w:szCs w:val="22"/>
        </w:rPr>
      </w:pPr>
      <w:r w:rsidRPr="00027AF0">
        <w:rPr>
          <w:rFonts w:ascii="Arial" w:hAnsi="Arial" w:cs="Arial"/>
          <w:szCs w:val="22"/>
        </w:rPr>
        <w:lastRenderedPageBreak/>
        <w:t>GENERAL</w:t>
      </w:r>
    </w:p>
    <w:p w:rsidR="00027AF0" w:rsidRPr="00027AF0" w:rsidRDefault="00027AF0" w:rsidP="00027AF0">
      <w:pPr>
        <w:jc w:val="both"/>
        <w:rPr>
          <w:rFonts w:ascii="Arial" w:hAnsi="Arial" w:cs="Arial"/>
          <w:b w:val="0"/>
          <w:szCs w:val="22"/>
        </w:rPr>
      </w:pPr>
    </w:p>
    <w:p w:rsidR="00027AF0" w:rsidRPr="00027AF0" w:rsidRDefault="00027AF0" w:rsidP="00027AF0"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szCs w:val="22"/>
        </w:rPr>
      </w:pPr>
      <w:r w:rsidRPr="00027AF0">
        <w:rPr>
          <w:rFonts w:ascii="Arial" w:hAnsi="Arial" w:cs="Arial"/>
          <w:b w:val="0"/>
          <w:bCs/>
          <w:szCs w:val="22"/>
        </w:rPr>
        <w:t>As an employee of Tameside MBC, responsibility for the implementation of the Equal Opportunities Policy.</w:t>
      </w:r>
    </w:p>
    <w:p w:rsidR="00027AF0" w:rsidRPr="00027AF0" w:rsidRDefault="00027AF0" w:rsidP="00027AF0">
      <w:pPr>
        <w:ind w:left="360"/>
        <w:jc w:val="both"/>
        <w:rPr>
          <w:rFonts w:ascii="Arial" w:hAnsi="Arial" w:cs="Arial"/>
          <w:b w:val="0"/>
          <w:bCs/>
          <w:szCs w:val="22"/>
        </w:rPr>
      </w:pPr>
    </w:p>
    <w:p w:rsidR="00027AF0" w:rsidRPr="00027AF0" w:rsidRDefault="00027AF0" w:rsidP="00027AF0"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szCs w:val="22"/>
        </w:rPr>
      </w:pPr>
      <w:r w:rsidRPr="00027AF0">
        <w:rPr>
          <w:rFonts w:ascii="Arial" w:hAnsi="Arial" w:cs="Arial"/>
          <w:b w:val="0"/>
          <w:bCs/>
          <w:szCs w:val="22"/>
        </w:rPr>
        <w:t>Comply with the Health and Safety legislation and the Council’s policies and procedures and have a duty of care to yourself and your colleagues.</w:t>
      </w:r>
    </w:p>
    <w:p w:rsidR="00027AF0" w:rsidRPr="00027AF0" w:rsidRDefault="00027AF0" w:rsidP="00027AF0">
      <w:pPr>
        <w:ind w:left="360"/>
        <w:jc w:val="both"/>
        <w:rPr>
          <w:rFonts w:ascii="Arial" w:hAnsi="Arial" w:cs="Arial"/>
          <w:b w:val="0"/>
          <w:bCs/>
          <w:szCs w:val="22"/>
        </w:rPr>
      </w:pPr>
    </w:p>
    <w:p w:rsidR="00027AF0" w:rsidRPr="00027AF0" w:rsidRDefault="00027AF0" w:rsidP="00027AF0"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szCs w:val="22"/>
        </w:rPr>
      </w:pPr>
      <w:r w:rsidRPr="00027AF0">
        <w:rPr>
          <w:rFonts w:ascii="Arial" w:hAnsi="Arial" w:cs="Arial"/>
          <w:b w:val="0"/>
          <w:bCs/>
          <w:szCs w:val="22"/>
        </w:rPr>
        <w:t>Comply with the Council’s and practi</w:t>
      </w:r>
      <w:bookmarkStart w:id="0" w:name="_GoBack"/>
      <w:bookmarkEnd w:id="0"/>
      <w:r w:rsidRPr="00027AF0">
        <w:rPr>
          <w:rFonts w:ascii="Arial" w:hAnsi="Arial" w:cs="Arial"/>
          <w:b w:val="0"/>
          <w:bCs/>
          <w:szCs w:val="22"/>
        </w:rPr>
        <w:t>ces surrounding training and development, which includes regular employee development reviews and supervision and team meetings.</w:t>
      </w:r>
    </w:p>
    <w:p w:rsidR="00027AF0" w:rsidRPr="00027AF0" w:rsidRDefault="00027AF0" w:rsidP="00027AF0">
      <w:pPr>
        <w:ind w:left="360"/>
        <w:jc w:val="both"/>
        <w:rPr>
          <w:rFonts w:ascii="Arial" w:hAnsi="Arial" w:cs="Arial"/>
          <w:b w:val="0"/>
          <w:bCs/>
          <w:szCs w:val="22"/>
        </w:rPr>
      </w:pPr>
    </w:p>
    <w:p w:rsidR="00027AF0" w:rsidRPr="00027AF0" w:rsidRDefault="00027AF0" w:rsidP="00027AF0"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szCs w:val="22"/>
        </w:rPr>
      </w:pPr>
      <w:r w:rsidRPr="00027AF0">
        <w:rPr>
          <w:rFonts w:ascii="Arial" w:hAnsi="Arial" w:cs="Arial"/>
          <w:b w:val="0"/>
          <w:bCs/>
          <w:szCs w:val="22"/>
        </w:rPr>
        <w:t>To attend all relevant training courses as required</w:t>
      </w:r>
    </w:p>
    <w:p w:rsidR="00027AF0" w:rsidRPr="00027AF0" w:rsidRDefault="00027AF0" w:rsidP="00027AF0">
      <w:pPr>
        <w:ind w:left="360"/>
        <w:rPr>
          <w:rFonts w:ascii="Arial" w:hAnsi="Arial" w:cs="Arial"/>
          <w:b w:val="0"/>
          <w:bCs/>
          <w:szCs w:val="22"/>
        </w:rPr>
      </w:pPr>
    </w:p>
    <w:p w:rsidR="00027AF0" w:rsidRPr="00027AF0" w:rsidRDefault="00027AF0" w:rsidP="00027AF0">
      <w:pPr>
        <w:numPr>
          <w:ilvl w:val="0"/>
          <w:numId w:val="1"/>
        </w:numPr>
        <w:rPr>
          <w:rFonts w:ascii="Arial" w:hAnsi="Arial" w:cs="Arial"/>
          <w:b w:val="0"/>
          <w:bCs/>
          <w:szCs w:val="22"/>
        </w:rPr>
      </w:pPr>
      <w:r w:rsidRPr="00027AF0">
        <w:rPr>
          <w:rFonts w:ascii="Arial" w:hAnsi="Arial" w:cs="Arial"/>
          <w:b w:val="0"/>
          <w:bCs/>
          <w:szCs w:val="22"/>
        </w:rPr>
        <w:t>To undertake your duties with a focus on and maintaining high quality customer care and continuous improvement of services and in line with the standards of Customer Service Excellence.</w:t>
      </w:r>
    </w:p>
    <w:p w:rsidR="00027AF0" w:rsidRPr="00027AF0" w:rsidRDefault="00027AF0" w:rsidP="00027AF0">
      <w:pPr>
        <w:jc w:val="both"/>
        <w:rPr>
          <w:rFonts w:ascii="Arial" w:hAnsi="Arial" w:cs="Arial"/>
          <w:b w:val="0"/>
          <w:szCs w:val="22"/>
        </w:rPr>
      </w:pPr>
    </w:p>
    <w:p w:rsidR="00027AF0" w:rsidRPr="00027AF0" w:rsidRDefault="00027AF0" w:rsidP="00027AF0">
      <w:pPr>
        <w:jc w:val="both"/>
        <w:rPr>
          <w:rFonts w:ascii="Arial" w:hAnsi="Arial" w:cs="Arial"/>
          <w:szCs w:val="22"/>
        </w:rPr>
      </w:pPr>
    </w:p>
    <w:p w:rsidR="00027AF0" w:rsidRPr="00027AF0" w:rsidRDefault="00027AF0" w:rsidP="00027AF0">
      <w:pPr>
        <w:jc w:val="both"/>
        <w:rPr>
          <w:rFonts w:ascii="Arial" w:hAnsi="Arial" w:cs="Arial"/>
          <w:b w:val="0"/>
          <w:bCs/>
          <w:szCs w:val="22"/>
        </w:rPr>
      </w:pPr>
      <w:r w:rsidRPr="00027AF0">
        <w:rPr>
          <w:rFonts w:ascii="Arial" w:hAnsi="Arial" w:cs="Arial"/>
          <w:szCs w:val="22"/>
        </w:rPr>
        <w:t>GENERAL STATEMENT</w:t>
      </w:r>
      <w:r w:rsidRPr="00027AF0">
        <w:rPr>
          <w:rFonts w:ascii="Arial" w:hAnsi="Arial" w:cs="Arial"/>
          <w:b w:val="0"/>
          <w:bCs/>
          <w:szCs w:val="22"/>
        </w:rPr>
        <w:t xml:space="preserve"> </w:t>
      </w:r>
    </w:p>
    <w:p w:rsidR="00027AF0" w:rsidRPr="00027AF0" w:rsidRDefault="00027AF0" w:rsidP="00027AF0">
      <w:pPr>
        <w:jc w:val="both"/>
        <w:rPr>
          <w:rFonts w:ascii="Arial" w:hAnsi="Arial" w:cs="Arial"/>
          <w:b w:val="0"/>
          <w:bCs/>
          <w:szCs w:val="22"/>
        </w:rPr>
      </w:pPr>
    </w:p>
    <w:p w:rsidR="00027AF0" w:rsidRPr="00027AF0" w:rsidRDefault="00027AF0" w:rsidP="00027AF0">
      <w:pPr>
        <w:rPr>
          <w:rFonts w:ascii="Arial" w:hAnsi="Arial" w:cs="Arial"/>
          <w:b w:val="0"/>
          <w:bCs/>
          <w:szCs w:val="22"/>
        </w:rPr>
      </w:pPr>
      <w:r w:rsidRPr="00027AF0">
        <w:rPr>
          <w:rFonts w:ascii="Arial" w:hAnsi="Arial" w:cs="Arial"/>
          <w:b w:val="0"/>
          <w:bCs/>
          <w:szCs w:val="22"/>
        </w:rPr>
        <w:t>The above duties and responsibilities do not include or define all tasks that may be required to be</w:t>
      </w:r>
      <w:r>
        <w:rPr>
          <w:rFonts w:ascii="Arial" w:hAnsi="Arial" w:cs="Arial"/>
          <w:b w:val="0"/>
          <w:bCs/>
          <w:szCs w:val="22"/>
        </w:rPr>
        <w:t xml:space="preserve"> undertaken by the </w:t>
      </w:r>
      <w:proofErr w:type="spellStart"/>
      <w:r>
        <w:rPr>
          <w:rFonts w:ascii="Arial" w:hAnsi="Arial" w:cs="Arial"/>
          <w:b w:val="0"/>
          <w:bCs/>
          <w:szCs w:val="22"/>
        </w:rPr>
        <w:t>postholder</w:t>
      </w:r>
      <w:proofErr w:type="spellEnd"/>
      <w:r>
        <w:rPr>
          <w:rFonts w:ascii="Arial" w:hAnsi="Arial" w:cs="Arial"/>
          <w:b w:val="0"/>
          <w:bCs/>
          <w:szCs w:val="22"/>
        </w:rPr>
        <w:t xml:space="preserve">. </w:t>
      </w:r>
      <w:r w:rsidRPr="00027AF0">
        <w:rPr>
          <w:rFonts w:ascii="Arial" w:hAnsi="Arial" w:cs="Arial"/>
          <w:b w:val="0"/>
          <w:bCs/>
          <w:szCs w:val="22"/>
        </w:rPr>
        <w:t>Duties and responsibilities may vary without changing the general character of the duties or level of responsibility entailed.</w:t>
      </w:r>
    </w:p>
    <w:p w:rsidR="00027AF0" w:rsidRPr="00027AF0" w:rsidRDefault="00027AF0" w:rsidP="00027AF0">
      <w:pPr>
        <w:jc w:val="both"/>
        <w:rPr>
          <w:rFonts w:ascii="Arial" w:hAnsi="Arial" w:cs="Arial"/>
          <w:b w:val="0"/>
          <w:szCs w:val="22"/>
        </w:rPr>
      </w:pPr>
    </w:p>
    <w:p w:rsidR="00027AF0" w:rsidRPr="00027AF0" w:rsidRDefault="00027AF0" w:rsidP="00027AF0">
      <w:pPr>
        <w:jc w:val="both"/>
        <w:rPr>
          <w:rFonts w:ascii="Arial" w:hAnsi="Arial" w:cs="Arial"/>
          <w:caps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27AF0" w:rsidRPr="00027AF0" w:rsidRDefault="00027AF0" w:rsidP="00027AF0">
      <w:pPr>
        <w:pStyle w:val="Title"/>
        <w:tabs>
          <w:tab w:val="left" w:pos="2534"/>
        </w:tabs>
        <w:jc w:val="both"/>
        <w:rPr>
          <w:rFonts w:ascii="Arial" w:hAnsi="Arial" w:cs="Arial"/>
          <w:b/>
          <w:bCs/>
          <w:sz w:val="22"/>
          <w:szCs w:val="22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6"/>
        <w:gridCol w:w="1506"/>
        <w:gridCol w:w="2462"/>
      </w:tblGrid>
      <w:tr w:rsidR="00027AF0" w:rsidRPr="00027AF0" w:rsidTr="00027AF0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027AF0" w:rsidRPr="00027AF0" w:rsidRDefault="00027AF0" w:rsidP="00027AF0">
            <w:pPr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sz w:val="24"/>
                <w:szCs w:val="22"/>
              </w:rPr>
              <w:t>COMPLAINTS OFFICER  - PERSON SPECIFICATION</w:t>
            </w:r>
          </w:p>
        </w:tc>
      </w:tr>
      <w:tr w:rsidR="00027AF0" w:rsidRPr="00027AF0" w:rsidTr="00027AF0">
        <w:trPr>
          <w:cantSplit/>
        </w:trPr>
        <w:tc>
          <w:tcPr>
            <w:tcW w:w="2987" w:type="pct"/>
            <w:shd w:val="clear" w:color="auto" w:fill="auto"/>
          </w:tcPr>
          <w:p w:rsidR="00027AF0" w:rsidRPr="00027AF0" w:rsidRDefault="00027AF0" w:rsidP="00027AF0">
            <w:pPr>
              <w:pStyle w:val="Heading2"/>
              <w:jc w:val="both"/>
              <w:rPr>
                <w:rFonts w:ascii="Arial" w:hAnsi="Arial" w:cs="Arial"/>
                <w:szCs w:val="22"/>
              </w:rPr>
            </w:pPr>
            <w:r w:rsidRPr="00027AF0">
              <w:rPr>
                <w:rFonts w:ascii="Arial" w:hAnsi="Arial" w:cs="Arial"/>
                <w:szCs w:val="22"/>
              </w:rPr>
              <w:t>COMPETENCIES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szCs w:val="22"/>
              </w:rPr>
            </w:pPr>
            <w:r w:rsidRPr="00027AF0">
              <w:rPr>
                <w:rFonts w:ascii="Arial" w:hAnsi="Arial" w:cs="Arial"/>
                <w:szCs w:val="22"/>
              </w:rPr>
              <w:t>SKILLS, KNOWLEDGE, EDUCATION</w:t>
            </w:r>
          </w:p>
        </w:tc>
        <w:tc>
          <w:tcPr>
            <w:tcW w:w="764" w:type="pct"/>
            <w:shd w:val="clear" w:color="auto" w:fill="auto"/>
          </w:tcPr>
          <w:p w:rsidR="00027AF0" w:rsidRPr="00027AF0" w:rsidRDefault="00027AF0" w:rsidP="00027AF0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027AF0">
              <w:rPr>
                <w:rFonts w:ascii="Arial" w:hAnsi="Arial" w:cs="Arial"/>
                <w:bCs/>
                <w:szCs w:val="22"/>
              </w:rPr>
              <w:t>CATEGORY</w:t>
            </w:r>
          </w:p>
        </w:tc>
        <w:tc>
          <w:tcPr>
            <w:tcW w:w="1249" w:type="pct"/>
            <w:shd w:val="clear" w:color="auto" w:fill="auto"/>
          </w:tcPr>
          <w:p w:rsidR="00027AF0" w:rsidRPr="00027AF0" w:rsidRDefault="00027AF0" w:rsidP="00027AF0">
            <w:pPr>
              <w:rPr>
                <w:rFonts w:ascii="Arial" w:hAnsi="Arial" w:cs="Arial"/>
                <w:bCs/>
                <w:szCs w:val="22"/>
              </w:rPr>
            </w:pPr>
            <w:r w:rsidRPr="00027AF0">
              <w:rPr>
                <w:rFonts w:ascii="Arial" w:hAnsi="Arial" w:cs="Arial"/>
                <w:bCs/>
                <w:szCs w:val="22"/>
              </w:rPr>
              <w:t>METHOD OF ASSESSMENT</w:t>
            </w:r>
          </w:p>
        </w:tc>
      </w:tr>
      <w:tr w:rsidR="00027AF0" w:rsidRPr="00027AF0" w:rsidTr="00027AF0">
        <w:trPr>
          <w:cantSplit/>
        </w:trPr>
        <w:tc>
          <w:tcPr>
            <w:tcW w:w="2987" w:type="pct"/>
            <w:shd w:val="clear" w:color="auto" w:fill="auto"/>
          </w:tcPr>
          <w:p w:rsidR="00027AF0" w:rsidRPr="00027AF0" w:rsidRDefault="00027AF0" w:rsidP="00027AF0">
            <w:pPr>
              <w:pStyle w:val="Heading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Education </w:t>
            </w:r>
            <w:r w:rsidRPr="00027AF0">
              <w:rPr>
                <w:rFonts w:ascii="Arial" w:hAnsi="Arial" w:cs="Arial"/>
                <w:szCs w:val="22"/>
              </w:rPr>
              <w:t>Standard/Qualifications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GCSE standard of education or equivalent</w:t>
            </w:r>
          </w:p>
        </w:tc>
        <w:tc>
          <w:tcPr>
            <w:tcW w:w="764" w:type="pct"/>
            <w:shd w:val="clear" w:color="auto" w:fill="auto"/>
          </w:tcPr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</w:tc>
        <w:tc>
          <w:tcPr>
            <w:tcW w:w="1249" w:type="pct"/>
            <w:shd w:val="clear" w:color="auto" w:fill="auto"/>
          </w:tcPr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Form/Cert</w:t>
            </w:r>
          </w:p>
        </w:tc>
      </w:tr>
      <w:tr w:rsidR="00027AF0" w:rsidRPr="00027AF0" w:rsidTr="00027AF0">
        <w:trPr>
          <w:cantSplit/>
        </w:trPr>
        <w:tc>
          <w:tcPr>
            <w:tcW w:w="2987" w:type="pct"/>
            <w:shd w:val="clear" w:color="auto" w:fill="auto"/>
          </w:tcPr>
          <w:p w:rsidR="00027AF0" w:rsidRPr="00027AF0" w:rsidRDefault="00027AF0" w:rsidP="00027AF0">
            <w:pPr>
              <w:pStyle w:val="Heading2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</w:tc>
        <w:tc>
          <w:tcPr>
            <w:tcW w:w="1249" w:type="pct"/>
            <w:shd w:val="clear" w:color="auto" w:fill="auto"/>
          </w:tcPr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</w:tc>
      </w:tr>
      <w:tr w:rsidR="00027AF0" w:rsidRPr="00027AF0" w:rsidTr="00027AF0">
        <w:trPr>
          <w:cantSplit/>
        </w:trPr>
        <w:tc>
          <w:tcPr>
            <w:tcW w:w="2987" w:type="pct"/>
            <w:shd w:val="clear" w:color="auto" w:fill="auto"/>
          </w:tcPr>
          <w:p w:rsidR="00027AF0" w:rsidRPr="00027AF0" w:rsidRDefault="00027AF0" w:rsidP="00027AF0">
            <w:pPr>
              <w:pStyle w:val="Heading2"/>
              <w:jc w:val="both"/>
              <w:rPr>
                <w:rFonts w:ascii="Arial" w:hAnsi="Arial" w:cs="Arial"/>
                <w:szCs w:val="22"/>
              </w:rPr>
            </w:pPr>
            <w:r w:rsidRPr="00027AF0">
              <w:rPr>
                <w:rFonts w:ascii="Arial" w:hAnsi="Arial" w:cs="Arial"/>
                <w:szCs w:val="22"/>
              </w:rPr>
              <w:t>Skills</w:t>
            </w:r>
          </w:p>
          <w:p w:rsidR="00027AF0" w:rsidRPr="00027AF0" w:rsidRDefault="00027AF0" w:rsidP="00027AF0">
            <w:pPr>
              <w:pStyle w:val="Heading2"/>
              <w:jc w:val="both"/>
              <w:rPr>
                <w:rFonts w:ascii="Arial" w:hAnsi="Arial" w:cs="Arial"/>
                <w:b w:val="0"/>
                <w:szCs w:val="22"/>
              </w:rPr>
            </w:pPr>
            <w:r w:rsidRPr="00027AF0">
              <w:rPr>
                <w:rFonts w:ascii="Arial" w:hAnsi="Arial" w:cs="Arial"/>
                <w:b w:val="0"/>
                <w:szCs w:val="22"/>
              </w:rPr>
              <w:t xml:space="preserve">Ability to plan, progress and evaluate own work  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027AF0">
              <w:rPr>
                <w:rFonts w:ascii="Arial" w:hAnsi="Arial" w:cs="Arial"/>
                <w:b w:val="0"/>
                <w:szCs w:val="22"/>
              </w:rPr>
              <w:t xml:space="preserve">Ability to provide written and verbal reports 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027AF0">
              <w:rPr>
                <w:rFonts w:ascii="Arial" w:hAnsi="Arial" w:cs="Arial"/>
                <w:b w:val="0"/>
                <w:szCs w:val="22"/>
              </w:rPr>
              <w:t xml:space="preserve">Ability to network and work with a range of agencies 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027AF0">
              <w:rPr>
                <w:rFonts w:ascii="Arial" w:hAnsi="Arial" w:cs="Arial"/>
                <w:b w:val="0"/>
                <w:szCs w:val="22"/>
              </w:rPr>
              <w:t>Ability to work in an inclusive and anti-oppressive way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027AF0">
              <w:rPr>
                <w:rFonts w:ascii="Arial" w:hAnsi="Arial" w:cs="Arial"/>
                <w:b w:val="0"/>
                <w:szCs w:val="22"/>
              </w:rPr>
              <w:t xml:space="preserve">Ability to use Information Technology for word processing and spread sheet productions 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027AF0">
              <w:rPr>
                <w:rFonts w:ascii="Arial" w:hAnsi="Arial" w:cs="Arial"/>
                <w:b w:val="0"/>
                <w:szCs w:val="22"/>
              </w:rPr>
              <w:t xml:space="preserve">Ability to raise the profile of complaints initiatives 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027AF0">
              <w:rPr>
                <w:rFonts w:ascii="Arial" w:hAnsi="Arial" w:cs="Arial"/>
                <w:b w:val="0"/>
                <w:szCs w:val="22"/>
              </w:rPr>
              <w:t xml:space="preserve">Ability to communicate effectively with a wide range of people. 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027AF0">
              <w:rPr>
                <w:rFonts w:ascii="Arial" w:hAnsi="Arial" w:cs="Arial"/>
                <w:b w:val="0"/>
                <w:szCs w:val="22"/>
              </w:rPr>
              <w:t xml:space="preserve">Ability to analyse and evaluate data 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027AF0">
              <w:rPr>
                <w:rFonts w:ascii="Arial" w:hAnsi="Arial" w:cs="Arial"/>
                <w:b w:val="0"/>
                <w:szCs w:val="22"/>
              </w:rPr>
              <w:t xml:space="preserve">Ability to develop and deliver training opportunities 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 xml:space="preserve">Microsoft Office ICT skills 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Effective communication skills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027AF0">
              <w:rPr>
                <w:rFonts w:ascii="Arial" w:hAnsi="Arial" w:cs="Arial"/>
                <w:b w:val="0"/>
                <w:szCs w:val="22"/>
              </w:rPr>
              <w:t xml:space="preserve">Good administrative ability, with attention to detail  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027AF0">
              <w:rPr>
                <w:rFonts w:ascii="Arial" w:hAnsi="Arial" w:cs="Arial"/>
                <w:b w:val="0"/>
                <w:szCs w:val="22"/>
              </w:rPr>
              <w:t>Accurate recording skills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Excellent organisational skills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Statistical analysis</w:t>
            </w:r>
          </w:p>
        </w:tc>
        <w:tc>
          <w:tcPr>
            <w:tcW w:w="764" w:type="pct"/>
            <w:shd w:val="clear" w:color="auto" w:fill="auto"/>
          </w:tcPr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D</w:t>
            </w:r>
          </w:p>
        </w:tc>
        <w:tc>
          <w:tcPr>
            <w:tcW w:w="1249" w:type="pct"/>
            <w:shd w:val="clear" w:color="auto" w:fill="auto"/>
          </w:tcPr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 xml:space="preserve">Interview 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</w:tc>
      </w:tr>
      <w:tr w:rsidR="00027AF0" w:rsidRPr="00027AF0" w:rsidTr="00027AF0">
        <w:trPr>
          <w:cantSplit/>
        </w:trPr>
        <w:tc>
          <w:tcPr>
            <w:tcW w:w="2987" w:type="pct"/>
            <w:shd w:val="clear" w:color="auto" w:fill="auto"/>
          </w:tcPr>
          <w:p w:rsidR="00027AF0" w:rsidRPr="00027AF0" w:rsidRDefault="00027AF0" w:rsidP="00027AF0">
            <w:pPr>
              <w:pStyle w:val="Heading2"/>
              <w:jc w:val="both"/>
              <w:rPr>
                <w:rFonts w:ascii="Arial" w:hAnsi="Arial" w:cs="Arial"/>
                <w:szCs w:val="22"/>
              </w:rPr>
            </w:pPr>
            <w:r w:rsidRPr="00027AF0">
              <w:rPr>
                <w:rFonts w:ascii="Arial" w:hAnsi="Arial" w:cs="Arial"/>
                <w:szCs w:val="22"/>
              </w:rPr>
              <w:t>Training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 xml:space="preserve">Microsoft Office 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SWIFT database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Complaints systems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Agresso</w:t>
            </w:r>
            <w:proofErr w:type="spellEnd"/>
          </w:p>
        </w:tc>
        <w:tc>
          <w:tcPr>
            <w:tcW w:w="764" w:type="pct"/>
            <w:shd w:val="clear" w:color="auto" w:fill="auto"/>
          </w:tcPr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D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D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D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</w:tc>
        <w:tc>
          <w:tcPr>
            <w:tcW w:w="1249" w:type="pct"/>
            <w:shd w:val="clear" w:color="auto" w:fill="auto"/>
          </w:tcPr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</w:tc>
      </w:tr>
      <w:tr w:rsidR="00027AF0" w:rsidRPr="00027AF0" w:rsidTr="00027AF0">
        <w:trPr>
          <w:cantSplit/>
        </w:trPr>
        <w:tc>
          <w:tcPr>
            <w:tcW w:w="2987" w:type="pct"/>
            <w:shd w:val="clear" w:color="auto" w:fill="auto"/>
          </w:tcPr>
          <w:p w:rsidR="00027AF0" w:rsidRPr="00027AF0" w:rsidRDefault="00027AF0" w:rsidP="00027AF0">
            <w:pPr>
              <w:pStyle w:val="Heading2"/>
              <w:jc w:val="both"/>
              <w:rPr>
                <w:rFonts w:ascii="Arial" w:hAnsi="Arial" w:cs="Arial"/>
                <w:szCs w:val="22"/>
              </w:rPr>
            </w:pPr>
            <w:r w:rsidRPr="00027AF0">
              <w:rPr>
                <w:rFonts w:ascii="Arial" w:hAnsi="Arial" w:cs="Arial"/>
                <w:szCs w:val="22"/>
              </w:rPr>
              <w:t>Knowledge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 xml:space="preserve">Knowledge of role and function of Adult social care services 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 xml:space="preserve">Awareness of Complaints Procedure 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Anti-discriminatory practice</w:t>
            </w:r>
          </w:p>
        </w:tc>
        <w:tc>
          <w:tcPr>
            <w:tcW w:w="764" w:type="pct"/>
            <w:shd w:val="clear" w:color="auto" w:fill="auto"/>
          </w:tcPr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</w:tc>
        <w:tc>
          <w:tcPr>
            <w:tcW w:w="1249" w:type="pct"/>
            <w:shd w:val="clear" w:color="auto" w:fill="auto"/>
          </w:tcPr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Form/Int.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</w:tc>
      </w:tr>
      <w:tr w:rsidR="00027AF0" w:rsidRPr="00027AF0" w:rsidTr="00027AF0">
        <w:trPr>
          <w:cantSplit/>
        </w:trPr>
        <w:tc>
          <w:tcPr>
            <w:tcW w:w="2987" w:type="pct"/>
            <w:shd w:val="clear" w:color="auto" w:fill="auto"/>
          </w:tcPr>
          <w:p w:rsidR="00027AF0" w:rsidRPr="00027AF0" w:rsidRDefault="00027AF0" w:rsidP="00027AF0">
            <w:pPr>
              <w:pStyle w:val="Heading2"/>
              <w:jc w:val="both"/>
              <w:rPr>
                <w:rFonts w:ascii="Arial" w:hAnsi="Arial" w:cs="Arial"/>
                <w:szCs w:val="22"/>
              </w:rPr>
            </w:pPr>
            <w:r w:rsidRPr="00027AF0">
              <w:rPr>
                <w:rFonts w:ascii="Arial" w:hAnsi="Arial" w:cs="Arial"/>
                <w:szCs w:val="22"/>
              </w:rPr>
              <w:t>Experience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>
              <w:rPr>
                <w:rFonts w:ascii="Arial" w:hAnsi="Arial" w:cs="Arial"/>
                <w:b w:val="0"/>
                <w:bCs/>
                <w:szCs w:val="22"/>
              </w:rPr>
              <w:t>Substantial experience within Local Government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Experience of dealing with Service Users and Carers, both face to face, and over the phone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Experience of working with a range of stakeholders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 xml:space="preserve">Experience of working in a customer focussed environment </w:t>
            </w:r>
          </w:p>
        </w:tc>
        <w:tc>
          <w:tcPr>
            <w:tcW w:w="764" w:type="pct"/>
            <w:shd w:val="clear" w:color="auto" w:fill="auto"/>
          </w:tcPr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D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D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</w:tc>
        <w:tc>
          <w:tcPr>
            <w:tcW w:w="1249" w:type="pct"/>
            <w:shd w:val="clear" w:color="auto" w:fill="auto"/>
          </w:tcPr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</w:tc>
      </w:tr>
      <w:tr w:rsidR="00027AF0" w:rsidRPr="00027AF0" w:rsidTr="00027AF0">
        <w:trPr>
          <w:cantSplit/>
        </w:trPr>
        <w:tc>
          <w:tcPr>
            <w:tcW w:w="2987" w:type="pct"/>
            <w:shd w:val="clear" w:color="auto" w:fill="auto"/>
          </w:tcPr>
          <w:p w:rsidR="00027AF0" w:rsidRPr="00027AF0" w:rsidRDefault="00027AF0" w:rsidP="00027AF0">
            <w:pPr>
              <w:pStyle w:val="Heading2"/>
              <w:jc w:val="both"/>
              <w:rPr>
                <w:rFonts w:ascii="Arial" w:hAnsi="Arial" w:cs="Arial"/>
                <w:szCs w:val="22"/>
              </w:rPr>
            </w:pPr>
            <w:r w:rsidRPr="00027AF0">
              <w:rPr>
                <w:rFonts w:ascii="Arial" w:hAnsi="Arial" w:cs="Arial"/>
                <w:szCs w:val="22"/>
              </w:rPr>
              <w:t>Personal Qualities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Ability to maintain confidentiality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Ability to work as part of team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Ability to use own initiative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Ability to communicate with Service Users and Carers, and a wide range of professionals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Ability to deal sensitively with Users and Carers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Ability to remain calm when dealing with a range of emotions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Good listening skills, and an ability to quickly understand a situation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Ability to empathise with people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Ability to work flexibly, and able to meet deadlines</w:t>
            </w:r>
          </w:p>
          <w:p w:rsidR="00027AF0" w:rsidRPr="00027AF0" w:rsidRDefault="00027AF0" w:rsidP="00027AF0">
            <w:pPr>
              <w:pStyle w:val="Heading2"/>
              <w:jc w:val="both"/>
              <w:rPr>
                <w:rFonts w:ascii="Arial" w:hAnsi="Arial" w:cs="Arial"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Ability to undertake a progress chasing role</w:t>
            </w:r>
          </w:p>
        </w:tc>
        <w:tc>
          <w:tcPr>
            <w:tcW w:w="764" w:type="pct"/>
            <w:shd w:val="clear" w:color="auto" w:fill="auto"/>
          </w:tcPr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E</w:t>
            </w:r>
          </w:p>
        </w:tc>
        <w:tc>
          <w:tcPr>
            <w:tcW w:w="1249" w:type="pct"/>
            <w:shd w:val="clear" w:color="auto" w:fill="auto"/>
          </w:tcPr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  <w:p w:rsidR="00027AF0" w:rsidRPr="00027AF0" w:rsidRDefault="00027AF0" w:rsidP="00027AF0">
            <w:pPr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 w:rsidRPr="00027AF0">
              <w:rPr>
                <w:rFonts w:ascii="Arial" w:hAnsi="Arial" w:cs="Arial"/>
                <w:b w:val="0"/>
                <w:bCs/>
                <w:szCs w:val="22"/>
              </w:rPr>
              <w:t>App Form/</w:t>
            </w:r>
            <w:proofErr w:type="spellStart"/>
            <w:r w:rsidRPr="00027AF0">
              <w:rPr>
                <w:rFonts w:ascii="Arial" w:hAnsi="Arial" w:cs="Arial"/>
                <w:b w:val="0"/>
                <w:bCs/>
                <w:szCs w:val="22"/>
              </w:rPr>
              <w:t>Int</w:t>
            </w:r>
            <w:proofErr w:type="spellEnd"/>
          </w:p>
        </w:tc>
      </w:tr>
    </w:tbl>
    <w:p w:rsidR="003835FC" w:rsidRDefault="00027AF0"/>
    <w:sectPr w:rsidR="003835FC" w:rsidSect="00027A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F0" w:rsidRDefault="00027AF0" w:rsidP="00027AF0">
      <w:r>
        <w:separator/>
      </w:r>
    </w:p>
  </w:endnote>
  <w:endnote w:type="continuationSeparator" w:id="0">
    <w:p w:rsidR="00027AF0" w:rsidRDefault="00027AF0" w:rsidP="0002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F0" w:rsidRDefault="00027AF0" w:rsidP="00027AF0">
      <w:r>
        <w:separator/>
      </w:r>
    </w:p>
  </w:footnote>
  <w:footnote w:type="continuationSeparator" w:id="0">
    <w:p w:rsidR="00027AF0" w:rsidRDefault="00027AF0" w:rsidP="0002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BF4"/>
    <w:multiLevelType w:val="hybridMultilevel"/>
    <w:tmpl w:val="76004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4424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F0"/>
    <w:rsid w:val="00027AF0"/>
    <w:rsid w:val="005D3FDE"/>
    <w:rsid w:val="0072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F0"/>
    <w:pPr>
      <w:spacing w:after="0" w:line="240" w:lineRule="auto"/>
    </w:pPr>
    <w:rPr>
      <w:rFonts w:ascii="Arial (W1)" w:eastAsia="Times New Roman" w:hAnsi="Arial (W1)" w:cs="Times New Roman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027AF0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7AF0"/>
    <w:rPr>
      <w:rFonts w:ascii="Arial (W1)" w:eastAsia="Times New Roman" w:hAnsi="Arial (W1)" w:cs="Times New Roman"/>
      <w:b/>
      <w:spacing w:val="-3"/>
      <w:szCs w:val="20"/>
    </w:rPr>
  </w:style>
  <w:style w:type="paragraph" w:styleId="Title">
    <w:name w:val="Title"/>
    <w:basedOn w:val="Normal"/>
    <w:link w:val="TitleChar"/>
    <w:qFormat/>
    <w:rsid w:val="00027AF0"/>
    <w:pPr>
      <w:jc w:val="center"/>
    </w:pPr>
    <w:rPr>
      <w:rFonts w:ascii="Times New Roman" w:hAnsi="Times New Roman"/>
      <w:b w:val="0"/>
      <w:spacing w:val="0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27AF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027AF0"/>
    <w:pPr>
      <w:ind w:right="-694"/>
    </w:pPr>
    <w:rPr>
      <w:rFonts w:ascii="Times New Roman" w:hAnsi="Times New Roman"/>
      <w:b w:val="0"/>
      <w:spacing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27A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7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F0"/>
    <w:rPr>
      <w:rFonts w:ascii="Arial (W1)" w:eastAsia="Times New Roman" w:hAnsi="Arial (W1)" w:cs="Times New Roman"/>
      <w:b/>
      <w:spacing w:val="-3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F0"/>
    <w:rPr>
      <w:rFonts w:ascii="Arial (W1)" w:eastAsia="Times New Roman" w:hAnsi="Arial (W1)" w:cs="Times New Roman"/>
      <w:b/>
      <w:spacing w:val="-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F0"/>
    <w:pPr>
      <w:spacing w:after="0" w:line="240" w:lineRule="auto"/>
    </w:pPr>
    <w:rPr>
      <w:rFonts w:ascii="Arial (W1)" w:eastAsia="Times New Roman" w:hAnsi="Arial (W1)" w:cs="Times New Roman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027AF0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7AF0"/>
    <w:rPr>
      <w:rFonts w:ascii="Arial (W1)" w:eastAsia="Times New Roman" w:hAnsi="Arial (W1)" w:cs="Times New Roman"/>
      <w:b/>
      <w:spacing w:val="-3"/>
      <w:szCs w:val="20"/>
    </w:rPr>
  </w:style>
  <w:style w:type="paragraph" w:styleId="Title">
    <w:name w:val="Title"/>
    <w:basedOn w:val="Normal"/>
    <w:link w:val="TitleChar"/>
    <w:qFormat/>
    <w:rsid w:val="00027AF0"/>
    <w:pPr>
      <w:jc w:val="center"/>
    </w:pPr>
    <w:rPr>
      <w:rFonts w:ascii="Times New Roman" w:hAnsi="Times New Roman"/>
      <w:b w:val="0"/>
      <w:spacing w:val="0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27AF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027AF0"/>
    <w:pPr>
      <w:ind w:right="-694"/>
    </w:pPr>
    <w:rPr>
      <w:rFonts w:ascii="Times New Roman" w:hAnsi="Times New Roman"/>
      <w:b w:val="0"/>
      <w:spacing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27A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7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F0"/>
    <w:rPr>
      <w:rFonts w:ascii="Arial (W1)" w:eastAsia="Times New Roman" w:hAnsi="Arial (W1)" w:cs="Times New Roman"/>
      <w:b/>
      <w:spacing w:val="-3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F0"/>
    <w:rPr>
      <w:rFonts w:ascii="Arial (W1)" w:eastAsia="Times New Roman" w:hAnsi="Arial (W1)" w:cs="Times New Roman"/>
      <w:b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4947</Characters>
  <Application>Microsoft Office Word</Application>
  <DocSecurity>0</DocSecurity>
  <Lines>41</Lines>
  <Paragraphs>11</Paragraphs>
  <ScaleCrop>false</ScaleCrop>
  <Company>Tameside MBC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Shaw</dc:creator>
  <cp:lastModifiedBy>Ashleigh Shaw</cp:lastModifiedBy>
  <cp:revision>1</cp:revision>
  <dcterms:created xsi:type="dcterms:W3CDTF">2017-11-29T15:37:00Z</dcterms:created>
  <dcterms:modified xsi:type="dcterms:W3CDTF">2017-11-29T15:43:00Z</dcterms:modified>
</cp:coreProperties>
</file>