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4207" w14:textId="77777777" w:rsidR="00ED0BD9" w:rsidRPr="004F5956" w:rsidRDefault="00970CFA">
      <w:pPr>
        <w:pStyle w:val="Title"/>
        <w:rPr>
          <w:rFonts w:ascii="Verdana" w:hAnsi="Verdana" w:cs="Arial"/>
          <w:sz w:val="20"/>
        </w:rPr>
      </w:pPr>
      <w:r>
        <w:rPr>
          <w:noProof/>
          <w:lang w:eastAsia="en-GB"/>
        </w:rPr>
        <w:drawing>
          <wp:anchor distT="0" distB="0" distL="114300" distR="114300" simplePos="0" relativeHeight="251659264" behindDoc="1" locked="0" layoutInCell="1" allowOverlap="1" wp14:anchorId="4520D586" wp14:editId="17AC55E4">
            <wp:simplePos x="0" y="0"/>
            <wp:positionH relativeFrom="column">
              <wp:posOffset>5288508</wp:posOffset>
            </wp:positionH>
            <wp:positionV relativeFrom="paragraph">
              <wp:posOffset>-320723</wp:posOffset>
            </wp:positionV>
            <wp:extent cx="1485900" cy="447675"/>
            <wp:effectExtent l="0" t="0" r="0" b="9525"/>
            <wp:wrapNone/>
            <wp:docPr id="2"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0BD9" w:rsidRPr="004F5956">
        <w:rPr>
          <w:rFonts w:ascii="Verdana" w:hAnsi="Verdana" w:cs="Arial"/>
          <w:sz w:val="20"/>
        </w:rPr>
        <w:t>BURY COUNCIL</w:t>
      </w:r>
      <w:r w:rsidRPr="00970CFA">
        <w:rPr>
          <w:noProof/>
          <w:lang w:eastAsia="en-GB"/>
        </w:rPr>
        <w:t xml:space="preserve"> </w:t>
      </w:r>
    </w:p>
    <w:p w14:paraId="1CF8F849" w14:textId="77777777" w:rsidR="00ED0BD9" w:rsidRPr="004F5956" w:rsidRDefault="00ED0BD9">
      <w:pPr>
        <w:pStyle w:val="Heading1"/>
        <w:spacing w:after="0"/>
        <w:rPr>
          <w:rFonts w:ascii="Verdana" w:hAnsi="Verdana" w:cs="Arial"/>
          <w:sz w:val="20"/>
        </w:rPr>
      </w:pPr>
      <w:r w:rsidRPr="004F5956">
        <w:rPr>
          <w:rFonts w:ascii="Verdana" w:hAnsi="Verdana" w:cs="Arial"/>
          <w:sz w:val="20"/>
        </w:rPr>
        <w:t>JOB DESCRIPTION</w:t>
      </w:r>
    </w:p>
    <w:p w14:paraId="1659D805" w14:textId="77777777" w:rsidR="00ED0BD9" w:rsidRPr="001219CD" w:rsidRDefault="00ED0BD9">
      <w:pPr>
        <w:pStyle w:val="Header"/>
        <w:tabs>
          <w:tab w:val="clear" w:pos="4320"/>
          <w:tab w:val="clear" w:pos="8640"/>
        </w:tabs>
        <w:rPr>
          <w:rFonts w:ascii="Arial" w:hAnsi="Arial" w:cs="Arial"/>
        </w:rPr>
      </w:pPr>
    </w:p>
    <w:p w14:paraId="0FC106F2" w14:textId="77777777" w:rsidR="00ED0BD9" w:rsidRPr="001219CD" w:rsidRDefault="00ED0BD9">
      <w:pPr>
        <w:pStyle w:val="Header"/>
        <w:tabs>
          <w:tab w:val="clear" w:pos="4320"/>
          <w:tab w:val="clear" w:pos="8640"/>
        </w:tabs>
        <w:jc w:val="both"/>
        <w:rPr>
          <w:rFonts w:ascii="Arial" w:hAnsi="Arial" w:cs="Arial"/>
        </w:rPr>
      </w:pPr>
    </w:p>
    <w:tbl>
      <w:tblPr>
        <w:tblW w:w="0" w:type="auto"/>
        <w:tblLayout w:type="fixed"/>
        <w:tblLook w:val="0000" w:firstRow="0" w:lastRow="0" w:firstColumn="0" w:lastColumn="0" w:noHBand="0" w:noVBand="0"/>
      </w:tblPr>
      <w:tblGrid>
        <w:gridCol w:w="15"/>
        <w:gridCol w:w="4143"/>
        <w:gridCol w:w="661"/>
        <w:gridCol w:w="2669"/>
        <w:gridCol w:w="2259"/>
      </w:tblGrid>
      <w:tr w:rsidR="0092333B" w:rsidRPr="003463FB" w14:paraId="19774B6B" w14:textId="77777777" w:rsidTr="008D5083">
        <w:trPr>
          <w:cantSplit/>
          <w:trHeight w:val="35"/>
        </w:trPr>
        <w:tc>
          <w:tcPr>
            <w:tcW w:w="9747" w:type="dxa"/>
            <w:gridSpan w:val="5"/>
            <w:tcBorders>
              <w:top w:val="double" w:sz="6" w:space="0" w:color="auto"/>
              <w:left w:val="double" w:sz="6" w:space="0" w:color="auto"/>
              <w:bottom w:val="single" w:sz="6" w:space="0" w:color="auto"/>
              <w:right w:val="double" w:sz="6" w:space="0" w:color="auto"/>
            </w:tcBorders>
          </w:tcPr>
          <w:p w14:paraId="7B341E32" w14:textId="759B021A" w:rsidR="00ED0BD9" w:rsidRPr="009925F9" w:rsidRDefault="00ED0BD9" w:rsidP="003463FB">
            <w:pPr>
              <w:tabs>
                <w:tab w:val="left" w:pos="1800"/>
              </w:tabs>
              <w:spacing w:before="120" w:after="120"/>
              <w:ind w:left="1800" w:hanging="1800"/>
              <w:jc w:val="both"/>
              <w:rPr>
                <w:rFonts w:ascii="Verdana" w:hAnsi="Verdana" w:cs="Arial"/>
                <w:u w:val="none"/>
              </w:rPr>
            </w:pPr>
            <w:bookmarkStart w:id="0" w:name="_GoBack"/>
            <w:r w:rsidRPr="009925F9">
              <w:rPr>
                <w:rFonts w:ascii="Verdana" w:hAnsi="Verdana" w:cs="Arial"/>
                <w:u w:val="none"/>
              </w:rPr>
              <w:t>Post Title:</w:t>
            </w:r>
            <w:r w:rsidRPr="009925F9">
              <w:rPr>
                <w:rFonts w:ascii="Verdana" w:hAnsi="Verdana" w:cs="Arial"/>
                <w:u w:val="none"/>
              </w:rPr>
              <w:tab/>
            </w:r>
            <w:r w:rsidR="003A1459" w:rsidRPr="009925F9">
              <w:rPr>
                <w:rFonts w:ascii="Verdana" w:hAnsi="Verdana" w:cs="Arial"/>
                <w:u w:val="none"/>
              </w:rPr>
              <w:t>Q</w:t>
            </w:r>
            <w:r w:rsidR="0048572D" w:rsidRPr="009925F9">
              <w:rPr>
                <w:rFonts w:ascii="Verdana" w:hAnsi="Verdana" w:cs="Arial"/>
                <w:u w:val="none"/>
              </w:rPr>
              <w:t>uality</w:t>
            </w:r>
            <w:r w:rsidR="003463FB" w:rsidRPr="009925F9">
              <w:rPr>
                <w:rFonts w:ascii="Verdana" w:hAnsi="Verdana" w:cs="Arial"/>
                <w:u w:val="none"/>
              </w:rPr>
              <w:t xml:space="preserve"> Assurance </w:t>
            </w:r>
            <w:r w:rsidR="003A1459" w:rsidRPr="009925F9">
              <w:rPr>
                <w:rFonts w:ascii="Verdana" w:hAnsi="Verdana" w:cs="Arial"/>
                <w:u w:val="none"/>
              </w:rPr>
              <w:t>Office</w:t>
            </w:r>
            <w:r w:rsidR="008635C8" w:rsidRPr="009925F9">
              <w:rPr>
                <w:rFonts w:ascii="Verdana" w:hAnsi="Verdana" w:cs="Arial"/>
                <w:u w:val="none"/>
              </w:rPr>
              <w:t>r</w:t>
            </w:r>
            <w:r w:rsidR="003A1459" w:rsidRPr="009925F9">
              <w:rPr>
                <w:rFonts w:ascii="Verdana" w:hAnsi="Verdana" w:cs="Arial"/>
                <w:u w:val="none"/>
              </w:rPr>
              <w:t xml:space="preserve"> (Early Years</w:t>
            </w:r>
            <w:r w:rsidR="00812605" w:rsidRPr="009925F9">
              <w:rPr>
                <w:rFonts w:ascii="Verdana" w:hAnsi="Verdana" w:cs="Arial"/>
                <w:u w:val="none"/>
              </w:rPr>
              <w:t xml:space="preserve"> Education</w:t>
            </w:r>
            <w:r w:rsidR="003A1459" w:rsidRPr="009925F9">
              <w:rPr>
                <w:rFonts w:ascii="Verdana" w:hAnsi="Verdana" w:cs="Arial"/>
                <w:u w:val="none"/>
              </w:rPr>
              <w:t>)</w:t>
            </w:r>
          </w:p>
        </w:tc>
      </w:tr>
      <w:bookmarkEnd w:id="0"/>
      <w:tr w:rsidR="00ED0BD9" w:rsidRPr="003463FB" w14:paraId="4FAE21B2" w14:textId="77777777" w:rsidTr="008D5083">
        <w:trPr>
          <w:cantSplit/>
        </w:trPr>
        <w:tc>
          <w:tcPr>
            <w:tcW w:w="4819" w:type="dxa"/>
            <w:gridSpan w:val="3"/>
            <w:tcBorders>
              <w:top w:val="double" w:sz="6" w:space="0" w:color="auto"/>
              <w:left w:val="double" w:sz="6" w:space="0" w:color="auto"/>
            </w:tcBorders>
          </w:tcPr>
          <w:p w14:paraId="1095070A" w14:textId="77777777" w:rsidR="00ED0BD9" w:rsidRPr="006A3212" w:rsidRDefault="00ED0BD9">
            <w:pPr>
              <w:tabs>
                <w:tab w:val="left" w:pos="1800"/>
              </w:tabs>
              <w:spacing w:before="120" w:after="120"/>
              <w:ind w:left="1800" w:hanging="1800"/>
              <w:rPr>
                <w:rFonts w:ascii="Verdana" w:hAnsi="Verdana" w:cs="Arial"/>
                <w:u w:val="none"/>
              </w:rPr>
            </w:pPr>
            <w:r w:rsidRPr="006A3212">
              <w:rPr>
                <w:rFonts w:ascii="Verdana" w:hAnsi="Verdana" w:cs="Arial"/>
                <w:u w:val="none"/>
              </w:rPr>
              <w:t>Department:</w:t>
            </w:r>
            <w:r w:rsidRPr="006A3212">
              <w:rPr>
                <w:rFonts w:ascii="Verdana" w:hAnsi="Verdana" w:cs="Arial"/>
                <w:u w:val="none"/>
              </w:rPr>
              <w:tab/>
            </w:r>
            <w:r w:rsidR="00DE0D69" w:rsidRPr="006A3212">
              <w:rPr>
                <w:rFonts w:ascii="Verdana" w:hAnsi="Verdana" w:cs="Arial"/>
                <w:u w:val="none"/>
              </w:rPr>
              <w:t>Children</w:t>
            </w:r>
            <w:r w:rsidR="00B27BE8" w:rsidRPr="006A3212">
              <w:rPr>
                <w:rFonts w:ascii="Verdana" w:hAnsi="Verdana" w:cs="Arial"/>
                <w:u w:val="none"/>
              </w:rPr>
              <w:t>, Young People &amp; Culture</w:t>
            </w:r>
          </w:p>
        </w:tc>
        <w:tc>
          <w:tcPr>
            <w:tcW w:w="4928" w:type="dxa"/>
            <w:gridSpan w:val="2"/>
            <w:tcBorders>
              <w:top w:val="double" w:sz="6" w:space="0" w:color="auto"/>
              <w:left w:val="single" w:sz="6" w:space="0" w:color="auto"/>
              <w:bottom w:val="double" w:sz="6" w:space="0" w:color="auto"/>
              <w:right w:val="double" w:sz="6" w:space="0" w:color="auto"/>
            </w:tcBorders>
          </w:tcPr>
          <w:p w14:paraId="403BC2D4" w14:textId="77777777" w:rsidR="00ED0BD9" w:rsidRPr="009925F9" w:rsidRDefault="00ED0BD9">
            <w:pPr>
              <w:tabs>
                <w:tab w:val="left" w:pos="2381"/>
              </w:tabs>
              <w:spacing w:before="120" w:after="120"/>
              <w:ind w:left="2381" w:hanging="2381"/>
              <w:jc w:val="both"/>
              <w:rPr>
                <w:rFonts w:ascii="Verdana" w:hAnsi="Verdana" w:cs="Arial"/>
                <w:u w:val="none"/>
              </w:rPr>
            </w:pPr>
            <w:r w:rsidRPr="009925F9">
              <w:rPr>
                <w:rFonts w:ascii="Verdana" w:hAnsi="Verdana" w:cs="Arial"/>
                <w:u w:val="none"/>
              </w:rPr>
              <w:t>Establishment/Post No:</w:t>
            </w:r>
            <w:r w:rsidRPr="009925F9">
              <w:rPr>
                <w:rFonts w:ascii="Verdana" w:hAnsi="Verdana" w:cs="Arial"/>
                <w:u w:val="none"/>
              </w:rPr>
              <w:tab/>
            </w:r>
          </w:p>
        </w:tc>
      </w:tr>
      <w:tr w:rsidR="00ED0BD9" w:rsidRPr="003463FB" w14:paraId="5879FC08" w14:textId="77777777" w:rsidTr="008D5083">
        <w:trPr>
          <w:cantSplit/>
        </w:trPr>
        <w:tc>
          <w:tcPr>
            <w:tcW w:w="4819" w:type="dxa"/>
            <w:gridSpan w:val="3"/>
            <w:tcBorders>
              <w:top w:val="double" w:sz="6" w:space="0" w:color="auto"/>
              <w:left w:val="double" w:sz="6" w:space="0" w:color="auto"/>
            </w:tcBorders>
          </w:tcPr>
          <w:p w14:paraId="664F8BF8" w14:textId="77777777" w:rsidR="00ED0BD9" w:rsidRPr="006A3212" w:rsidRDefault="00ED0BD9" w:rsidP="003463FB">
            <w:pPr>
              <w:tabs>
                <w:tab w:val="left" w:pos="1800"/>
              </w:tabs>
              <w:spacing w:before="120" w:after="120"/>
              <w:ind w:left="1800" w:hanging="1800"/>
              <w:rPr>
                <w:rFonts w:ascii="Verdana" w:hAnsi="Verdana" w:cs="Arial"/>
                <w:u w:val="none"/>
              </w:rPr>
            </w:pPr>
            <w:r w:rsidRPr="006A3212">
              <w:rPr>
                <w:rFonts w:ascii="Verdana" w:hAnsi="Verdana" w:cs="Arial"/>
                <w:u w:val="none"/>
              </w:rPr>
              <w:t>Division/Section:</w:t>
            </w:r>
            <w:r w:rsidRPr="006A3212">
              <w:rPr>
                <w:rFonts w:ascii="Verdana" w:hAnsi="Verdana" w:cs="Arial"/>
                <w:u w:val="none"/>
              </w:rPr>
              <w:tab/>
            </w:r>
            <w:r w:rsidR="003463FB" w:rsidRPr="006A3212">
              <w:rPr>
                <w:rFonts w:ascii="Verdana" w:hAnsi="Verdana" w:cs="Arial"/>
                <w:u w:val="none"/>
              </w:rPr>
              <w:t xml:space="preserve">Education &amp; Inclusion/ </w:t>
            </w:r>
          </w:p>
        </w:tc>
        <w:tc>
          <w:tcPr>
            <w:tcW w:w="4928" w:type="dxa"/>
            <w:gridSpan w:val="2"/>
            <w:tcBorders>
              <w:top w:val="double" w:sz="6" w:space="0" w:color="auto"/>
              <w:left w:val="single" w:sz="6" w:space="0" w:color="auto"/>
              <w:bottom w:val="double" w:sz="6" w:space="0" w:color="auto"/>
              <w:right w:val="double" w:sz="6" w:space="0" w:color="auto"/>
            </w:tcBorders>
          </w:tcPr>
          <w:p w14:paraId="14B98EED" w14:textId="77777777" w:rsidR="00ED0BD9" w:rsidRPr="009925F9" w:rsidRDefault="00ED0BD9">
            <w:pPr>
              <w:tabs>
                <w:tab w:val="left" w:pos="1391"/>
              </w:tabs>
              <w:spacing w:before="120" w:after="120"/>
              <w:ind w:left="1391" w:hanging="1391"/>
              <w:jc w:val="both"/>
              <w:rPr>
                <w:rFonts w:ascii="Verdana" w:hAnsi="Verdana" w:cs="Arial"/>
                <w:u w:val="none"/>
              </w:rPr>
            </w:pPr>
            <w:r w:rsidRPr="009925F9">
              <w:rPr>
                <w:rFonts w:ascii="Verdana" w:hAnsi="Verdana" w:cs="Arial"/>
                <w:u w:val="none"/>
              </w:rPr>
              <w:t>Post Grade:</w:t>
            </w:r>
            <w:r w:rsidRPr="009925F9">
              <w:rPr>
                <w:rFonts w:ascii="Verdana" w:hAnsi="Verdana" w:cs="Arial"/>
                <w:u w:val="none"/>
              </w:rPr>
              <w:tab/>
            </w:r>
            <w:r w:rsidR="00F568EE" w:rsidRPr="009925F9">
              <w:rPr>
                <w:rFonts w:ascii="Verdana" w:hAnsi="Verdana" w:cs="Arial"/>
                <w:u w:val="none"/>
              </w:rPr>
              <w:t xml:space="preserve"> </w:t>
            </w:r>
            <w:proofErr w:type="spellStart"/>
            <w:r w:rsidR="00A60FD2" w:rsidRPr="009925F9">
              <w:rPr>
                <w:rFonts w:ascii="Verdana" w:hAnsi="Verdana" w:cs="Arial"/>
                <w:u w:val="none"/>
              </w:rPr>
              <w:t>Soulbury</w:t>
            </w:r>
            <w:proofErr w:type="spellEnd"/>
            <w:r w:rsidR="004F62FA" w:rsidRPr="009925F9">
              <w:rPr>
                <w:rFonts w:ascii="Verdana" w:hAnsi="Verdana" w:cs="Arial"/>
                <w:u w:val="none"/>
              </w:rPr>
              <w:t xml:space="preserve"> </w:t>
            </w:r>
          </w:p>
          <w:p w14:paraId="2DACC7CE" w14:textId="77777777" w:rsidR="00044282" w:rsidRPr="009925F9" w:rsidRDefault="00044282" w:rsidP="003463FB">
            <w:pPr>
              <w:tabs>
                <w:tab w:val="left" w:pos="1391"/>
              </w:tabs>
              <w:spacing w:before="120" w:after="120"/>
              <w:ind w:left="1391" w:hanging="1391"/>
              <w:jc w:val="both"/>
              <w:rPr>
                <w:rFonts w:ascii="Verdana" w:hAnsi="Verdana" w:cs="Arial"/>
                <w:u w:val="none"/>
              </w:rPr>
            </w:pPr>
          </w:p>
        </w:tc>
      </w:tr>
      <w:tr w:rsidR="00ED0BD9" w:rsidRPr="003463FB" w14:paraId="74DBBFB4" w14:textId="77777777" w:rsidTr="008D5083">
        <w:trPr>
          <w:cantSplit/>
          <w:trHeight w:val="827"/>
        </w:trPr>
        <w:tc>
          <w:tcPr>
            <w:tcW w:w="4819" w:type="dxa"/>
            <w:gridSpan w:val="3"/>
            <w:tcBorders>
              <w:top w:val="double" w:sz="6" w:space="0" w:color="auto"/>
              <w:left w:val="double" w:sz="6" w:space="0" w:color="auto"/>
              <w:bottom w:val="double" w:sz="6" w:space="0" w:color="auto"/>
            </w:tcBorders>
          </w:tcPr>
          <w:p w14:paraId="5AC6A2B6" w14:textId="77777777" w:rsidR="00ED0BD9" w:rsidRPr="003463FB" w:rsidRDefault="00ED0BD9">
            <w:pPr>
              <w:tabs>
                <w:tab w:val="left" w:pos="1800"/>
              </w:tabs>
              <w:spacing w:before="120"/>
              <w:ind w:left="1800" w:hanging="1800"/>
              <w:rPr>
                <w:rFonts w:ascii="Verdana" w:hAnsi="Verdana" w:cs="Arial"/>
                <w:u w:val="none"/>
              </w:rPr>
            </w:pPr>
            <w:r w:rsidRPr="003463FB">
              <w:rPr>
                <w:rFonts w:ascii="Verdana" w:hAnsi="Verdana" w:cs="Arial"/>
                <w:u w:val="none"/>
              </w:rPr>
              <w:t>Location:</w:t>
            </w:r>
            <w:r w:rsidRPr="003463FB">
              <w:rPr>
                <w:rFonts w:ascii="Verdana" w:hAnsi="Verdana" w:cs="Arial"/>
                <w:u w:val="none"/>
              </w:rPr>
              <w:tab/>
            </w:r>
            <w:r w:rsidR="003463FB" w:rsidRPr="003463FB">
              <w:rPr>
                <w:rFonts w:ascii="Verdana" w:hAnsi="Verdana" w:cs="Arial"/>
                <w:b w:val="0"/>
                <w:u w:val="none"/>
              </w:rPr>
              <w:t xml:space="preserve">3 </w:t>
            </w:r>
            <w:r w:rsidR="007A0DD6">
              <w:rPr>
                <w:rFonts w:ascii="Verdana" w:hAnsi="Verdana" w:cs="Arial"/>
                <w:b w:val="0"/>
                <w:u w:val="none"/>
              </w:rPr>
              <w:t>Knowsl</w:t>
            </w:r>
            <w:r w:rsidR="007A0DD6" w:rsidRPr="003463FB">
              <w:rPr>
                <w:rFonts w:ascii="Verdana" w:hAnsi="Verdana" w:cs="Arial"/>
                <w:b w:val="0"/>
                <w:u w:val="none"/>
              </w:rPr>
              <w:t>ey</w:t>
            </w:r>
            <w:r w:rsidR="003463FB" w:rsidRPr="003463FB">
              <w:rPr>
                <w:rFonts w:ascii="Verdana" w:hAnsi="Verdana" w:cs="Arial"/>
                <w:b w:val="0"/>
                <w:u w:val="none"/>
              </w:rPr>
              <w:t xml:space="preserve"> Place</w:t>
            </w:r>
          </w:p>
          <w:p w14:paraId="115CF7DD" w14:textId="77777777" w:rsidR="0022298F" w:rsidRPr="003463FB" w:rsidRDefault="0022298F">
            <w:pPr>
              <w:tabs>
                <w:tab w:val="left" w:pos="1800"/>
              </w:tabs>
              <w:spacing w:before="120"/>
              <w:ind w:left="1800" w:hanging="1800"/>
              <w:rPr>
                <w:rFonts w:ascii="Verdana" w:hAnsi="Verdana" w:cs="Arial"/>
                <w:u w:val="none"/>
              </w:rPr>
            </w:pPr>
          </w:p>
        </w:tc>
        <w:tc>
          <w:tcPr>
            <w:tcW w:w="4928" w:type="dxa"/>
            <w:gridSpan w:val="2"/>
            <w:tcBorders>
              <w:top w:val="double" w:sz="6" w:space="0" w:color="auto"/>
              <w:left w:val="single" w:sz="6" w:space="0" w:color="auto"/>
              <w:bottom w:val="double" w:sz="6" w:space="0" w:color="auto"/>
              <w:right w:val="double" w:sz="6" w:space="0" w:color="auto"/>
            </w:tcBorders>
          </w:tcPr>
          <w:p w14:paraId="369D814C" w14:textId="77777777" w:rsidR="00ED0BD9" w:rsidRPr="009925F9" w:rsidRDefault="00ED0BD9">
            <w:pPr>
              <w:tabs>
                <w:tab w:val="left" w:pos="1391"/>
              </w:tabs>
              <w:spacing w:before="120"/>
              <w:ind w:left="1391" w:hanging="1391"/>
              <w:jc w:val="both"/>
              <w:rPr>
                <w:rFonts w:ascii="Verdana" w:hAnsi="Verdana" w:cs="Arial"/>
                <w:u w:val="none"/>
              </w:rPr>
            </w:pPr>
            <w:r w:rsidRPr="009925F9">
              <w:rPr>
                <w:rFonts w:ascii="Verdana" w:hAnsi="Verdana" w:cs="Arial"/>
                <w:u w:val="none"/>
              </w:rPr>
              <w:t>Post Hours:</w:t>
            </w:r>
            <w:r w:rsidRPr="009925F9">
              <w:rPr>
                <w:rFonts w:ascii="Verdana" w:hAnsi="Verdana" w:cs="Arial"/>
                <w:u w:val="none"/>
              </w:rPr>
              <w:tab/>
            </w:r>
            <w:r w:rsidR="0092333B" w:rsidRPr="009925F9">
              <w:rPr>
                <w:rFonts w:ascii="Verdana" w:hAnsi="Verdana" w:cs="Arial"/>
                <w:u w:val="none"/>
              </w:rPr>
              <w:t>37hrs</w:t>
            </w:r>
            <w:r w:rsidR="00565F84" w:rsidRPr="009925F9">
              <w:rPr>
                <w:rFonts w:ascii="Verdana" w:hAnsi="Verdana" w:cs="Arial"/>
                <w:u w:val="none"/>
              </w:rPr>
              <w:t xml:space="preserve"> per week</w:t>
            </w:r>
            <w:r w:rsidR="004E2CB9" w:rsidRPr="009925F9">
              <w:rPr>
                <w:rFonts w:ascii="Verdana" w:hAnsi="Verdana" w:cs="Arial"/>
                <w:u w:val="none"/>
              </w:rPr>
              <w:t>, two year fixed-term contract pending a review of service needs</w:t>
            </w:r>
          </w:p>
          <w:p w14:paraId="53761A4C" w14:textId="77777777" w:rsidR="00565F84" w:rsidRPr="009925F9" w:rsidRDefault="00565F84" w:rsidP="003463FB">
            <w:pPr>
              <w:tabs>
                <w:tab w:val="left" w:pos="1391"/>
              </w:tabs>
              <w:spacing w:before="120"/>
              <w:ind w:left="1391" w:hanging="1391"/>
              <w:jc w:val="both"/>
              <w:rPr>
                <w:rFonts w:ascii="Verdana" w:hAnsi="Verdana" w:cs="Arial"/>
                <w:u w:val="none"/>
              </w:rPr>
            </w:pPr>
          </w:p>
        </w:tc>
      </w:tr>
      <w:tr w:rsidR="0092333B" w:rsidRPr="003463FB" w14:paraId="21EB824C" w14:textId="77777777" w:rsidTr="008D5083">
        <w:trPr>
          <w:cantSplit/>
          <w:trHeight w:val="1200"/>
        </w:trPr>
        <w:tc>
          <w:tcPr>
            <w:tcW w:w="9747" w:type="dxa"/>
            <w:gridSpan w:val="5"/>
            <w:tcBorders>
              <w:top w:val="double" w:sz="6" w:space="0" w:color="auto"/>
              <w:left w:val="double" w:sz="6" w:space="0" w:color="auto"/>
              <w:right w:val="double" w:sz="6" w:space="0" w:color="auto"/>
            </w:tcBorders>
          </w:tcPr>
          <w:p w14:paraId="2D566463" w14:textId="77777777" w:rsidR="00FE5E5C" w:rsidRPr="003463FB" w:rsidRDefault="00ED0BD9">
            <w:pPr>
              <w:spacing w:before="120"/>
              <w:jc w:val="both"/>
              <w:rPr>
                <w:rFonts w:ascii="Verdana" w:hAnsi="Verdana" w:cs="Arial"/>
                <w:u w:val="none"/>
              </w:rPr>
            </w:pPr>
            <w:r w:rsidRPr="003463FB">
              <w:rPr>
                <w:rFonts w:ascii="Verdana" w:hAnsi="Verdana" w:cs="Arial"/>
                <w:u w:val="none"/>
              </w:rPr>
              <w:t>Special Conditions of Service:</w:t>
            </w:r>
            <w:r w:rsidR="0092333B" w:rsidRPr="003463FB">
              <w:rPr>
                <w:rFonts w:ascii="Verdana" w:hAnsi="Verdana" w:cs="Arial"/>
                <w:u w:val="none"/>
              </w:rPr>
              <w:t xml:space="preserve">  </w:t>
            </w:r>
          </w:p>
          <w:p w14:paraId="6655F783" w14:textId="77777777" w:rsidR="003463FB" w:rsidRPr="003463FB" w:rsidRDefault="003463FB" w:rsidP="003463FB">
            <w:pPr>
              <w:jc w:val="both"/>
              <w:rPr>
                <w:rFonts w:ascii="Verdana" w:hAnsi="Verdana" w:cs="Arial"/>
                <w:b w:val="0"/>
                <w:u w:val="none"/>
              </w:rPr>
            </w:pPr>
            <w:r w:rsidRPr="003463FB">
              <w:rPr>
                <w:rFonts w:ascii="Verdana" w:hAnsi="Verdana" w:cs="Arial"/>
                <w:b w:val="0"/>
                <w:u w:val="none"/>
              </w:rPr>
              <w:t>The Council is committee to safeguarding and promoting the welfare of children and young people and expects all staff to share this commitment.</w:t>
            </w:r>
          </w:p>
          <w:p w14:paraId="0B055CB9" w14:textId="77777777" w:rsidR="003463FB" w:rsidRPr="003463FB" w:rsidRDefault="003463FB" w:rsidP="003463FB">
            <w:pPr>
              <w:jc w:val="both"/>
              <w:rPr>
                <w:rFonts w:ascii="Verdana" w:hAnsi="Verdana" w:cs="Arial"/>
                <w:b w:val="0"/>
                <w:u w:val="none"/>
              </w:rPr>
            </w:pPr>
          </w:p>
          <w:p w14:paraId="67C2C98C" w14:textId="77777777" w:rsidR="003463FB" w:rsidRPr="003463FB" w:rsidRDefault="003463FB" w:rsidP="003463FB">
            <w:pPr>
              <w:jc w:val="both"/>
              <w:rPr>
                <w:rFonts w:ascii="Verdana" w:hAnsi="Verdana" w:cs="Arial"/>
                <w:b w:val="0"/>
                <w:u w:val="none"/>
              </w:rPr>
            </w:pPr>
            <w:r w:rsidRPr="003463FB">
              <w:rPr>
                <w:rFonts w:ascii="Verdana" w:hAnsi="Verdana" w:cs="Arial"/>
                <w:b w:val="0"/>
                <w:u w:val="none"/>
              </w:rPr>
              <w:t>This post is subject to an enhanced DBS check</w:t>
            </w:r>
          </w:p>
          <w:p w14:paraId="36BADD5F" w14:textId="77777777" w:rsidR="003463FB" w:rsidRPr="003463FB" w:rsidRDefault="003463FB" w:rsidP="003463FB">
            <w:pPr>
              <w:jc w:val="both"/>
              <w:rPr>
                <w:rFonts w:ascii="Verdana" w:hAnsi="Verdana" w:cs="Arial"/>
                <w:b w:val="0"/>
                <w:u w:val="none"/>
              </w:rPr>
            </w:pPr>
          </w:p>
          <w:p w14:paraId="39CB535D" w14:textId="77777777" w:rsidR="003463FB" w:rsidRPr="006A3212" w:rsidRDefault="003463FB" w:rsidP="003463FB">
            <w:pPr>
              <w:tabs>
                <w:tab w:val="left" w:pos="3240"/>
              </w:tabs>
              <w:ind w:left="3240" w:hanging="3240"/>
              <w:jc w:val="both"/>
              <w:rPr>
                <w:rFonts w:ascii="Verdana" w:hAnsi="Verdana" w:cs="Arial"/>
                <w:b w:val="0"/>
                <w:u w:val="none"/>
              </w:rPr>
            </w:pPr>
            <w:r w:rsidRPr="006A3212">
              <w:rPr>
                <w:rFonts w:ascii="Verdana" w:hAnsi="Verdana" w:cs="Arial"/>
                <w:b w:val="0"/>
                <w:u w:val="none"/>
              </w:rPr>
              <w:t>The postholder will be required to take the majority of annual leave during the school holiday</w:t>
            </w:r>
          </w:p>
          <w:p w14:paraId="4849E60F" w14:textId="77777777" w:rsidR="003463FB" w:rsidRPr="006A3212" w:rsidRDefault="003463FB" w:rsidP="003463FB">
            <w:pPr>
              <w:tabs>
                <w:tab w:val="left" w:pos="3240"/>
              </w:tabs>
              <w:ind w:left="3240" w:hanging="3240"/>
              <w:jc w:val="both"/>
              <w:rPr>
                <w:rFonts w:ascii="Verdana" w:hAnsi="Verdana" w:cs="Arial"/>
                <w:b w:val="0"/>
                <w:u w:val="none"/>
              </w:rPr>
            </w:pPr>
            <w:r w:rsidRPr="006A3212">
              <w:rPr>
                <w:rFonts w:ascii="Verdana" w:hAnsi="Verdana" w:cs="Arial"/>
                <w:b w:val="0"/>
                <w:u w:val="none"/>
              </w:rPr>
              <w:t>periods and in line with the requirements of the service</w:t>
            </w:r>
          </w:p>
          <w:p w14:paraId="560BAE08" w14:textId="77777777" w:rsidR="003463FB" w:rsidRPr="003463FB" w:rsidRDefault="003463FB" w:rsidP="003463FB">
            <w:pPr>
              <w:jc w:val="both"/>
              <w:rPr>
                <w:rFonts w:ascii="Verdana" w:hAnsi="Verdana" w:cs="Arial"/>
                <w:b w:val="0"/>
                <w:u w:val="none"/>
              </w:rPr>
            </w:pPr>
          </w:p>
          <w:p w14:paraId="192047EB" w14:textId="77777777" w:rsidR="003463FB" w:rsidRPr="003463FB" w:rsidRDefault="003463FB" w:rsidP="003463FB">
            <w:pPr>
              <w:jc w:val="both"/>
              <w:rPr>
                <w:rFonts w:ascii="Verdana" w:hAnsi="Verdana" w:cs="Arial"/>
                <w:b w:val="0"/>
                <w:u w:val="none"/>
              </w:rPr>
            </w:pPr>
            <w:r w:rsidRPr="006A3212">
              <w:rPr>
                <w:rFonts w:ascii="Verdana" w:hAnsi="Verdana" w:cs="Arial"/>
                <w:b w:val="0"/>
                <w:u w:val="none"/>
              </w:rPr>
              <w:t>Some evening and weekend work will be required compensated through Time Off in Lieu (TOIL)</w:t>
            </w:r>
          </w:p>
          <w:p w14:paraId="0673C224" w14:textId="77777777" w:rsidR="009C5518" w:rsidRPr="003463FB" w:rsidRDefault="009C5518" w:rsidP="002A7DD5">
            <w:pPr>
              <w:spacing w:before="120"/>
              <w:jc w:val="both"/>
              <w:rPr>
                <w:rFonts w:ascii="Verdana" w:hAnsi="Verdana" w:cs="Arial"/>
                <w:u w:val="none"/>
              </w:rPr>
            </w:pPr>
          </w:p>
        </w:tc>
      </w:tr>
      <w:tr w:rsidR="0092333B" w:rsidRPr="003463FB" w14:paraId="6C2A7E06" w14:textId="77777777" w:rsidTr="008D5083">
        <w:trPr>
          <w:cantSplit/>
          <w:trHeight w:val="1680"/>
        </w:trPr>
        <w:tc>
          <w:tcPr>
            <w:tcW w:w="9747" w:type="dxa"/>
            <w:gridSpan w:val="5"/>
            <w:tcBorders>
              <w:top w:val="double" w:sz="6" w:space="0" w:color="auto"/>
              <w:left w:val="double" w:sz="6" w:space="0" w:color="auto"/>
              <w:right w:val="double" w:sz="6" w:space="0" w:color="auto"/>
            </w:tcBorders>
          </w:tcPr>
          <w:p w14:paraId="62F25F52" w14:textId="77777777" w:rsidR="002A7DD5" w:rsidRPr="006A3212" w:rsidRDefault="002A7DD5" w:rsidP="003463FB">
            <w:pPr>
              <w:rPr>
                <w:rFonts w:ascii="Verdana" w:hAnsi="Verdana"/>
                <w:u w:val="none"/>
              </w:rPr>
            </w:pPr>
            <w:r w:rsidRPr="006A3212">
              <w:rPr>
                <w:rFonts w:ascii="Verdana" w:hAnsi="Verdana"/>
                <w:u w:val="none"/>
              </w:rPr>
              <w:t>Purpose and Objectives of Post:</w:t>
            </w:r>
          </w:p>
          <w:p w14:paraId="073FB219" w14:textId="77777777" w:rsidR="002A7DD5" w:rsidRPr="006A3212" w:rsidRDefault="002A7DD5" w:rsidP="003463FB">
            <w:pPr>
              <w:rPr>
                <w:rFonts w:ascii="Verdana" w:hAnsi="Verdana"/>
                <w:u w:val="none"/>
              </w:rPr>
            </w:pPr>
          </w:p>
          <w:p w14:paraId="31A00C60" w14:textId="77777777" w:rsidR="002A7DD5" w:rsidRPr="006A3212" w:rsidRDefault="003463FB" w:rsidP="003463FB">
            <w:pPr>
              <w:rPr>
                <w:rFonts w:ascii="Verdana" w:hAnsi="Verdana"/>
                <w:b w:val="0"/>
                <w:u w:val="none"/>
              </w:rPr>
            </w:pPr>
            <w:r w:rsidRPr="006A3212">
              <w:rPr>
                <w:rFonts w:ascii="Verdana" w:hAnsi="Verdana"/>
                <w:u w:val="none"/>
              </w:rPr>
              <w:t>Core Purpose:</w:t>
            </w:r>
            <w:r w:rsidRPr="006A3212">
              <w:rPr>
                <w:rFonts w:ascii="Verdana" w:hAnsi="Verdana"/>
                <w:b w:val="0"/>
                <w:u w:val="none"/>
              </w:rPr>
              <w:t xml:space="preserve"> </w:t>
            </w:r>
            <w:r w:rsidR="002A7DD5" w:rsidRPr="006A3212">
              <w:rPr>
                <w:rFonts w:ascii="Verdana" w:hAnsi="Verdana"/>
                <w:b w:val="0"/>
                <w:u w:val="none"/>
              </w:rPr>
              <w:t>To be a champion for all Bury’s children and young people in accessing quality Early Years education.</w:t>
            </w:r>
          </w:p>
          <w:p w14:paraId="6407878E" w14:textId="77777777" w:rsidR="002A7DD5" w:rsidRPr="006A3212" w:rsidRDefault="002A7DD5" w:rsidP="003463FB">
            <w:pPr>
              <w:rPr>
                <w:rFonts w:ascii="Verdana" w:hAnsi="Verdana"/>
                <w:b w:val="0"/>
                <w:u w:val="none"/>
              </w:rPr>
            </w:pPr>
          </w:p>
          <w:p w14:paraId="0FE833C5" w14:textId="77777777" w:rsidR="002A7DD5" w:rsidRPr="006A3212" w:rsidRDefault="002A7DD5" w:rsidP="003463FB">
            <w:pPr>
              <w:rPr>
                <w:rFonts w:ascii="Verdana" w:hAnsi="Verdana"/>
                <w:u w:val="none"/>
              </w:rPr>
            </w:pPr>
            <w:r w:rsidRPr="006A3212">
              <w:rPr>
                <w:rFonts w:ascii="Verdana" w:hAnsi="Verdana"/>
                <w:u w:val="none"/>
              </w:rPr>
              <w:t>Core Duties:</w:t>
            </w:r>
          </w:p>
          <w:p w14:paraId="5A16D698" w14:textId="77777777" w:rsidR="002A7DD5" w:rsidRPr="009925F9" w:rsidRDefault="002A7DD5" w:rsidP="004E2CB9">
            <w:pPr>
              <w:pStyle w:val="ListParagraph"/>
              <w:numPr>
                <w:ilvl w:val="0"/>
                <w:numId w:val="32"/>
              </w:numPr>
              <w:rPr>
                <w:rFonts w:ascii="Verdana" w:hAnsi="Verdana"/>
                <w:b w:val="0"/>
                <w:u w:val="none"/>
              </w:rPr>
            </w:pPr>
            <w:r w:rsidRPr="009925F9">
              <w:rPr>
                <w:rFonts w:ascii="Verdana" w:hAnsi="Verdana"/>
                <w:b w:val="0"/>
                <w:u w:val="none"/>
              </w:rPr>
              <w:t>L</w:t>
            </w:r>
            <w:r w:rsidR="003463FB" w:rsidRPr="009925F9">
              <w:rPr>
                <w:rFonts w:ascii="Verdana" w:hAnsi="Verdana"/>
                <w:b w:val="0"/>
                <w:u w:val="none"/>
              </w:rPr>
              <w:t>ead</w:t>
            </w:r>
            <w:r w:rsidRPr="009925F9">
              <w:rPr>
                <w:rFonts w:ascii="Verdana" w:hAnsi="Verdana"/>
                <w:b w:val="0"/>
                <w:u w:val="none"/>
              </w:rPr>
              <w:t>ing</w:t>
            </w:r>
            <w:r w:rsidR="003463FB" w:rsidRPr="009925F9">
              <w:rPr>
                <w:rFonts w:ascii="Verdana" w:hAnsi="Verdana"/>
                <w:b w:val="0"/>
                <w:u w:val="none"/>
              </w:rPr>
              <w:t xml:space="preserve"> </w:t>
            </w:r>
            <w:r w:rsidR="0082228C" w:rsidRPr="009925F9">
              <w:rPr>
                <w:rFonts w:ascii="Verdana" w:hAnsi="Verdana"/>
                <w:b w:val="0"/>
                <w:u w:val="none"/>
              </w:rPr>
              <w:t>the</w:t>
            </w:r>
            <w:r w:rsidR="003463FB" w:rsidRPr="009925F9">
              <w:rPr>
                <w:rFonts w:ascii="Verdana" w:hAnsi="Verdana"/>
                <w:b w:val="0"/>
                <w:u w:val="none"/>
              </w:rPr>
              <w:t xml:space="preserve"> implementation of quality assurance systems and processes with regard to the quality of educational provision in</w:t>
            </w:r>
            <w:r w:rsidR="004E2CB9" w:rsidRPr="009925F9">
              <w:rPr>
                <w:rFonts w:ascii="Verdana" w:hAnsi="Verdana"/>
                <w:b w:val="0"/>
                <w:u w:val="none"/>
              </w:rPr>
              <w:t xml:space="preserve"> </w:t>
            </w:r>
            <w:r w:rsidR="003463FB" w:rsidRPr="009925F9">
              <w:rPr>
                <w:rFonts w:ascii="Verdana" w:hAnsi="Verdana"/>
                <w:b w:val="0"/>
                <w:u w:val="none"/>
              </w:rPr>
              <w:t xml:space="preserve">early years </w:t>
            </w:r>
            <w:r w:rsidR="004E2CB9" w:rsidRPr="009925F9">
              <w:rPr>
                <w:rFonts w:ascii="Verdana" w:hAnsi="Verdana"/>
                <w:b w:val="0"/>
                <w:u w:val="none"/>
              </w:rPr>
              <w:t xml:space="preserve">school settings with reference to the </w:t>
            </w:r>
            <w:r w:rsidRPr="009925F9">
              <w:rPr>
                <w:rFonts w:ascii="Verdana" w:hAnsi="Verdana"/>
                <w:b w:val="0"/>
                <w:u w:val="none"/>
              </w:rPr>
              <w:t xml:space="preserve">statutory </w:t>
            </w:r>
            <w:r w:rsidR="004E2CB9" w:rsidRPr="009925F9">
              <w:rPr>
                <w:rFonts w:ascii="Verdana" w:hAnsi="Verdana"/>
                <w:b w:val="0"/>
                <w:u w:val="none"/>
              </w:rPr>
              <w:t>framework.</w:t>
            </w:r>
          </w:p>
          <w:p w14:paraId="393370BE" w14:textId="77777777" w:rsidR="007A0DD6" w:rsidRPr="009925F9" w:rsidRDefault="007A0DD6" w:rsidP="007A0DD6">
            <w:pPr>
              <w:pStyle w:val="ListParagraph"/>
              <w:numPr>
                <w:ilvl w:val="0"/>
                <w:numId w:val="32"/>
              </w:numPr>
              <w:rPr>
                <w:rFonts w:ascii="Verdana" w:hAnsi="Verdana"/>
                <w:b w:val="0"/>
                <w:u w:val="none"/>
              </w:rPr>
            </w:pPr>
            <w:r w:rsidRPr="009925F9">
              <w:rPr>
                <w:rFonts w:ascii="Verdana" w:hAnsi="Verdana" w:cs="Arial"/>
                <w:b w:val="0"/>
                <w:u w:val="none"/>
              </w:rPr>
              <w:t>Act as a point of contact for school leaders and governing bodies, providing advice, guidance and signposting early years support for schools by connecting Local Authority services and system leaders.</w:t>
            </w:r>
          </w:p>
          <w:p w14:paraId="0578F59B" w14:textId="77777777" w:rsidR="004E2CB9" w:rsidRPr="009925F9" w:rsidRDefault="004E2CB9" w:rsidP="004E2CB9">
            <w:pPr>
              <w:pStyle w:val="ListParagraph"/>
              <w:numPr>
                <w:ilvl w:val="0"/>
                <w:numId w:val="32"/>
              </w:numPr>
              <w:rPr>
                <w:rFonts w:ascii="Verdana" w:hAnsi="Verdana"/>
                <w:b w:val="0"/>
                <w:u w:val="none"/>
              </w:rPr>
            </w:pPr>
            <w:r w:rsidRPr="009925F9">
              <w:rPr>
                <w:rFonts w:ascii="Verdana" w:hAnsi="Verdana"/>
                <w:b w:val="0"/>
                <w:u w:val="none"/>
              </w:rPr>
              <w:t>Work in collaboration with schools to support a strategic approach to the learning and development of our youngest pupils including to address gaps experienced through the COVID pandemic.</w:t>
            </w:r>
          </w:p>
          <w:p w14:paraId="0C72E0DA" w14:textId="4656A194" w:rsidR="003463FB" w:rsidRPr="009925F9" w:rsidRDefault="00812605" w:rsidP="002A7DD5">
            <w:pPr>
              <w:pStyle w:val="ListParagraph"/>
              <w:numPr>
                <w:ilvl w:val="0"/>
                <w:numId w:val="32"/>
              </w:numPr>
              <w:rPr>
                <w:rFonts w:ascii="Verdana" w:hAnsi="Verdana"/>
                <w:b w:val="0"/>
                <w:u w:val="none"/>
              </w:rPr>
            </w:pPr>
            <w:r w:rsidRPr="009925F9">
              <w:rPr>
                <w:rFonts w:ascii="Verdana" w:hAnsi="Verdana"/>
                <w:b w:val="0"/>
                <w:u w:val="none"/>
              </w:rPr>
              <w:t>Work in collaboration with</w:t>
            </w:r>
            <w:r w:rsidR="001476B0" w:rsidRPr="009925F9">
              <w:rPr>
                <w:rFonts w:ascii="Verdana" w:hAnsi="Verdana"/>
                <w:b w:val="0"/>
                <w:u w:val="none"/>
              </w:rPr>
              <w:t xml:space="preserve"> </w:t>
            </w:r>
            <w:r w:rsidR="0082228C" w:rsidRPr="009925F9">
              <w:rPr>
                <w:rFonts w:ascii="Verdana" w:hAnsi="Verdana"/>
                <w:b w:val="0"/>
                <w:u w:val="none"/>
              </w:rPr>
              <w:t>the Early Years and Early Help/ School Readiness service</w:t>
            </w:r>
            <w:r w:rsidR="002A7DD5" w:rsidRPr="009925F9">
              <w:rPr>
                <w:rFonts w:ascii="Verdana" w:hAnsi="Verdana"/>
                <w:b w:val="0"/>
                <w:u w:val="none"/>
              </w:rPr>
              <w:t xml:space="preserve"> to ensure effective transition into statutory age early years education</w:t>
            </w:r>
            <w:r w:rsidR="004E2CB9" w:rsidRPr="009925F9">
              <w:rPr>
                <w:rFonts w:ascii="Verdana" w:hAnsi="Verdana"/>
                <w:b w:val="0"/>
                <w:u w:val="none"/>
              </w:rPr>
              <w:t xml:space="preserve"> supporting the School Readiness agenda across schools and other settings.</w:t>
            </w:r>
          </w:p>
          <w:p w14:paraId="2E28BEBF" w14:textId="77777777" w:rsidR="00877636" w:rsidRPr="006A3212" w:rsidRDefault="00877636" w:rsidP="004E2CB9">
            <w:pPr>
              <w:pStyle w:val="ListParagraph"/>
              <w:ind w:left="360"/>
              <w:rPr>
                <w:rFonts w:ascii="Verdana" w:hAnsi="Verdana" w:cs="Arial"/>
                <w:u w:val="none"/>
              </w:rPr>
            </w:pPr>
          </w:p>
        </w:tc>
      </w:tr>
      <w:tr w:rsidR="0092333B" w:rsidRPr="003463FB" w14:paraId="4CFFA550" w14:textId="77777777" w:rsidTr="008D5083">
        <w:trPr>
          <w:cantSplit/>
        </w:trPr>
        <w:tc>
          <w:tcPr>
            <w:tcW w:w="9747" w:type="dxa"/>
            <w:gridSpan w:val="5"/>
            <w:tcBorders>
              <w:top w:val="double" w:sz="6" w:space="0" w:color="auto"/>
              <w:left w:val="double" w:sz="6" w:space="0" w:color="auto"/>
              <w:bottom w:val="double" w:sz="6" w:space="0" w:color="auto"/>
              <w:right w:val="double" w:sz="6" w:space="0" w:color="auto"/>
            </w:tcBorders>
          </w:tcPr>
          <w:p w14:paraId="3531A7D0" w14:textId="77777777" w:rsidR="00ED0BD9" w:rsidRPr="006A3212" w:rsidRDefault="00ED0BD9" w:rsidP="003A1459">
            <w:pPr>
              <w:tabs>
                <w:tab w:val="left" w:pos="3240"/>
              </w:tabs>
              <w:spacing w:before="120" w:after="120"/>
              <w:ind w:left="3240" w:hanging="3240"/>
              <w:jc w:val="both"/>
              <w:rPr>
                <w:rFonts w:ascii="Verdana" w:hAnsi="Verdana" w:cs="Arial"/>
                <w:u w:val="none"/>
              </w:rPr>
            </w:pPr>
            <w:r w:rsidRPr="006A3212">
              <w:rPr>
                <w:rFonts w:ascii="Verdana" w:hAnsi="Verdana" w:cs="Arial"/>
                <w:u w:val="none"/>
              </w:rPr>
              <w:t>Accountable to:</w:t>
            </w:r>
            <w:r w:rsidRPr="006A3212">
              <w:rPr>
                <w:rFonts w:ascii="Verdana" w:hAnsi="Verdana" w:cs="Arial"/>
                <w:u w:val="none"/>
              </w:rPr>
              <w:tab/>
            </w:r>
            <w:r w:rsidR="003A1459" w:rsidRPr="006A3212">
              <w:rPr>
                <w:rFonts w:ascii="Verdana" w:hAnsi="Verdana" w:cs="Arial"/>
                <w:u w:val="none"/>
              </w:rPr>
              <w:t>Strategic Lead (Education Services)</w:t>
            </w:r>
          </w:p>
        </w:tc>
      </w:tr>
      <w:tr w:rsidR="0092333B" w:rsidRPr="003463FB" w14:paraId="6EF5E0ED" w14:textId="77777777" w:rsidTr="008D5083">
        <w:trPr>
          <w:cantSplit/>
        </w:trPr>
        <w:tc>
          <w:tcPr>
            <w:tcW w:w="9747" w:type="dxa"/>
            <w:gridSpan w:val="5"/>
            <w:tcBorders>
              <w:left w:val="double" w:sz="6" w:space="0" w:color="auto"/>
              <w:right w:val="double" w:sz="6" w:space="0" w:color="auto"/>
            </w:tcBorders>
          </w:tcPr>
          <w:p w14:paraId="0675C43C" w14:textId="77777777" w:rsidR="00ED0BD9" w:rsidRPr="006A3212" w:rsidRDefault="00ED0BD9" w:rsidP="0082228C">
            <w:pPr>
              <w:tabs>
                <w:tab w:val="left" w:pos="3240"/>
              </w:tabs>
              <w:spacing w:before="120" w:after="120"/>
              <w:ind w:left="3240" w:hanging="3240"/>
              <w:jc w:val="both"/>
              <w:rPr>
                <w:rFonts w:ascii="Verdana" w:hAnsi="Verdana" w:cs="Arial"/>
                <w:u w:val="none"/>
              </w:rPr>
            </w:pPr>
            <w:r w:rsidRPr="006A3212">
              <w:rPr>
                <w:rFonts w:ascii="Verdana" w:hAnsi="Verdana" w:cs="Arial"/>
                <w:u w:val="none"/>
              </w:rPr>
              <w:t>Immediately Responsible to:</w:t>
            </w:r>
            <w:r w:rsidRPr="006A3212">
              <w:rPr>
                <w:rFonts w:ascii="Verdana" w:hAnsi="Verdana" w:cs="Arial"/>
                <w:u w:val="none"/>
              </w:rPr>
              <w:tab/>
            </w:r>
            <w:r w:rsidR="0082228C" w:rsidRPr="006A3212">
              <w:rPr>
                <w:rFonts w:ascii="Verdana" w:hAnsi="Verdana" w:cs="Arial"/>
                <w:u w:val="none"/>
              </w:rPr>
              <w:t xml:space="preserve"> Quality Standards and Performance Officer (Primary)</w:t>
            </w:r>
          </w:p>
        </w:tc>
      </w:tr>
      <w:tr w:rsidR="0092333B" w:rsidRPr="003463FB" w14:paraId="1D813A36" w14:textId="77777777" w:rsidTr="008D5083">
        <w:trPr>
          <w:cantSplit/>
        </w:trPr>
        <w:tc>
          <w:tcPr>
            <w:tcW w:w="9747" w:type="dxa"/>
            <w:gridSpan w:val="5"/>
            <w:tcBorders>
              <w:top w:val="double" w:sz="6" w:space="0" w:color="auto"/>
              <w:left w:val="double" w:sz="6" w:space="0" w:color="auto"/>
              <w:right w:val="double" w:sz="6" w:space="0" w:color="auto"/>
            </w:tcBorders>
          </w:tcPr>
          <w:p w14:paraId="69C2C79A" w14:textId="77777777" w:rsidR="003A1459" w:rsidRPr="003463FB" w:rsidRDefault="00ED0BD9" w:rsidP="00EC092E">
            <w:pPr>
              <w:tabs>
                <w:tab w:val="left" w:pos="3240"/>
              </w:tabs>
              <w:spacing w:before="120" w:after="120"/>
              <w:ind w:left="3240" w:hanging="3240"/>
              <w:jc w:val="both"/>
              <w:rPr>
                <w:rFonts w:ascii="Verdana" w:hAnsi="Verdana" w:cs="Arial"/>
                <w:u w:val="none"/>
              </w:rPr>
            </w:pPr>
            <w:r w:rsidRPr="003463FB">
              <w:rPr>
                <w:rFonts w:ascii="Verdana" w:hAnsi="Verdana" w:cs="Arial"/>
                <w:u w:val="none"/>
              </w:rPr>
              <w:t>Immediately Responsible for:</w:t>
            </w:r>
            <w:r w:rsidRPr="003463FB">
              <w:rPr>
                <w:rFonts w:ascii="Verdana" w:hAnsi="Verdana" w:cs="Arial"/>
                <w:u w:val="none"/>
              </w:rPr>
              <w:tab/>
            </w:r>
            <w:r w:rsidR="00E06767" w:rsidRPr="003463FB">
              <w:rPr>
                <w:rFonts w:ascii="Verdana" w:hAnsi="Verdana" w:cs="Arial"/>
                <w:u w:val="none"/>
              </w:rPr>
              <w:t xml:space="preserve">   </w:t>
            </w:r>
          </w:p>
          <w:p w14:paraId="7070412C" w14:textId="77777777" w:rsidR="00874DE8" w:rsidRPr="003463FB" w:rsidRDefault="00874DE8" w:rsidP="005D4233">
            <w:pPr>
              <w:tabs>
                <w:tab w:val="left" w:pos="3240"/>
              </w:tabs>
              <w:spacing w:before="120" w:after="120"/>
              <w:ind w:left="3240" w:hanging="3240"/>
              <w:jc w:val="both"/>
              <w:rPr>
                <w:rFonts w:ascii="Verdana" w:hAnsi="Verdana" w:cs="Arial"/>
                <w:u w:val="none"/>
              </w:rPr>
            </w:pPr>
          </w:p>
        </w:tc>
      </w:tr>
      <w:tr w:rsidR="0092333B" w:rsidRPr="003463FB" w14:paraId="25976CD1" w14:textId="77777777" w:rsidTr="008D5083">
        <w:trPr>
          <w:cantSplit/>
          <w:trHeight w:val="3000"/>
        </w:trPr>
        <w:tc>
          <w:tcPr>
            <w:tcW w:w="9747" w:type="dxa"/>
            <w:gridSpan w:val="5"/>
            <w:tcBorders>
              <w:top w:val="double" w:sz="6" w:space="0" w:color="auto"/>
              <w:left w:val="double" w:sz="6" w:space="0" w:color="auto"/>
              <w:bottom w:val="double" w:sz="6" w:space="0" w:color="auto"/>
              <w:right w:val="double" w:sz="6" w:space="0" w:color="auto"/>
            </w:tcBorders>
          </w:tcPr>
          <w:p w14:paraId="01A2DB99" w14:textId="77777777" w:rsidR="00ED0BD9" w:rsidRPr="003463FB" w:rsidRDefault="00ED0BD9">
            <w:pPr>
              <w:spacing w:before="120"/>
              <w:jc w:val="both"/>
              <w:rPr>
                <w:rFonts w:ascii="Verdana" w:hAnsi="Verdana" w:cs="Arial"/>
                <w:u w:val="none"/>
              </w:rPr>
            </w:pPr>
            <w:r w:rsidRPr="003463FB">
              <w:rPr>
                <w:rFonts w:ascii="Verdana" w:hAnsi="Verdana" w:cs="Arial"/>
                <w:u w:val="none"/>
              </w:rPr>
              <w:lastRenderedPageBreak/>
              <w:t>Relationships: (Internal and External)</w:t>
            </w:r>
          </w:p>
          <w:p w14:paraId="5FCF35FA" w14:textId="77777777" w:rsidR="0082228C" w:rsidRPr="0069155C" w:rsidRDefault="0082228C" w:rsidP="0082228C">
            <w:pPr>
              <w:spacing w:before="120"/>
              <w:jc w:val="both"/>
              <w:rPr>
                <w:rFonts w:ascii="Verdana" w:hAnsi="Verdana" w:cs="Arial"/>
                <w:b w:val="0"/>
                <w:u w:val="none"/>
              </w:rPr>
            </w:pPr>
            <w:r w:rsidRPr="0069155C">
              <w:rPr>
                <w:rFonts w:ascii="Verdana" w:hAnsi="Verdana" w:cs="Arial"/>
                <w:b w:val="0"/>
                <w:u w:val="none"/>
              </w:rPr>
              <w:t>Elected Members of the Council</w:t>
            </w:r>
          </w:p>
          <w:p w14:paraId="2B5696E8" w14:textId="77777777" w:rsidR="0082228C" w:rsidRPr="0069155C" w:rsidRDefault="0082228C" w:rsidP="0082228C">
            <w:pPr>
              <w:spacing w:before="120"/>
              <w:rPr>
                <w:rFonts w:ascii="Verdana" w:hAnsi="Verdana" w:cs="Arial"/>
                <w:b w:val="0"/>
                <w:u w:val="none"/>
              </w:rPr>
            </w:pPr>
            <w:r w:rsidRPr="0069155C">
              <w:rPr>
                <w:rFonts w:ascii="Verdana" w:hAnsi="Verdana" w:cs="Arial"/>
                <w:b w:val="0"/>
                <w:u w:val="none"/>
              </w:rPr>
              <w:t>Strategic Directors and Senior Officers of the Council</w:t>
            </w:r>
          </w:p>
          <w:p w14:paraId="33E8147B" w14:textId="77777777" w:rsidR="0082228C" w:rsidRDefault="0082228C" w:rsidP="0082228C">
            <w:pPr>
              <w:spacing w:before="120"/>
              <w:jc w:val="both"/>
              <w:rPr>
                <w:rFonts w:ascii="Verdana" w:hAnsi="Verdana" w:cs="Arial"/>
                <w:b w:val="0"/>
                <w:u w:val="none"/>
              </w:rPr>
            </w:pPr>
            <w:r w:rsidRPr="0069155C">
              <w:rPr>
                <w:rFonts w:ascii="Verdana" w:hAnsi="Verdana" w:cs="Arial"/>
                <w:b w:val="0"/>
                <w:u w:val="none"/>
              </w:rPr>
              <w:t>Head Teachers &amp; School Governors</w:t>
            </w:r>
          </w:p>
          <w:p w14:paraId="6966701F" w14:textId="77777777" w:rsidR="0082228C" w:rsidRPr="0069155C" w:rsidRDefault="0082228C" w:rsidP="0082228C">
            <w:pPr>
              <w:spacing w:before="120"/>
              <w:jc w:val="both"/>
              <w:rPr>
                <w:rFonts w:ascii="Verdana" w:hAnsi="Verdana" w:cs="Arial"/>
                <w:b w:val="0"/>
                <w:u w:val="none"/>
              </w:rPr>
            </w:pPr>
            <w:r>
              <w:rPr>
                <w:rFonts w:ascii="Verdana" w:hAnsi="Verdana" w:cs="Arial"/>
                <w:b w:val="0"/>
                <w:u w:val="none"/>
              </w:rPr>
              <w:t xml:space="preserve">Early Years Providers </w:t>
            </w:r>
            <w:r w:rsidRPr="009925F9">
              <w:rPr>
                <w:rFonts w:ascii="Verdana" w:hAnsi="Verdana" w:cs="Arial"/>
                <w:b w:val="0"/>
                <w:u w:val="none"/>
              </w:rPr>
              <w:t>(</w:t>
            </w:r>
            <w:r w:rsidR="0092404C" w:rsidRPr="009925F9">
              <w:rPr>
                <w:rFonts w:ascii="Verdana" w:hAnsi="Verdana" w:cs="Arial"/>
                <w:b w:val="0"/>
                <w:u w:val="none"/>
              </w:rPr>
              <w:t>Schools,</w:t>
            </w:r>
            <w:r w:rsidR="0092404C">
              <w:rPr>
                <w:rFonts w:ascii="Verdana" w:hAnsi="Verdana" w:cs="Arial"/>
                <w:b w:val="0"/>
                <w:u w:val="none"/>
              </w:rPr>
              <w:t xml:space="preserve"> </w:t>
            </w:r>
            <w:r>
              <w:rPr>
                <w:rFonts w:ascii="Verdana" w:hAnsi="Verdana" w:cs="Arial"/>
                <w:b w:val="0"/>
                <w:u w:val="none"/>
              </w:rPr>
              <w:t>Private, Voluntary and Independent)</w:t>
            </w:r>
          </w:p>
          <w:p w14:paraId="19E8535E" w14:textId="77777777" w:rsidR="0082228C" w:rsidRPr="0069155C" w:rsidRDefault="0082228C" w:rsidP="0082228C">
            <w:pPr>
              <w:spacing w:before="120"/>
              <w:jc w:val="both"/>
              <w:rPr>
                <w:rFonts w:ascii="Verdana" w:hAnsi="Verdana" w:cs="Arial"/>
                <w:b w:val="0"/>
                <w:u w:val="none"/>
              </w:rPr>
            </w:pPr>
            <w:r w:rsidRPr="0069155C">
              <w:rPr>
                <w:rFonts w:ascii="Verdana" w:hAnsi="Verdana" w:cs="Arial"/>
                <w:b w:val="0"/>
                <w:u w:val="none"/>
              </w:rPr>
              <w:t>Children, young people, parents &amp; carers and the wider community</w:t>
            </w:r>
          </w:p>
          <w:p w14:paraId="00D30B87" w14:textId="77777777" w:rsidR="0082228C" w:rsidRPr="0069155C" w:rsidRDefault="0082228C" w:rsidP="0082228C">
            <w:pPr>
              <w:spacing w:before="120"/>
              <w:jc w:val="both"/>
              <w:rPr>
                <w:rFonts w:ascii="Verdana" w:hAnsi="Verdana" w:cs="Arial"/>
                <w:b w:val="0"/>
                <w:u w:val="none"/>
              </w:rPr>
            </w:pPr>
            <w:r w:rsidRPr="0069155C">
              <w:rPr>
                <w:rFonts w:ascii="Verdana" w:hAnsi="Verdana" w:cs="Arial"/>
                <w:b w:val="0"/>
                <w:u w:val="none"/>
              </w:rPr>
              <w:t>Representatives from DfE, Ofsted and other National and regional Organisations</w:t>
            </w:r>
          </w:p>
          <w:p w14:paraId="3B6DED5F" w14:textId="77777777" w:rsidR="0082228C" w:rsidRPr="0082228C" w:rsidRDefault="0082228C" w:rsidP="0082228C">
            <w:pPr>
              <w:spacing w:before="120"/>
              <w:jc w:val="both"/>
              <w:rPr>
                <w:rFonts w:ascii="Verdana" w:hAnsi="Verdana" w:cs="Arial"/>
                <w:b w:val="0"/>
                <w:u w:val="none"/>
              </w:rPr>
            </w:pPr>
            <w:r w:rsidRPr="0069155C">
              <w:rPr>
                <w:rFonts w:ascii="Verdana" w:hAnsi="Verdana" w:cs="Arial"/>
                <w:b w:val="0"/>
                <w:u w:val="none"/>
              </w:rPr>
              <w:t xml:space="preserve">Other local </w:t>
            </w:r>
            <w:r w:rsidRPr="0082228C">
              <w:rPr>
                <w:rFonts w:ascii="Verdana" w:hAnsi="Verdana" w:cs="Arial"/>
                <w:b w:val="0"/>
                <w:u w:val="none"/>
              </w:rPr>
              <w:t>authorities, Police, Health Commissioners &amp; Providers, academic institutions, other public bodies</w:t>
            </w:r>
          </w:p>
          <w:p w14:paraId="03381941" w14:textId="77777777" w:rsidR="0082228C" w:rsidRPr="0082228C" w:rsidRDefault="0082228C" w:rsidP="0082228C">
            <w:pPr>
              <w:spacing w:before="120"/>
              <w:jc w:val="both"/>
              <w:rPr>
                <w:rFonts w:ascii="Verdana" w:hAnsi="Verdana" w:cs="Arial"/>
                <w:b w:val="0"/>
                <w:u w:val="none"/>
              </w:rPr>
            </w:pPr>
            <w:r w:rsidRPr="0082228C">
              <w:rPr>
                <w:rFonts w:ascii="Verdana" w:hAnsi="Verdana" w:cs="Arial"/>
                <w:b w:val="0"/>
                <w:u w:val="none"/>
              </w:rPr>
              <w:t>Private, Voluntary, Community and Faith sector and statutory organisations</w:t>
            </w:r>
          </w:p>
          <w:p w14:paraId="1A2D72FC" w14:textId="77777777" w:rsidR="0082228C" w:rsidRDefault="0082228C" w:rsidP="0082228C">
            <w:pPr>
              <w:spacing w:before="120"/>
              <w:rPr>
                <w:rFonts w:ascii="Verdana" w:hAnsi="Verdana" w:cs="Arial"/>
                <w:b w:val="0"/>
                <w:u w:val="none"/>
              </w:rPr>
            </w:pPr>
            <w:r w:rsidRPr="0082228C">
              <w:rPr>
                <w:rFonts w:ascii="Verdana" w:hAnsi="Verdana" w:cs="Arial"/>
                <w:b w:val="0"/>
                <w:u w:val="none"/>
              </w:rPr>
              <w:t>Members of the General Public</w:t>
            </w:r>
          </w:p>
          <w:p w14:paraId="5CA0F302" w14:textId="77777777" w:rsidR="00ED0BD9" w:rsidRPr="003463FB" w:rsidRDefault="00ED0BD9" w:rsidP="00F568EE">
            <w:pPr>
              <w:jc w:val="both"/>
              <w:rPr>
                <w:rFonts w:ascii="Verdana" w:hAnsi="Verdana" w:cs="Arial"/>
                <w:u w:val="none"/>
              </w:rPr>
            </w:pPr>
          </w:p>
        </w:tc>
      </w:tr>
      <w:tr w:rsidR="0092333B" w:rsidRPr="003463FB" w14:paraId="66B4DDA4" w14:textId="77777777" w:rsidTr="008D5083">
        <w:trPr>
          <w:cantSplit/>
          <w:trHeight w:val="1157"/>
        </w:trPr>
        <w:tc>
          <w:tcPr>
            <w:tcW w:w="9747" w:type="dxa"/>
            <w:gridSpan w:val="5"/>
            <w:tcBorders>
              <w:left w:val="double" w:sz="6" w:space="0" w:color="auto"/>
              <w:bottom w:val="double" w:sz="6" w:space="0" w:color="auto"/>
              <w:right w:val="double" w:sz="6" w:space="0" w:color="auto"/>
            </w:tcBorders>
          </w:tcPr>
          <w:p w14:paraId="3D3666A4" w14:textId="77777777" w:rsidR="00ED0BD9" w:rsidRDefault="00ED0BD9">
            <w:pPr>
              <w:spacing w:before="120"/>
              <w:jc w:val="both"/>
              <w:rPr>
                <w:rFonts w:ascii="Verdana" w:hAnsi="Verdana" w:cs="Arial"/>
                <w:u w:val="none"/>
              </w:rPr>
            </w:pPr>
            <w:r w:rsidRPr="003463FB">
              <w:rPr>
                <w:rFonts w:ascii="Verdana" w:hAnsi="Verdana" w:cs="Arial"/>
                <w:u w:val="none"/>
              </w:rPr>
              <w:t>Control of Resources:</w:t>
            </w:r>
          </w:p>
          <w:p w14:paraId="6B0C7DD0" w14:textId="77777777" w:rsidR="0082228C" w:rsidRPr="0069155C" w:rsidRDefault="0082228C" w:rsidP="0082228C">
            <w:pPr>
              <w:jc w:val="both"/>
              <w:rPr>
                <w:rFonts w:ascii="Verdana" w:hAnsi="Verdana" w:cs="Arial"/>
                <w:b w:val="0"/>
                <w:u w:val="none"/>
              </w:rPr>
            </w:pPr>
            <w:r w:rsidRPr="0069155C">
              <w:rPr>
                <w:rFonts w:ascii="Verdana" w:hAnsi="Verdana" w:cs="Arial"/>
                <w:b w:val="0"/>
                <w:u w:val="none"/>
              </w:rPr>
              <w:t xml:space="preserve">Management of service area(s) budgets </w:t>
            </w:r>
            <w:r>
              <w:rPr>
                <w:rFonts w:ascii="Verdana" w:hAnsi="Verdana" w:cs="Arial"/>
                <w:b w:val="0"/>
                <w:u w:val="none"/>
              </w:rPr>
              <w:t xml:space="preserve">including the </w:t>
            </w:r>
            <w:r w:rsidR="008D5083">
              <w:rPr>
                <w:rFonts w:ascii="Verdana" w:hAnsi="Verdana" w:cs="Arial"/>
                <w:b w:val="0"/>
                <w:u w:val="none"/>
              </w:rPr>
              <w:t>moderation g</w:t>
            </w:r>
            <w:r w:rsidRPr="008D5083">
              <w:rPr>
                <w:rFonts w:ascii="Verdana" w:hAnsi="Verdana" w:cs="Arial"/>
                <w:b w:val="0"/>
                <w:u w:val="none"/>
              </w:rPr>
              <w:t>rant</w:t>
            </w:r>
            <w:r w:rsidR="008D5083" w:rsidRPr="008D5083">
              <w:rPr>
                <w:rFonts w:ascii="Verdana" w:hAnsi="Verdana" w:cs="Arial"/>
                <w:b w:val="0"/>
                <w:u w:val="none"/>
              </w:rPr>
              <w:t xml:space="preserve"> for Early Years Statutory</w:t>
            </w:r>
            <w:r w:rsidR="008D5083">
              <w:rPr>
                <w:rFonts w:ascii="Verdana" w:hAnsi="Verdana" w:cs="Arial"/>
                <w:b w:val="0"/>
                <w:u w:val="none"/>
              </w:rPr>
              <w:t xml:space="preserve"> Assessment</w:t>
            </w:r>
          </w:p>
          <w:p w14:paraId="59438567" w14:textId="77777777" w:rsidR="0082228C" w:rsidRPr="0069155C" w:rsidRDefault="0082228C" w:rsidP="0082228C">
            <w:pPr>
              <w:jc w:val="both"/>
              <w:rPr>
                <w:rFonts w:ascii="Verdana" w:hAnsi="Verdana" w:cs="Arial"/>
                <w:b w:val="0"/>
                <w:u w:val="none"/>
              </w:rPr>
            </w:pPr>
            <w:r w:rsidRPr="0069155C">
              <w:rPr>
                <w:rFonts w:ascii="Verdana" w:hAnsi="Verdana" w:cs="Arial"/>
                <w:b w:val="0"/>
                <w:u w:val="none"/>
              </w:rPr>
              <w:t>Project budgets as required</w:t>
            </w:r>
          </w:p>
          <w:p w14:paraId="0E61AF8A" w14:textId="77777777" w:rsidR="007A0DD6" w:rsidRDefault="0082228C" w:rsidP="0082228C">
            <w:pPr>
              <w:jc w:val="both"/>
              <w:rPr>
                <w:rFonts w:ascii="Verdana" w:hAnsi="Verdana" w:cs="Arial"/>
                <w:b w:val="0"/>
                <w:u w:val="none"/>
              </w:rPr>
            </w:pPr>
            <w:r w:rsidRPr="0069155C">
              <w:rPr>
                <w:rFonts w:ascii="Verdana" w:hAnsi="Verdana" w:cs="Arial"/>
                <w:b w:val="0"/>
                <w:u w:val="none"/>
              </w:rPr>
              <w:t>Stationery, office &amp; ICT equipment</w:t>
            </w:r>
          </w:p>
          <w:p w14:paraId="549802EB" w14:textId="77777777" w:rsidR="003941D4" w:rsidRPr="0082228C" w:rsidRDefault="0082228C" w:rsidP="0082228C">
            <w:pPr>
              <w:jc w:val="both"/>
              <w:rPr>
                <w:rFonts w:ascii="Verdana" w:hAnsi="Verdana" w:cs="Arial"/>
                <w:b w:val="0"/>
                <w:u w:val="none"/>
              </w:rPr>
            </w:pPr>
            <w:r w:rsidRPr="0069155C">
              <w:rPr>
                <w:rFonts w:ascii="Verdana" w:hAnsi="Verdana" w:cs="Arial"/>
                <w:b w:val="0"/>
                <w:u w:val="none"/>
              </w:rPr>
              <w:t>Laptop, mobile phone</w:t>
            </w:r>
          </w:p>
        </w:tc>
      </w:tr>
      <w:tr w:rsidR="003463FB" w:rsidRPr="003463FB" w14:paraId="4063BCAB" w14:textId="77777777" w:rsidTr="00EC61B9">
        <w:trPr>
          <w:gridBefore w:val="1"/>
          <w:wBefore w:w="15" w:type="dxa"/>
          <w:trHeight w:val="4054"/>
        </w:trPr>
        <w:tc>
          <w:tcPr>
            <w:tcW w:w="9732" w:type="dxa"/>
            <w:gridSpan w:val="4"/>
            <w:tcBorders>
              <w:top w:val="double" w:sz="6" w:space="0" w:color="auto"/>
              <w:left w:val="double" w:sz="6" w:space="0" w:color="auto"/>
              <w:right w:val="double" w:sz="6" w:space="0" w:color="auto"/>
            </w:tcBorders>
          </w:tcPr>
          <w:p w14:paraId="43A7C87A" w14:textId="77777777" w:rsidR="003463FB" w:rsidRPr="0069155C" w:rsidRDefault="003463FB" w:rsidP="001A1599">
            <w:pPr>
              <w:rPr>
                <w:rFonts w:ascii="Verdana" w:hAnsi="Verdana"/>
              </w:rPr>
            </w:pPr>
            <w:r w:rsidRPr="0069155C">
              <w:rPr>
                <w:rFonts w:ascii="Verdana" w:hAnsi="Verdana"/>
              </w:rPr>
              <w:t>Duties/ Responsibilities</w:t>
            </w:r>
          </w:p>
          <w:p w14:paraId="16C2B961" w14:textId="77777777" w:rsidR="007A0DD6" w:rsidRPr="009925F9" w:rsidRDefault="007A0DD6" w:rsidP="007A0DD6">
            <w:pPr>
              <w:pStyle w:val="ListParagraph"/>
              <w:numPr>
                <w:ilvl w:val="0"/>
                <w:numId w:val="31"/>
              </w:numPr>
              <w:rPr>
                <w:rFonts w:ascii="Verdana" w:hAnsi="Verdana"/>
                <w:b w:val="0"/>
                <w:u w:val="none"/>
              </w:rPr>
            </w:pPr>
            <w:r>
              <w:rPr>
                <w:rFonts w:ascii="Verdana" w:hAnsi="Verdana"/>
                <w:b w:val="0"/>
                <w:u w:val="none"/>
              </w:rPr>
              <w:t>To provide</w:t>
            </w:r>
            <w:r w:rsidRPr="0069155C">
              <w:rPr>
                <w:rFonts w:ascii="Verdana" w:hAnsi="Verdana"/>
                <w:b w:val="0"/>
                <w:u w:val="none"/>
              </w:rPr>
              <w:t xml:space="preserve"> accurate analysis and reports </w:t>
            </w:r>
            <w:r>
              <w:rPr>
                <w:rFonts w:ascii="Verdana" w:hAnsi="Verdana"/>
                <w:b w:val="0"/>
                <w:u w:val="none"/>
              </w:rPr>
              <w:t xml:space="preserve">on the effectiveness of schools’ early years provision </w:t>
            </w:r>
            <w:r w:rsidRPr="0069155C">
              <w:rPr>
                <w:rFonts w:ascii="Verdana" w:hAnsi="Verdana"/>
                <w:b w:val="0"/>
                <w:u w:val="none"/>
              </w:rPr>
              <w:t xml:space="preserve">in order to </w:t>
            </w:r>
            <w:r w:rsidRPr="009925F9">
              <w:rPr>
                <w:rFonts w:ascii="Verdana" w:hAnsi="Verdana"/>
                <w:b w:val="0"/>
                <w:u w:val="none"/>
              </w:rPr>
              <w:t>inform decision making and ensure that the Council is meeting its r</w:t>
            </w:r>
            <w:r w:rsidR="003F04B5" w:rsidRPr="009925F9">
              <w:rPr>
                <w:rFonts w:ascii="Verdana" w:hAnsi="Verdana"/>
                <w:b w:val="0"/>
                <w:u w:val="none"/>
              </w:rPr>
              <w:t>esponsibilities as a champion for</w:t>
            </w:r>
            <w:r w:rsidRPr="009925F9">
              <w:rPr>
                <w:rFonts w:ascii="Verdana" w:hAnsi="Verdana"/>
                <w:b w:val="0"/>
                <w:u w:val="none"/>
              </w:rPr>
              <w:t xml:space="preserve"> children and young people.</w:t>
            </w:r>
          </w:p>
          <w:p w14:paraId="474E7589" w14:textId="77777777" w:rsidR="007A0DD6" w:rsidRPr="009925F9" w:rsidRDefault="007A0DD6" w:rsidP="007A0DD6">
            <w:pPr>
              <w:pStyle w:val="ListParagraph"/>
              <w:ind w:left="360"/>
              <w:rPr>
                <w:rFonts w:ascii="Verdana" w:hAnsi="Verdana"/>
                <w:b w:val="0"/>
                <w:u w:val="none"/>
              </w:rPr>
            </w:pPr>
          </w:p>
          <w:p w14:paraId="27FFE48F" w14:textId="77777777" w:rsidR="004E6FB4" w:rsidRPr="009925F9" w:rsidRDefault="004E6FB4" w:rsidP="007A0DD6">
            <w:pPr>
              <w:pStyle w:val="ListParagraph"/>
              <w:numPr>
                <w:ilvl w:val="0"/>
                <w:numId w:val="31"/>
              </w:numPr>
              <w:tabs>
                <w:tab w:val="left" w:pos="-720"/>
              </w:tabs>
              <w:suppressAutoHyphens/>
              <w:rPr>
                <w:rFonts w:ascii="Verdana" w:hAnsi="Verdana" w:cs="Arial"/>
                <w:b w:val="0"/>
                <w:color w:val="000000"/>
                <w:u w:val="none"/>
              </w:rPr>
            </w:pPr>
            <w:r w:rsidRPr="009925F9">
              <w:rPr>
                <w:rFonts w:ascii="Verdana" w:hAnsi="Verdana" w:cs="Arial"/>
                <w:b w:val="0"/>
                <w:u w:val="none"/>
              </w:rPr>
              <w:t xml:space="preserve">To provide support and challenge to </w:t>
            </w:r>
            <w:r w:rsidR="0092404C" w:rsidRPr="009925F9">
              <w:rPr>
                <w:rFonts w:ascii="Verdana" w:hAnsi="Verdana" w:cs="Arial"/>
                <w:b w:val="0"/>
                <w:u w:val="none"/>
              </w:rPr>
              <w:t>schools.</w:t>
            </w:r>
          </w:p>
          <w:p w14:paraId="1EF008FC" w14:textId="77777777" w:rsidR="007A0DD6" w:rsidRPr="009925F9" w:rsidRDefault="007A0DD6" w:rsidP="007A0DD6">
            <w:pPr>
              <w:tabs>
                <w:tab w:val="left" w:pos="-720"/>
              </w:tabs>
              <w:suppressAutoHyphens/>
              <w:rPr>
                <w:rFonts w:ascii="Verdana" w:hAnsi="Verdana" w:cs="Arial"/>
                <w:b w:val="0"/>
                <w:color w:val="000000"/>
                <w:u w:val="none"/>
              </w:rPr>
            </w:pPr>
          </w:p>
          <w:p w14:paraId="79956683" w14:textId="77777777" w:rsidR="004E6FB4" w:rsidRPr="009925F9" w:rsidRDefault="004E6FB4" w:rsidP="007A0DD6">
            <w:pPr>
              <w:pStyle w:val="ListParagraph"/>
              <w:numPr>
                <w:ilvl w:val="0"/>
                <w:numId w:val="31"/>
              </w:numPr>
              <w:tabs>
                <w:tab w:val="left" w:pos="-720"/>
              </w:tabs>
              <w:suppressAutoHyphens/>
              <w:rPr>
                <w:rFonts w:ascii="Verdana" w:hAnsi="Verdana" w:cs="Arial"/>
                <w:b w:val="0"/>
                <w:color w:val="000000"/>
                <w:u w:val="none"/>
              </w:rPr>
            </w:pPr>
            <w:r w:rsidRPr="009925F9">
              <w:rPr>
                <w:rFonts w:ascii="Verdana" w:hAnsi="Verdana" w:cs="Arial"/>
                <w:b w:val="0"/>
                <w:u w:val="none"/>
              </w:rPr>
              <w:t xml:space="preserve">To ensure </w:t>
            </w:r>
            <w:r w:rsidR="00970CFA" w:rsidRPr="009925F9">
              <w:rPr>
                <w:rFonts w:ascii="Verdana" w:hAnsi="Verdana" w:cs="Arial"/>
                <w:b w:val="0"/>
                <w:u w:val="none"/>
              </w:rPr>
              <w:t>schools</w:t>
            </w:r>
            <w:r w:rsidRPr="009925F9">
              <w:rPr>
                <w:rFonts w:ascii="Verdana" w:hAnsi="Verdana" w:cs="Arial"/>
                <w:b w:val="0"/>
                <w:u w:val="none"/>
              </w:rPr>
              <w:t xml:space="preserve"> are compliant with DfE Early Years frameworks</w:t>
            </w:r>
            <w:r w:rsidR="0092404C" w:rsidRPr="009925F9">
              <w:rPr>
                <w:rFonts w:ascii="Verdana" w:hAnsi="Verdana" w:cs="Arial"/>
                <w:b w:val="0"/>
                <w:u w:val="none"/>
              </w:rPr>
              <w:t xml:space="preserve"> and</w:t>
            </w:r>
            <w:r w:rsidRPr="009925F9">
              <w:rPr>
                <w:rFonts w:ascii="Verdana" w:hAnsi="Verdana" w:cs="Arial"/>
                <w:b w:val="0"/>
                <w:u w:val="none"/>
              </w:rPr>
              <w:t xml:space="preserve"> </w:t>
            </w:r>
            <w:r w:rsidR="0092404C" w:rsidRPr="009925F9">
              <w:rPr>
                <w:rFonts w:ascii="Verdana" w:hAnsi="Verdana" w:cs="Arial"/>
                <w:b w:val="0"/>
                <w:u w:val="none"/>
              </w:rPr>
              <w:t xml:space="preserve">Ofsted’s inspection framework. </w:t>
            </w:r>
          </w:p>
          <w:p w14:paraId="738AADEB" w14:textId="77777777" w:rsidR="007A0DD6" w:rsidRPr="009925F9" w:rsidRDefault="007A0DD6" w:rsidP="007A0DD6">
            <w:pPr>
              <w:tabs>
                <w:tab w:val="left" w:pos="-720"/>
              </w:tabs>
              <w:suppressAutoHyphens/>
              <w:rPr>
                <w:rFonts w:ascii="Verdana" w:hAnsi="Verdana" w:cs="Arial"/>
                <w:b w:val="0"/>
                <w:color w:val="000000"/>
                <w:u w:val="none"/>
              </w:rPr>
            </w:pPr>
          </w:p>
          <w:p w14:paraId="2A3EF3CD" w14:textId="77777777" w:rsidR="004E6FB4" w:rsidRPr="009925F9" w:rsidRDefault="003463FB" w:rsidP="007A0DD6">
            <w:pPr>
              <w:pStyle w:val="ListParagraph"/>
              <w:numPr>
                <w:ilvl w:val="0"/>
                <w:numId w:val="31"/>
              </w:numPr>
              <w:rPr>
                <w:rFonts w:ascii="Verdana" w:hAnsi="Verdana"/>
                <w:b w:val="0"/>
                <w:u w:val="none"/>
              </w:rPr>
            </w:pPr>
            <w:r w:rsidRPr="009925F9">
              <w:rPr>
                <w:rFonts w:ascii="Verdana" w:hAnsi="Verdana"/>
                <w:b w:val="0"/>
                <w:u w:val="none"/>
              </w:rPr>
              <w:t xml:space="preserve">To </w:t>
            </w:r>
            <w:r w:rsidR="00186AA9" w:rsidRPr="009925F9">
              <w:rPr>
                <w:rFonts w:ascii="Verdana" w:hAnsi="Verdana"/>
                <w:b w:val="0"/>
                <w:u w:val="none"/>
              </w:rPr>
              <w:t xml:space="preserve">contribute early years expertise &amp; knowledge in relation to </w:t>
            </w:r>
            <w:r w:rsidR="00EC61B9" w:rsidRPr="009925F9">
              <w:rPr>
                <w:rFonts w:ascii="Verdana" w:hAnsi="Verdana"/>
                <w:b w:val="0"/>
                <w:u w:val="none"/>
              </w:rPr>
              <w:t xml:space="preserve">schools </w:t>
            </w:r>
            <w:r w:rsidR="00C74FD3" w:rsidRPr="009925F9">
              <w:rPr>
                <w:rFonts w:ascii="Verdana" w:hAnsi="Verdana"/>
                <w:b w:val="0"/>
                <w:u w:val="none"/>
              </w:rPr>
              <w:t>identified</w:t>
            </w:r>
            <w:r w:rsidR="00EC61B9" w:rsidRPr="009925F9">
              <w:rPr>
                <w:rFonts w:ascii="Verdana" w:hAnsi="Verdana"/>
                <w:b w:val="0"/>
                <w:u w:val="none"/>
              </w:rPr>
              <w:t xml:space="preserve"> for support within the LA’s risk assessment process.</w:t>
            </w:r>
            <w:r w:rsidR="00186AA9" w:rsidRPr="009925F9">
              <w:rPr>
                <w:rFonts w:ascii="Verdana" w:hAnsi="Verdana"/>
                <w:b w:val="0"/>
                <w:u w:val="none"/>
              </w:rPr>
              <w:t xml:space="preserve"> </w:t>
            </w:r>
          </w:p>
          <w:p w14:paraId="4C1BDACF" w14:textId="77777777" w:rsidR="007A0DD6" w:rsidRPr="009925F9" w:rsidRDefault="007A0DD6" w:rsidP="007A0DD6">
            <w:pPr>
              <w:rPr>
                <w:rFonts w:ascii="Verdana" w:hAnsi="Verdana"/>
                <w:b w:val="0"/>
                <w:u w:val="none"/>
              </w:rPr>
            </w:pPr>
          </w:p>
          <w:p w14:paraId="63A62125" w14:textId="77777777" w:rsidR="003463FB" w:rsidRPr="009925F9" w:rsidRDefault="004E6FB4" w:rsidP="007A0DD6">
            <w:pPr>
              <w:pStyle w:val="ListParagraph"/>
              <w:numPr>
                <w:ilvl w:val="0"/>
                <w:numId w:val="31"/>
              </w:numPr>
              <w:rPr>
                <w:rFonts w:ascii="Verdana" w:hAnsi="Verdana"/>
                <w:b w:val="0"/>
                <w:u w:val="none"/>
              </w:rPr>
            </w:pPr>
            <w:r w:rsidRPr="009925F9">
              <w:rPr>
                <w:rFonts w:ascii="Verdana" w:hAnsi="Verdana"/>
                <w:b w:val="0"/>
                <w:u w:val="none"/>
              </w:rPr>
              <w:t xml:space="preserve">To contribute to </w:t>
            </w:r>
            <w:r w:rsidR="00186AA9" w:rsidRPr="009925F9">
              <w:rPr>
                <w:rFonts w:ascii="Verdana" w:hAnsi="Verdana"/>
                <w:b w:val="0"/>
                <w:u w:val="none"/>
              </w:rPr>
              <w:t>service wide strategy, liaising with colleagues in order to target resources to maximise impact</w:t>
            </w:r>
            <w:r w:rsidRPr="009925F9">
              <w:rPr>
                <w:rFonts w:ascii="Verdana" w:hAnsi="Verdana"/>
                <w:b w:val="0"/>
                <w:u w:val="none"/>
              </w:rPr>
              <w:t>.</w:t>
            </w:r>
          </w:p>
          <w:p w14:paraId="7752827F" w14:textId="77777777" w:rsidR="007A0DD6" w:rsidRPr="009925F9" w:rsidRDefault="007A0DD6" w:rsidP="007A0DD6">
            <w:pPr>
              <w:rPr>
                <w:rFonts w:ascii="Verdana" w:hAnsi="Verdana"/>
                <w:b w:val="0"/>
                <w:u w:val="none"/>
              </w:rPr>
            </w:pPr>
          </w:p>
          <w:p w14:paraId="33653E38" w14:textId="5008AF6E" w:rsidR="0092404C" w:rsidRPr="009925F9" w:rsidRDefault="004E6FB4" w:rsidP="007A0DD6">
            <w:pPr>
              <w:pStyle w:val="ListParagraph"/>
              <w:numPr>
                <w:ilvl w:val="0"/>
                <w:numId w:val="31"/>
              </w:numPr>
              <w:rPr>
                <w:rFonts w:ascii="Verdana" w:hAnsi="Verdana"/>
                <w:b w:val="0"/>
                <w:u w:val="none"/>
              </w:rPr>
            </w:pPr>
            <w:r w:rsidRPr="009925F9">
              <w:rPr>
                <w:rFonts w:ascii="Verdana" w:hAnsi="Verdana"/>
                <w:b w:val="0"/>
                <w:u w:val="none"/>
              </w:rPr>
              <w:t>To liaise with early help</w:t>
            </w:r>
            <w:r w:rsidR="0092404C" w:rsidRPr="009925F9">
              <w:rPr>
                <w:rFonts w:ascii="Verdana" w:hAnsi="Verdana"/>
                <w:b w:val="0"/>
                <w:u w:val="none"/>
              </w:rPr>
              <w:t xml:space="preserve"> &amp; school readiness</w:t>
            </w:r>
            <w:r w:rsidRPr="009925F9">
              <w:rPr>
                <w:rFonts w:ascii="Verdana" w:hAnsi="Verdana"/>
                <w:b w:val="0"/>
                <w:u w:val="none"/>
              </w:rPr>
              <w:t xml:space="preserve"> colleag</w:t>
            </w:r>
            <w:r w:rsidR="0092404C" w:rsidRPr="009925F9">
              <w:rPr>
                <w:rFonts w:ascii="Verdana" w:hAnsi="Verdana"/>
                <w:b w:val="0"/>
                <w:u w:val="none"/>
              </w:rPr>
              <w:t>ues</w:t>
            </w:r>
            <w:r w:rsidR="00722E22" w:rsidRPr="009925F9">
              <w:rPr>
                <w:rFonts w:ascii="Verdana" w:hAnsi="Verdana"/>
                <w:b w:val="0"/>
                <w:u w:val="none"/>
              </w:rPr>
              <w:t>, to</w:t>
            </w:r>
            <w:r w:rsidR="0092404C" w:rsidRPr="009925F9">
              <w:rPr>
                <w:rFonts w:ascii="Verdana" w:hAnsi="Verdana"/>
                <w:b w:val="0"/>
                <w:u w:val="none"/>
              </w:rPr>
              <w:t xml:space="preserve"> support school readiness and </w:t>
            </w:r>
            <w:r w:rsidRPr="009925F9">
              <w:rPr>
                <w:rFonts w:ascii="Verdana" w:hAnsi="Verdana"/>
                <w:b w:val="0"/>
                <w:u w:val="none"/>
              </w:rPr>
              <w:t>transition in</w:t>
            </w:r>
            <w:r w:rsidR="0092404C" w:rsidRPr="009925F9">
              <w:rPr>
                <w:rFonts w:ascii="Verdana" w:hAnsi="Verdana"/>
                <w:b w:val="0"/>
                <w:u w:val="none"/>
              </w:rPr>
              <w:t>to early years in schools.</w:t>
            </w:r>
          </w:p>
          <w:p w14:paraId="4E10BC64" w14:textId="77777777" w:rsidR="0092404C" w:rsidRPr="009925F9" w:rsidRDefault="0092404C" w:rsidP="0092404C">
            <w:pPr>
              <w:pStyle w:val="ListParagraph"/>
              <w:rPr>
                <w:rFonts w:ascii="Verdana" w:hAnsi="Verdana"/>
                <w:b w:val="0"/>
                <w:u w:val="none"/>
              </w:rPr>
            </w:pPr>
          </w:p>
          <w:p w14:paraId="73181E31" w14:textId="77777777" w:rsidR="004E6FB4" w:rsidRPr="009925F9" w:rsidRDefault="0092404C" w:rsidP="007A0DD6">
            <w:pPr>
              <w:pStyle w:val="ListParagraph"/>
              <w:numPr>
                <w:ilvl w:val="0"/>
                <w:numId w:val="31"/>
              </w:numPr>
              <w:rPr>
                <w:rFonts w:ascii="Verdana" w:hAnsi="Verdana"/>
                <w:b w:val="0"/>
                <w:u w:val="none"/>
              </w:rPr>
            </w:pPr>
            <w:r w:rsidRPr="009925F9">
              <w:rPr>
                <w:rFonts w:ascii="Verdana" w:hAnsi="Verdana"/>
                <w:b w:val="0"/>
                <w:u w:val="none"/>
              </w:rPr>
              <w:t xml:space="preserve">To work </w:t>
            </w:r>
            <w:r w:rsidR="00C74FD3" w:rsidRPr="009925F9">
              <w:rPr>
                <w:rFonts w:ascii="Verdana" w:hAnsi="Verdana"/>
                <w:b w:val="0"/>
                <w:u w:val="none"/>
              </w:rPr>
              <w:t>collaboratively</w:t>
            </w:r>
            <w:r w:rsidRPr="009925F9">
              <w:rPr>
                <w:rFonts w:ascii="Verdana" w:hAnsi="Verdana"/>
                <w:b w:val="0"/>
                <w:u w:val="none"/>
              </w:rPr>
              <w:t xml:space="preserve"> with schools to lead a strategic approach to effective transition</w:t>
            </w:r>
            <w:r w:rsidR="004E6FB4" w:rsidRPr="009925F9">
              <w:rPr>
                <w:rFonts w:ascii="Verdana" w:hAnsi="Verdana"/>
                <w:b w:val="0"/>
                <w:u w:val="none"/>
              </w:rPr>
              <w:t xml:space="preserve"> from early years into Key Stage 1. </w:t>
            </w:r>
          </w:p>
          <w:p w14:paraId="7F4B4425" w14:textId="77777777" w:rsidR="007A0DD6" w:rsidRPr="009925F9" w:rsidRDefault="007A0DD6" w:rsidP="007A0DD6">
            <w:pPr>
              <w:rPr>
                <w:rFonts w:ascii="Verdana" w:hAnsi="Verdana"/>
                <w:b w:val="0"/>
                <w:u w:val="none"/>
              </w:rPr>
            </w:pPr>
          </w:p>
          <w:p w14:paraId="05823382" w14:textId="77777777" w:rsidR="007A0DD6" w:rsidRPr="009925F9" w:rsidRDefault="003463FB" w:rsidP="007A0DD6">
            <w:pPr>
              <w:pStyle w:val="ListParagraph"/>
              <w:numPr>
                <w:ilvl w:val="0"/>
                <w:numId w:val="31"/>
              </w:numPr>
              <w:rPr>
                <w:rFonts w:ascii="Verdana" w:hAnsi="Verdana"/>
                <w:b w:val="0"/>
                <w:u w:val="none"/>
              </w:rPr>
            </w:pPr>
            <w:r w:rsidRPr="009925F9">
              <w:rPr>
                <w:rFonts w:ascii="Verdana" w:hAnsi="Verdana"/>
                <w:b w:val="0"/>
                <w:u w:val="none"/>
              </w:rPr>
              <w:t>To be an advocate for children and young people by supporting and promoting their welfare, championing the needs and rights of vulnerable children and those with complex needs, and being committed to the high quality education and outcomes for all children and young people.</w:t>
            </w:r>
            <w:r w:rsidR="004E6FB4" w:rsidRPr="009925F9">
              <w:rPr>
                <w:rFonts w:ascii="Verdana" w:hAnsi="Verdana" w:cs="Arial"/>
              </w:rPr>
              <w:t xml:space="preserve"> </w:t>
            </w:r>
          </w:p>
          <w:p w14:paraId="6EFEC3A3" w14:textId="77777777" w:rsidR="007A0DD6" w:rsidRPr="009925F9" w:rsidRDefault="007A0DD6" w:rsidP="007A0DD6">
            <w:pPr>
              <w:rPr>
                <w:rFonts w:ascii="Verdana" w:hAnsi="Verdana"/>
                <w:b w:val="0"/>
                <w:u w:val="none"/>
              </w:rPr>
            </w:pPr>
          </w:p>
          <w:p w14:paraId="3EA43402" w14:textId="77777777" w:rsidR="004E6FB4" w:rsidRPr="009925F9" w:rsidRDefault="007A0DD6" w:rsidP="007A0DD6">
            <w:pPr>
              <w:pStyle w:val="ListParagraph"/>
              <w:numPr>
                <w:ilvl w:val="0"/>
                <w:numId w:val="31"/>
              </w:numPr>
              <w:rPr>
                <w:rFonts w:ascii="Verdana" w:hAnsi="Verdana"/>
                <w:b w:val="0"/>
                <w:u w:val="none"/>
              </w:rPr>
            </w:pPr>
            <w:r w:rsidRPr="009925F9">
              <w:rPr>
                <w:rFonts w:ascii="Verdana" w:hAnsi="Verdana" w:cs="Arial"/>
                <w:b w:val="0"/>
                <w:u w:val="none"/>
              </w:rPr>
              <w:t xml:space="preserve">To </w:t>
            </w:r>
            <w:r w:rsidRPr="009925F9">
              <w:rPr>
                <w:rFonts w:ascii="Verdana" w:hAnsi="Verdana"/>
                <w:b w:val="0"/>
                <w:u w:val="none"/>
              </w:rPr>
              <w:t>keep up to date with education developments locally and nationally including through attendance at relevant events</w:t>
            </w:r>
            <w:r w:rsidR="0092404C" w:rsidRPr="009925F9">
              <w:rPr>
                <w:rFonts w:ascii="Verdana" w:hAnsi="Verdana"/>
                <w:b w:val="0"/>
                <w:u w:val="none"/>
              </w:rPr>
              <w:t>.</w:t>
            </w:r>
            <w:r w:rsidRPr="009925F9">
              <w:rPr>
                <w:rFonts w:ascii="Verdana" w:hAnsi="Verdana"/>
                <w:b w:val="0"/>
                <w:u w:val="none"/>
              </w:rPr>
              <w:t xml:space="preserve"> </w:t>
            </w:r>
          </w:p>
          <w:p w14:paraId="3C6C0ADE" w14:textId="77777777" w:rsidR="0092404C" w:rsidRPr="009925F9" w:rsidRDefault="0092404C" w:rsidP="003F04B5">
            <w:pPr>
              <w:rPr>
                <w:rFonts w:ascii="Verdana" w:hAnsi="Verdana"/>
                <w:b w:val="0"/>
                <w:u w:val="none"/>
              </w:rPr>
            </w:pPr>
          </w:p>
          <w:p w14:paraId="17E9ADD5" w14:textId="0843939C" w:rsidR="003F04B5" w:rsidRPr="009925F9" w:rsidRDefault="003F04B5" w:rsidP="003F04B5">
            <w:pPr>
              <w:pStyle w:val="ListParagraph"/>
              <w:numPr>
                <w:ilvl w:val="0"/>
                <w:numId w:val="31"/>
              </w:numPr>
              <w:rPr>
                <w:rFonts w:ascii="Verdana" w:hAnsi="Verdana"/>
                <w:b w:val="0"/>
                <w:u w:val="none"/>
              </w:rPr>
            </w:pPr>
            <w:r w:rsidRPr="009925F9">
              <w:rPr>
                <w:rFonts w:ascii="Verdana" w:hAnsi="Verdana"/>
                <w:b w:val="0"/>
                <w:u w:val="none"/>
              </w:rPr>
              <w:t xml:space="preserve">To </w:t>
            </w:r>
            <w:r w:rsidR="00722E22" w:rsidRPr="009925F9">
              <w:rPr>
                <w:rFonts w:ascii="Verdana" w:hAnsi="Verdana"/>
                <w:b w:val="0"/>
                <w:u w:val="none"/>
              </w:rPr>
              <w:t xml:space="preserve">be the key link </w:t>
            </w:r>
            <w:r w:rsidR="001476B0" w:rsidRPr="009925F9">
              <w:rPr>
                <w:rFonts w:ascii="Verdana" w:hAnsi="Verdana"/>
                <w:b w:val="0"/>
                <w:u w:val="none"/>
              </w:rPr>
              <w:t xml:space="preserve">for the Quality Standards and Performance Service to developments </w:t>
            </w:r>
            <w:r w:rsidRPr="009925F9">
              <w:rPr>
                <w:rFonts w:ascii="Verdana" w:hAnsi="Verdana"/>
                <w:b w:val="0"/>
                <w:u w:val="none"/>
              </w:rPr>
              <w:t>at Greater Manchester and national level in relation to early years</w:t>
            </w:r>
            <w:r w:rsidR="00812605" w:rsidRPr="009925F9">
              <w:rPr>
                <w:rFonts w:ascii="Verdana" w:hAnsi="Verdana"/>
                <w:b w:val="0"/>
                <w:u w:val="none"/>
              </w:rPr>
              <w:t xml:space="preserve"> education</w:t>
            </w:r>
            <w:r w:rsidRPr="009925F9">
              <w:rPr>
                <w:rFonts w:ascii="Verdana" w:hAnsi="Verdana"/>
                <w:b w:val="0"/>
                <w:u w:val="none"/>
              </w:rPr>
              <w:t>.</w:t>
            </w:r>
          </w:p>
          <w:p w14:paraId="7ABE8D48" w14:textId="77777777" w:rsidR="003F04B5" w:rsidRPr="003F04B5" w:rsidRDefault="003F04B5" w:rsidP="003F04B5">
            <w:pPr>
              <w:pStyle w:val="ListParagraph"/>
              <w:rPr>
                <w:rFonts w:ascii="Verdana" w:hAnsi="Verdana"/>
                <w:b w:val="0"/>
                <w:highlight w:val="yellow"/>
                <w:u w:val="none"/>
              </w:rPr>
            </w:pPr>
          </w:p>
          <w:p w14:paraId="7B3EF93D" w14:textId="77777777" w:rsidR="003F04B5" w:rsidRPr="009925F9" w:rsidRDefault="003F04B5" w:rsidP="003F04B5">
            <w:pPr>
              <w:pStyle w:val="ListParagraph"/>
              <w:ind w:left="360"/>
              <w:rPr>
                <w:rFonts w:ascii="Verdana" w:hAnsi="Verdana"/>
                <w:b w:val="0"/>
                <w:u w:val="none"/>
              </w:rPr>
            </w:pPr>
          </w:p>
          <w:p w14:paraId="39ECA38E" w14:textId="77777777" w:rsidR="0092404C" w:rsidRPr="009925F9" w:rsidRDefault="0092404C" w:rsidP="007A0DD6">
            <w:pPr>
              <w:pStyle w:val="ListParagraph"/>
              <w:numPr>
                <w:ilvl w:val="0"/>
                <w:numId w:val="31"/>
              </w:numPr>
              <w:rPr>
                <w:rFonts w:ascii="Verdana" w:hAnsi="Verdana"/>
                <w:b w:val="0"/>
                <w:u w:val="none"/>
              </w:rPr>
            </w:pPr>
            <w:r w:rsidRPr="009925F9">
              <w:rPr>
                <w:rFonts w:ascii="Verdana" w:hAnsi="Verdana"/>
                <w:b w:val="0"/>
                <w:u w:val="none"/>
              </w:rPr>
              <w:t>To make effective use of quantitative and qualitative information about educational standards in early years to inform strategic deployment of resources to target need including in relation to the widening of gaps following the COVID-19 pandemic.</w:t>
            </w:r>
          </w:p>
          <w:p w14:paraId="464B44F2" w14:textId="77777777" w:rsidR="0092404C" w:rsidRPr="009925F9" w:rsidRDefault="0092404C" w:rsidP="0092404C">
            <w:pPr>
              <w:pStyle w:val="ListParagraph"/>
              <w:rPr>
                <w:rFonts w:ascii="Verdana" w:hAnsi="Verdana"/>
                <w:b w:val="0"/>
                <w:u w:val="none"/>
              </w:rPr>
            </w:pPr>
          </w:p>
          <w:p w14:paraId="50A0C0E5" w14:textId="02EC3214" w:rsidR="0092404C" w:rsidRPr="009925F9" w:rsidRDefault="0092404C" w:rsidP="007A0DD6">
            <w:pPr>
              <w:pStyle w:val="ListParagraph"/>
              <w:numPr>
                <w:ilvl w:val="0"/>
                <w:numId w:val="31"/>
              </w:numPr>
              <w:rPr>
                <w:rFonts w:ascii="Verdana" w:hAnsi="Verdana"/>
                <w:b w:val="0"/>
                <w:u w:val="none"/>
              </w:rPr>
            </w:pPr>
            <w:r w:rsidRPr="009925F9">
              <w:rPr>
                <w:rFonts w:ascii="Verdana" w:hAnsi="Verdana"/>
                <w:b w:val="0"/>
                <w:u w:val="none"/>
              </w:rPr>
              <w:t xml:space="preserve">To lead on the early </w:t>
            </w:r>
            <w:r w:rsidR="00722E22" w:rsidRPr="009925F9">
              <w:rPr>
                <w:rFonts w:ascii="Verdana" w:hAnsi="Verdana"/>
                <w:b w:val="0"/>
                <w:u w:val="none"/>
              </w:rPr>
              <w:t>years aspects</w:t>
            </w:r>
            <w:r w:rsidR="003F04B5" w:rsidRPr="009925F9">
              <w:rPr>
                <w:rFonts w:ascii="Verdana" w:hAnsi="Verdana"/>
                <w:b w:val="0"/>
                <w:u w:val="none"/>
              </w:rPr>
              <w:t xml:space="preserve"> of service planning</w:t>
            </w:r>
            <w:r w:rsidR="001476B0" w:rsidRPr="009925F9">
              <w:rPr>
                <w:rFonts w:ascii="Verdana" w:hAnsi="Verdana"/>
                <w:b w:val="0"/>
                <w:u w:val="none"/>
              </w:rPr>
              <w:t xml:space="preserve"> within the Quality Standards and Performance Service</w:t>
            </w:r>
            <w:r w:rsidR="003F04B5" w:rsidRPr="009925F9">
              <w:rPr>
                <w:rFonts w:ascii="Verdana" w:hAnsi="Verdana"/>
                <w:b w:val="0"/>
                <w:u w:val="none"/>
              </w:rPr>
              <w:t>.</w:t>
            </w:r>
          </w:p>
          <w:p w14:paraId="4214E7E2" w14:textId="77777777" w:rsidR="0092404C" w:rsidRPr="009925F9" w:rsidRDefault="0092404C" w:rsidP="0092404C">
            <w:pPr>
              <w:pStyle w:val="ListParagraph"/>
              <w:rPr>
                <w:rFonts w:ascii="Verdana" w:hAnsi="Verdana"/>
                <w:b w:val="0"/>
                <w:u w:val="none"/>
              </w:rPr>
            </w:pPr>
          </w:p>
          <w:p w14:paraId="3710A903" w14:textId="77777777" w:rsidR="0092404C" w:rsidRPr="009925F9" w:rsidRDefault="0092404C" w:rsidP="0092404C">
            <w:pPr>
              <w:pStyle w:val="ListParagraph"/>
              <w:rPr>
                <w:rFonts w:ascii="Verdana" w:hAnsi="Verdana"/>
                <w:b w:val="0"/>
                <w:u w:val="none"/>
              </w:rPr>
            </w:pPr>
          </w:p>
          <w:p w14:paraId="15309EC0" w14:textId="77777777" w:rsidR="0092404C" w:rsidRPr="009925F9" w:rsidRDefault="0092404C" w:rsidP="007A0DD6">
            <w:pPr>
              <w:pStyle w:val="ListParagraph"/>
              <w:numPr>
                <w:ilvl w:val="0"/>
                <w:numId w:val="31"/>
              </w:numPr>
              <w:rPr>
                <w:rFonts w:ascii="Verdana" w:hAnsi="Verdana"/>
                <w:b w:val="0"/>
                <w:u w:val="none"/>
              </w:rPr>
            </w:pPr>
            <w:r w:rsidRPr="009925F9">
              <w:rPr>
                <w:rFonts w:ascii="Verdana" w:hAnsi="Verdana"/>
                <w:b w:val="0"/>
                <w:u w:val="none"/>
              </w:rPr>
              <w:t>To contribute to the Directorate’s self-assessment including through analysis of relevant data.</w:t>
            </w:r>
          </w:p>
          <w:p w14:paraId="0546EA3E" w14:textId="77777777" w:rsidR="007A0DD6" w:rsidRPr="009925F9" w:rsidRDefault="007A0DD6" w:rsidP="007A0DD6">
            <w:pPr>
              <w:pStyle w:val="ListParagraph"/>
              <w:ind w:left="360"/>
              <w:rPr>
                <w:rFonts w:ascii="Verdana" w:hAnsi="Verdana"/>
                <w:b w:val="0"/>
                <w:u w:val="none"/>
              </w:rPr>
            </w:pPr>
          </w:p>
          <w:p w14:paraId="0C9512BC" w14:textId="77777777" w:rsidR="007A0DD6" w:rsidRPr="009925F9" w:rsidRDefault="007A0DD6" w:rsidP="007A0DD6">
            <w:pPr>
              <w:rPr>
                <w:rFonts w:ascii="Verdana" w:hAnsi="Verdana"/>
                <w:u w:val="none"/>
              </w:rPr>
            </w:pPr>
            <w:r w:rsidRPr="009925F9">
              <w:rPr>
                <w:rFonts w:ascii="Verdana" w:hAnsi="Verdana"/>
                <w:u w:val="none"/>
              </w:rPr>
              <w:t>Specific Duties:</w:t>
            </w:r>
          </w:p>
          <w:p w14:paraId="4DFC7157" w14:textId="77777777" w:rsidR="007A0DD6" w:rsidRPr="009925F9" w:rsidRDefault="007A0DD6" w:rsidP="007A0DD6">
            <w:pPr>
              <w:pStyle w:val="ListParagraph"/>
              <w:numPr>
                <w:ilvl w:val="0"/>
                <w:numId w:val="33"/>
              </w:numPr>
              <w:rPr>
                <w:rFonts w:ascii="Verdana" w:hAnsi="Verdana"/>
                <w:b w:val="0"/>
                <w:u w:val="none"/>
              </w:rPr>
            </w:pPr>
            <w:r w:rsidRPr="009925F9">
              <w:rPr>
                <w:rFonts w:ascii="Verdana" w:hAnsi="Verdana"/>
                <w:b w:val="0"/>
                <w:u w:val="none"/>
              </w:rPr>
              <w:t>Leadership of statutory early years moderation</w:t>
            </w:r>
          </w:p>
          <w:p w14:paraId="6894F58A" w14:textId="77777777" w:rsidR="00EC61B9" w:rsidRPr="009925F9" w:rsidRDefault="00EC61B9" w:rsidP="007A0DD6">
            <w:pPr>
              <w:pStyle w:val="ListParagraph"/>
              <w:numPr>
                <w:ilvl w:val="0"/>
                <w:numId w:val="33"/>
              </w:numPr>
              <w:rPr>
                <w:rFonts w:ascii="Verdana" w:hAnsi="Verdana"/>
                <w:b w:val="0"/>
                <w:u w:val="none"/>
              </w:rPr>
            </w:pPr>
            <w:r w:rsidRPr="009925F9">
              <w:rPr>
                <w:rFonts w:ascii="Verdana" w:hAnsi="Verdana"/>
                <w:b w:val="0"/>
                <w:u w:val="none"/>
              </w:rPr>
              <w:t xml:space="preserve">Introduction and implementation of the new framework for early years </w:t>
            </w:r>
          </w:p>
          <w:p w14:paraId="359C8E4B" w14:textId="77777777" w:rsidR="007A0DD6" w:rsidRDefault="007A0DD6" w:rsidP="007A0DD6">
            <w:pPr>
              <w:pStyle w:val="ListParagraph"/>
              <w:numPr>
                <w:ilvl w:val="0"/>
                <w:numId w:val="33"/>
              </w:numPr>
              <w:rPr>
                <w:rFonts w:ascii="Verdana" w:hAnsi="Verdana"/>
                <w:b w:val="0"/>
                <w:u w:val="none"/>
              </w:rPr>
            </w:pPr>
            <w:r>
              <w:rPr>
                <w:rFonts w:ascii="Verdana" w:hAnsi="Verdana"/>
                <w:b w:val="0"/>
                <w:u w:val="none"/>
              </w:rPr>
              <w:t>Cross service working on early years strategy e.g. school readiness</w:t>
            </w:r>
          </w:p>
          <w:p w14:paraId="520BA0F2" w14:textId="77777777" w:rsidR="007A0DD6" w:rsidRDefault="007A0DD6" w:rsidP="007A0DD6">
            <w:pPr>
              <w:rPr>
                <w:rFonts w:ascii="Verdana" w:hAnsi="Verdana" w:cs="Arial"/>
              </w:rPr>
            </w:pPr>
          </w:p>
          <w:p w14:paraId="232A4B9E" w14:textId="77777777" w:rsidR="004E6FB4" w:rsidRPr="007A0DD6" w:rsidRDefault="004E6FB4" w:rsidP="007A0DD6">
            <w:pPr>
              <w:rPr>
                <w:rFonts w:ascii="Verdana" w:hAnsi="Verdana"/>
                <w:b w:val="0"/>
                <w:highlight w:val="yellow"/>
                <w:u w:val="none"/>
              </w:rPr>
            </w:pPr>
            <w:r w:rsidRPr="007A0DD6">
              <w:rPr>
                <w:rFonts w:ascii="Verdana" w:hAnsi="Verdana" w:cs="Arial"/>
              </w:rPr>
              <w:t>Service-wide responsibilities</w:t>
            </w:r>
            <w:r w:rsidR="007A0DD6" w:rsidRPr="007A0DD6">
              <w:rPr>
                <w:rFonts w:ascii="Verdana" w:hAnsi="Verdana"/>
                <w:b w:val="0"/>
                <w:highlight w:val="yellow"/>
                <w:u w:val="none"/>
              </w:rPr>
              <w:t xml:space="preserve"> </w:t>
            </w:r>
          </w:p>
          <w:p w14:paraId="28A3AEDD" w14:textId="77777777" w:rsidR="004E6FB4" w:rsidRPr="0069155C" w:rsidRDefault="004E6FB4" w:rsidP="007A0DD6">
            <w:pPr>
              <w:pStyle w:val="ListParagraph"/>
              <w:numPr>
                <w:ilvl w:val="0"/>
                <w:numId w:val="31"/>
              </w:numPr>
              <w:jc w:val="both"/>
              <w:rPr>
                <w:rFonts w:ascii="Verdana" w:hAnsi="Verdana" w:cs="Arial"/>
                <w:b w:val="0"/>
                <w:u w:val="none"/>
              </w:rPr>
            </w:pPr>
            <w:r w:rsidRPr="0069155C">
              <w:rPr>
                <w:rFonts w:ascii="Verdana" w:hAnsi="Verdana" w:cs="Arial"/>
                <w:b w:val="0"/>
                <w:u w:val="none"/>
              </w:rPr>
              <w:t>Contribute to service planning;</w:t>
            </w:r>
          </w:p>
          <w:p w14:paraId="2A780C2F" w14:textId="77777777" w:rsidR="004E6FB4" w:rsidRDefault="004E6FB4" w:rsidP="007A0DD6">
            <w:pPr>
              <w:pStyle w:val="ListParagraph"/>
              <w:numPr>
                <w:ilvl w:val="0"/>
                <w:numId w:val="31"/>
              </w:numPr>
              <w:jc w:val="both"/>
              <w:rPr>
                <w:rFonts w:ascii="Verdana" w:hAnsi="Verdana" w:cs="Arial"/>
                <w:b w:val="0"/>
                <w:u w:val="none"/>
              </w:rPr>
            </w:pPr>
            <w:r w:rsidRPr="0069155C">
              <w:rPr>
                <w:rFonts w:ascii="Verdana" w:hAnsi="Verdana" w:cs="Arial"/>
                <w:b w:val="0"/>
                <w:u w:val="none"/>
              </w:rPr>
              <w:t>Participate in directorate initiatives as a</w:t>
            </w:r>
            <w:r>
              <w:rPr>
                <w:rFonts w:ascii="Verdana" w:hAnsi="Verdana" w:cs="Arial"/>
                <w:b w:val="0"/>
                <w:u w:val="none"/>
              </w:rPr>
              <w:t>greed with the Strategic Lead: Education Services</w:t>
            </w:r>
          </w:p>
          <w:p w14:paraId="5A782DE1" w14:textId="77777777" w:rsidR="004E6FB4" w:rsidRDefault="004E6FB4" w:rsidP="007A0DD6">
            <w:pPr>
              <w:pStyle w:val="ListParagraph"/>
              <w:numPr>
                <w:ilvl w:val="0"/>
                <w:numId w:val="31"/>
              </w:numPr>
              <w:jc w:val="both"/>
              <w:rPr>
                <w:rFonts w:ascii="Verdana" w:hAnsi="Verdana" w:cs="Arial"/>
                <w:b w:val="0"/>
                <w:u w:val="none"/>
              </w:rPr>
            </w:pPr>
            <w:r>
              <w:rPr>
                <w:rFonts w:ascii="Verdana" w:hAnsi="Verdana" w:cs="Arial"/>
                <w:b w:val="0"/>
                <w:u w:val="none"/>
              </w:rPr>
              <w:t>Undertake such work as may be determined by Service Managers within the purpose and scope of this post.</w:t>
            </w:r>
          </w:p>
          <w:p w14:paraId="4F850387" w14:textId="77777777" w:rsidR="003463FB" w:rsidRPr="004E6FB4" w:rsidRDefault="003463FB" w:rsidP="004E6FB4">
            <w:pPr>
              <w:rPr>
                <w:rFonts w:ascii="Verdana" w:hAnsi="Verdana"/>
                <w:b w:val="0"/>
                <w:u w:val="none"/>
              </w:rPr>
            </w:pPr>
          </w:p>
          <w:p w14:paraId="3CE5365F" w14:textId="77777777" w:rsidR="004E6FB4" w:rsidRPr="004E6FB4" w:rsidRDefault="004E6FB4" w:rsidP="004E6FB4">
            <w:pPr>
              <w:rPr>
                <w:rFonts w:ascii="Verdana" w:hAnsi="Verdana"/>
                <w:b w:val="0"/>
                <w:u w:val="none"/>
              </w:rPr>
            </w:pPr>
          </w:p>
        </w:tc>
      </w:tr>
      <w:tr w:rsidR="003463FB" w:rsidRPr="003463FB" w14:paraId="6B8E7D64" w14:textId="77777777" w:rsidTr="008D5083">
        <w:trPr>
          <w:gridBefore w:val="1"/>
          <w:wBefore w:w="15" w:type="dxa"/>
          <w:cantSplit/>
          <w:trHeight w:val="165"/>
        </w:trPr>
        <w:tc>
          <w:tcPr>
            <w:tcW w:w="9732" w:type="dxa"/>
            <w:gridSpan w:val="4"/>
            <w:tcBorders>
              <w:top w:val="double" w:sz="6" w:space="0" w:color="auto"/>
              <w:left w:val="double" w:sz="6" w:space="0" w:color="auto"/>
              <w:right w:val="double" w:sz="6" w:space="0" w:color="auto"/>
            </w:tcBorders>
          </w:tcPr>
          <w:p w14:paraId="4D49C403" w14:textId="77777777" w:rsidR="003463FB" w:rsidRDefault="003463FB" w:rsidP="001A1599">
            <w:pPr>
              <w:jc w:val="both"/>
              <w:rPr>
                <w:rFonts w:ascii="Verdana" w:hAnsi="Verdana" w:cs="Arial"/>
                <w:b w:val="0"/>
                <w:u w:val="none"/>
              </w:rPr>
            </w:pPr>
          </w:p>
          <w:p w14:paraId="21F18367" w14:textId="77777777" w:rsidR="004E6FB4" w:rsidRPr="0069155C" w:rsidRDefault="003463FB" w:rsidP="004E6FB4">
            <w:pPr>
              <w:widowControl w:val="0"/>
              <w:autoSpaceDE w:val="0"/>
              <w:autoSpaceDN w:val="0"/>
              <w:adjustRightInd w:val="0"/>
              <w:rPr>
                <w:rFonts w:ascii="Verdana" w:hAnsi="Verdana"/>
                <w:color w:val="000000"/>
              </w:rPr>
            </w:pPr>
            <w:r w:rsidRPr="0069155C">
              <w:rPr>
                <w:rFonts w:ascii="Verdana" w:hAnsi="Verdana"/>
                <w:color w:val="000000"/>
              </w:rPr>
              <w:t>General</w:t>
            </w:r>
            <w:r w:rsidR="004E6FB4" w:rsidRPr="0069155C">
              <w:rPr>
                <w:rFonts w:ascii="Verdana" w:hAnsi="Verdana"/>
                <w:color w:val="000000"/>
              </w:rPr>
              <w:t xml:space="preserve"> </w:t>
            </w:r>
          </w:p>
          <w:p w14:paraId="494AD7DD" w14:textId="77777777" w:rsidR="004E6FB4" w:rsidRPr="0069155C" w:rsidRDefault="004E6FB4" w:rsidP="004E6FB4">
            <w:pPr>
              <w:numPr>
                <w:ilvl w:val="0"/>
                <w:numId w:val="30"/>
              </w:numPr>
              <w:ind w:left="357" w:hanging="357"/>
              <w:jc w:val="both"/>
              <w:rPr>
                <w:rFonts w:ascii="Verdana" w:eastAsia="Calibri" w:hAnsi="Verdana" w:cs="Arial"/>
                <w:b w:val="0"/>
                <w:u w:val="none"/>
              </w:rPr>
            </w:pPr>
            <w:r w:rsidRPr="0069155C">
              <w:rPr>
                <w:rFonts w:ascii="Verdana" w:eastAsia="Calibri" w:hAnsi="Verdana" w:cs="Arial"/>
                <w:b w:val="0"/>
                <w:u w:val="none"/>
              </w:rPr>
              <w:t>As an employee of Bury Council you have a responsibility for, and must be committed to, safeguarding and promoting the welfare of children, young people and vulnerable adults and for ensuring that they are protected from harm.</w:t>
            </w:r>
          </w:p>
          <w:p w14:paraId="57482422" w14:textId="77777777" w:rsidR="004E6FB4" w:rsidRPr="0069155C" w:rsidRDefault="004E6FB4" w:rsidP="004E6FB4">
            <w:pPr>
              <w:numPr>
                <w:ilvl w:val="0"/>
                <w:numId w:val="30"/>
              </w:numPr>
              <w:ind w:left="357" w:hanging="357"/>
              <w:jc w:val="both"/>
              <w:rPr>
                <w:rFonts w:ascii="Verdana" w:eastAsia="Calibri" w:hAnsi="Verdana" w:cs="Arial"/>
                <w:b w:val="0"/>
                <w:u w:val="none"/>
              </w:rPr>
            </w:pPr>
            <w:r w:rsidRPr="0069155C">
              <w:rPr>
                <w:rFonts w:ascii="Verdana" w:eastAsia="Calibri" w:hAnsi="Verdana" w:cs="Arial"/>
                <w:b w:val="0"/>
                <w:u w:val="none"/>
              </w:rPr>
              <w:t>Bury Council is committed to equality, diversity and inclusion, and expects all staff to comply with its equality related policies/procedures, and to treat others with fairness and respect.</w:t>
            </w:r>
          </w:p>
          <w:p w14:paraId="059F06F2" w14:textId="77777777" w:rsidR="004E6FB4" w:rsidRPr="0069155C" w:rsidRDefault="004E6FB4" w:rsidP="004E6FB4">
            <w:pPr>
              <w:numPr>
                <w:ilvl w:val="0"/>
                <w:numId w:val="30"/>
              </w:numPr>
              <w:ind w:left="357" w:hanging="357"/>
              <w:jc w:val="both"/>
              <w:rPr>
                <w:rFonts w:ascii="Verdana" w:eastAsia="Calibri" w:hAnsi="Verdana" w:cs="Arial"/>
                <w:b w:val="0"/>
                <w:u w:val="none"/>
              </w:rPr>
            </w:pPr>
            <w:r w:rsidRPr="0069155C">
              <w:rPr>
                <w:rFonts w:ascii="Verdana" w:eastAsia="Calibri" w:hAnsi="Verdana" w:cs="Arial"/>
                <w:b w:val="0"/>
                <w:u w:val="none"/>
              </w:rPr>
              <w:t>The post holder is responsible for Employees Duties as specified with the Corporate and Departmental Health and Safety Policies.</w:t>
            </w:r>
          </w:p>
          <w:p w14:paraId="40DA162E" w14:textId="77777777" w:rsidR="004E6FB4" w:rsidRDefault="004E6FB4" w:rsidP="004E6FB4">
            <w:pPr>
              <w:numPr>
                <w:ilvl w:val="0"/>
                <w:numId w:val="30"/>
              </w:numPr>
              <w:ind w:left="357" w:hanging="357"/>
              <w:jc w:val="both"/>
              <w:rPr>
                <w:rFonts w:ascii="Verdana" w:eastAsia="Calibri" w:hAnsi="Verdana" w:cs="Arial"/>
                <w:b w:val="0"/>
                <w:u w:val="none"/>
              </w:rPr>
            </w:pPr>
            <w:r w:rsidRPr="0069155C">
              <w:rPr>
                <w:rFonts w:ascii="Verdana" w:eastAsia="Calibri" w:hAnsi="Verdana" w:cs="Arial"/>
                <w:b w:val="0"/>
                <w:u w:val="none"/>
              </w:rPr>
              <w:t>As an employee of Bury Council you should contribute to a culture that values and supports the physical and emotional wellbeing of your colleagues.</w:t>
            </w:r>
          </w:p>
          <w:p w14:paraId="0991B942" w14:textId="77777777" w:rsidR="003463FB" w:rsidRPr="004E6FB4" w:rsidRDefault="004E6FB4" w:rsidP="004E6FB4">
            <w:pPr>
              <w:numPr>
                <w:ilvl w:val="0"/>
                <w:numId w:val="30"/>
              </w:numPr>
              <w:ind w:left="357" w:hanging="357"/>
              <w:jc w:val="both"/>
              <w:rPr>
                <w:rFonts w:ascii="Verdana" w:eastAsia="Calibri" w:hAnsi="Verdana" w:cs="Arial"/>
                <w:b w:val="0"/>
                <w:u w:val="none"/>
              </w:rPr>
            </w:pPr>
            <w:r w:rsidRPr="004E6FB4">
              <w:rPr>
                <w:rFonts w:ascii="Verdana" w:eastAsia="Calibri" w:hAnsi="Verdana" w:cs="Arial"/>
                <w:b w:val="0"/>
                <w:u w:val="none"/>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14:paraId="367CC496" w14:textId="77777777" w:rsidR="003463FB" w:rsidRPr="004E6FB4" w:rsidRDefault="003463FB" w:rsidP="004E6FB4">
            <w:pPr>
              <w:jc w:val="both"/>
              <w:rPr>
                <w:rFonts w:ascii="Arial" w:eastAsia="Calibri" w:hAnsi="Arial" w:cs="Arial"/>
                <w:b w:val="0"/>
                <w:u w:val="none"/>
              </w:rPr>
            </w:pPr>
          </w:p>
        </w:tc>
      </w:tr>
      <w:tr w:rsidR="003463FB" w:rsidRPr="003463FB" w14:paraId="2DF0FB5F" w14:textId="77777777" w:rsidTr="008D5083">
        <w:trPr>
          <w:gridBefore w:val="1"/>
          <w:wBefore w:w="15" w:type="dxa"/>
          <w:cantSplit/>
        </w:trPr>
        <w:tc>
          <w:tcPr>
            <w:tcW w:w="4143" w:type="dxa"/>
            <w:tcBorders>
              <w:top w:val="double" w:sz="6" w:space="0" w:color="auto"/>
              <w:left w:val="double" w:sz="6" w:space="0" w:color="auto"/>
            </w:tcBorders>
          </w:tcPr>
          <w:p w14:paraId="546D496E"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Job Description prepared by:</w:t>
            </w:r>
          </w:p>
        </w:tc>
        <w:tc>
          <w:tcPr>
            <w:tcW w:w="3330" w:type="dxa"/>
            <w:gridSpan w:val="2"/>
            <w:tcBorders>
              <w:top w:val="double" w:sz="6" w:space="0" w:color="auto"/>
              <w:left w:val="double" w:sz="6" w:space="0" w:color="auto"/>
              <w:right w:val="double" w:sz="6" w:space="0" w:color="auto"/>
            </w:tcBorders>
          </w:tcPr>
          <w:p w14:paraId="7FA6F492"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Sign:</w:t>
            </w:r>
          </w:p>
        </w:tc>
        <w:tc>
          <w:tcPr>
            <w:tcW w:w="2259" w:type="dxa"/>
            <w:tcBorders>
              <w:top w:val="double" w:sz="6" w:space="0" w:color="auto"/>
              <w:bottom w:val="double" w:sz="6" w:space="0" w:color="auto"/>
              <w:right w:val="double" w:sz="6" w:space="0" w:color="auto"/>
            </w:tcBorders>
          </w:tcPr>
          <w:p w14:paraId="43018FA8"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Date:</w:t>
            </w:r>
          </w:p>
        </w:tc>
      </w:tr>
      <w:tr w:rsidR="003463FB" w:rsidRPr="003463FB" w14:paraId="2E89DA23" w14:textId="77777777" w:rsidTr="008D5083">
        <w:trPr>
          <w:gridBefore w:val="1"/>
          <w:wBefore w:w="15" w:type="dxa"/>
          <w:cantSplit/>
        </w:trPr>
        <w:tc>
          <w:tcPr>
            <w:tcW w:w="4143" w:type="dxa"/>
            <w:tcBorders>
              <w:top w:val="double" w:sz="6" w:space="0" w:color="auto"/>
              <w:left w:val="double" w:sz="6" w:space="0" w:color="auto"/>
              <w:bottom w:val="double" w:sz="6" w:space="0" w:color="auto"/>
            </w:tcBorders>
          </w:tcPr>
          <w:p w14:paraId="10E82F1A"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Agreed correct by Postholder:</w:t>
            </w:r>
          </w:p>
        </w:tc>
        <w:tc>
          <w:tcPr>
            <w:tcW w:w="3330" w:type="dxa"/>
            <w:gridSpan w:val="2"/>
            <w:tcBorders>
              <w:top w:val="double" w:sz="6" w:space="0" w:color="auto"/>
              <w:left w:val="double" w:sz="6" w:space="0" w:color="auto"/>
              <w:right w:val="double" w:sz="6" w:space="0" w:color="auto"/>
            </w:tcBorders>
          </w:tcPr>
          <w:p w14:paraId="3663A5C7"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Sign:</w:t>
            </w:r>
          </w:p>
        </w:tc>
        <w:tc>
          <w:tcPr>
            <w:tcW w:w="2259" w:type="dxa"/>
            <w:tcBorders>
              <w:top w:val="double" w:sz="6" w:space="0" w:color="auto"/>
              <w:bottom w:val="double" w:sz="6" w:space="0" w:color="auto"/>
              <w:right w:val="double" w:sz="6" w:space="0" w:color="auto"/>
            </w:tcBorders>
          </w:tcPr>
          <w:p w14:paraId="27DB9903"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Date:</w:t>
            </w:r>
          </w:p>
        </w:tc>
      </w:tr>
      <w:tr w:rsidR="003463FB" w:rsidRPr="003463FB" w14:paraId="6C37E57F" w14:textId="77777777" w:rsidTr="008D5083">
        <w:trPr>
          <w:gridBefore w:val="1"/>
          <w:wBefore w:w="15" w:type="dxa"/>
          <w:cantSplit/>
        </w:trPr>
        <w:tc>
          <w:tcPr>
            <w:tcW w:w="4143" w:type="dxa"/>
            <w:tcBorders>
              <w:left w:val="double" w:sz="6" w:space="0" w:color="auto"/>
              <w:bottom w:val="double" w:sz="6" w:space="0" w:color="auto"/>
            </w:tcBorders>
          </w:tcPr>
          <w:p w14:paraId="79824694"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Agreed correct by Supervisor/Manager:</w:t>
            </w:r>
          </w:p>
        </w:tc>
        <w:tc>
          <w:tcPr>
            <w:tcW w:w="3330" w:type="dxa"/>
            <w:gridSpan w:val="2"/>
            <w:tcBorders>
              <w:top w:val="double" w:sz="6" w:space="0" w:color="auto"/>
              <w:left w:val="double" w:sz="6" w:space="0" w:color="auto"/>
              <w:bottom w:val="double" w:sz="6" w:space="0" w:color="auto"/>
              <w:right w:val="double" w:sz="6" w:space="0" w:color="auto"/>
            </w:tcBorders>
          </w:tcPr>
          <w:p w14:paraId="15DAA21D"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Sign:</w:t>
            </w:r>
          </w:p>
        </w:tc>
        <w:tc>
          <w:tcPr>
            <w:tcW w:w="2259" w:type="dxa"/>
            <w:tcBorders>
              <w:top w:val="double" w:sz="6" w:space="0" w:color="auto"/>
              <w:bottom w:val="double" w:sz="6" w:space="0" w:color="auto"/>
              <w:right w:val="double" w:sz="6" w:space="0" w:color="auto"/>
            </w:tcBorders>
          </w:tcPr>
          <w:p w14:paraId="7F8A003B" w14:textId="77777777" w:rsidR="003463FB" w:rsidRPr="003463FB" w:rsidRDefault="003463FB">
            <w:pPr>
              <w:spacing w:before="120" w:after="60"/>
              <w:jc w:val="both"/>
              <w:rPr>
                <w:rFonts w:ascii="Verdana" w:hAnsi="Verdana" w:cs="Arial"/>
                <w:u w:val="none"/>
              </w:rPr>
            </w:pPr>
            <w:r w:rsidRPr="003463FB">
              <w:rPr>
                <w:rFonts w:ascii="Verdana" w:hAnsi="Verdana" w:cs="Arial"/>
                <w:u w:val="none"/>
              </w:rPr>
              <w:t>Date:</w:t>
            </w:r>
          </w:p>
        </w:tc>
      </w:tr>
    </w:tbl>
    <w:p w14:paraId="376C21F6" w14:textId="77777777" w:rsidR="00ED0BD9" w:rsidRPr="003463FB" w:rsidRDefault="00ED0BD9" w:rsidP="007F0F45">
      <w:pPr>
        <w:rPr>
          <w:rFonts w:ascii="Verdana" w:hAnsi="Verdana" w:cs="Arial"/>
          <w:b w:val="0"/>
          <w:u w:val="none"/>
        </w:rPr>
      </w:pPr>
    </w:p>
    <w:p w14:paraId="4A5FB8B4" w14:textId="77777777" w:rsidR="00074491" w:rsidRDefault="00074491" w:rsidP="007F0F45">
      <w:pPr>
        <w:rPr>
          <w:rFonts w:ascii="Verdana" w:hAnsi="Verdana" w:cs="Arial"/>
          <w:b w:val="0"/>
          <w:u w:val="none"/>
        </w:rPr>
      </w:pPr>
    </w:p>
    <w:p w14:paraId="553D9F2A" w14:textId="77777777" w:rsidR="004F62FA" w:rsidRDefault="004F62FA" w:rsidP="007F0F45">
      <w:pPr>
        <w:rPr>
          <w:rFonts w:ascii="Verdana" w:hAnsi="Verdana" w:cs="Arial"/>
          <w:b w:val="0"/>
          <w:u w:val="none"/>
        </w:rPr>
      </w:pPr>
    </w:p>
    <w:p w14:paraId="380FFCED" w14:textId="77777777" w:rsidR="004F62FA" w:rsidRDefault="004F62FA" w:rsidP="007F0F45">
      <w:pPr>
        <w:rPr>
          <w:rFonts w:ascii="Verdana" w:hAnsi="Verdana" w:cs="Arial"/>
          <w:b w:val="0"/>
          <w:u w:val="none"/>
        </w:rPr>
      </w:pPr>
    </w:p>
    <w:p w14:paraId="5866F4CD" w14:textId="77777777" w:rsidR="004F62FA" w:rsidRDefault="004F62FA" w:rsidP="007F0F45">
      <w:pPr>
        <w:rPr>
          <w:rFonts w:ascii="Verdana" w:hAnsi="Verdana" w:cs="Arial"/>
          <w:b w:val="0"/>
          <w:u w:val="none"/>
        </w:rPr>
      </w:pPr>
    </w:p>
    <w:p w14:paraId="00CA3B1C" w14:textId="77777777" w:rsidR="004F62FA" w:rsidRDefault="004F62FA" w:rsidP="007F0F45">
      <w:pPr>
        <w:rPr>
          <w:rFonts w:ascii="Verdana" w:hAnsi="Verdana" w:cs="Arial"/>
          <w:b w:val="0"/>
          <w:u w:val="none"/>
        </w:rPr>
      </w:pPr>
    </w:p>
    <w:p w14:paraId="694A6475" w14:textId="77777777" w:rsidR="004F62FA" w:rsidRDefault="004F62FA" w:rsidP="007F0F45">
      <w:pPr>
        <w:rPr>
          <w:rFonts w:ascii="Verdana" w:hAnsi="Verdana" w:cs="Arial"/>
          <w:b w:val="0"/>
          <w:u w:val="none"/>
        </w:rPr>
      </w:pPr>
    </w:p>
    <w:p w14:paraId="65FCBAB0" w14:textId="77777777" w:rsidR="004F62FA" w:rsidRDefault="004F62FA" w:rsidP="007F0F45">
      <w:pPr>
        <w:rPr>
          <w:rFonts w:ascii="Verdana" w:hAnsi="Verdana" w:cs="Arial"/>
          <w:b w:val="0"/>
          <w:u w:val="none"/>
        </w:rPr>
      </w:pPr>
    </w:p>
    <w:p w14:paraId="2B92E39B" w14:textId="77777777" w:rsidR="004F62FA" w:rsidRDefault="004F62FA" w:rsidP="007F0F45">
      <w:pPr>
        <w:rPr>
          <w:rFonts w:ascii="Verdana" w:hAnsi="Verdana" w:cs="Arial"/>
          <w:b w:val="0"/>
          <w:u w:val="none"/>
        </w:rPr>
      </w:pPr>
    </w:p>
    <w:p w14:paraId="3D3279D7" w14:textId="77777777" w:rsidR="004F62FA" w:rsidRDefault="004F62FA" w:rsidP="007F0F45">
      <w:pPr>
        <w:rPr>
          <w:rFonts w:ascii="Verdana" w:hAnsi="Verdana" w:cs="Arial"/>
          <w:b w:val="0"/>
          <w:u w:val="none"/>
        </w:rPr>
      </w:pPr>
    </w:p>
    <w:p w14:paraId="5479005A" w14:textId="77777777" w:rsidR="004F62FA" w:rsidRDefault="004F62FA" w:rsidP="007F0F45">
      <w:pPr>
        <w:rPr>
          <w:rFonts w:ascii="Verdana" w:hAnsi="Verdana" w:cs="Arial"/>
          <w:b w:val="0"/>
          <w:u w:val="none"/>
        </w:rPr>
      </w:pPr>
    </w:p>
    <w:p w14:paraId="410F4EF8" w14:textId="77777777" w:rsidR="004F62FA" w:rsidRDefault="004F62FA" w:rsidP="007F0F45">
      <w:pPr>
        <w:rPr>
          <w:rFonts w:ascii="Verdana" w:hAnsi="Verdana" w:cs="Arial"/>
          <w:b w:val="0"/>
          <w:u w:val="none"/>
        </w:rPr>
      </w:pPr>
    </w:p>
    <w:p w14:paraId="03554482" w14:textId="77777777" w:rsidR="004F62FA" w:rsidRDefault="004F62FA" w:rsidP="007F0F45">
      <w:pPr>
        <w:rPr>
          <w:rFonts w:ascii="Verdana" w:hAnsi="Verdana" w:cs="Arial"/>
          <w:b w:val="0"/>
          <w:u w:val="none"/>
        </w:rPr>
      </w:pPr>
    </w:p>
    <w:p w14:paraId="7931DC7B" w14:textId="77777777" w:rsidR="004F62FA" w:rsidRDefault="004F62FA" w:rsidP="007F0F45">
      <w:pPr>
        <w:rPr>
          <w:rFonts w:ascii="Verdana" w:hAnsi="Verdana" w:cs="Arial"/>
          <w:b w:val="0"/>
          <w:u w:val="none"/>
        </w:rPr>
      </w:pPr>
    </w:p>
    <w:p w14:paraId="08E44FCD" w14:textId="77777777" w:rsidR="004F62FA" w:rsidRDefault="004F62FA" w:rsidP="007F0F45">
      <w:pPr>
        <w:rPr>
          <w:rFonts w:ascii="Verdana" w:hAnsi="Verdana" w:cs="Arial"/>
          <w:b w:val="0"/>
          <w:u w:val="none"/>
        </w:rPr>
      </w:pPr>
    </w:p>
    <w:p w14:paraId="39D63248" w14:textId="77777777" w:rsidR="004F62FA" w:rsidRDefault="004F62FA" w:rsidP="007F0F45">
      <w:pPr>
        <w:rPr>
          <w:rFonts w:ascii="Verdana" w:hAnsi="Verdana" w:cs="Arial"/>
          <w:b w:val="0"/>
          <w:u w:val="none"/>
        </w:rPr>
      </w:pPr>
    </w:p>
    <w:p w14:paraId="6953C095" w14:textId="77777777" w:rsidR="004F62FA" w:rsidRDefault="004F62FA" w:rsidP="004F62FA">
      <w:pPr>
        <w:pStyle w:val="Heading1"/>
        <w:rPr>
          <w:rFonts w:ascii="Verdana" w:hAnsi="Verdana" w:cs="Arial"/>
          <w:sz w:val="22"/>
          <w:szCs w:val="22"/>
        </w:rPr>
      </w:pPr>
      <w:r>
        <w:rPr>
          <w:rFonts w:ascii="Verdana" w:hAnsi="Verdana" w:cs="Arial"/>
          <w:sz w:val="22"/>
          <w:szCs w:val="22"/>
        </w:rPr>
        <w:t>BURY COUNCIL</w:t>
      </w:r>
    </w:p>
    <w:p w14:paraId="4D0FF875" w14:textId="77777777" w:rsidR="004F62FA" w:rsidRDefault="004F62FA" w:rsidP="004F62FA">
      <w:pPr>
        <w:pStyle w:val="Heading1"/>
        <w:rPr>
          <w:rFonts w:ascii="Verdana" w:hAnsi="Verdana" w:cs="Arial"/>
          <w:sz w:val="22"/>
          <w:szCs w:val="22"/>
        </w:rPr>
      </w:pPr>
      <w:r>
        <w:rPr>
          <w:rFonts w:ascii="Verdana" w:hAnsi="Verdana" w:cs="Arial"/>
          <w:sz w:val="22"/>
          <w:szCs w:val="22"/>
        </w:rPr>
        <w:t>CHILDREN AND</w:t>
      </w:r>
      <w:r w:rsidRPr="00054677">
        <w:rPr>
          <w:rFonts w:ascii="Verdana" w:hAnsi="Verdana" w:cs="Arial"/>
          <w:sz w:val="22"/>
          <w:szCs w:val="22"/>
        </w:rPr>
        <w:t xml:space="preserve"> YOUNG PEOPLE </w:t>
      </w:r>
      <w:r>
        <w:rPr>
          <w:rFonts w:ascii="Verdana" w:hAnsi="Verdana" w:cs="Arial"/>
          <w:sz w:val="22"/>
          <w:szCs w:val="22"/>
        </w:rPr>
        <w:t>DEPARTMENT</w:t>
      </w:r>
    </w:p>
    <w:p w14:paraId="78BB82A8" w14:textId="77777777" w:rsidR="004F62FA" w:rsidRPr="00054677" w:rsidRDefault="004F62FA" w:rsidP="004F62FA">
      <w:pPr>
        <w:jc w:val="center"/>
        <w:rPr>
          <w:rFonts w:ascii="Verdana" w:hAnsi="Verdana"/>
          <w:b w:val="0"/>
          <w:sz w:val="22"/>
          <w:szCs w:val="22"/>
        </w:rPr>
      </w:pPr>
      <w:r w:rsidRPr="00054677">
        <w:rPr>
          <w:rFonts w:ascii="Verdana" w:hAnsi="Verdana"/>
          <w:sz w:val="22"/>
          <w:szCs w:val="22"/>
        </w:rPr>
        <w:t>EDUCATION AND INCLUSION DIRECTORATE</w:t>
      </w:r>
    </w:p>
    <w:p w14:paraId="4C906549" w14:textId="77777777" w:rsidR="004F62FA" w:rsidRDefault="004F62FA" w:rsidP="004F62FA">
      <w:pPr>
        <w:jc w:val="center"/>
        <w:rPr>
          <w:rFonts w:ascii="Verdana" w:hAnsi="Verdana"/>
          <w:b w:val="0"/>
          <w:sz w:val="22"/>
          <w:szCs w:val="22"/>
        </w:rPr>
      </w:pPr>
      <w:r w:rsidRPr="00054677">
        <w:rPr>
          <w:rFonts w:ascii="Verdana" w:hAnsi="Verdana"/>
          <w:sz w:val="22"/>
          <w:szCs w:val="22"/>
        </w:rPr>
        <w:t>QUALITY STANDARDS AND PERFORMANCE SERVICE</w:t>
      </w:r>
    </w:p>
    <w:p w14:paraId="5A8A7DE8" w14:textId="77777777" w:rsidR="004F62FA" w:rsidRPr="00054677" w:rsidRDefault="004F62FA" w:rsidP="004F62FA">
      <w:pPr>
        <w:jc w:val="center"/>
        <w:rPr>
          <w:rFonts w:ascii="Verdana" w:hAnsi="Verdana"/>
          <w:b w:val="0"/>
          <w:sz w:val="22"/>
          <w:szCs w:val="22"/>
        </w:rPr>
      </w:pPr>
    </w:p>
    <w:p w14:paraId="0E0D05B3" w14:textId="77777777" w:rsidR="004F62FA" w:rsidRPr="00FB1E66" w:rsidRDefault="004F62FA" w:rsidP="004F62FA">
      <w:pPr>
        <w:jc w:val="center"/>
        <w:rPr>
          <w:rFonts w:ascii="Verdana" w:hAnsi="Verdana" w:cs="Arial"/>
          <w:b w:val="0"/>
          <w:sz w:val="22"/>
          <w:szCs w:val="22"/>
        </w:rPr>
      </w:pPr>
      <w:r w:rsidRPr="00054677">
        <w:rPr>
          <w:rFonts w:ascii="Verdana" w:hAnsi="Verdana" w:cs="Arial"/>
          <w:sz w:val="22"/>
          <w:szCs w:val="22"/>
        </w:rPr>
        <w:t xml:space="preserve">Quality </w:t>
      </w:r>
      <w:r>
        <w:rPr>
          <w:rFonts w:ascii="Verdana" w:hAnsi="Verdana" w:cs="Arial"/>
          <w:sz w:val="22"/>
          <w:szCs w:val="22"/>
        </w:rPr>
        <w:t xml:space="preserve">Assurance </w:t>
      </w:r>
      <w:r w:rsidRPr="00054677">
        <w:rPr>
          <w:rFonts w:ascii="Verdana" w:hAnsi="Verdana" w:cs="Arial"/>
          <w:sz w:val="22"/>
          <w:szCs w:val="22"/>
        </w:rPr>
        <w:t xml:space="preserve">Officer </w:t>
      </w:r>
      <w:r>
        <w:rPr>
          <w:rFonts w:ascii="Verdana" w:hAnsi="Verdana" w:cs="Arial"/>
          <w:sz w:val="22"/>
          <w:szCs w:val="22"/>
        </w:rPr>
        <w:t>(Early Years</w:t>
      </w:r>
      <w:r w:rsidRPr="00054677">
        <w:rPr>
          <w:rFonts w:ascii="Verdana" w:hAnsi="Verdana" w:cs="Arial"/>
          <w:sz w:val="22"/>
          <w:szCs w:val="22"/>
        </w:rPr>
        <w:t>)</w:t>
      </w:r>
      <w:r>
        <w:rPr>
          <w:rFonts w:ascii="Verdana" w:hAnsi="Verdana" w:cs="Arial"/>
          <w:sz w:val="22"/>
          <w:szCs w:val="22"/>
        </w:rPr>
        <w:t xml:space="preserve"> </w:t>
      </w:r>
    </w:p>
    <w:p w14:paraId="24A06465" w14:textId="77777777" w:rsidR="004F62FA" w:rsidRPr="00FB1E66" w:rsidRDefault="004F62FA" w:rsidP="004F62FA">
      <w:pPr>
        <w:jc w:val="center"/>
        <w:rPr>
          <w:rFonts w:ascii="Verdana" w:hAnsi="Verdana"/>
          <w:b w:val="0"/>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5506"/>
        <w:gridCol w:w="1276"/>
        <w:gridCol w:w="1134"/>
      </w:tblGrid>
      <w:tr w:rsidR="004F62FA" w:rsidRPr="003464D1" w14:paraId="6572A756" w14:textId="77777777" w:rsidTr="004F62FA">
        <w:tc>
          <w:tcPr>
            <w:tcW w:w="1582" w:type="dxa"/>
            <w:tcBorders>
              <w:top w:val="single" w:sz="4" w:space="0" w:color="auto"/>
              <w:left w:val="single" w:sz="4" w:space="0" w:color="auto"/>
              <w:bottom w:val="single" w:sz="4" w:space="0" w:color="auto"/>
              <w:right w:val="single" w:sz="4" w:space="0" w:color="auto"/>
            </w:tcBorders>
          </w:tcPr>
          <w:p w14:paraId="38382B4B" w14:textId="77777777" w:rsidR="004F62FA" w:rsidRPr="002769B0" w:rsidRDefault="004F62FA" w:rsidP="00483AB2">
            <w:pPr>
              <w:pStyle w:val="Heading3"/>
              <w:rPr>
                <w:rFonts w:ascii="Verdana" w:hAnsi="Verdana"/>
                <w:b w:val="0"/>
                <w:sz w:val="20"/>
                <w:lang w:eastAsia="en-GB"/>
              </w:rPr>
            </w:pPr>
          </w:p>
        </w:tc>
        <w:tc>
          <w:tcPr>
            <w:tcW w:w="5506" w:type="dxa"/>
            <w:tcBorders>
              <w:top w:val="single" w:sz="4" w:space="0" w:color="auto"/>
              <w:left w:val="single" w:sz="4" w:space="0" w:color="auto"/>
              <w:bottom w:val="single" w:sz="4" w:space="0" w:color="auto"/>
              <w:right w:val="single" w:sz="4" w:space="0" w:color="auto"/>
            </w:tcBorders>
          </w:tcPr>
          <w:p w14:paraId="5DE1A35A" w14:textId="77777777" w:rsidR="004F62FA" w:rsidRPr="003F04B5" w:rsidRDefault="004F62FA" w:rsidP="00483AB2">
            <w:pPr>
              <w:spacing w:before="120" w:after="120"/>
              <w:jc w:val="center"/>
              <w:rPr>
                <w:rFonts w:ascii="Verdana" w:hAnsi="Verdana"/>
                <w:b w:val="0"/>
                <w:sz w:val="16"/>
                <w:szCs w:val="16"/>
                <w:u w:val="none"/>
              </w:rPr>
            </w:pPr>
            <w:r w:rsidRPr="003F04B5">
              <w:rPr>
                <w:rFonts w:ascii="Verdana" w:hAnsi="Verdana"/>
                <w:sz w:val="16"/>
                <w:szCs w:val="16"/>
                <w:u w:val="none"/>
              </w:rPr>
              <w:t>SHORT LISTING CRITERIA</w:t>
            </w:r>
          </w:p>
        </w:tc>
        <w:tc>
          <w:tcPr>
            <w:tcW w:w="1276" w:type="dxa"/>
            <w:tcBorders>
              <w:top w:val="single" w:sz="4" w:space="0" w:color="auto"/>
              <w:left w:val="single" w:sz="4" w:space="0" w:color="auto"/>
              <w:bottom w:val="single" w:sz="4" w:space="0" w:color="auto"/>
              <w:right w:val="single" w:sz="4" w:space="0" w:color="auto"/>
            </w:tcBorders>
          </w:tcPr>
          <w:p w14:paraId="34449BFF" w14:textId="77777777" w:rsidR="004F62FA" w:rsidRPr="003F04B5" w:rsidRDefault="004F62FA" w:rsidP="00483AB2">
            <w:pPr>
              <w:spacing w:before="120" w:after="120"/>
              <w:jc w:val="center"/>
              <w:rPr>
                <w:rFonts w:ascii="Verdana" w:hAnsi="Verdana"/>
                <w:b w:val="0"/>
                <w:sz w:val="14"/>
                <w:szCs w:val="14"/>
                <w:u w:val="none"/>
              </w:rPr>
            </w:pPr>
            <w:r w:rsidRPr="003F04B5">
              <w:rPr>
                <w:rFonts w:ascii="Verdana" w:hAnsi="Verdana"/>
                <w:sz w:val="14"/>
                <w:szCs w:val="14"/>
                <w:u w:val="none"/>
              </w:rPr>
              <w:t>ESSENTIAL</w:t>
            </w:r>
          </w:p>
        </w:tc>
        <w:tc>
          <w:tcPr>
            <w:tcW w:w="1134" w:type="dxa"/>
            <w:tcBorders>
              <w:top w:val="single" w:sz="4" w:space="0" w:color="auto"/>
              <w:left w:val="single" w:sz="4" w:space="0" w:color="auto"/>
              <w:bottom w:val="single" w:sz="4" w:space="0" w:color="auto"/>
              <w:right w:val="single" w:sz="4" w:space="0" w:color="auto"/>
            </w:tcBorders>
          </w:tcPr>
          <w:p w14:paraId="4721597B" w14:textId="77777777" w:rsidR="004F62FA" w:rsidRPr="003F04B5" w:rsidRDefault="004F62FA" w:rsidP="00483AB2">
            <w:pPr>
              <w:spacing w:before="120" w:after="120"/>
              <w:jc w:val="center"/>
              <w:rPr>
                <w:rFonts w:ascii="Verdana" w:hAnsi="Verdana"/>
                <w:b w:val="0"/>
                <w:sz w:val="14"/>
                <w:szCs w:val="14"/>
                <w:u w:val="none"/>
              </w:rPr>
            </w:pPr>
            <w:r w:rsidRPr="003F04B5">
              <w:rPr>
                <w:rFonts w:ascii="Verdana" w:hAnsi="Verdana"/>
                <w:sz w:val="14"/>
                <w:szCs w:val="14"/>
                <w:u w:val="none"/>
              </w:rPr>
              <w:t>DESIRABLE</w:t>
            </w:r>
          </w:p>
        </w:tc>
      </w:tr>
      <w:tr w:rsidR="004F62FA" w:rsidRPr="003464D1" w14:paraId="2E2058C3" w14:textId="77777777" w:rsidTr="004F62FA">
        <w:tc>
          <w:tcPr>
            <w:tcW w:w="9498" w:type="dxa"/>
            <w:gridSpan w:val="4"/>
            <w:tcBorders>
              <w:top w:val="single" w:sz="4" w:space="0" w:color="auto"/>
              <w:left w:val="single" w:sz="4" w:space="0" w:color="auto"/>
              <w:bottom w:val="single" w:sz="4" w:space="0" w:color="auto"/>
              <w:right w:val="single" w:sz="4" w:space="0" w:color="auto"/>
            </w:tcBorders>
          </w:tcPr>
          <w:p w14:paraId="7A8A7E68" w14:textId="77777777" w:rsidR="004F62FA" w:rsidRPr="003F04B5" w:rsidRDefault="004F62FA" w:rsidP="00483AB2">
            <w:pPr>
              <w:spacing w:before="120" w:after="120"/>
              <w:rPr>
                <w:rFonts w:ascii="Verdana" w:hAnsi="Verdana"/>
                <w:b w:val="0"/>
                <w:sz w:val="18"/>
                <w:szCs w:val="18"/>
                <w:u w:val="none"/>
              </w:rPr>
            </w:pPr>
            <w:r w:rsidRPr="003F04B5">
              <w:rPr>
                <w:rFonts w:ascii="Verdana" w:hAnsi="Verdana"/>
                <w:sz w:val="18"/>
                <w:szCs w:val="18"/>
                <w:u w:val="none"/>
              </w:rPr>
              <w:t>Qualification</w:t>
            </w:r>
          </w:p>
        </w:tc>
      </w:tr>
      <w:tr w:rsidR="004F62FA" w:rsidRPr="003464D1" w14:paraId="2CFBD032" w14:textId="77777777" w:rsidTr="004F62FA">
        <w:tc>
          <w:tcPr>
            <w:tcW w:w="1582" w:type="dxa"/>
            <w:tcBorders>
              <w:top w:val="single" w:sz="4" w:space="0" w:color="auto"/>
              <w:left w:val="single" w:sz="4" w:space="0" w:color="auto"/>
              <w:bottom w:val="single" w:sz="4" w:space="0" w:color="auto"/>
              <w:right w:val="single" w:sz="4" w:space="0" w:color="auto"/>
            </w:tcBorders>
          </w:tcPr>
          <w:p w14:paraId="29FA09C8" w14:textId="77777777" w:rsidR="004F62FA" w:rsidRPr="004F62FA" w:rsidRDefault="004F62FA" w:rsidP="00483AB2">
            <w:pPr>
              <w:pStyle w:val="Heading3"/>
              <w:rPr>
                <w:rFonts w:ascii="Verdana" w:hAnsi="Verdana"/>
                <w:sz w:val="18"/>
                <w:szCs w:val="18"/>
                <w:lang w:eastAsia="en-GB"/>
              </w:rPr>
            </w:pPr>
            <w:r w:rsidRPr="004F62FA">
              <w:rPr>
                <w:rFonts w:ascii="Verdana" w:hAnsi="Verdana"/>
                <w:b w:val="0"/>
                <w:i w:val="0"/>
                <w:sz w:val="18"/>
                <w:szCs w:val="18"/>
                <w:lang w:eastAsia="en-GB"/>
              </w:rPr>
              <w:t>Application</w:t>
            </w:r>
          </w:p>
        </w:tc>
        <w:tc>
          <w:tcPr>
            <w:tcW w:w="5506" w:type="dxa"/>
            <w:tcBorders>
              <w:top w:val="single" w:sz="4" w:space="0" w:color="auto"/>
              <w:left w:val="single" w:sz="4" w:space="0" w:color="auto"/>
              <w:bottom w:val="single" w:sz="4" w:space="0" w:color="auto"/>
              <w:right w:val="single" w:sz="4" w:space="0" w:color="auto"/>
            </w:tcBorders>
          </w:tcPr>
          <w:p w14:paraId="7856086E" w14:textId="77777777" w:rsidR="004F62FA" w:rsidRPr="009925F9" w:rsidRDefault="004F62FA" w:rsidP="00EC61B9">
            <w:pPr>
              <w:spacing w:before="120" w:after="120"/>
              <w:jc w:val="both"/>
              <w:rPr>
                <w:rFonts w:ascii="Verdana" w:hAnsi="Verdana"/>
                <w:b w:val="0"/>
                <w:sz w:val="18"/>
                <w:szCs w:val="18"/>
                <w:u w:val="none"/>
              </w:rPr>
            </w:pPr>
            <w:r w:rsidRPr="009925F9">
              <w:rPr>
                <w:rFonts w:ascii="Verdana" w:hAnsi="Verdana"/>
                <w:b w:val="0"/>
                <w:sz w:val="18"/>
                <w:szCs w:val="18"/>
                <w:u w:val="none"/>
              </w:rPr>
              <w:t xml:space="preserve">Hold Qualified Teacher Status or </w:t>
            </w:r>
            <w:r w:rsidR="00EC61B9" w:rsidRPr="009925F9">
              <w:rPr>
                <w:rFonts w:ascii="Verdana" w:hAnsi="Verdana"/>
                <w:b w:val="0"/>
                <w:sz w:val="18"/>
                <w:szCs w:val="18"/>
                <w:u w:val="none"/>
              </w:rPr>
              <w:t>equivalent</w:t>
            </w:r>
          </w:p>
        </w:tc>
        <w:tc>
          <w:tcPr>
            <w:tcW w:w="1276" w:type="dxa"/>
            <w:tcBorders>
              <w:top w:val="single" w:sz="4" w:space="0" w:color="auto"/>
              <w:left w:val="single" w:sz="4" w:space="0" w:color="auto"/>
              <w:bottom w:val="single" w:sz="4" w:space="0" w:color="auto"/>
              <w:right w:val="single" w:sz="4" w:space="0" w:color="auto"/>
            </w:tcBorders>
          </w:tcPr>
          <w:p w14:paraId="178E6ECE" w14:textId="77777777" w:rsidR="004F62FA" w:rsidRPr="009925F9" w:rsidRDefault="004F62FA"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4E3D9EA4" w14:textId="77777777" w:rsidR="004F62FA" w:rsidRPr="009925F9" w:rsidRDefault="004F62FA" w:rsidP="00483AB2">
            <w:pPr>
              <w:spacing w:before="120" w:after="120"/>
              <w:jc w:val="center"/>
              <w:rPr>
                <w:rFonts w:ascii="Verdana" w:hAnsi="Verdana"/>
                <w:u w:val="none"/>
              </w:rPr>
            </w:pPr>
          </w:p>
        </w:tc>
      </w:tr>
      <w:tr w:rsidR="004F62FA" w:rsidRPr="003464D1" w14:paraId="264E0617" w14:textId="77777777" w:rsidTr="004F62FA">
        <w:tc>
          <w:tcPr>
            <w:tcW w:w="1582" w:type="dxa"/>
            <w:tcBorders>
              <w:top w:val="single" w:sz="4" w:space="0" w:color="auto"/>
              <w:left w:val="single" w:sz="4" w:space="0" w:color="auto"/>
              <w:bottom w:val="single" w:sz="4" w:space="0" w:color="auto"/>
              <w:right w:val="single" w:sz="4" w:space="0" w:color="auto"/>
            </w:tcBorders>
          </w:tcPr>
          <w:p w14:paraId="536EE71A"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w:t>
            </w:r>
          </w:p>
        </w:tc>
        <w:tc>
          <w:tcPr>
            <w:tcW w:w="5506" w:type="dxa"/>
            <w:tcBorders>
              <w:top w:val="single" w:sz="4" w:space="0" w:color="auto"/>
              <w:left w:val="single" w:sz="4" w:space="0" w:color="auto"/>
              <w:bottom w:val="single" w:sz="4" w:space="0" w:color="auto"/>
              <w:right w:val="single" w:sz="4" w:space="0" w:color="auto"/>
            </w:tcBorders>
          </w:tcPr>
          <w:p w14:paraId="60A4C196"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Qualified to degree level</w:t>
            </w:r>
          </w:p>
        </w:tc>
        <w:tc>
          <w:tcPr>
            <w:tcW w:w="1276" w:type="dxa"/>
            <w:tcBorders>
              <w:top w:val="single" w:sz="4" w:space="0" w:color="auto"/>
              <w:left w:val="single" w:sz="4" w:space="0" w:color="auto"/>
              <w:bottom w:val="single" w:sz="4" w:space="0" w:color="auto"/>
              <w:right w:val="single" w:sz="4" w:space="0" w:color="auto"/>
            </w:tcBorders>
          </w:tcPr>
          <w:p w14:paraId="2BA37BF9" w14:textId="77777777" w:rsidR="004F62FA" w:rsidRPr="009925F9" w:rsidRDefault="004F62FA"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39D7C930" w14:textId="77777777" w:rsidR="004F62FA" w:rsidRPr="009925F9" w:rsidRDefault="004F62FA" w:rsidP="00483AB2">
            <w:pPr>
              <w:spacing w:before="120" w:after="120"/>
              <w:jc w:val="center"/>
              <w:rPr>
                <w:rFonts w:ascii="Verdana" w:hAnsi="Verdana"/>
                <w:u w:val="none"/>
              </w:rPr>
            </w:pPr>
          </w:p>
        </w:tc>
      </w:tr>
      <w:tr w:rsidR="004F62FA" w:rsidRPr="003464D1" w14:paraId="48839F75" w14:textId="77777777" w:rsidTr="004F62FA">
        <w:tc>
          <w:tcPr>
            <w:tcW w:w="1582" w:type="dxa"/>
            <w:tcBorders>
              <w:top w:val="single" w:sz="4" w:space="0" w:color="auto"/>
              <w:left w:val="single" w:sz="4" w:space="0" w:color="auto"/>
              <w:bottom w:val="single" w:sz="4" w:space="0" w:color="auto"/>
              <w:right w:val="single" w:sz="4" w:space="0" w:color="auto"/>
            </w:tcBorders>
          </w:tcPr>
          <w:p w14:paraId="1A4C570E"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 xml:space="preserve">Application </w:t>
            </w:r>
          </w:p>
        </w:tc>
        <w:tc>
          <w:tcPr>
            <w:tcW w:w="5506" w:type="dxa"/>
            <w:tcBorders>
              <w:top w:val="single" w:sz="4" w:space="0" w:color="auto"/>
              <w:left w:val="single" w:sz="4" w:space="0" w:color="auto"/>
              <w:bottom w:val="single" w:sz="4" w:space="0" w:color="auto"/>
              <w:right w:val="single" w:sz="4" w:space="0" w:color="auto"/>
            </w:tcBorders>
          </w:tcPr>
          <w:p w14:paraId="7DB47E7C" w14:textId="77777777" w:rsidR="004F62FA" w:rsidRPr="009925F9" w:rsidRDefault="00EC61B9" w:rsidP="00EC61B9">
            <w:pPr>
              <w:spacing w:before="120" w:after="120"/>
              <w:jc w:val="both"/>
              <w:rPr>
                <w:rFonts w:ascii="Verdana" w:hAnsi="Verdana"/>
                <w:b w:val="0"/>
                <w:sz w:val="18"/>
                <w:szCs w:val="18"/>
                <w:u w:val="none"/>
              </w:rPr>
            </w:pPr>
            <w:r w:rsidRPr="009925F9">
              <w:rPr>
                <w:rFonts w:ascii="Verdana" w:hAnsi="Verdana"/>
                <w:b w:val="0"/>
                <w:sz w:val="18"/>
                <w:szCs w:val="18"/>
                <w:u w:val="none"/>
              </w:rPr>
              <w:t xml:space="preserve">Accessed relevant </w:t>
            </w:r>
            <w:r w:rsidR="004F62FA" w:rsidRPr="009925F9">
              <w:rPr>
                <w:rFonts w:ascii="Verdana" w:hAnsi="Verdana"/>
                <w:b w:val="0"/>
                <w:sz w:val="18"/>
                <w:szCs w:val="18"/>
                <w:u w:val="none"/>
              </w:rPr>
              <w:t xml:space="preserve">professional development including early years provision </w:t>
            </w:r>
          </w:p>
        </w:tc>
        <w:tc>
          <w:tcPr>
            <w:tcW w:w="1276" w:type="dxa"/>
            <w:tcBorders>
              <w:top w:val="single" w:sz="4" w:space="0" w:color="auto"/>
              <w:left w:val="single" w:sz="4" w:space="0" w:color="auto"/>
              <w:bottom w:val="single" w:sz="4" w:space="0" w:color="auto"/>
              <w:right w:val="single" w:sz="4" w:space="0" w:color="auto"/>
            </w:tcBorders>
          </w:tcPr>
          <w:p w14:paraId="1065696A" w14:textId="77777777" w:rsidR="004F62FA" w:rsidRPr="009925F9" w:rsidRDefault="004F62FA"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1D89BF7B" w14:textId="77777777" w:rsidR="004F62FA" w:rsidRPr="009925F9" w:rsidRDefault="004F62FA" w:rsidP="00483AB2">
            <w:pPr>
              <w:spacing w:before="120" w:after="120"/>
              <w:jc w:val="center"/>
              <w:rPr>
                <w:rFonts w:ascii="Verdana" w:hAnsi="Verdana"/>
                <w:u w:val="none"/>
              </w:rPr>
            </w:pPr>
          </w:p>
        </w:tc>
      </w:tr>
      <w:tr w:rsidR="004F62FA" w:rsidRPr="003464D1" w14:paraId="43FC141F" w14:textId="77777777" w:rsidTr="004F62FA">
        <w:tc>
          <w:tcPr>
            <w:tcW w:w="1582" w:type="dxa"/>
            <w:tcBorders>
              <w:top w:val="single" w:sz="4" w:space="0" w:color="auto"/>
              <w:left w:val="single" w:sz="4" w:space="0" w:color="auto"/>
              <w:bottom w:val="single" w:sz="4" w:space="0" w:color="auto"/>
              <w:right w:val="single" w:sz="4" w:space="0" w:color="auto"/>
            </w:tcBorders>
          </w:tcPr>
          <w:p w14:paraId="7C893A2B"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w:t>
            </w:r>
          </w:p>
        </w:tc>
        <w:tc>
          <w:tcPr>
            <w:tcW w:w="5506" w:type="dxa"/>
            <w:tcBorders>
              <w:top w:val="single" w:sz="4" w:space="0" w:color="auto"/>
              <w:left w:val="single" w:sz="4" w:space="0" w:color="auto"/>
              <w:bottom w:val="single" w:sz="4" w:space="0" w:color="auto"/>
              <w:right w:val="single" w:sz="4" w:space="0" w:color="auto"/>
            </w:tcBorders>
          </w:tcPr>
          <w:p w14:paraId="37898EB0"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A recognised leadership qualification </w:t>
            </w:r>
          </w:p>
        </w:tc>
        <w:tc>
          <w:tcPr>
            <w:tcW w:w="1276" w:type="dxa"/>
            <w:tcBorders>
              <w:top w:val="single" w:sz="4" w:space="0" w:color="auto"/>
              <w:left w:val="single" w:sz="4" w:space="0" w:color="auto"/>
              <w:bottom w:val="single" w:sz="4" w:space="0" w:color="auto"/>
              <w:right w:val="single" w:sz="4" w:space="0" w:color="auto"/>
            </w:tcBorders>
          </w:tcPr>
          <w:p w14:paraId="3333D493" w14:textId="77777777" w:rsidR="004F62FA" w:rsidRPr="009925F9" w:rsidRDefault="004F62FA" w:rsidP="00483AB2">
            <w:pPr>
              <w:spacing w:before="120" w:after="120"/>
              <w:jc w:val="center"/>
              <w:rPr>
                <w:rFonts w:ascii="Verdana" w:hAnsi="Verdana" w:cs="Verdana"/>
                <w:u w:val="none"/>
              </w:rPr>
            </w:pPr>
          </w:p>
        </w:tc>
        <w:tc>
          <w:tcPr>
            <w:tcW w:w="1134" w:type="dxa"/>
            <w:tcBorders>
              <w:top w:val="single" w:sz="4" w:space="0" w:color="auto"/>
              <w:left w:val="single" w:sz="4" w:space="0" w:color="auto"/>
              <w:bottom w:val="single" w:sz="4" w:space="0" w:color="auto"/>
              <w:right w:val="single" w:sz="4" w:space="0" w:color="auto"/>
            </w:tcBorders>
          </w:tcPr>
          <w:p w14:paraId="666ECEB0" w14:textId="77777777" w:rsidR="004F62FA" w:rsidRPr="009925F9" w:rsidRDefault="004F62FA" w:rsidP="00483AB2">
            <w:pPr>
              <w:spacing w:before="120" w:after="120"/>
              <w:jc w:val="center"/>
              <w:rPr>
                <w:rFonts w:ascii="Verdana" w:hAnsi="Verdana"/>
                <w:u w:val="none"/>
              </w:rPr>
            </w:pPr>
            <w:r w:rsidRPr="009925F9">
              <w:rPr>
                <w:rFonts w:ascii="Verdana" w:hAnsi="Verdana" w:cs="Verdana"/>
                <w:u w:val="none"/>
              </w:rPr>
              <w:t>√</w:t>
            </w:r>
          </w:p>
        </w:tc>
      </w:tr>
      <w:tr w:rsidR="004F62FA" w:rsidRPr="003464D1" w14:paraId="72CFD8C7" w14:textId="77777777" w:rsidTr="004F62FA">
        <w:tc>
          <w:tcPr>
            <w:tcW w:w="9498" w:type="dxa"/>
            <w:gridSpan w:val="4"/>
            <w:tcBorders>
              <w:top w:val="single" w:sz="4" w:space="0" w:color="auto"/>
              <w:left w:val="single" w:sz="4" w:space="0" w:color="auto"/>
              <w:bottom w:val="single" w:sz="4" w:space="0" w:color="auto"/>
              <w:right w:val="single" w:sz="4" w:space="0" w:color="auto"/>
            </w:tcBorders>
          </w:tcPr>
          <w:p w14:paraId="389CCF77" w14:textId="77777777" w:rsidR="004F62FA" w:rsidRPr="009925F9" w:rsidRDefault="004F62FA" w:rsidP="00483AB2">
            <w:pPr>
              <w:spacing w:before="120" w:after="120"/>
              <w:jc w:val="both"/>
              <w:rPr>
                <w:rFonts w:ascii="Verdana" w:hAnsi="Verdana"/>
                <w:sz w:val="18"/>
                <w:szCs w:val="18"/>
                <w:u w:val="none"/>
              </w:rPr>
            </w:pPr>
            <w:r w:rsidRPr="009925F9">
              <w:rPr>
                <w:rFonts w:ascii="Verdana" w:hAnsi="Verdana"/>
                <w:sz w:val="18"/>
                <w:szCs w:val="18"/>
                <w:u w:val="none"/>
              </w:rPr>
              <w:t>Experience</w:t>
            </w:r>
          </w:p>
        </w:tc>
      </w:tr>
      <w:tr w:rsidR="004F62FA" w:rsidRPr="003464D1" w14:paraId="0121AFAE" w14:textId="77777777" w:rsidTr="004F62FA">
        <w:tc>
          <w:tcPr>
            <w:tcW w:w="1582" w:type="dxa"/>
            <w:tcBorders>
              <w:top w:val="single" w:sz="4" w:space="0" w:color="auto"/>
              <w:left w:val="single" w:sz="4" w:space="0" w:color="auto"/>
              <w:bottom w:val="single" w:sz="4" w:space="0" w:color="auto"/>
              <w:right w:val="single" w:sz="4" w:space="0" w:color="auto"/>
            </w:tcBorders>
            <w:shd w:val="clear" w:color="auto" w:fill="auto"/>
          </w:tcPr>
          <w:p w14:paraId="2ABC2E40"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 xml:space="preserve">Application/ References </w:t>
            </w:r>
          </w:p>
        </w:tc>
        <w:tc>
          <w:tcPr>
            <w:tcW w:w="5506" w:type="dxa"/>
            <w:tcBorders>
              <w:top w:val="single" w:sz="4" w:space="0" w:color="auto"/>
              <w:left w:val="single" w:sz="4" w:space="0" w:color="auto"/>
              <w:bottom w:val="single" w:sz="4" w:space="0" w:color="auto"/>
              <w:right w:val="single" w:sz="4" w:space="0" w:color="auto"/>
            </w:tcBorders>
          </w:tcPr>
          <w:p w14:paraId="10470CB8"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Proven track record as an Early Years practitioner</w:t>
            </w:r>
          </w:p>
        </w:tc>
        <w:tc>
          <w:tcPr>
            <w:tcW w:w="1276" w:type="dxa"/>
            <w:tcBorders>
              <w:top w:val="single" w:sz="4" w:space="0" w:color="auto"/>
              <w:left w:val="single" w:sz="4" w:space="0" w:color="auto"/>
              <w:bottom w:val="single" w:sz="4" w:space="0" w:color="auto"/>
              <w:right w:val="single" w:sz="4" w:space="0" w:color="auto"/>
            </w:tcBorders>
          </w:tcPr>
          <w:p w14:paraId="10BF9C8E" w14:textId="77777777" w:rsidR="004F62FA" w:rsidRPr="009925F9" w:rsidRDefault="004F62FA"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21E59F6C" w14:textId="77777777" w:rsidR="004F62FA" w:rsidRPr="009925F9" w:rsidRDefault="004F62FA" w:rsidP="00483AB2">
            <w:pPr>
              <w:spacing w:before="120" w:after="120"/>
              <w:jc w:val="center"/>
              <w:rPr>
                <w:rFonts w:ascii="Verdana" w:hAnsi="Verdana"/>
                <w:u w:val="none"/>
              </w:rPr>
            </w:pPr>
          </w:p>
        </w:tc>
      </w:tr>
      <w:tr w:rsidR="004F62FA" w:rsidRPr="003464D1" w14:paraId="2C5D0EBD" w14:textId="77777777" w:rsidTr="004F62FA">
        <w:tc>
          <w:tcPr>
            <w:tcW w:w="1582" w:type="dxa"/>
            <w:tcBorders>
              <w:top w:val="single" w:sz="4" w:space="0" w:color="auto"/>
              <w:left w:val="single" w:sz="4" w:space="0" w:color="auto"/>
              <w:bottom w:val="single" w:sz="4" w:space="0" w:color="auto"/>
              <w:right w:val="single" w:sz="4" w:space="0" w:color="auto"/>
            </w:tcBorders>
            <w:shd w:val="clear" w:color="auto" w:fill="auto"/>
          </w:tcPr>
          <w:p w14:paraId="045D5798"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 References</w:t>
            </w:r>
          </w:p>
        </w:tc>
        <w:tc>
          <w:tcPr>
            <w:tcW w:w="5506" w:type="dxa"/>
            <w:tcBorders>
              <w:top w:val="single" w:sz="4" w:space="0" w:color="auto"/>
              <w:left w:val="single" w:sz="4" w:space="0" w:color="auto"/>
              <w:bottom w:val="single" w:sz="4" w:space="0" w:color="auto"/>
              <w:right w:val="single" w:sz="4" w:space="0" w:color="auto"/>
            </w:tcBorders>
          </w:tcPr>
          <w:p w14:paraId="0BF60A3C"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Proven track record as a leader of Early Years provision</w:t>
            </w:r>
          </w:p>
        </w:tc>
        <w:tc>
          <w:tcPr>
            <w:tcW w:w="1276" w:type="dxa"/>
            <w:tcBorders>
              <w:top w:val="single" w:sz="4" w:space="0" w:color="auto"/>
              <w:left w:val="single" w:sz="4" w:space="0" w:color="auto"/>
              <w:bottom w:val="single" w:sz="4" w:space="0" w:color="auto"/>
              <w:right w:val="single" w:sz="4" w:space="0" w:color="auto"/>
            </w:tcBorders>
          </w:tcPr>
          <w:p w14:paraId="78F35E9E" w14:textId="77777777" w:rsidR="004F62FA" w:rsidRPr="009925F9" w:rsidRDefault="00EC61B9"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2B81C486" w14:textId="77777777" w:rsidR="004F62FA" w:rsidRPr="009925F9" w:rsidRDefault="004F62FA" w:rsidP="00483AB2">
            <w:pPr>
              <w:spacing w:before="120" w:after="120"/>
              <w:jc w:val="center"/>
              <w:rPr>
                <w:rFonts w:ascii="Verdana" w:hAnsi="Verdana"/>
                <w:u w:val="none"/>
              </w:rPr>
            </w:pPr>
          </w:p>
        </w:tc>
      </w:tr>
      <w:tr w:rsidR="004F62FA" w:rsidRPr="003464D1" w14:paraId="66DF96D5" w14:textId="77777777" w:rsidTr="004F62FA">
        <w:tc>
          <w:tcPr>
            <w:tcW w:w="1582" w:type="dxa"/>
            <w:tcBorders>
              <w:top w:val="single" w:sz="4" w:space="0" w:color="auto"/>
              <w:left w:val="single" w:sz="4" w:space="0" w:color="auto"/>
              <w:bottom w:val="single" w:sz="4" w:space="0" w:color="auto"/>
              <w:right w:val="single" w:sz="4" w:space="0" w:color="auto"/>
            </w:tcBorders>
            <w:shd w:val="clear" w:color="auto" w:fill="auto"/>
          </w:tcPr>
          <w:p w14:paraId="090B3C22"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 Interview</w:t>
            </w:r>
          </w:p>
        </w:tc>
        <w:tc>
          <w:tcPr>
            <w:tcW w:w="5506" w:type="dxa"/>
            <w:tcBorders>
              <w:top w:val="single" w:sz="4" w:space="0" w:color="auto"/>
              <w:left w:val="single" w:sz="4" w:space="0" w:color="auto"/>
              <w:bottom w:val="single" w:sz="4" w:space="0" w:color="auto"/>
              <w:right w:val="single" w:sz="4" w:space="0" w:color="auto"/>
            </w:tcBorders>
          </w:tcPr>
          <w:p w14:paraId="0F0EA52B" w14:textId="77777777" w:rsidR="004F62FA" w:rsidRPr="009925F9" w:rsidRDefault="004F62FA" w:rsidP="00EC61B9">
            <w:pPr>
              <w:spacing w:before="120" w:after="120"/>
              <w:jc w:val="both"/>
              <w:rPr>
                <w:rFonts w:ascii="Verdana" w:hAnsi="Verdana"/>
                <w:b w:val="0"/>
                <w:sz w:val="18"/>
                <w:szCs w:val="18"/>
                <w:u w:val="none"/>
              </w:rPr>
            </w:pPr>
            <w:r w:rsidRPr="009925F9">
              <w:rPr>
                <w:rFonts w:ascii="Verdana" w:hAnsi="Verdana"/>
                <w:b w:val="0"/>
                <w:sz w:val="18"/>
                <w:szCs w:val="18"/>
                <w:u w:val="none"/>
              </w:rPr>
              <w:t>Experience of providing successful supp</w:t>
            </w:r>
            <w:r w:rsidR="00EC61B9" w:rsidRPr="009925F9">
              <w:rPr>
                <w:rFonts w:ascii="Verdana" w:hAnsi="Verdana"/>
                <w:b w:val="0"/>
                <w:sz w:val="18"/>
                <w:szCs w:val="18"/>
                <w:u w:val="none"/>
              </w:rPr>
              <w:t>ort for early years provision outside of own school/ setting</w:t>
            </w:r>
          </w:p>
        </w:tc>
        <w:tc>
          <w:tcPr>
            <w:tcW w:w="1276" w:type="dxa"/>
            <w:tcBorders>
              <w:top w:val="single" w:sz="4" w:space="0" w:color="auto"/>
              <w:left w:val="single" w:sz="4" w:space="0" w:color="auto"/>
              <w:bottom w:val="single" w:sz="4" w:space="0" w:color="auto"/>
              <w:right w:val="single" w:sz="4" w:space="0" w:color="auto"/>
            </w:tcBorders>
          </w:tcPr>
          <w:p w14:paraId="3FE31AAB" w14:textId="77777777" w:rsidR="004F62FA" w:rsidRPr="009925F9" w:rsidRDefault="004F62FA" w:rsidP="00483AB2">
            <w:pPr>
              <w:spacing w:before="120" w:after="120"/>
              <w:jc w:val="center"/>
              <w:rPr>
                <w:rFonts w:ascii="Verdana" w:hAnsi="Verdana" w:cs="Verdana"/>
                <w:u w:val="none"/>
              </w:rPr>
            </w:pPr>
          </w:p>
        </w:tc>
        <w:tc>
          <w:tcPr>
            <w:tcW w:w="1134" w:type="dxa"/>
            <w:tcBorders>
              <w:top w:val="single" w:sz="4" w:space="0" w:color="auto"/>
              <w:left w:val="single" w:sz="4" w:space="0" w:color="auto"/>
              <w:bottom w:val="single" w:sz="4" w:space="0" w:color="auto"/>
              <w:right w:val="single" w:sz="4" w:space="0" w:color="auto"/>
            </w:tcBorders>
          </w:tcPr>
          <w:p w14:paraId="0682E6DE" w14:textId="77777777" w:rsidR="004F62FA" w:rsidRPr="009925F9" w:rsidRDefault="00EC61B9" w:rsidP="00483AB2">
            <w:pPr>
              <w:spacing w:before="120" w:after="120"/>
              <w:jc w:val="center"/>
              <w:rPr>
                <w:rFonts w:ascii="Verdana" w:hAnsi="Verdana"/>
                <w:u w:val="none"/>
              </w:rPr>
            </w:pPr>
            <w:r w:rsidRPr="009925F9">
              <w:rPr>
                <w:rFonts w:ascii="Verdana" w:hAnsi="Verdana" w:cs="Verdana"/>
                <w:u w:val="none"/>
              </w:rPr>
              <w:t>√</w:t>
            </w:r>
          </w:p>
        </w:tc>
      </w:tr>
      <w:tr w:rsidR="004F62FA" w:rsidRPr="003464D1" w14:paraId="3A5483D1" w14:textId="77777777" w:rsidTr="004F62FA">
        <w:tc>
          <w:tcPr>
            <w:tcW w:w="1582" w:type="dxa"/>
            <w:tcBorders>
              <w:top w:val="single" w:sz="4" w:space="0" w:color="auto"/>
              <w:left w:val="single" w:sz="4" w:space="0" w:color="auto"/>
              <w:bottom w:val="single" w:sz="4" w:space="0" w:color="auto"/>
              <w:right w:val="single" w:sz="4" w:space="0" w:color="auto"/>
            </w:tcBorders>
          </w:tcPr>
          <w:p w14:paraId="2AAA4E75"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Interview/ Assessment</w:t>
            </w:r>
          </w:p>
          <w:p w14:paraId="6290B99D" w14:textId="77777777" w:rsidR="004F62FA" w:rsidRPr="004F62FA" w:rsidRDefault="004F62FA" w:rsidP="00483AB2">
            <w:pPr>
              <w:pStyle w:val="Heading3"/>
              <w:rPr>
                <w:rFonts w:ascii="Verdana" w:hAnsi="Verdana"/>
                <w:b w:val="0"/>
                <w:i w:val="0"/>
                <w:sz w:val="18"/>
                <w:szCs w:val="18"/>
                <w:lang w:eastAsia="en-GB"/>
              </w:rPr>
            </w:pPr>
          </w:p>
        </w:tc>
        <w:tc>
          <w:tcPr>
            <w:tcW w:w="5506" w:type="dxa"/>
            <w:tcBorders>
              <w:top w:val="single" w:sz="4" w:space="0" w:color="auto"/>
              <w:left w:val="single" w:sz="4" w:space="0" w:color="auto"/>
              <w:bottom w:val="single" w:sz="4" w:space="0" w:color="auto"/>
              <w:right w:val="single" w:sz="4" w:space="0" w:color="auto"/>
            </w:tcBorders>
          </w:tcPr>
          <w:p w14:paraId="652DB771" w14:textId="77777777" w:rsidR="004F62FA" w:rsidRPr="003F04B5" w:rsidRDefault="00EC61B9" w:rsidP="00483AB2">
            <w:pPr>
              <w:spacing w:before="120" w:after="120"/>
              <w:jc w:val="both"/>
              <w:rPr>
                <w:rFonts w:ascii="Verdana" w:hAnsi="Verdana"/>
                <w:b w:val="0"/>
                <w:sz w:val="18"/>
                <w:szCs w:val="18"/>
                <w:u w:val="none"/>
              </w:rPr>
            </w:pPr>
            <w:r w:rsidRPr="003F04B5">
              <w:rPr>
                <w:rFonts w:ascii="Verdana" w:hAnsi="Verdana"/>
                <w:b w:val="0"/>
                <w:sz w:val="18"/>
                <w:szCs w:val="18"/>
                <w:u w:val="none"/>
              </w:rPr>
              <w:t xml:space="preserve">Involvement in </w:t>
            </w:r>
            <w:r w:rsidR="004F62FA" w:rsidRPr="003F04B5">
              <w:rPr>
                <w:rFonts w:ascii="Verdana" w:hAnsi="Verdana"/>
                <w:b w:val="0"/>
                <w:sz w:val="18"/>
                <w:szCs w:val="18"/>
                <w:u w:val="none"/>
              </w:rPr>
              <w:t>collaborative working between schools and/ or settings</w:t>
            </w:r>
          </w:p>
        </w:tc>
        <w:tc>
          <w:tcPr>
            <w:tcW w:w="1276" w:type="dxa"/>
            <w:tcBorders>
              <w:top w:val="single" w:sz="4" w:space="0" w:color="auto"/>
              <w:left w:val="single" w:sz="4" w:space="0" w:color="auto"/>
              <w:bottom w:val="single" w:sz="4" w:space="0" w:color="auto"/>
              <w:right w:val="single" w:sz="4" w:space="0" w:color="auto"/>
            </w:tcBorders>
          </w:tcPr>
          <w:p w14:paraId="25E34A1C" w14:textId="77777777" w:rsidR="004F62FA" w:rsidRPr="004F62FA" w:rsidRDefault="004F62FA" w:rsidP="00483AB2">
            <w:pPr>
              <w:spacing w:before="120" w:after="120"/>
              <w:jc w:val="center"/>
              <w:rPr>
                <w:rFonts w:ascii="Verdana" w:hAnsi="Verdana" w:cs="Verdana"/>
                <w:u w:val="none"/>
              </w:rPr>
            </w:pPr>
          </w:p>
        </w:tc>
        <w:tc>
          <w:tcPr>
            <w:tcW w:w="1134" w:type="dxa"/>
            <w:tcBorders>
              <w:top w:val="single" w:sz="4" w:space="0" w:color="auto"/>
              <w:left w:val="single" w:sz="4" w:space="0" w:color="auto"/>
              <w:bottom w:val="single" w:sz="4" w:space="0" w:color="auto"/>
              <w:right w:val="single" w:sz="4" w:space="0" w:color="auto"/>
            </w:tcBorders>
          </w:tcPr>
          <w:p w14:paraId="1B9EE8C5" w14:textId="77777777" w:rsidR="004F62FA" w:rsidRPr="004F62FA" w:rsidRDefault="004F62FA" w:rsidP="00483AB2">
            <w:pPr>
              <w:spacing w:before="120" w:after="120"/>
              <w:jc w:val="center"/>
              <w:rPr>
                <w:rFonts w:ascii="Verdana" w:hAnsi="Verdana"/>
                <w:u w:val="none"/>
              </w:rPr>
            </w:pPr>
            <w:r w:rsidRPr="004F62FA">
              <w:rPr>
                <w:rFonts w:ascii="Verdana" w:hAnsi="Verdana" w:cs="Verdana"/>
                <w:u w:val="none"/>
              </w:rPr>
              <w:t>√</w:t>
            </w:r>
          </w:p>
        </w:tc>
      </w:tr>
      <w:tr w:rsidR="004F62FA" w:rsidRPr="003464D1" w14:paraId="5BC176AA" w14:textId="77777777" w:rsidTr="004F62FA">
        <w:tc>
          <w:tcPr>
            <w:tcW w:w="1582" w:type="dxa"/>
            <w:tcBorders>
              <w:top w:val="single" w:sz="4" w:space="0" w:color="auto"/>
              <w:left w:val="single" w:sz="4" w:space="0" w:color="auto"/>
              <w:bottom w:val="single" w:sz="4" w:space="0" w:color="auto"/>
              <w:right w:val="single" w:sz="4" w:space="0" w:color="auto"/>
            </w:tcBorders>
          </w:tcPr>
          <w:p w14:paraId="5751AFE2"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w:t>
            </w:r>
          </w:p>
          <w:p w14:paraId="73D54B76"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Interview</w:t>
            </w:r>
          </w:p>
          <w:p w14:paraId="58BCF051" w14:textId="77777777" w:rsidR="004F62FA" w:rsidRPr="004F62FA" w:rsidRDefault="004F62FA" w:rsidP="00483AB2">
            <w:pPr>
              <w:pStyle w:val="Heading3"/>
              <w:rPr>
                <w:rFonts w:ascii="Verdana" w:hAnsi="Verdana"/>
                <w:b w:val="0"/>
                <w:i w:val="0"/>
                <w:sz w:val="18"/>
                <w:szCs w:val="18"/>
                <w:lang w:eastAsia="en-GB"/>
              </w:rPr>
            </w:pPr>
          </w:p>
        </w:tc>
        <w:tc>
          <w:tcPr>
            <w:tcW w:w="5506" w:type="dxa"/>
            <w:tcBorders>
              <w:top w:val="single" w:sz="4" w:space="0" w:color="auto"/>
              <w:left w:val="single" w:sz="4" w:space="0" w:color="auto"/>
              <w:bottom w:val="single" w:sz="4" w:space="0" w:color="auto"/>
              <w:right w:val="single" w:sz="4" w:space="0" w:color="auto"/>
            </w:tcBorders>
          </w:tcPr>
          <w:p w14:paraId="635C3667"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Participation in school reviews including self-evaluation and improvement planning processes</w:t>
            </w:r>
          </w:p>
        </w:tc>
        <w:tc>
          <w:tcPr>
            <w:tcW w:w="1276" w:type="dxa"/>
            <w:tcBorders>
              <w:top w:val="single" w:sz="4" w:space="0" w:color="auto"/>
              <w:left w:val="single" w:sz="4" w:space="0" w:color="auto"/>
              <w:bottom w:val="single" w:sz="4" w:space="0" w:color="auto"/>
              <w:right w:val="single" w:sz="4" w:space="0" w:color="auto"/>
            </w:tcBorders>
          </w:tcPr>
          <w:p w14:paraId="63A00B98" w14:textId="77777777" w:rsidR="004F62FA" w:rsidRPr="009925F9" w:rsidRDefault="004F62FA"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0DE9C1EE" w14:textId="77777777" w:rsidR="004F62FA" w:rsidRPr="004F62FA" w:rsidRDefault="004F62FA" w:rsidP="00483AB2">
            <w:pPr>
              <w:spacing w:before="120" w:after="120"/>
              <w:jc w:val="center"/>
              <w:rPr>
                <w:rFonts w:ascii="Verdana" w:hAnsi="Verdana"/>
                <w:u w:val="none"/>
              </w:rPr>
            </w:pPr>
          </w:p>
        </w:tc>
      </w:tr>
      <w:tr w:rsidR="008C3B53" w:rsidRPr="003464D1" w14:paraId="461E1F86" w14:textId="77777777" w:rsidTr="004F62FA">
        <w:tc>
          <w:tcPr>
            <w:tcW w:w="1582" w:type="dxa"/>
            <w:tcBorders>
              <w:top w:val="single" w:sz="4" w:space="0" w:color="auto"/>
              <w:left w:val="single" w:sz="4" w:space="0" w:color="auto"/>
              <w:bottom w:val="single" w:sz="4" w:space="0" w:color="auto"/>
              <w:right w:val="single" w:sz="4" w:space="0" w:color="auto"/>
            </w:tcBorders>
          </w:tcPr>
          <w:p w14:paraId="27F2423C" w14:textId="77777777" w:rsidR="008C3B53" w:rsidRPr="004F62FA" w:rsidRDefault="008C3B53" w:rsidP="00483AB2">
            <w:pPr>
              <w:pStyle w:val="Heading3"/>
              <w:rPr>
                <w:rFonts w:ascii="Verdana" w:hAnsi="Verdana"/>
                <w:b w:val="0"/>
                <w:i w:val="0"/>
                <w:sz w:val="18"/>
                <w:szCs w:val="18"/>
                <w:lang w:eastAsia="en-GB"/>
              </w:rPr>
            </w:pPr>
            <w:r>
              <w:rPr>
                <w:rFonts w:ascii="Verdana" w:hAnsi="Verdana"/>
                <w:b w:val="0"/>
                <w:i w:val="0"/>
                <w:sz w:val="18"/>
                <w:szCs w:val="18"/>
                <w:lang w:eastAsia="en-GB"/>
              </w:rPr>
              <w:t>Application/ Interview</w:t>
            </w:r>
          </w:p>
        </w:tc>
        <w:tc>
          <w:tcPr>
            <w:tcW w:w="5506" w:type="dxa"/>
            <w:tcBorders>
              <w:top w:val="single" w:sz="4" w:space="0" w:color="auto"/>
              <w:left w:val="single" w:sz="4" w:space="0" w:color="auto"/>
              <w:bottom w:val="single" w:sz="4" w:space="0" w:color="auto"/>
              <w:right w:val="single" w:sz="4" w:space="0" w:color="auto"/>
            </w:tcBorders>
          </w:tcPr>
          <w:p w14:paraId="13E3AF8C" w14:textId="77777777" w:rsidR="008C3B53" w:rsidRPr="009925F9" w:rsidRDefault="008C3B53"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Delivery of professional development </w:t>
            </w:r>
            <w:r w:rsidR="00C74FD3" w:rsidRPr="009925F9">
              <w:rPr>
                <w:rFonts w:ascii="Verdana" w:hAnsi="Verdana"/>
                <w:b w:val="0"/>
                <w:sz w:val="18"/>
                <w:szCs w:val="18"/>
                <w:u w:val="none"/>
              </w:rPr>
              <w:t>to colleagues</w:t>
            </w:r>
          </w:p>
        </w:tc>
        <w:tc>
          <w:tcPr>
            <w:tcW w:w="1276" w:type="dxa"/>
            <w:tcBorders>
              <w:top w:val="single" w:sz="4" w:space="0" w:color="auto"/>
              <w:left w:val="single" w:sz="4" w:space="0" w:color="auto"/>
              <w:bottom w:val="single" w:sz="4" w:space="0" w:color="auto"/>
              <w:right w:val="single" w:sz="4" w:space="0" w:color="auto"/>
            </w:tcBorders>
          </w:tcPr>
          <w:p w14:paraId="20D246BB" w14:textId="77777777" w:rsidR="008C3B53" w:rsidRPr="009925F9" w:rsidRDefault="00C74FD3"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3DF0489A" w14:textId="77777777" w:rsidR="008C3B53" w:rsidRPr="004F62FA" w:rsidRDefault="008C3B53" w:rsidP="00483AB2">
            <w:pPr>
              <w:spacing w:before="120" w:after="120"/>
              <w:jc w:val="center"/>
              <w:rPr>
                <w:rFonts w:ascii="Verdana" w:hAnsi="Verdana"/>
                <w:u w:val="none"/>
              </w:rPr>
            </w:pPr>
          </w:p>
        </w:tc>
      </w:tr>
      <w:tr w:rsidR="004F62FA" w:rsidRPr="003464D1" w14:paraId="4741D27A" w14:textId="77777777" w:rsidTr="004F62FA">
        <w:tc>
          <w:tcPr>
            <w:tcW w:w="9498" w:type="dxa"/>
            <w:gridSpan w:val="4"/>
            <w:tcBorders>
              <w:top w:val="single" w:sz="4" w:space="0" w:color="auto"/>
              <w:left w:val="single" w:sz="4" w:space="0" w:color="auto"/>
              <w:bottom w:val="single" w:sz="4" w:space="0" w:color="auto"/>
              <w:right w:val="single" w:sz="4" w:space="0" w:color="auto"/>
            </w:tcBorders>
          </w:tcPr>
          <w:p w14:paraId="0CAC40E2" w14:textId="77777777" w:rsidR="004F62FA" w:rsidRPr="009925F9" w:rsidRDefault="004F62FA" w:rsidP="00483AB2">
            <w:pPr>
              <w:spacing w:before="120" w:after="120"/>
              <w:rPr>
                <w:rFonts w:ascii="Verdana" w:hAnsi="Verdana"/>
                <w:b w:val="0"/>
                <w:sz w:val="18"/>
                <w:szCs w:val="18"/>
                <w:u w:val="none"/>
              </w:rPr>
            </w:pPr>
            <w:r w:rsidRPr="009925F9">
              <w:rPr>
                <w:rFonts w:ascii="Verdana" w:hAnsi="Verdana"/>
                <w:sz w:val="18"/>
                <w:szCs w:val="18"/>
                <w:u w:val="none"/>
              </w:rPr>
              <w:t>Knowledge</w:t>
            </w:r>
          </w:p>
        </w:tc>
      </w:tr>
      <w:tr w:rsidR="004F62FA" w:rsidRPr="003464D1" w14:paraId="3268A180" w14:textId="77777777" w:rsidTr="004F62FA">
        <w:tc>
          <w:tcPr>
            <w:tcW w:w="1582" w:type="dxa"/>
            <w:tcBorders>
              <w:top w:val="single" w:sz="4" w:space="0" w:color="auto"/>
              <w:left w:val="single" w:sz="4" w:space="0" w:color="auto"/>
              <w:bottom w:val="single" w:sz="4" w:space="0" w:color="auto"/>
              <w:right w:val="single" w:sz="4" w:space="0" w:color="auto"/>
            </w:tcBorders>
          </w:tcPr>
          <w:p w14:paraId="43346AE3"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 xml:space="preserve">Interview/ Assessment </w:t>
            </w:r>
          </w:p>
          <w:p w14:paraId="4CF554C4" w14:textId="77777777" w:rsidR="004F62FA" w:rsidRPr="004F62FA" w:rsidRDefault="004F62FA" w:rsidP="00483AB2">
            <w:pPr>
              <w:rPr>
                <w:rFonts w:ascii="Verdana" w:hAnsi="Verdana"/>
                <w:sz w:val="18"/>
                <w:szCs w:val="18"/>
                <w:u w:val="none"/>
              </w:rPr>
            </w:pPr>
          </w:p>
        </w:tc>
        <w:tc>
          <w:tcPr>
            <w:tcW w:w="5506" w:type="dxa"/>
            <w:tcBorders>
              <w:top w:val="single" w:sz="4" w:space="0" w:color="auto"/>
              <w:left w:val="single" w:sz="4" w:space="0" w:color="auto"/>
              <w:bottom w:val="single" w:sz="4" w:space="0" w:color="auto"/>
              <w:right w:val="single" w:sz="4" w:space="0" w:color="auto"/>
            </w:tcBorders>
          </w:tcPr>
          <w:p w14:paraId="7AC1B5EC"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Deep understanding of Early Years frameworks and legislation </w:t>
            </w:r>
          </w:p>
        </w:tc>
        <w:tc>
          <w:tcPr>
            <w:tcW w:w="1276" w:type="dxa"/>
            <w:tcBorders>
              <w:top w:val="single" w:sz="4" w:space="0" w:color="auto"/>
              <w:left w:val="single" w:sz="4" w:space="0" w:color="auto"/>
              <w:bottom w:val="single" w:sz="4" w:space="0" w:color="auto"/>
              <w:right w:val="single" w:sz="4" w:space="0" w:color="auto"/>
            </w:tcBorders>
          </w:tcPr>
          <w:p w14:paraId="746D0CF3" w14:textId="77777777" w:rsidR="004F62FA" w:rsidRPr="009925F9" w:rsidRDefault="004F62FA" w:rsidP="00483AB2">
            <w:pPr>
              <w:spacing w:before="120" w:after="120"/>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1696CDFA" w14:textId="77777777" w:rsidR="004F62FA" w:rsidRPr="004F62FA" w:rsidRDefault="004F62FA" w:rsidP="00483AB2">
            <w:pPr>
              <w:spacing w:before="120" w:after="120"/>
              <w:jc w:val="center"/>
              <w:rPr>
                <w:rFonts w:ascii="Verdana" w:hAnsi="Verdana"/>
                <w:u w:val="none"/>
              </w:rPr>
            </w:pPr>
          </w:p>
        </w:tc>
      </w:tr>
      <w:tr w:rsidR="008C3B53" w:rsidRPr="003464D1" w14:paraId="7C8F073C" w14:textId="77777777" w:rsidTr="004F62FA">
        <w:tc>
          <w:tcPr>
            <w:tcW w:w="1582" w:type="dxa"/>
            <w:tcBorders>
              <w:top w:val="single" w:sz="4" w:space="0" w:color="auto"/>
              <w:left w:val="single" w:sz="4" w:space="0" w:color="auto"/>
              <w:bottom w:val="single" w:sz="4" w:space="0" w:color="auto"/>
              <w:right w:val="single" w:sz="4" w:space="0" w:color="auto"/>
            </w:tcBorders>
          </w:tcPr>
          <w:p w14:paraId="73086F62" w14:textId="77777777" w:rsidR="008C3B53" w:rsidRPr="004F62FA" w:rsidRDefault="008C3B53" w:rsidP="008C3B53">
            <w:pPr>
              <w:pStyle w:val="Heading3"/>
              <w:rPr>
                <w:rFonts w:ascii="Verdana" w:hAnsi="Verdana"/>
                <w:b w:val="0"/>
                <w:i w:val="0"/>
                <w:sz w:val="18"/>
                <w:szCs w:val="18"/>
                <w:lang w:eastAsia="en-GB"/>
              </w:rPr>
            </w:pPr>
            <w:r w:rsidRPr="004F62FA">
              <w:rPr>
                <w:rFonts w:ascii="Verdana" w:hAnsi="Verdana"/>
                <w:b w:val="0"/>
                <w:i w:val="0"/>
                <w:sz w:val="18"/>
                <w:szCs w:val="18"/>
                <w:lang w:eastAsia="en-GB"/>
              </w:rPr>
              <w:t xml:space="preserve">Interview/ Assessment </w:t>
            </w:r>
          </w:p>
          <w:p w14:paraId="25A5F22C" w14:textId="77777777" w:rsidR="008C3B53" w:rsidRPr="004F62FA" w:rsidRDefault="008C3B53" w:rsidP="00483AB2">
            <w:pPr>
              <w:rPr>
                <w:rFonts w:ascii="Verdana" w:hAnsi="Verdana"/>
                <w:sz w:val="18"/>
                <w:szCs w:val="18"/>
                <w:u w:val="none"/>
              </w:rPr>
            </w:pPr>
          </w:p>
        </w:tc>
        <w:tc>
          <w:tcPr>
            <w:tcW w:w="5506" w:type="dxa"/>
            <w:tcBorders>
              <w:top w:val="single" w:sz="4" w:space="0" w:color="auto"/>
              <w:left w:val="single" w:sz="4" w:space="0" w:color="auto"/>
              <w:bottom w:val="single" w:sz="4" w:space="0" w:color="auto"/>
              <w:right w:val="single" w:sz="4" w:space="0" w:color="auto"/>
            </w:tcBorders>
          </w:tcPr>
          <w:p w14:paraId="6A48474A" w14:textId="77777777" w:rsidR="008C3B53" w:rsidRPr="009925F9" w:rsidRDefault="008C3B53"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Working knowledge of the Ofsted inspection framework</w:t>
            </w:r>
          </w:p>
        </w:tc>
        <w:tc>
          <w:tcPr>
            <w:tcW w:w="1276" w:type="dxa"/>
            <w:tcBorders>
              <w:top w:val="single" w:sz="4" w:space="0" w:color="auto"/>
              <w:left w:val="single" w:sz="4" w:space="0" w:color="auto"/>
              <w:bottom w:val="single" w:sz="4" w:space="0" w:color="auto"/>
              <w:right w:val="single" w:sz="4" w:space="0" w:color="auto"/>
            </w:tcBorders>
          </w:tcPr>
          <w:p w14:paraId="71E3E2C2" w14:textId="77777777" w:rsidR="008C3B53" w:rsidRPr="009925F9" w:rsidRDefault="008C3B53" w:rsidP="00483AB2">
            <w:pPr>
              <w:spacing w:before="120" w:after="120"/>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4E7F1680" w14:textId="77777777" w:rsidR="008C3B53" w:rsidRPr="004F62FA" w:rsidRDefault="008C3B53" w:rsidP="00483AB2">
            <w:pPr>
              <w:spacing w:before="120" w:after="120"/>
              <w:jc w:val="center"/>
              <w:rPr>
                <w:rFonts w:ascii="Verdana" w:hAnsi="Verdana" w:cs="Verdana"/>
                <w:u w:val="none"/>
              </w:rPr>
            </w:pPr>
          </w:p>
        </w:tc>
      </w:tr>
      <w:tr w:rsidR="004F62FA" w:rsidRPr="003464D1" w14:paraId="07F27AE9" w14:textId="77777777" w:rsidTr="004F62FA">
        <w:tc>
          <w:tcPr>
            <w:tcW w:w="1582" w:type="dxa"/>
            <w:tcBorders>
              <w:top w:val="single" w:sz="4" w:space="0" w:color="auto"/>
              <w:left w:val="single" w:sz="4" w:space="0" w:color="auto"/>
              <w:bottom w:val="single" w:sz="4" w:space="0" w:color="auto"/>
              <w:right w:val="single" w:sz="4" w:space="0" w:color="auto"/>
            </w:tcBorders>
          </w:tcPr>
          <w:p w14:paraId="161587BA"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 Assessment</w:t>
            </w:r>
          </w:p>
        </w:tc>
        <w:tc>
          <w:tcPr>
            <w:tcW w:w="5506" w:type="dxa"/>
            <w:tcBorders>
              <w:top w:val="single" w:sz="4" w:space="0" w:color="auto"/>
              <w:left w:val="single" w:sz="4" w:space="0" w:color="auto"/>
              <w:bottom w:val="single" w:sz="4" w:space="0" w:color="auto"/>
              <w:right w:val="single" w:sz="4" w:space="0" w:color="auto"/>
            </w:tcBorders>
          </w:tcPr>
          <w:p w14:paraId="5304B905"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 xml:space="preserve">Good knowledge &amp; understanding of safeguarding children procedures </w:t>
            </w:r>
          </w:p>
        </w:tc>
        <w:tc>
          <w:tcPr>
            <w:tcW w:w="1276" w:type="dxa"/>
            <w:tcBorders>
              <w:top w:val="single" w:sz="4" w:space="0" w:color="auto"/>
              <w:left w:val="single" w:sz="4" w:space="0" w:color="auto"/>
              <w:bottom w:val="single" w:sz="4" w:space="0" w:color="auto"/>
              <w:right w:val="single" w:sz="4" w:space="0" w:color="auto"/>
            </w:tcBorders>
          </w:tcPr>
          <w:p w14:paraId="773AD579" w14:textId="77777777" w:rsidR="004F62FA" w:rsidRPr="009925F9" w:rsidRDefault="004F62FA" w:rsidP="00483AB2">
            <w:pPr>
              <w:spacing w:before="120" w:after="120"/>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271C68F0" w14:textId="77777777" w:rsidR="004F62FA" w:rsidRPr="004F62FA" w:rsidRDefault="004F62FA" w:rsidP="00483AB2">
            <w:pPr>
              <w:spacing w:before="120" w:after="120"/>
              <w:jc w:val="center"/>
              <w:rPr>
                <w:rFonts w:ascii="Verdana" w:hAnsi="Verdana" w:cs="Verdana"/>
                <w:u w:val="none"/>
              </w:rPr>
            </w:pPr>
          </w:p>
        </w:tc>
      </w:tr>
      <w:tr w:rsidR="004F62FA" w:rsidRPr="003464D1" w14:paraId="31AF5202" w14:textId="77777777" w:rsidTr="004F62FA">
        <w:tc>
          <w:tcPr>
            <w:tcW w:w="1582" w:type="dxa"/>
            <w:tcBorders>
              <w:top w:val="single" w:sz="4" w:space="0" w:color="auto"/>
              <w:left w:val="single" w:sz="4" w:space="0" w:color="auto"/>
              <w:bottom w:val="single" w:sz="4" w:space="0" w:color="auto"/>
              <w:right w:val="single" w:sz="4" w:space="0" w:color="auto"/>
            </w:tcBorders>
          </w:tcPr>
          <w:p w14:paraId="7C61E733"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w:t>
            </w:r>
          </w:p>
          <w:p w14:paraId="52EF9653"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Interview</w:t>
            </w:r>
          </w:p>
          <w:p w14:paraId="4C66BF4D" w14:textId="77777777" w:rsidR="004F62FA" w:rsidRPr="004F62FA" w:rsidRDefault="004F62FA" w:rsidP="00483AB2">
            <w:pPr>
              <w:pStyle w:val="Heading3"/>
              <w:rPr>
                <w:rFonts w:ascii="Verdana" w:hAnsi="Verdana"/>
                <w:b w:val="0"/>
                <w:i w:val="0"/>
                <w:sz w:val="18"/>
                <w:szCs w:val="18"/>
                <w:lang w:eastAsia="en-GB"/>
              </w:rPr>
            </w:pPr>
          </w:p>
        </w:tc>
        <w:tc>
          <w:tcPr>
            <w:tcW w:w="5506" w:type="dxa"/>
            <w:tcBorders>
              <w:top w:val="single" w:sz="4" w:space="0" w:color="auto"/>
              <w:left w:val="single" w:sz="4" w:space="0" w:color="auto"/>
              <w:bottom w:val="single" w:sz="4" w:space="0" w:color="auto"/>
              <w:right w:val="single" w:sz="4" w:space="0" w:color="auto"/>
            </w:tcBorders>
          </w:tcPr>
          <w:p w14:paraId="1CC5BBF3"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Comprehensive knowledge of inclusion issues, including those relating to vulnerable children and young people</w:t>
            </w:r>
          </w:p>
        </w:tc>
        <w:tc>
          <w:tcPr>
            <w:tcW w:w="1276" w:type="dxa"/>
            <w:tcBorders>
              <w:top w:val="single" w:sz="4" w:space="0" w:color="auto"/>
              <w:left w:val="single" w:sz="4" w:space="0" w:color="auto"/>
              <w:bottom w:val="single" w:sz="4" w:space="0" w:color="auto"/>
              <w:right w:val="single" w:sz="4" w:space="0" w:color="auto"/>
            </w:tcBorders>
          </w:tcPr>
          <w:p w14:paraId="68C81DFC" w14:textId="77777777" w:rsidR="004F62FA" w:rsidRPr="009925F9" w:rsidRDefault="004F62FA" w:rsidP="00483AB2">
            <w:pPr>
              <w:jc w:val="center"/>
              <w:rPr>
                <w:rFonts w:ascii="Verdana" w:hAnsi="Verdana" w:cs="Verdana"/>
                <w:u w:val="none"/>
              </w:rPr>
            </w:pPr>
          </w:p>
          <w:p w14:paraId="60333C0A" w14:textId="77777777" w:rsidR="004F62FA" w:rsidRPr="009925F9" w:rsidRDefault="004F62FA"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28933043" w14:textId="77777777" w:rsidR="004F62FA" w:rsidRPr="004F62FA" w:rsidRDefault="004F62FA" w:rsidP="00483AB2">
            <w:pPr>
              <w:spacing w:before="120" w:after="120"/>
              <w:jc w:val="center"/>
              <w:rPr>
                <w:rFonts w:ascii="Verdana" w:hAnsi="Verdana" w:cs="Verdana"/>
                <w:u w:val="none"/>
              </w:rPr>
            </w:pPr>
          </w:p>
        </w:tc>
      </w:tr>
      <w:tr w:rsidR="004F62FA" w:rsidRPr="003464D1" w14:paraId="5B2D2605" w14:textId="77777777" w:rsidTr="004F62FA">
        <w:tc>
          <w:tcPr>
            <w:tcW w:w="1582" w:type="dxa"/>
            <w:tcBorders>
              <w:top w:val="single" w:sz="4" w:space="0" w:color="auto"/>
              <w:left w:val="single" w:sz="4" w:space="0" w:color="auto"/>
              <w:bottom w:val="single" w:sz="4" w:space="0" w:color="auto"/>
              <w:right w:val="single" w:sz="4" w:space="0" w:color="auto"/>
            </w:tcBorders>
          </w:tcPr>
          <w:p w14:paraId="2DE9DE22"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 Interview/ Assessment</w:t>
            </w:r>
          </w:p>
        </w:tc>
        <w:tc>
          <w:tcPr>
            <w:tcW w:w="5506" w:type="dxa"/>
            <w:tcBorders>
              <w:top w:val="single" w:sz="4" w:space="0" w:color="auto"/>
              <w:left w:val="single" w:sz="4" w:space="0" w:color="auto"/>
              <w:bottom w:val="single" w:sz="4" w:space="0" w:color="auto"/>
              <w:right w:val="single" w:sz="4" w:space="0" w:color="auto"/>
            </w:tcBorders>
          </w:tcPr>
          <w:p w14:paraId="7FFB9C29"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Excellent understanding of child development in the early years </w:t>
            </w:r>
          </w:p>
        </w:tc>
        <w:tc>
          <w:tcPr>
            <w:tcW w:w="1276" w:type="dxa"/>
            <w:tcBorders>
              <w:top w:val="single" w:sz="4" w:space="0" w:color="auto"/>
              <w:left w:val="single" w:sz="4" w:space="0" w:color="auto"/>
              <w:bottom w:val="single" w:sz="4" w:space="0" w:color="auto"/>
              <w:right w:val="single" w:sz="4" w:space="0" w:color="auto"/>
            </w:tcBorders>
          </w:tcPr>
          <w:p w14:paraId="72A2BA9E" w14:textId="77777777" w:rsidR="004F62FA" w:rsidRPr="009925F9" w:rsidRDefault="004F62FA" w:rsidP="00483AB2">
            <w:pPr>
              <w:jc w:val="center"/>
              <w:rPr>
                <w:rFonts w:ascii="Verdana" w:hAnsi="Verdana" w:cs="Verdana"/>
                <w:u w:val="none"/>
              </w:rPr>
            </w:pPr>
          </w:p>
          <w:p w14:paraId="67DE24A0" w14:textId="77777777" w:rsidR="004F62FA" w:rsidRPr="009925F9" w:rsidRDefault="004F62FA"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502FF740" w14:textId="77777777" w:rsidR="004F62FA" w:rsidRPr="004F62FA" w:rsidRDefault="004F62FA" w:rsidP="00483AB2">
            <w:pPr>
              <w:spacing w:before="120" w:after="120"/>
              <w:jc w:val="center"/>
              <w:rPr>
                <w:rFonts w:ascii="Verdana" w:hAnsi="Verdana" w:cs="Verdana"/>
                <w:u w:val="none"/>
              </w:rPr>
            </w:pPr>
          </w:p>
        </w:tc>
      </w:tr>
      <w:tr w:rsidR="004F62FA" w:rsidRPr="003464D1" w14:paraId="117139FC" w14:textId="77777777" w:rsidTr="004F62FA">
        <w:tc>
          <w:tcPr>
            <w:tcW w:w="1582" w:type="dxa"/>
            <w:tcBorders>
              <w:top w:val="single" w:sz="4" w:space="0" w:color="auto"/>
              <w:left w:val="single" w:sz="4" w:space="0" w:color="auto"/>
              <w:bottom w:val="single" w:sz="4" w:space="0" w:color="auto"/>
              <w:right w:val="single" w:sz="4" w:space="0" w:color="auto"/>
            </w:tcBorders>
          </w:tcPr>
          <w:p w14:paraId="6E186A80" w14:textId="77777777" w:rsidR="004F62FA" w:rsidRPr="004F62FA" w:rsidRDefault="004F62FA"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Interview/ Assessment</w:t>
            </w:r>
          </w:p>
        </w:tc>
        <w:tc>
          <w:tcPr>
            <w:tcW w:w="5506" w:type="dxa"/>
            <w:tcBorders>
              <w:top w:val="single" w:sz="4" w:space="0" w:color="auto"/>
              <w:left w:val="single" w:sz="4" w:space="0" w:color="auto"/>
              <w:bottom w:val="single" w:sz="4" w:space="0" w:color="auto"/>
              <w:right w:val="single" w:sz="4" w:space="0" w:color="auto"/>
            </w:tcBorders>
          </w:tcPr>
          <w:p w14:paraId="39BAA4CA" w14:textId="77777777" w:rsidR="004F62FA" w:rsidRPr="009925F9" w:rsidRDefault="004F62FA"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Understanding of the school readiness agenda and its importance in improving children’s outcomes </w:t>
            </w:r>
          </w:p>
        </w:tc>
        <w:tc>
          <w:tcPr>
            <w:tcW w:w="1276" w:type="dxa"/>
            <w:tcBorders>
              <w:top w:val="single" w:sz="4" w:space="0" w:color="auto"/>
              <w:left w:val="single" w:sz="4" w:space="0" w:color="auto"/>
              <w:bottom w:val="single" w:sz="4" w:space="0" w:color="auto"/>
              <w:right w:val="single" w:sz="4" w:space="0" w:color="auto"/>
            </w:tcBorders>
          </w:tcPr>
          <w:p w14:paraId="4850AFA0" w14:textId="77777777" w:rsidR="004F62FA" w:rsidRPr="009925F9" w:rsidRDefault="004F62FA" w:rsidP="00483AB2">
            <w:pPr>
              <w:jc w:val="center"/>
              <w:rPr>
                <w:rFonts w:ascii="Verdana" w:hAnsi="Verdana" w:cs="Verdana"/>
                <w:u w:val="none"/>
              </w:rPr>
            </w:pPr>
          </w:p>
          <w:p w14:paraId="5A6E6996" w14:textId="77777777" w:rsidR="004F62FA" w:rsidRPr="009925F9" w:rsidRDefault="004F62FA"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58D57EE0" w14:textId="77777777" w:rsidR="004F62FA" w:rsidRPr="004F62FA" w:rsidRDefault="004F62FA" w:rsidP="00483AB2">
            <w:pPr>
              <w:spacing w:before="120" w:after="120"/>
              <w:jc w:val="center"/>
              <w:rPr>
                <w:rFonts w:ascii="Verdana" w:hAnsi="Verdana" w:cs="Verdana"/>
                <w:u w:val="none"/>
              </w:rPr>
            </w:pPr>
          </w:p>
        </w:tc>
      </w:tr>
      <w:tr w:rsidR="008C3B53" w:rsidRPr="003464D1" w14:paraId="24697CFA" w14:textId="77777777" w:rsidTr="004F62FA">
        <w:tc>
          <w:tcPr>
            <w:tcW w:w="1582" w:type="dxa"/>
            <w:tcBorders>
              <w:top w:val="single" w:sz="4" w:space="0" w:color="auto"/>
              <w:left w:val="single" w:sz="4" w:space="0" w:color="auto"/>
              <w:bottom w:val="single" w:sz="4" w:space="0" w:color="auto"/>
              <w:right w:val="single" w:sz="4" w:space="0" w:color="auto"/>
            </w:tcBorders>
          </w:tcPr>
          <w:p w14:paraId="3FCA2D86" w14:textId="77777777" w:rsidR="008C3B53" w:rsidRPr="004F62FA" w:rsidRDefault="008C3B53" w:rsidP="00483AB2">
            <w:pPr>
              <w:pStyle w:val="Heading3"/>
              <w:rPr>
                <w:rFonts w:ascii="Verdana" w:hAnsi="Verdana"/>
                <w:b w:val="0"/>
                <w:i w:val="0"/>
                <w:sz w:val="18"/>
                <w:szCs w:val="18"/>
                <w:lang w:eastAsia="en-GB"/>
              </w:rPr>
            </w:pPr>
            <w:r w:rsidRPr="004F62FA">
              <w:rPr>
                <w:rFonts w:ascii="Verdana" w:hAnsi="Verdana"/>
                <w:b w:val="0"/>
                <w:i w:val="0"/>
                <w:sz w:val="18"/>
                <w:szCs w:val="18"/>
                <w:lang w:eastAsia="en-GB"/>
              </w:rPr>
              <w:t>Application/ Interview/ Assessment</w:t>
            </w:r>
          </w:p>
        </w:tc>
        <w:tc>
          <w:tcPr>
            <w:tcW w:w="5506" w:type="dxa"/>
            <w:tcBorders>
              <w:top w:val="single" w:sz="4" w:space="0" w:color="auto"/>
              <w:left w:val="single" w:sz="4" w:space="0" w:color="auto"/>
              <w:bottom w:val="single" w:sz="4" w:space="0" w:color="auto"/>
              <w:right w:val="single" w:sz="4" w:space="0" w:color="auto"/>
            </w:tcBorders>
          </w:tcPr>
          <w:p w14:paraId="4A413144" w14:textId="77777777" w:rsidR="008C3B53" w:rsidRPr="009925F9" w:rsidRDefault="008C3B53" w:rsidP="00483AB2">
            <w:pPr>
              <w:spacing w:before="120" w:after="120"/>
              <w:jc w:val="both"/>
              <w:rPr>
                <w:rFonts w:ascii="Verdana" w:hAnsi="Verdana"/>
                <w:b w:val="0"/>
                <w:sz w:val="18"/>
                <w:szCs w:val="18"/>
                <w:u w:val="none"/>
              </w:rPr>
            </w:pPr>
            <w:r w:rsidRPr="009925F9">
              <w:rPr>
                <w:rFonts w:ascii="Verdana" w:hAnsi="Verdana"/>
                <w:b w:val="0"/>
                <w:sz w:val="18"/>
                <w:szCs w:val="18"/>
                <w:u w:val="none"/>
              </w:rPr>
              <w:t xml:space="preserve">Understanding of the new/additional challenges facing early years settings in addressing children’s needs following the COVID-19 pandemic </w:t>
            </w:r>
          </w:p>
        </w:tc>
        <w:tc>
          <w:tcPr>
            <w:tcW w:w="1276" w:type="dxa"/>
            <w:tcBorders>
              <w:top w:val="single" w:sz="4" w:space="0" w:color="auto"/>
              <w:left w:val="single" w:sz="4" w:space="0" w:color="auto"/>
              <w:bottom w:val="single" w:sz="4" w:space="0" w:color="auto"/>
              <w:right w:val="single" w:sz="4" w:space="0" w:color="auto"/>
            </w:tcBorders>
          </w:tcPr>
          <w:p w14:paraId="420BD166" w14:textId="77777777" w:rsidR="008C3B53" w:rsidRPr="009925F9" w:rsidRDefault="008C3B53"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5A6D0BC5" w14:textId="77777777" w:rsidR="008C3B53" w:rsidRPr="004F62FA" w:rsidRDefault="008C3B53" w:rsidP="00483AB2">
            <w:pPr>
              <w:spacing w:before="120" w:after="120"/>
              <w:jc w:val="center"/>
              <w:rPr>
                <w:rFonts w:ascii="Verdana" w:hAnsi="Verdana" w:cs="Verdana"/>
                <w:u w:val="none"/>
              </w:rPr>
            </w:pPr>
          </w:p>
        </w:tc>
      </w:tr>
    </w:tbl>
    <w:p w14:paraId="7DEC58AF" w14:textId="77777777" w:rsidR="003F04B5" w:rsidRDefault="003F04B5">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5506"/>
        <w:gridCol w:w="1276"/>
        <w:gridCol w:w="1134"/>
      </w:tblGrid>
      <w:tr w:rsidR="003F04B5" w:rsidRPr="003464D1" w14:paraId="5D7EB983" w14:textId="77777777" w:rsidTr="006625C1">
        <w:tc>
          <w:tcPr>
            <w:tcW w:w="1582" w:type="dxa"/>
            <w:tcBorders>
              <w:top w:val="single" w:sz="4" w:space="0" w:color="auto"/>
              <w:left w:val="single" w:sz="4" w:space="0" w:color="auto"/>
              <w:bottom w:val="single" w:sz="4" w:space="0" w:color="auto"/>
              <w:right w:val="single" w:sz="4" w:space="0" w:color="auto"/>
            </w:tcBorders>
          </w:tcPr>
          <w:p w14:paraId="6F1337EB" w14:textId="77777777" w:rsidR="003F04B5" w:rsidRPr="004F62FA" w:rsidRDefault="003F04B5" w:rsidP="006625C1">
            <w:pPr>
              <w:pStyle w:val="Heading3"/>
              <w:rPr>
                <w:rFonts w:ascii="Verdana" w:hAnsi="Verdana"/>
                <w:b w:val="0"/>
                <w:sz w:val="20"/>
                <w:lang w:eastAsia="en-GB"/>
              </w:rPr>
            </w:pPr>
          </w:p>
        </w:tc>
        <w:tc>
          <w:tcPr>
            <w:tcW w:w="5506" w:type="dxa"/>
            <w:tcBorders>
              <w:top w:val="single" w:sz="4" w:space="0" w:color="auto"/>
              <w:left w:val="single" w:sz="4" w:space="0" w:color="auto"/>
              <w:bottom w:val="single" w:sz="4" w:space="0" w:color="auto"/>
              <w:right w:val="single" w:sz="4" w:space="0" w:color="auto"/>
            </w:tcBorders>
          </w:tcPr>
          <w:p w14:paraId="4F55266F" w14:textId="77777777" w:rsidR="003F04B5" w:rsidRPr="004F62FA" w:rsidRDefault="003F04B5" w:rsidP="006625C1">
            <w:pPr>
              <w:spacing w:before="120" w:after="120"/>
              <w:jc w:val="center"/>
              <w:rPr>
                <w:rFonts w:ascii="Verdana" w:hAnsi="Verdana"/>
                <w:b w:val="0"/>
                <w:sz w:val="16"/>
                <w:szCs w:val="16"/>
                <w:u w:val="none"/>
              </w:rPr>
            </w:pPr>
            <w:r w:rsidRPr="004F62FA">
              <w:rPr>
                <w:rFonts w:ascii="Verdana" w:hAnsi="Verdana"/>
                <w:sz w:val="16"/>
                <w:szCs w:val="16"/>
                <w:u w:val="none"/>
              </w:rPr>
              <w:t>SHORT LISTING CRITERIA</w:t>
            </w:r>
          </w:p>
        </w:tc>
        <w:tc>
          <w:tcPr>
            <w:tcW w:w="1276" w:type="dxa"/>
            <w:tcBorders>
              <w:top w:val="single" w:sz="4" w:space="0" w:color="auto"/>
              <w:left w:val="single" w:sz="4" w:space="0" w:color="auto"/>
              <w:bottom w:val="single" w:sz="4" w:space="0" w:color="auto"/>
              <w:right w:val="single" w:sz="4" w:space="0" w:color="auto"/>
            </w:tcBorders>
          </w:tcPr>
          <w:p w14:paraId="10B0581A" w14:textId="77777777" w:rsidR="003F04B5" w:rsidRPr="004F62FA" w:rsidRDefault="003F04B5" w:rsidP="006625C1">
            <w:pPr>
              <w:spacing w:before="120" w:after="120"/>
              <w:jc w:val="center"/>
              <w:rPr>
                <w:rFonts w:ascii="Verdana" w:hAnsi="Verdana"/>
                <w:b w:val="0"/>
                <w:sz w:val="14"/>
                <w:szCs w:val="14"/>
                <w:u w:val="none"/>
              </w:rPr>
            </w:pPr>
            <w:r w:rsidRPr="004F62FA">
              <w:rPr>
                <w:rFonts w:ascii="Verdana" w:hAnsi="Verdana"/>
                <w:sz w:val="14"/>
                <w:szCs w:val="14"/>
                <w:u w:val="none"/>
              </w:rPr>
              <w:t>ESSENTIAL</w:t>
            </w:r>
          </w:p>
        </w:tc>
        <w:tc>
          <w:tcPr>
            <w:tcW w:w="1134" w:type="dxa"/>
            <w:tcBorders>
              <w:top w:val="single" w:sz="4" w:space="0" w:color="auto"/>
              <w:left w:val="single" w:sz="4" w:space="0" w:color="auto"/>
              <w:bottom w:val="single" w:sz="4" w:space="0" w:color="auto"/>
              <w:right w:val="single" w:sz="4" w:space="0" w:color="auto"/>
            </w:tcBorders>
          </w:tcPr>
          <w:p w14:paraId="5830A6E0" w14:textId="77777777" w:rsidR="003F04B5" w:rsidRPr="004F62FA" w:rsidRDefault="003F04B5" w:rsidP="006625C1">
            <w:pPr>
              <w:spacing w:before="120" w:after="120"/>
              <w:jc w:val="center"/>
              <w:rPr>
                <w:rFonts w:ascii="Verdana" w:hAnsi="Verdana"/>
                <w:b w:val="0"/>
                <w:sz w:val="14"/>
                <w:szCs w:val="14"/>
                <w:u w:val="none"/>
              </w:rPr>
            </w:pPr>
            <w:r w:rsidRPr="004F62FA">
              <w:rPr>
                <w:rFonts w:ascii="Verdana" w:hAnsi="Verdana"/>
                <w:sz w:val="14"/>
                <w:szCs w:val="14"/>
                <w:u w:val="none"/>
              </w:rPr>
              <w:t>DESIRABLE</w:t>
            </w:r>
          </w:p>
        </w:tc>
      </w:tr>
      <w:tr w:rsidR="004F62FA" w:rsidRPr="003464D1" w14:paraId="49343B9F" w14:textId="77777777" w:rsidTr="004F62FA">
        <w:tc>
          <w:tcPr>
            <w:tcW w:w="9498" w:type="dxa"/>
            <w:gridSpan w:val="4"/>
            <w:tcBorders>
              <w:top w:val="single" w:sz="4" w:space="0" w:color="auto"/>
              <w:left w:val="single" w:sz="4" w:space="0" w:color="auto"/>
              <w:bottom w:val="single" w:sz="4" w:space="0" w:color="auto"/>
              <w:right w:val="single" w:sz="4" w:space="0" w:color="auto"/>
            </w:tcBorders>
          </w:tcPr>
          <w:p w14:paraId="619FC422" w14:textId="77777777" w:rsidR="004F62FA" w:rsidRPr="004F62FA" w:rsidRDefault="004F62FA" w:rsidP="00483AB2">
            <w:pPr>
              <w:spacing w:before="120" w:after="120"/>
              <w:jc w:val="both"/>
              <w:rPr>
                <w:rFonts w:ascii="Verdana" w:hAnsi="Verdana"/>
                <w:b w:val="0"/>
                <w:sz w:val="18"/>
                <w:szCs w:val="18"/>
                <w:u w:val="none"/>
              </w:rPr>
            </w:pPr>
            <w:r w:rsidRPr="004F62FA">
              <w:rPr>
                <w:rFonts w:ascii="Verdana" w:hAnsi="Verdana"/>
                <w:sz w:val="18"/>
                <w:szCs w:val="18"/>
                <w:u w:val="none"/>
              </w:rPr>
              <w:t>Skills</w:t>
            </w:r>
          </w:p>
        </w:tc>
      </w:tr>
      <w:tr w:rsidR="004F62FA" w:rsidRPr="003464D1" w14:paraId="25855573" w14:textId="77777777" w:rsidTr="004F62FA">
        <w:tc>
          <w:tcPr>
            <w:tcW w:w="1582" w:type="dxa"/>
            <w:tcBorders>
              <w:top w:val="single" w:sz="4" w:space="0" w:color="auto"/>
              <w:left w:val="single" w:sz="4" w:space="0" w:color="auto"/>
              <w:bottom w:val="single" w:sz="4" w:space="0" w:color="auto"/>
              <w:right w:val="single" w:sz="4" w:space="0" w:color="auto"/>
            </w:tcBorders>
          </w:tcPr>
          <w:p w14:paraId="73E0127C"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 Assessment</w:t>
            </w:r>
          </w:p>
        </w:tc>
        <w:tc>
          <w:tcPr>
            <w:tcW w:w="5506" w:type="dxa"/>
            <w:tcBorders>
              <w:top w:val="single" w:sz="4" w:space="0" w:color="auto"/>
              <w:left w:val="single" w:sz="4" w:space="0" w:color="auto"/>
              <w:bottom w:val="single" w:sz="4" w:space="0" w:color="auto"/>
              <w:right w:val="single" w:sz="4" w:space="0" w:color="auto"/>
            </w:tcBorders>
          </w:tcPr>
          <w:p w14:paraId="76320313" w14:textId="77777777" w:rsidR="004F62FA" w:rsidRPr="003F04B5" w:rsidRDefault="004F62FA" w:rsidP="00483AB2">
            <w:pPr>
              <w:pStyle w:val="Heading3"/>
              <w:jc w:val="both"/>
              <w:rPr>
                <w:rFonts w:ascii="Verdana" w:hAnsi="Verdana"/>
                <w:b w:val="0"/>
                <w:i w:val="0"/>
                <w:sz w:val="18"/>
                <w:szCs w:val="18"/>
                <w:lang w:eastAsia="en-GB"/>
              </w:rPr>
            </w:pPr>
            <w:r w:rsidRPr="003F04B5">
              <w:rPr>
                <w:rFonts w:ascii="Verdana" w:hAnsi="Verdana"/>
                <w:b w:val="0"/>
                <w:i w:val="0"/>
                <w:sz w:val="18"/>
                <w:szCs w:val="18"/>
                <w:lang w:eastAsia="en-GB"/>
              </w:rPr>
              <w:t>Excellent written and verbal communication skills</w:t>
            </w:r>
          </w:p>
        </w:tc>
        <w:tc>
          <w:tcPr>
            <w:tcW w:w="1276" w:type="dxa"/>
            <w:tcBorders>
              <w:top w:val="single" w:sz="4" w:space="0" w:color="auto"/>
              <w:left w:val="single" w:sz="4" w:space="0" w:color="auto"/>
              <w:bottom w:val="single" w:sz="4" w:space="0" w:color="auto"/>
              <w:right w:val="single" w:sz="4" w:space="0" w:color="auto"/>
            </w:tcBorders>
          </w:tcPr>
          <w:p w14:paraId="77ACDC9F" w14:textId="77777777" w:rsidR="004F62FA" w:rsidRPr="004F62FA" w:rsidRDefault="004F62FA" w:rsidP="00483AB2">
            <w:pPr>
              <w:jc w:val="center"/>
              <w:rPr>
                <w:rFonts w:ascii="Verdana" w:hAnsi="Verdana"/>
                <w:u w:val="none"/>
              </w:rPr>
            </w:pPr>
            <w:r w:rsidRPr="004F62FA">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3D98AF2E" w14:textId="77777777" w:rsidR="004F62FA" w:rsidRPr="004F62FA" w:rsidRDefault="004F62FA" w:rsidP="00483AB2">
            <w:pPr>
              <w:spacing w:before="120" w:after="120"/>
              <w:jc w:val="center"/>
              <w:rPr>
                <w:rFonts w:ascii="Verdana" w:hAnsi="Verdana"/>
                <w:u w:val="none"/>
              </w:rPr>
            </w:pPr>
          </w:p>
        </w:tc>
      </w:tr>
      <w:tr w:rsidR="004F62FA" w:rsidRPr="003464D1" w14:paraId="714797AC" w14:textId="77777777" w:rsidTr="004F62FA">
        <w:tc>
          <w:tcPr>
            <w:tcW w:w="1582" w:type="dxa"/>
            <w:tcBorders>
              <w:top w:val="single" w:sz="4" w:space="0" w:color="auto"/>
              <w:left w:val="single" w:sz="4" w:space="0" w:color="auto"/>
              <w:bottom w:val="single" w:sz="4" w:space="0" w:color="auto"/>
              <w:right w:val="single" w:sz="4" w:space="0" w:color="auto"/>
            </w:tcBorders>
          </w:tcPr>
          <w:p w14:paraId="072BD92C"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 Assessment</w:t>
            </w:r>
          </w:p>
        </w:tc>
        <w:tc>
          <w:tcPr>
            <w:tcW w:w="5506" w:type="dxa"/>
            <w:tcBorders>
              <w:top w:val="single" w:sz="4" w:space="0" w:color="auto"/>
              <w:left w:val="single" w:sz="4" w:space="0" w:color="auto"/>
              <w:bottom w:val="single" w:sz="4" w:space="0" w:color="auto"/>
              <w:right w:val="single" w:sz="4" w:space="0" w:color="auto"/>
            </w:tcBorders>
          </w:tcPr>
          <w:p w14:paraId="38372FE5" w14:textId="77777777" w:rsidR="004F62FA" w:rsidRPr="009925F9" w:rsidRDefault="004F62FA" w:rsidP="00483AB2">
            <w:pPr>
              <w:pStyle w:val="Heading3"/>
              <w:jc w:val="both"/>
              <w:rPr>
                <w:rFonts w:ascii="Verdana" w:hAnsi="Verdana" w:cs="Verdana"/>
                <w:b w:val="0"/>
                <w:i w:val="0"/>
                <w:sz w:val="18"/>
                <w:szCs w:val="18"/>
                <w:lang w:eastAsia="en-GB"/>
              </w:rPr>
            </w:pPr>
            <w:r w:rsidRPr="009925F9">
              <w:rPr>
                <w:rFonts w:ascii="Verdana" w:hAnsi="Verdana" w:cs="Verdana"/>
                <w:b w:val="0"/>
                <w:i w:val="0"/>
                <w:sz w:val="18"/>
                <w:szCs w:val="18"/>
                <w:lang w:eastAsia="en-GB"/>
              </w:rPr>
              <w:t xml:space="preserve">Positive commitment to the core aim of enabling Bury children to be the best they can be </w:t>
            </w:r>
          </w:p>
        </w:tc>
        <w:tc>
          <w:tcPr>
            <w:tcW w:w="1276" w:type="dxa"/>
            <w:tcBorders>
              <w:top w:val="single" w:sz="4" w:space="0" w:color="auto"/>
              <w:left w:val="single" w:sz="4" w:space="0" w:color="auto"/>
              <w:bottom w:val="single" w:sz="4" w:space="0" w:color="auto"/>
              <w:right w:val="single" w:sz="4" w:space="0" w:color="auto"/>
            </w:tcBorders>
          </w:tcPr>
          <w:p w14:paraId="383545E6"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6EC75CFF" w14:textId="77777777" w:rsidR="004F62FA" w:rsidRPr="004F62FA" w:rsidRDefault="004F62FA" w:rsidP="00483AB2">
            <w:pPr>
              <w:spacing w:before="120" w:after="120"/>
              <w:jc w:val="center"/>
              <w:rPr>
                <w:rFonts w:ascii="Verdana" w:hAnsi="Verdana" w:cs="Verdana"/>
                <w:u w:val="none"/>
              </w:rPr>
            </w:pPr>
          </w:p>
        </w:tc>
      </w:tr>
      <w:tr w:rsidR="004F62FA" w:rsidRPr="003464D1" w14:paraId="522D2569" w14:textId="77777777" w:rsidTr="004F62FA">
        <w:tc>
          <w:tcPr>
            <w:tcW w:w="1582" w:type="dxa"/>
            <w:tcBorders>
              <w:top w:val="single" w:sz="4" w:space="0" w:color="auto"/>
              <w:left w:val="single" w:sz="4" w:space="0" w:color="auto"/>
              <w:bottom w:val="single" w:sz="4" w:space="0" w:color="auto"/>
              <w:right w:val="single" w:sz="4" w:space="0" w:color="auto"/>
            </w:tcBorders>
          </w:tcPr>
          <w:p w14:paraId="62929732"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Application/</w:t>
            </w:r>
          </w:p>
          <w:p w14:paraId="2CBF40CB"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w:t>
            </w:r>
          </w:p>
        </w:tc>
        <w:tc>
          <w:tcPr>
            <w:tcW w:w="5506" w:type="dxa"/>
            <w:tcBorders>
              <w:top w:val="single" w:sz="4" w:space="0" w:color="auto"/>
              <w:left w:val="single" w:sz="4" w:space="0" w:color="auto"/>
              <w:bottom w:val="single" w:sz="4" w:space="0" w:color="auto"/>
              <w:right w:val="single" w:sz="4" w:space="0" w:color="auto"/>
            </w:tcBorders>
          </w:tcPr>
          <w:p w14:paraId="4025673D" w14:textId="77777777" w:rsidR="004F62FA" w:rsidRPr="009925F9" w:rsidRDefault="004F62FA" w:rsidP="00483AB2">
            <w:pPr>
              <w:autoSpaceDE w:val="0"/>
              <w:autoSpaceDN w:val="0"/>
              <w:adjustRightInd w:val="0"/>
              <w:jc w:val="both"/>
              <w:rPr>
                <w:rFonts w:ascii="Verdana" w:hAnsi="Verdana" w:cs="Arial"/>
                <w:b w:val="0"/>
                <w:sz w:val="18"/>
                <w:szCs w:val="18"/>
                <w:u w:val="none"/>
              </w:rPr>
            </w:pPr>
            <w:r w:rsidRPr="009925F9">
              <w:rPr>
                <w:rFonts w:ascii="Verdana" w:hAnsi="Verdana" w:cs="Arial"/>
                <w:b w:val="0"/>
                <w:sz w:val="18"/>
                <w:szCs w:val="18"/>
                <w:u w:val="none"/>
              </w:rPr>
              <w:t xml:space="preserve">Positive attitude to working in collaboration, and building </w:t>
            </w:r>
            <w:r w:rsidR="002D11FC" w:rsidRPr="009925F9">
              <w:rPr>
                <w:rFonts w:ascii="Verdana" w:hAnsi="Verdana" w:cs="Arial"/>
                <w:b w:val="0"/>
                <w:sz w:val="18"/>
                <w:szCs w:val="18"/>
                <w:u w:val="none"/>
              </w:rPr>
              <w:t xml:space="preserve">effective </w:t>
            </w:r>
            <w:r w:rsidRPr="009925F9">
              <w:rPr>
                <w:rFonts w:ascii="Verdana" w:hAnsi="Verdana" w:cs="Arial"/>
                <w:b w:val="0"/>
                <w:sz w:val="18"/>
                <w:szCs w:val="18"/>
                <w:u w:val="none"/>
              </w:rPr>
              <w:t>partnerships, with a range of partners</w:t>
            </w:r>
          </w:p>
        </w:tc>
        <w:tc>
          <w:tcPr>
            <w:tcW w:w="1276" w:type="dxa"/>
            <w:tcBorders>
              <w:top w:val="single" w:sz="4" w:space="0" w:color="auto"/>
              <w:left w:val="single" w:sz="4" w:space="0" w:color="auto"/>
              <w:bottom w:val="single" w:sz="4" w:space="0" w:color="auto"/>
              <w:right w:val="single" w:sz="4" w:space="0" w:color="auto"/>
            </w:tcBorders>
          </w:tcPr>
          <w:p w14:paraId="75F6718A"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0A6EA7EF" w14:textId="77777777" w:rsidR="004F62FA" w:rsidRPr="004F62FA" w:rsidRDefault="004F62FA" w:rsidP="00483AB2">
            <w:pPr>
              <w:spacing w:before="120" w:after="120"/>
              <w:jc w:val="center"/>
              <w:rPr>
                <w:rFonts w:ascii="Verdana" w:hAnsi="Verdana"/>
                <w:u w:val="none"/>
              </w:rPr>
            </w:pPr>
          </w:p>
        </w:tc>
      </w:tr>
      <w:tr w:rsidR="004F62FA" w:rsidRPr="003464D1" w14:paraId="7E88CBA3" w14:textId="77777777" w:rsidTr="004F62FA">
        <w:tc>
          <w:tcPr>
            <w:tcW w:w="1582" w:type="dxa"/>
            <w:tcBorders>
              <w:top w:val="single" w:sz="4" w:space="0" w:color="auto"/>
              <w:left w:val="single" w:sz="4" w:space="0" w:color="auto"/>
              <w:bottom w:val="single" w:sz="4" w:space="0" w:color="auto"/>
              <w:right w:val="single" w:sz="4" w:space="0" w:color="auto"/>
            </w:tcBorders>
          </w:tcPr>
          <w:p w14:paraId="2900FFB8"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Application/ Interview</w:t>
            </w:r>
          </w:p>
        </w:tc>
        <w:tc>
          <w:tcPr>
            <w:tcW w:w="5506" w:type="dxa"/>
            <w:tcBorders>
              <w:top w:val="single" w:sz="4" w:space="0" w:color="auto"/>
              <w:left w:val="single" w:sz="4" w:space="0" w:color="auto"/>
              <w:bottom w:val="single" w:sz="4" w:space="0" w:color="auto"/>
              <w:right w:val="single" w:sz="4" w:space="0" w:color="auto"/>
            </w:tcBorders>
          </w:tcPr>
          <w:p w14:paraId="265EEFC4"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Ability to manage personal performance, including setting clear expectations and targets to deliver outcomes</w:t>
            </w:r>
          </w:p>
        </w:tc>
        <w:tc>
          <w:tcPr>
            <w:tcW w:w="1276" w:type="dxa"/>
            <w:tcBorders>
              <w:top w:val="single" w:sz="4" w:space="0" w:color="auto"/>
              <w:left w:val="single" w:sz="4" w:space="0" w:color="auto"/>
              <w:bottom w:val="single" w:sz="4" w:space="0" w:color="auto"/>
              <w:right w:val="single" w:sz="4" w:space="0" w:color="auto"/>
            </w:tcBorders>
          </w:tcPr>
          <w:p w14:paraId="2320F557"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4270DADB" w14:textId="77777777" w:rsidR="004F62FA" w:rsidRPr="004F62FA" w:rsidRDefault="004F62FA" w:rsidP="00483AB2">
            <w:pPr>
              <w:spacing w:before="120" w:after="120"/>
              <w:jc w:val="center"/>
              <w:rPr>
                <w:rFonts w:ascii="Verdana" w:hAnsi="Verdana"/>
                <w:u w:val="none"/>
              </w:rPr>
            </w:pPr>
          </w:p>
        </w:tc>
      </w:tr>
      <w:tr w:rsidR="004F62FA" w:rsidRPr="003464D1" w14:paraId="629C33E2" w14:textId="77777777" w:rsidTr="004F62FA">
        <w:tc>
          <w:tcPr>
            <w:tcW w:w="1582" w:type="dxa"/>
            <w:tcBorders>
              <w:top w:val="single" w:sz="4" w:space="0" w:color="auto"/>
              <w:left w:val="single" w:sz="4" w:space="0" w:color="auto"/>
              <w:bottom w:val="single" w:sz="4" w:space="0" w:color="auto"/>
              <w:right w:val="single" w:sz="4" w:space="0" w:color="auto"/>
            </w:tcBorders>
          </w:tcPr>
          <w:p w14:paraId="60F92260"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 Assessment</w:t>
            </w:r>
          </w:p>
        </w:tc>
        <w:tc>
          <w:tcPr>
            <w:tcW w:w="5506" w:type="dxa"/>
            <w:tcBorders>
              <w:top w:val="single" w:sz="4" w:space="0" w:color="auto"/>
              <w:left w:val="single" w:sz="4" w:space="0" w:color="auto"/>
              <w:bottom w:val="single" w:sz="4" w:space="0" w:color="auto"/>
              <w:right w:val="single" w:sz="4" w:space="0" w:color="auto"/>
            </w:tcBorders>
          </w:tcPr>
          <w:p w14:paraId="50A8A7F2"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Ability to identify and develop outstanding early years practitioners to build an effective moderation team within the school-led system</w:t>
            </w:r>
          </w:p>
        </w:tc>
        <w:tc>
          <w:tcPr>
            <w:tcW w:w="1276" w:type="dxa"/>
            <w:tcBorders>
              <w:top w:val="single" w:sz="4" w:space="0" w:color="auto"/>
              <w:left w:val="single" w:sz="4" w:space="0" w:color="auto"/>
              <w:bottom w:val="single" w:sz="4" w:space="0" w:color="auto"/>
              <w:right w:val="single" w:sz="4" w:space="0" w:color="auto"/>
            </w:tcBorders>
          </w:tcPr>
          <w:p w14:paraId="713FDE68"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3A442069" w14:textId="77777777" w:rsidR="004F62FA" w:rsidRPr="004F62FA" w:rsidRDefault="004F62FA" w:rsidP="00483AB2">
            <w:pPr>
              <w:spacing w:before="120" w:after="120"/>
              <w:jc w:val="center"/>
              <w:rPr>
                <w:rFonts w:ascii="Verdana" w:hAnsi="Verdana"/>
                <w:u w:val="none"/>
              </w:rPr>
            </w:pPr>
          </w:p>
        </w:tc>
      </w:tr>
      <w:tr w:rsidR="004F62FA" w:rsidRPr="003464D1" w14:paraId="21B7ADEC" w14:textId="77777777" w:rsidTr="004F62FA">
        <w:tc>
          <w:tcPr>
            <w:tcW w:w="1582" w:type="dxa"/>
            <w:tcBorders>
              <w:top w:val="single" w:sz="4" w:space="0" w:color="auto"/>
              <w:left w:val="single" w:sz="4" w:space="0" w:color="auto"/>
              <w:bottom w:val="single" w:sz="4" w:space="0" w:color="auto"/>
              <w:right w:val="single" w:sz="4" w:space="0" w:color="auto"/>
            </w:tcBorders>
          </w:tcPr>
          <w:p w14:paraId="1D7F59D8"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 xml:space="preserve">Assessment </w:t>
            </w:r>
          </w:p>
        </w:tc>
        <w:tc>
          <w:tcPr>
            <w:tcW w:w="5506" w:type="dxa"/>
            <w:tcBorders>
              <w:top w:val="single" w:sz="4" w:space="0" w:color="auto"/>
              <w:left w:val="single" w:sz="4" w:space="0" w:color="auto"/>
              <w:bottom w:val="single" w:sz="4" w:space="0" w:color="auto"/>
              <w:right w:val="single" w:sz="4" w:space="0" w:color="auto"/>
            </w:tcBorders>
          </w:tcPr>
          <w:p w14:paraId="39A666CC"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Ability to make accurate and informed judgements based on available evidence to inform strategy</w:t>
            </w:r>
          </w:p>
        </w:tc>
        <w:tc>
          <w:tcPr>
            <w:tcW w:w="1276" w:type="dxa"/>
            <w:tcBorders>
              <w:top w:val="single" w:sz="4" w:space="0" w:color="auto"/>
              <w:left w:val="single" w:sz="4" w:space="0" w:color="auto"/>
              <w:bottom w:val="single" w:sz="4" w:space="0" w:color="auto"/>
              <w:right w:val="single" w:sz="4" w:space="0" w:color="auto"/>
            </w:tcBorders>
          </w:tcPr>
          <w:p w14:paraId="3FC263D8"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1F7D371A" w14:textId="77777777" w:rsidR="004F62FA" w:rsidRPr="004F62FA" w:rsidRDefault="004F62FA" w:rsidP="00483AB2">
            <w:pPr>
              <w:spacing w:before="120" w:after="120"/>
              <w:jc w:val="center"/>
              <w:rPr>
                <w:rFonts w:ascii="Verdana" w:hAnsi="Verdana"/>
                <w:u w:val="none"/>
              </w:rPr>
            </w:pPr>
          </w:p>
        </w:tc>
      </w:tr>
      <w:tr w:rsidR="004F62FA" w:rsidRPr="003464D1" w14:paraId="7DF5E705" w14:textId="77777777" w:rsidTr="004F62FA">
        <w:tc>
          <w:tcPr>
            <w:tcW w:w="1582" w:type="dxa"/>
            <w:tcBorders>
              <w:top w:val="single" w:sz="4" w:space="0" w:color="auto"/>
              <w:left w:val="single" w:sz="4" w:space="0" w:color="auto"/>
              <w:bottom w:val="single" w:sz="4" w:space="0" w:color="auto"/>
              <w:right w:val="single" w:sz="4" w:space="0" w:color="auto"/>
            </w:tcBorders>
          </w:tcPr>
          <w:p w14:paraId="1E980988"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Assessment</w:t>
            </w:r>
          </w:p>
        </w:tc>
        <w:tc>
          <w:tcPr>
            <w:tcW w:w="5506" w:type="dxa"/>
            <w:tcBorders>
              <w:top w:val="single" w:sz="4" w:space="0" w:color="auto"/>
              <w:left w:val="single" w:sz="4" w:space="0" w:color="auto"/>
              <w:bottom w:val="single" w:sz="4" w:space="0" w:color="auto"/>
              <w:right w:val="single" w:sz="4" w:space="0" w:color="auto"/>
            </w:tcBorders>
          </w:tcPr>
          <w:p w14:paraId="49B2753B" w14:textId="77777777" w:rsidR="004F62FA" w:rsidRPr="009925F9" w:rsidRDefault="004F62FA" w:rsidP="00483AB2">
            <w:pPr>
              <w:jc w:val="both"/>
              <w:rPr>
                <w:rFonts w:ascii="Verdana" w:hAnsi="Verdana"/>
                <w:b w:val="0"/>
                <w:sz w:val="18"/>
                <w:szCs w:val="18"/>
                <w:u w:val="none"/>
              </w:rPr>
            </w:pPr>
            <w:r w:rsidRPr="009925F9">
              <w:rPr>
                <w:rFonts w:ascii="Verdana" w:hAnsi="Verdana"/>
                <w:b w:val="0"/>
                <w:sz w:val="18"/>
                <w:szCs w:val="18"/>
                <w:u w:val="none"/>
              </w:rPr>
              <w:t xml:space="preserve">Ability to interrogate, analyse and apply relevant statistical data effectively  </w:t>
            </w:r>
          </w:p>
        </w:tc>
        <w:tc>
          <w:tcPr>
            <w:tcW w:w="1276" w:type="dxa"/>
            <w:tcBorders>
              <w:top w:val="single" w:sz="4" w:space="0" w:color="auto"/>
              <w:left w:val="single" w:sz="4" w:space="0" w:color="auto"/>
              <w:bottom w:val="single" w:sz="4" w:space="0" w:color="auto"/>
              <w:right w:val="single" w:sz="4" w:space="0" w:color="auto"/>
            </w:tcBorders>
          </w:tcPr>
          <w:p w14:paraId="5E483591"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133BF36A" w14:textId="77777777" w:rsidR="004F62FA" w:rsidRPr="004F62FA" w:rsidRDefault="004F62FA" w:rsidP="00483AB2">
            <w:pPr>
              <w:spacing w:before="120" w:after="120"/>
              <w:jc w:val="center"/>
              <w:rPr>
                <w:rFonts w:ascii="Verdana" w:hAnsi="Verdana"/>
                <w:u w:val="none"/>
              </w:rPr>
            </w:pPr>
          </w:p>
        </w:tc>
      </w:tr>
      <w:tr w:rsidR="004F62FA" w:rsidRPr="003464D1" w14:paraId="482AF18D" w14:textId="77777777" w:rsidTr="004F62FA">
        <w:tc>
          <w:tcPr>
            <w:tcW w:w="1582" w:type="dxa"/>
            <w:tcBorders>
              <w:top w:val="single" w:sz="4" w:space="0" w:color="auto"/>
              <w:left w:val="single" w:sz="4" w:space="0" w:color="auto"/>
              <w:bottom w:val="single" w:sz="4" w:space="0" w:color="auto"/>
              <w:right w:val="single" w:sz="4" w:space="0" w:color="auto"/>
            </w:tcBorders>
          </w:tcPr>
          <w:p w14:paraId="5DACAFE3"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Application/</w:t>
            </w:r>
          </w:p>
          <w:p w14:paraId="44E48815"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w:t>
            </w:r>
          </w:p>
        </w:tc>
        <w:tc>
          <w:tcPr>
            <w:tcW w:w="5506" w:type="dxa"/>
            <w:tcBorders>
              <w:top w:val="single" w:sz="4" w:space="0" w:color="auto"/>
              <w:left w:val="single" w:sz="4" w:space="0" w:color="auto"/>
              <w:bottom w:val="single" w:sz="4" w:space="0" w:color="auto"/>
              <w:right w:val="single" w:sz="4" w:space="0" w:color="auto"/>
            </w:tcBorders>
          </w:tcPr>
          <w:p w14:paraId="0E4567B2"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 xml:space="preserve">Ability to </w:t>
            </w:r>
            <w:r w:rsidRPr="009925F9">
              <w:rPr>
                <w:rFonts w:ascii="Verdana" w:hAnsi="Verdana"/>
                <w:b w:val="0"/>
                <w:i w:val="0"/>
                <w:color w:val="000000" w:themeColor="text1"/>
                <w:sz w:val="18"/>
                <w:szCs w:val="18"/>
                <w:lang w:eastAsia="en-GB"/>
              </w:rPr>
              <w:t>work on own initiative and manage time efficiently</w:t>
            </w:r>
          </w:p>
        </w:tc>
        <w:tc>
          <w:tcPr>
            <w:tcW w:w="1276" w:type="dxa"/>
            <w:tcBorders>
              <w:top w:val="single" w:sz="4" w:space="0" w:color="auto"/>
              <w:left w:val="single" w:sz="4" w:space="0" w:color="auto"/>
              <w:bottom w:val="single" w:sz="4" w:space="0" w:color="auto"/>
              <w:right w:val="single" w:sz="4" w:space="0" w:color="auto"/>
            </w:tcBorders>
          </w:tcPr>
          <w:p w14:paraId="17A7D7E1"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1D119FC4" w14:textId="77777777" w:rsidR="004F62FA" w:rsidRPr="004F62FA" w:rsidRDefault="004F62FA" w:rsidP="00483AB2">
            <w:pPr>
              <w:spacing w:before="120" w:after="120"/>
              <w:jc w:val="center"/>
              <w:rPr>
                <w:rFonts w:ascii="Verdana" w:hAnsi="Verdana"/>
                <w:u w:val="none"/>
              </w:rPr>
            </w:pPr>
          </w:p>
        </w:tc>
      </w:tr>
      <w:tr w:rsidR="004F62FA" w:rsidRPr="003464D1" w14:paraId="0B2C7FB3" w14:textId="77777777" w:rsidTr="004F62FA">
        <w:tc>
          <w:tcPr>
            <w:tcW w:w="1582" w:type="dxa"/>
            <w:tcBorders>
              <w:top w:val="single" w:sz="4" w:space="0" w:color="auto"/>
              <w:left w:val="single" w:sz="4" w:space="0" w:color="auto"/>
              <w:bottom w:val="single" w:sz="4" w:space="0" w:color="auto"/>
              <w:right w:val="single" w:sz="4" w:space="0" w:color="auto"/>
            </w:tcBorders>
          </w:tcPr>
          <w:p w14:paraId="328195C6"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Application/</w:t>
            </w:r>
          </w:p>
          <w:p w14:paraId="305BA7D2" w14:textId="77777777" w:rsidR="004F62FA" w:rsidRPr="003F04B5" w:rsidRDefault="004F62FA" w:rsidP="00483AB2">
            <w:pPr>
              <w:rPr>
                <w:rFonts w:ascii="Verdana" w:hAnsi="Verdana"/>
                <w:b w:val="0"/>
                <w:sz w:val="18"/>
                <w:szCs w:val="18"/>
                <w:u w:val="none"/>
              </w:rPr>
            </w:pPr>
            <w:r w:rsidRPr="003F04B5">
              <w:rPr>
                <w:rFonts w:ascii="Verdana" w:hAnsi="Verdana"/>
                <w:b w:val="0"/>
                <w:sz w:val="18"/>
                <w:szCs w:val="18"/>
                <w:u w:val="none"/>
              </w:rPr>
              <w:t>Interview</w:t>
            </w:r>
          </w:p>
        </w:tc>
        <w:tc>
          <w:tcPr>
            <w:tcW w:w="5506" w:type="dxa"/>
            <w:tcBorders>
              <w:top w:val="single" w:sz="4" w:space="0" w:color="auto"/>
              <w:left w:val="single" w:sz="4" w:space="0" w:color="auto"/>
              <w:bottom w:val="single" w:sz="4" w:space="0" w:color="auto"/>
              <w:right w:val="single" w:sz="4" w:space="0" w:color="auto"/>
            </w:tcBorders>
          </w:tcPr>
          <w:p w14:paraId="4741E36D" w14:textId="77777777" w:rsidR="004F62FA" w:rsidRPr="009925F9" w:rsidRDefault="004F62FA"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Highly developed interpersonal skills, able to influence, persuade, challenge and negotiate with others, internal and external to the organisation</w:t>
            </w:r>
          </w:p>
        </w:tc>
        <w:tc>
          <w:tcPr>
            <w:tcW w:w="1276" w:type="dxa"/>
            <w:tcBorders>
              <w:top w:val="single" w:sz="4" w:space="0" w:color="auto"/>
              <w:left w:val="single" w:sz="4" w:space="0" w:color="auto"/>
              <w:bottom w:val="single" w:sz="4" w:space="0" w:color="auto"/>
              <w:right w:val="single" w:sz="4" w:space="0" w:color="auto"/>
            </w:tcBorders>
          </w:tcPr>
          <w:p w14:paraId="45BEB905" w14:textId="77777777" w:rsidR="004F62FA" w:rsidRPr="009925F9" w:rsidRDefault="004F62FA" w:rsidP="00483AB2">
            <w:pPr>
              <w:jc w:val="center"/>
              <w:rPr>
                <w:rFonts w:ascii="Verdana" w:hAnsi="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40CCC849" w14:textId="77777777" w:rsidR="004F62FA" w:rsidRPr="004F62FA" w:rsidRDefault="004F62FA" w:rsidP="00483AB2">
            <w:pPr>
              <w:spacing w:before="120" w:after="120"/>
              <w:jc w:val="center"/>
              <w:rPr>
                <w:rFonts w:ascii="Verdana" w:hAnsi="Verdana"/>
                <w:u w:val="none"/>
              </w:rPr>
            </w:pPr>
          </w:p>
        </w:tc>
      </w:tr>
      <w:tr w:rsidR="008C3B53" w:rsidRPr="003464D1" w14:paraId="471FE986" w14:textId="77777777" w:rsidTr="004F62FA">
        <w:tc>
          <w:tcPr>
            <w:tcW w:w="1582" w:type="dxa"/>
            <w:tcBorders>
              <w:top w:val="single" w:sz="4" w:space="0" w:color="auto"/>
              <w:left w:val="single" w:sz="4" w:space="0" w:color="auto"/>
              <w:bottom w:val="single" w:sz="4" w:space="0" w:color="auto"/>
              <w:right w:val="single" w:sz="4" w:space="0" w:color="auto"/>
            </w:tcBorders>
          </w:tcPr>
          <w:p w14:paraId="452BAE13" w14:textId="77777777" w:rsidR="008C3B53" w:rsidRPr="003F04B5" w:rsidRDefault="008C3B53" w:rsidP="00483AB2">
            <w:pPr>
              <w:rPr>
                <w:rFonts w:ascii="Verdana" w:hAnsi="Verdana"/>
                <w:b w:val="0"/>
                <w:color w:val="000000" w:themeColor="text1"/>
                <w:sz w:val="18"/>
                <w:szCs w:val="18"/>
                <w:u w:val="none"/>
              </w:rPr>
            </w:pPr>
            <w:r w:rsidRPr="003F04B5">
              <w:rPr>
                <w:rFonts w:ascii="Verdana" w:hAnsi="Verdana"/>
                <w:b w:val="0"/>
                <w:color w:val="000000" w:themeColor="text1"/>
                <w:sz w:val="18"/>
                <w:szCs w:val="18"/>
                <w:u w:val="none"/>
              </w:rPr>
              <w:t>Interview</w:t>
            </w:r>
          </w:p>
        </w:tc>
        <w:tc>
          <w:tcPr>
            <w:tcW w:w="5506" w:type="dxa"/>
            <w:tcBorders>
              <w:top w:val="single" w:sz="4" w:space="0" w:color="auto"/>
              <w:left w:val="single" w:sz="4" w:space="0" w:color="auto"/>
              <w:bottom w:val="single" w:sz="4" w:space="0" w:color="auto"/>
              <w:right w:val="single" w:sz="4" w:space="0" w:color="auto"/>
            </w:tcBorders>
          </w:tcPr>
          <w:p w14:paraId="37C1E3A6" w14:textId="77777777" w:rsidR="008C3B53" w:rsidRPr="009925F9" w:rsidRDefault="008C3B53" w:rsidP="00483AB2">
            <w:pPr>
              <w:pStyle w:val="Heading3"/>
              <w:jc w:val="both"/>
              <w:rPr>
                <w:rFonts w:ascii="Verdana" w:hAnsi="Verdana"/>
                <w:b w:val="0"/>
                <w:i w:val="0"/>
                <w:sz w:val="18"/>
                <w:szCs w:val="18"/>
                <w:lang w:eastAsia="en-GB"/>
              </w:rPr>
            </w:pPr>
            <w:r w:rsidRPr="009925F9">
              <w:rPr>
                <w:rFonts w:ascii="Verdana" w:hAnsi="Verdana"/>
                <w:b w:val="0"/>
                <w:i w:val="0"/>
                <w:sz w:val="18"/>
                <w:szCs w:val="18"/>
                <w:lang w:eastAsia="en-GB"/>
              </w:rPr>
              <w:t xml:space="preserve">Ability to communicate effectively to a range of audiences, including in delivering difficult messages to school leaders </w:t>
            </w:r>
          </w:p>
        </w:tc>
        <w:tc>
          <w:tcPr>
            <w:tcW w:w="1276" w:type="dxa"/>
            <w:tcBorders>
              <w:top w:val="single" w:sz="4" w:space="0" w:color="auto"/>
              <w:left w:val="single" w:sz="4" w:space="0" w:color="auto"/>
              <w:bottom w:val="single" w:sz="4" w:space="0" w:color="auto"/>
              <w:right w:val="single" w:sz="4" w:space="0" w:color="auto"/>
            </w:tcBorders>
          </w:tcPr>
          <w:p w14:paraId="24471B7E" w14:textId="77777777" w:rsidR="008C3B53" w:rsidRPr="009925F9" w:rsidRDefault="008C3B53"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56F66F7D" w14:textId="77777777" w:rsidR="008C3B53" w:rsidRPr="004F62FA" w:rsidRDefault="008C3B53" w:rsidP="00483AB2">
            <w:pPr>
              <w:spacing w:before="120" w:after="120"/>
              <w:jc w:val="center"/>
              <w:rPr>
                <w:rFonts w:ascii="Verdana" w:hAnsi="Verdana"/>
                <w:u w:val="none"/>
              </w:rPr>
            </w:pPr>
          </w:p>
        </w:tc>
      </w:tr>
      <w:tr w:rsidR="004F62FA" w:rsidRPr="003464D1" w14:paraId="6045791F" w14:textId="77777777" w:rsidTr="004F62FA">
        <w:tc>
          <w:tcPr>
            <w:tcW w:w="1582" w:type="dxa"/>
            <w:tcBorders>
              <w:top w:val="single" w:sz="4" w:space="0" w:color="auto"/>
              <w:left w:val="single" w:sz="4" w:space="0" w:color="auto"/>
              <w:bottom w:val="single" w:sz="4" w:space="0" w:color="auto"/>
              <w:right w:val="single" w:sz="4" w:space="0" w:color="auto"/>
            </w:tcBorders>
          </w:tcPr>
          <w:p w14:paraId="2E4E8EBA" w14:textId="77777777" w:rsidR="004F62FA" w:rsidRPr="003F04B5" w:rsidRDefault="004F62FA" w:rsidP="00483AB2">
            <w:pPr>
              <w:rPr>
                <w:rFonts w:ascii="Verdana" w:hAnsi="Verdana"/>
                <w:b w:val="0"/>
                <w:color w:val="000000" w:themeColor="text1"/>
                <w:sz w:val="18"/>
                <w:szCs w:val="18"/>
                <w:u w:val="none"/>
              </w:rPr>
            </w:pPr>
            <w:r w:rsidRPr="003F04B5">
              <w:rPr>
                <w:rFonts w:ascii="Verdana" w:hAnsi="Verdana"/>
                <w:b w:val="0"/>
                <w:color w:val="000000" w:themeColor="text1"/>
                <w:sz w:val="18"/>
                <w:szCs w:val="18"/>
                <w:u w:val="none"/>
              </w:rPr>
              <w:t>Application/</w:t>
            </w:r>
          </w:p>
          <w:p w14:paraId="16C62F45" w14:textId="77777777" w:rsidR="004F62FA" w:rsidRPr="003F04B5" w:rsidRDefault="004F62FA" w:rsidP="00483AB2">
            <w:pPr>
              <w:rPr>
                <w:rFonts w:ascii="Verdana" w:hAnsi="Verdana"/>
                <w:b w:val="0"/>
                <w:color w:val="000000" w:themeColor="text1"/>
                <w:sz w:val="18"/>
                <w:szCs w:val="18"/>
                <w:u w:val="none"/>
              </w:rPr>
            </w:pPr>
            <w:r w:rsidRPr="003F04B5">
              <w:rPr>
                <w:rFonts w:ascii="Verdana" w:hAnsi="Verdana"/>
                <w:b w:val="0"/>
                <w:color w:val="000000" w:themeColor="text1"/>
                <w:sz w:val="18"/>
                <w:szCs w:val="18"/>
                <w:u w:val="none"/>
              </w:rPr>
              <w:t>Interview</w:t>
            </w:r>
          </w:p>
        </w:tc>
        <w:tc>
          <w:tcPr>
            <w:tcW w:w="5506" w:type="dxa"/>
            <w:tcBorders>
              <w:top w:val="single" w:sz="4" w:space="0" w:color="auto"/>
              <w:left w:val="single" w:sz="4" w:space="0" w:color="auto"/>
              <w:bottom w:val="single" w:sz="4" w:space="0" w:color="auto"/>
              <w:right w:val="single" w:sz="4" w:space="0" w:color="auto"/>
            </w:tcBorders>
          </w:tcPr>
          <w:p w14:paraId="4C10184C" w14:textId="77777777" w:rsidR="004F62FA" w:rsidRPr="009925F9" w:rsidRDefault="004F62FA" w:rsidP="00483AB2">
            <w:pPr>
              <w:pStyle w:val="Heading3"/>
              <w:jc w:val="both"/>
              <w:rPr>
                <w:rFonts w:ascii="Verdana" w:hAnsi="Verdana"/>
                <w:b w:val="0"/>
                <w:i w:val="0"/>
                <w:color w:val="000000" w:themeColor="text1"/>
                <w:sz w:val="18"/>
                <w:szCs w:val="18"/>
                <w:lang w:eastAsia="en-GB"/>
              </w:rPr>
            </w:pPr>
            <w:r w:rsidRPr="009925F9">
              <w:rPr>
                <w:rFonts w:ascii="Verdana" w:hAnsi="Verdana"/>
                <w:b w:val="0"/>
                <w:i w:val="0"/>
                <w:sz w:val="18"/>
                <w:szCs w:val="18"/>
                <w:lang w:eastAsia="en-GB"/>
              </w:rPr>
              <w:t>Ability to work effectively and collaboratively as part of a team and across services</w:t>
            </w:r>
          </w:p>
        </w:tc>
        <w:tc>
          <w:tcPr>
            <w:tcW w:w="1276" w:type="dxa"/>
            <w:tcBorders>
              <w:top w:val="single" w:sz="4" w:space="0" w:color="auto"/>
              <w:left w:val="single" w:sz="4" w:space="0" w:color="auto"/>
              <w:bottom w:val="single" w:sz="4" w:space="0" w:color="auto"/>
              <w:right w:val="single" w:sz="4" w:space="0" w:color="auto"/>
            </w:tcBorders>
          </w:tcPr>
          <w:p w14:paraId="2080F839" w14:textId="77777777" w:rsidR="004F62FA" w:rsidRPr="009925F9" w:rsidRDefault="004F62FA" w:rsidP="00483AB2">
            <w:pPr>
              <w:jc w:val="center"/>
              <w:rPr>
                <w:rFonts w:ascii="Verdana" w:hAnsi="Verdana" w:cs="Verdana"/>
                <w:u w:val="none"/>
              </w:rPr>
            </w:pPr>
            <w:r w:rsidRPr="009925F9">
              <w:rPr>
                <w:rFonts w:ascii="Verdana" w:hAnsi="Verdana" w:cs="Verdana"/>
                <w:u w:val="none"/>
              </w:rPr>
              <w:t>√</w:t>
            </w:r>
          </w:p>
        </w:tc>
        <w:tc>
          <w:tcPr>
            <w:tcW w:w="1134" w:type="dxa"/>
            <w:tcBorders>
              <w:top w:val="single" w:sz="4" w:space="0" w:color="auto"/>
              <w:left w:val="single" w:sz="4" w:space="0" w:color="auto"/>
              <w:bottom w:val="single" w:sz="4" w:space="0" w:color="auto"/>
              <w:right w:val="single" w:sz="4" w:space="0" w:color="auto"/>
            </w:tcBorders>
          </w:tcPr>
          <w:p w14:paraId="0EBF69AB" w14:textId="77777777" w:rsidR="004F62FA" w:rsidRPr="004F62FA" w:rsidRDefault="004F62FA" w:rsidP="00483AB2">
            <w:pPr>
              <w:spacing w:before="120" w:after="120"/>
              <w:jc w:val="center"/>
              <w:rPr>
                <w:rFonts w:ascii="Verdana" w:hAnsi="Verdana"/>
                <w:u w:val="none"/>
              </w:rPr>
            </w:pPr>
          </w:p>
        </w:tc>
      </w:tr>
      <w:tr w:rsidR="004F62FA" w:rsidRPr="003464D1" w14:paraId="317D173D" w14:textId="77777777" w:rsidTr="004F62FA">
        <w:tc>
          <w:tcPr>
            <w:tcW w:w="9498" w:type="dxa"/>
            <w:gridSpan w:val="4"/>
            <w:tcBorders>
              <w:top w:val="single" w:sz="4" w:space="0" w:color="auto"/>
              <w:left w:val="single" w:sz="4" w:space="0" w:color="auto"/>
              <w:bottom w:val="single" w:sz="4" w:space="0" w:color="auto"/>
              <w:right w:val="single" w:sz="4" w:space="0" w:color="auto"/>
            </w:tcBorders>
          </w:tcPr>
          <w:p w14:paraId="64447659" w14:textId="77777777" w:rsidR="004F62FA" w:rsidRPr="004F62FA" w:rsidRDefault="004F62FA" w:rsidP="00483AB2">
            <w:pPr>
              <w:spacing w:before="120" w:after="120"/>
              <w:rPr>
                <w:rFonts w:ascii="Verdana" w:hAnsi="Verdana" w:cs="Verdana"/>
                <w:b w:val="0"/>
                <w:u w:val="none"/>
              </w:rPr>
            </w:pPr>
            <w:r w:rsidRPr="004F62FA">
              <w:rPr>
                <w:rFonts w:ascii="Verdana" w:hAnsi="Verdana" w:cs="Verdana"/>
                <w:u w:val="none"/>
              </w:rPr>
              <w:t>Miscellaneous</w:t>
            </w:r>
          </w:p>
        </w:tc>
      </w:tr>
      <w:tr w:rsidR="004F62FA" w:rsidRPr="003464D1" w14:paraId="3637FD4F" w14:textId="77777777" w:rsidTr="004F62FA">
        <w:tc>
          <w:tcPr>
            <w:tcW w:w="1582" w:type="dxa"/>
            <w:tcBorders>
              <w:top w:val="single" w:sz="4" w:space="0" w:color="auto"/>
              <w:left w:val="single" w:sz="4" w:space="0" w:color="auto"/>
              <w:bottom w:val="single" w:sz="4" w:space="0" w:color="auto"/>
              <w:right w:val="single" w:sz="4" w:space="0" w:color="auto"/>
            </w:tcBorders>
          </w:tcPr>
          <w:p w14:paraId="26F15002" w14:textId="77777777" w:rsidR="004F62FA" w:rsidRPr="003F04B5" w:rsidRDefault="004F62FA" w:rsidP="00483AB2">
            <w:pPr>
              <w:rPr>
                <w:rFonts w:ascii="Verdana" w:hAnsi="Verdana"/>
                <w:b w:val="0"/>
                <w:color w:val="000000" w:themeColor="text1"/>
                <w:sz w:val="18"/>
                <w:szCs w:val="18"/>
                <w:u w:val="none"/>
              </w:rPr>
            </w:pPr>
            <w:r w:rsidRPr="003F04B5">
              <w:rPr>
                <w:rFonts w:ascii="Verdana" w:hAnsi="Verdana"/>
                <w:b w:val="0"/>
                <w:color w:val="000000" w:themeColor="text1"/>
                <w:sz w:val="18"/>
                <w:szCs w:val="18"/>
                <w:u w:val="none"/>
              </w:rPr>
              <w:t>Application</w:t>
            </w:r>
          </w:p>
          <w:p w14:paraId="12973632" w14:textId="77777777" w:rsidR="004F62FA" w:rsidRPr="004F62FA" w:rsidRDefault="004F62FA" w:rsidP="00483AB2">
            <w:pPr>
              <w:rPr>
                <w:rFonts w:ascii="Verdana" w:hAnsi="Verdana"/>
                <w:color w:val="000000" w:themeColor="text1"/>
                <w:sz w:val="18"/>
                <w:szCs w:val="18"/>
                <w:u w:val="none"/>
              </w:rPr>
            </w:pPr>
          </w:p>
        </w:tc>
        <w:tc>
          <w:tcPr>
            <w:tcW w:w="5506" w:type="dxa"/>
            <w:tcBorders>
              <w:top w:val="single" w:sz="4" w:space="0" w:color="auto"/>
              <w:left w:val="single" w:sz="4" w:space="0" w:color="auto"/>
              <w:bottom w:val="single" w:sz="4" w:space="0" w:color="auto"/>
              <w:right w:val="single" w:sz="4" w:space="0" w:color="auto"/>
            </w:tcBorders>
          </w:tcPr>
          <w:p w14:paraId="4E06CAFE" w14:textId="77777777" w:rsidR="004F62FA" w:rsidRPr="004F62FA" w:rsidRDefault="004F62FA" w:rsidP="00483AB2">
            <w:pPr>
              <w:pStyle w:val="Heading3"/>
              <w:jc w:val="both"/>
              <w:rPr>
                <w:rFonts w:ascii="Verdana" w:hAnsi="Verdana"/>
                <w:b w:val="0"/>
                <w:i w:val="0"/>
                <w:color w:val="000000" w:themeColor="text1"/>
                <w:sz w:val="18"/>
                <w:szCs w:val="18"/>
                <w:lang w:eastAsia="en-GB"/>
              </w:rPr>
            </w:pPr>
            <w:r w:rsidRPr="004F62FA">
              <w:rPr>
                <w:rFonts w:ascii="Verdana" w:hAnsi="Verdana"/>
                <w:b w:val="0"/>
                <w:i w:val="0"/>
                <w:color w:val="000000" w:themeColor="text1"/>
                <w:sz w:val="18"/>
                <w:szCs w:val="18"/>
                <w:lang w:eastAsia="en-GB"/>
              </w:rPr>
              <w:t xml:space="preserve">Hold a current full British driving licence </w:t>
            </w:r>
          </w:p>
        </w:tc>
        <w:tc>
          <w:tcPr>
            <w:tcW w:w="1276" w:type="dxa"/>
            <w:tcBorders>
              <w:top w:val="single" w:sz="4" w:space="0" w:color="auto"/>
              <w:left w:val="single" w:sz="4" w:space="0" w:color="auto"/>
              <w:bottom w:val="single" w:sz="4" w:space="0" w:color="auto"/>
              <w:right w:val="single" w:sz="4" w:space="0" w:color="auto"/>
            </w:tcBorders>
          </w:tcPr>
          <w:p w14:paraId="75A66044" w14:textId="77777777" w:rsidR="004F62FA" w:rsidRPr="004F62FA" w:rsidRDefault="004F62FA" w:rsidP="00483AB2">
            <w:pPr>
              <w:jc w:val="center"/>
              <w:rPr>
                <w:rFonts w:ascii="Verdana" w:hAnsi="Verdana" w:cs="Verdana"/>
                <w:u w:val="none"/>
              </w:rPr>
            </w:pPr>
          </w:p>
        </w:tc>
        <w:tc>
          <w:tcPr>
            <w:tcW w:w="1134" w:type="dxa"/>
            <w:tcBorders>
              <w:top w:val="single" w:sz="4" w:space="0" w:color="auto"/>
              <w:left w:val="single" w:sz="4" w:space="0" w:color="auto"/>
              <w:bottom w:val="single" w:sz="4" w:space="0" w:color="auto"/>
              <w:right w:val="single" w:sz="4" w:space="0" w:color="auto"/>
            </w:tcBorders>
          </w:tcPr>
          <w:p w14:paraId="0AC8036C" w14:textId="77777777" w:rsidR="004F62FA" w:rsidRPr="004F62FA" w:rsidRDefault="004F62FA" w:rsidP="00483AB2">
            <w:pPr>
              <w:spacing w:before="120" w:after="120"/>
              <w:jc w:val="center"/>
              <w:rPr>
                <w:rFonts w:ascii="Verdana" w:hAnsi="Verdana"/>
                <w:u w:val="none"/>
              </w:rPr>
            </w:pPr>
            <w:r w:rsidRPr="004F62FA">
              <w:rPr>
                <w:rFonts w:ascii="Verdana" w:hAnsi="Verdana" w:cs="Verdana"/>
                <w:u w:val="none"/>
              </w:rPr>
              <w:t>√</w:t>
            </w:r>
          </w:p>
        </w:tc>
      </w:tr>
    </w:tbl>
    <w:p w14:paraId="1CFD8695" w14:textId="77777777" w:rsidR="004F62FA" w:rsidRPr="003463FB" w:rsidRDefault="004F62FA" w:rsidP="007F0F45">
      <w:pPr>
        <w:rPr>
          <w:rFonts w:ascii="Verdana" w:hAnsi="Verdana" w:cs="Arial"/>
          <w:b w:val="0"/>
          <w:u w:val="none"/>
        </w:rPr>
      </w:pPr>
    </w:p>
    <w:sectPr w:rsidR="004F62FA" w:rsidRPr="003463FB" w:rsidSect="00074491">
      <w:footerReference w:type="even" r:id="rId8"/>
      <w:footerReference w:type="default" r:id="rId9"/>
      <w:pgSz w:w="11907" w:h="16840" w:code="9"/>
      <w:pgMar w:top="851" w:right="851" w:bottom="851" w:left="851" w:header="706" w:footer="706" w:gutter="0"/>
      <w:paperSrc w:first="266" w:other="26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CE4B0" w14:textId="77777777" w:rsidR="00EA7595" w:rsidRDefault="00EA7595">
      <w:r>
        <w:separator/>
      </w:r>
    </w:p>
  </w:endnote>
  <w:endnote w:type="continuationSeparator" w:id="0">
    <w:p w14:paraId="2B352F46" w14:textId="77777777" w:rsidR="00EA7595" w:rsidRDefault="00E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dprint">
    <w:altName w:val="Courier New"/>
    <w:charset w:val="00"/>
    <w:family w:val="script"/>
    <w:pitch w:val="variable"/>
    <w:sig w:usb0="8000002F" w:usb1="00000008" w:usb2="00000000" w:usb3="00000000" w:csb0="00000013"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508" w14:textId="77777777" w:rsidR="005D4233" w:rsidRDefault="00BA4E21">
    <w:pPr>
      <w:pStyle w:val="Footer"/>
      <w:framePr w:wrap="around" w:vAnchor="text" w:hAnchor="margin" w:xAlign="right" w:y="1"/>
      <w:rPr>
        <w:rStyle w:val="PageNumber"/>
      </w:rPr>
    </w:pPr>
    <w:r>
      <w:rPr>
        <w:rStyle w:val="PageNumber"/>
      </w:rPr>
      <w:fldChar w:fldCharType="begin"/>
    </w:r>
    <w:r w:rsidR="005D4233">
      <w:rPr>
        <w:rStyle w:val="PageNumber"/>
      </w:rPr>
      <w:instrText xml:space="preserve">PAGE  </w:instrText>
    </w:r>
    <w:r>
      <w:rPr>
        <w:rStyle w:val="PageNumber"/>
      </w:rPr>
      <w:fldChar w:fldCharType="separate"/>
    </w:r>
    <w:r w:rsidR="005D4233">
      <w:rPr>
        <w:rStyle w:val="PageNumber"/>
        <w:noProof/>
      </w:rPr>
      <w:t>1</w:t>
    </w:r>
    <w:r>
      <w:rPr>
        <w:rStyle w:val="PageNumber"/>
      </w:rPr>
      <w:fldChar w:fldCharType="end"/>
    </w:r>
  </w:p>
  <w:p w14:paraId="6FCFB4E8" w14:textId="77777777" w:rsidR="005D4233" w:rsidRDefault="005D42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3C80" w14:textId="77777777" w:rsidR="005D4233" w:rsidRDefault="005D4233">
    <w:pPr>
      <w:pStyle w:val="Heading2"/>
      <w:tabs>
        <w:tab w:val="right" w:pos="104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3445" w14:textId="77777777" w:rsidR="00EA7595" w:rsidRDefault="00EA7595">
      <w:r>
        <w:separator/>
      </w:r>
    </w:p>
  </w:footnote>
  <w:footnote w:type="continuationSeparator" w:id="0">
    <w:p w14:paraId="78CC024D" w14:textId="77777777" w:rsidR="00EA7595" w:rsidRDefault="00EA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F18"/>
    <w:multiLevelType w:val="hybridMultilevel"/>
    <w:tmpl w:val="23C82646"/>
    <w:lvl w:ilvl="0" w:tplc="677A48EE">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40755"/>
    <w:multiLevelType w:val="hybridMultilevel"/>
    <w:tmpl w:val="EFAA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51F5E"/>
    <w:multiLevelType w:val="hybridMultilevel"/>
    <w:tmpl w:val="2800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28BF"/>
    <w:multiLevelType w:val="hybridMultilevel"/>
    <w:tmpl w:val="B4DA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95782"/>
    <w:multiLevelType w:val="hybridMultilevel"/>
    <w:tmpl w:val="CBF03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519FB"/>
    <w:multiLevelType w:val="hybridMultilevel"/>
    <w:tmpl w:val="0CD83A96"/>
    <w:lvl w:ilvl="0" w:tplc="0809000F">
      <w:start w:val="1"/>
      <w:numFmt w:val="decimal"/>
      <w:lvlText w:val="%1."/>
      <w:lvlJc w:val="left"/>
      <w:pPr>
        <w:tabs>
          <w:tab w:val="num" w:pos="360"/>
        </w:tabs>
        <w:ind w:left="360" w:hanging="360"/>
      </w:pPr>
    </w:lvl>
    <w:lvl w:ilvl="1" w:tplc="DB1A20CE">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980"/>
        </w:tabs>
        <w:ind w:left="1980" w:hanging="360"/>
      </w:pPr>
      <w:rPr>
        <w:rFonts w:ascii="Wingdings" w:hAnsi="Wingding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34F6B4B"/>
    <w:multiLevelType w:val="hybridMultilevel"/>
    <w:tmpl w:val="F89AB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E21A0"/>
    <w:multiLevelType w:val="hybridMultilevel"/>
    <w:tmpl w:val="5CCC5CE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7252800"/>
    <w:multiLevelType w:val="hybridMultilevel"/>
    <w:tmpl w:val="7E4A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F1817"/>
    <w:multiLevelType w:val="multilevel"/>
    <w:tmpl w:val="BE288F60"/>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011D6"/>
    <w:multiLevelType w:val="hybridMultilevel"/>
    <w:tmpl w:val="D0B67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716710"/>
    <w:multiLevelType w:val="hybridMultilevel"/>
    <w:tmpl w:val="B3E8743C"/>
    <w:lvl w:ilvl="0" w:tplc="1548B3A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2" w15:restartNumberingAfterBreak="0">
    <w:nsid w:val="30864457"/>
    <w:multiLevelType w:val="hybridMultilevel"/>
    <w:tmpl w:val="DBA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50E28"/>
    <w:multiLevelType w:val="hybridMultilevel"/>
    <w:tmpl w:val="BE288F60"/>
    <w:lvl w:ilvl="0" w:tplc="0409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548C4"/>
    <w:multiLevelType w:val="hybridMultilevel"/>
    <w:tmpl w:val="D2D84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139FD"/>
    <w:multiLevelType w:val="hybridMultilevel"/>
    <w:tmpl w:val="B3F65EE6"/>
    <w:lvl w:ilvl="0" w:tplc="B79ED710">
      <w:start w:val="1"/>
      <w:numFmt w:val="bullet"/>
      <w:lvlText w:val="*"/>
      <w:lvlJc w:val="left"/>
      <w:pPr>
        <w:tabs>
          <w:tab w:val="num" w:pos="720"/>
        </w:tabs>
        <w:ind w:left="720" w:hanging="360"/>
      </w:pPr>
      <w:rPr>
        <w:rFonts w:ascii="Arial" w:hAnsi="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37173"/>
    <w:multiLevelType w:val="hybridMultilevel"/>
    <w:tmpl w:val="D918E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8177B2"/>
    <w:multiLevelType w:val="hybridMultilevel"/>
    <w:tmpl w:val="8B9E9C36"/>
    <w:lvl w:ilvl="0" w:tplc="5AA263B4">
      <w:numFmt w:val="bullet"/>
      <w:lvlText w:val="*"/>
      <w:lvlJc w:val="left"/>
      <w:pPr>
        <w:tabs>
          <w:tab w:val="num" w:pos="1440"/>
        </w:tabs>
        <w:ind w:left="1440" w:hanging="360"/>
      </w:pPr>
      <w:rPr>
        <w:rFonts w:ascii="Kidprint" w:hAnsi="Rockwell" w:hint="default"/>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85089"/>
    <w:multiLevelType w:val="hybridMultilevel"/>
    <w:tmpl w:val="D68A2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37A5A"/>
    <w:multiLevelType w:val="hybridMultilevel"/>
    <w:tmpl w:val="46BC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A20ED5"/>
    <w:multiLevelType w:val="hybridMultilevel"/>
    <w:tmpl w:val="653E5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50B8A"/>
    <w:multiLevelType w:val="singleLevel"/>
    <w:tmpl w:val="5AA263B4"/>
    <w:lvl w:ilvl="0">
      <w:numFmt w:val="bullet"/>
      <w:lvlText w:val="*"/>
      <w:lvlJc w:val="left"/>
      <w:pPr>
        <w:tabs>
          <w:tab w:val="num" w:pos="360"/>
        </w:tabs>
        <w:ind w:left="360" w:hanging="360"/>
      </w:pPr>
      <w:rPr>
        <w:rFonts w:ascii="Kidprint" w:hAnsi="Rockwell" w:hint="default"/>
        <w:sz w:val="24"/>
      </w:rPr>
    </w:lvl>
  </w:abstractNum>
  <w:abstractNum w:abstractNumId="22" w15:restartNumberingAfterBreak="0">
    <w:nsid w:val="634B72A8"/>
    <w:multiLevelType w:val="hybridMultilevel"/>
    <w:tmpl w:val="AC90A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52657"/>
    <w:multiLevelType w:val="hybridMultilevel"/>
    <w:tmpl w:val="037892E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66EE0"/>
    <w:multiLevelType w:val="hybridMultilevel"/>
    <w:tmpl w:val="C372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63381"/>
    <w:multiLevelType w:val="hybridMultilevel"/>
    <w:tmpl w:val="96DCDE9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7502A"/>
    <w:multiLevelType w:val="hybridMultilevel"/>
    <w:tmpl w:val="3970F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E7D33"/>
    <w:multiLevelType w:val="hybridMultilevel"/>
    <w:tmpl w:val="95E26D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82A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154BC9"/>
    <w:multiLevelType w:val="hybridMultilevel"/>
    <w:tmpl w:val="2934234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864DAD"/>
    <w:multiLevelType w:val="hybridMultilevel"/>
    <w:tmpl w:val="4EF8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4E4B0A"/>
    <w:multiLevelType w:val="hybridMultilevel"/>
    <w:tmpl w:val="CEF088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10"/>
  </w:num>
  <w:num w:numId="6">
    <w:abstractNumId w:val="27"/>
  </w:num>
  <w:num w:numId="7">
    <w:abstractNumId w:val="31"/>
  </w:num>
  <w:num w:numId="8">
    <w:abstractNumId w:val="17"/>
  </w:num>
  <w:num w:numId="9">
    <w:abstractNumId w:val="15"/>
  </w:num>
  <w:num w:numId="10">
    <w:abstractNumId w:val="21"/>
  </w:num>
  <w:num w:numId="11">
    <w:abstractNumId w:val="5"/>
  </w:num>
  <w:num w:numId="12">
    <w:abstractNumId w:val="0"/>
  </w:num>
  <w:num w:numId="13">
    <w:abstractNumId w:val="28"/>
  </w:num>
  <w:num w:numId="14">
    <w:abstractNumId w:val="25"/>
  </w:num>
  <w:num w:numId="15">
    <w:abstractNumId w:val="26"/>
  </w:num>
  <w:num w:numId="16">
    <w:abstractNumId w:val="9"/>
  </w:num>
  <w:num w:numId="17">
    <w:abstractNumId w:val="23"/>
  </w:num>
  <w:num w:numId="18">
    <w:abstractNumId w:val="7"/>
  </w:num>
  <w:num w:numId="19">
    <w:abstractNumId w:val="6"/>
  </w:num>
  <w:num w:numId="20">
    <w:abstractNumId w:val="22"/>
  </w:num>
  <w:num w:numId="21">
    <w:abstractNumId w:val="18"/>
  </w:num>
  <w:num w:numId="22">
    <w:abstractNumId w:val="20"/>
  </w:num>
  <w:num w:numId="23">
    <w:abstractNumId w:val="12"/>
  </w:num>
  <w:num w:numId="24">
    <w:abstractNumId w:val="24"/>
  </w:num>
  <w:num w:numId="25">
    <w:abstractNumId w:val="29"/>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
  </w:num>
  <w:num w:numId="29">
    <w:abstractNumId w:val="19"/>
  </w:num>
  <w:num w:numId="30">
    <w:abstractNumId w:val="8"/>
  </w:num>
  <w:num w:numId="31">
    <w:abstractNumId w:val="2"/>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C7"/>
    <w:rsid w:val="0003319D"/>
    <w:rsid w:val="000348AA"/>
    <w:rsid w:val="00044282"/>
    <w:rsid w:val="000446F9"/>
    <w:rsid w:val="000569CF"/>
    <w:rsid w:val="00074491"/>
    <w:rsid w:val="00082C89"/>
    <w:rsid w:val="00084654"/>
    <w:rsid w:val="00085081"/>
    <w:rsid w:val="00094E18"/>
    <w:rsid w:val="00095982"/>
    <w:rsid w:val="000E46FE"/>
    <w:rsid w:val="000E5333"/>
    <w:rsid w:val="000F08D7"/>
    <w:rsid w:val="000F2A8C"/>
    <w:rsid w:val="001048E6"/>
    <w:rsid w:val="001048FC"/>
    <w:rsid w:val="001219CD"/>
    <w:rsid w:val="00136542"/>
    <w:rsid w:val="001377C2"/>
    <w:rsid w:val="001476B0"/>
    <w:rsid w:val="00150516"/>
    <w:rsid w:val="00186AA9"/>
    <w:rsid w:val="001930DA"/>
    <w:rsid w:val="001A4DB7"/>
    <w:rsid w:val="001B6833"/>
    <w:rsid w:val="001D105A"/>
    <w:rsid w:val="001D2FD8"/>
    <w:rsid w:val="001E06C3"/>
    <w:rsid w:val="001F1755"/>
    <w:rsid w:val="0022298F"/>
    <w:rsid w:val="002423E7"/>
    <w:rsid w:val="0024259D"/>
    <w:rsid w:val="00260C7E"/>
    <w:rsid w:val="00266DBD"/>
    <w:rsid w:val="00283D94"/>
    <w:rsid w:val="00287598"/>
    <w:rsid w:val="002A5080"/>
    <w:rsid w:val="002A7DD5"/>
    <w:rsid w:val="002C15CC"/>
    <w:rsid w:val="002C1CCA"/>
    <w:rsid w:val="002C37FF"/>
    <w:rsid w:val="002D11FC"/>
    <w:rsid w:val="002D5D0A"/>
    <w:rsid w:val="002D697E"/>
    <w:rsid w:val="002E502B"/>
    <w:rsid w:val="002E6D72"/>
    <w:rsid w:val="002E77DE"/>
    <w:rsid w:val="002F5ABA"/>
    <w:rsid w:val="00323625"/>
    <w:rsid w:val="00343F8F"/>
    <w:rsid w:val="003463FB"/>
    <w:rsid w:val="00354615"/>
    <w:rsid w:val="003625BB"/>
    <w:rsid w:val="003668B2"/>
    <w:rsid w:val="003941D4"/>
    <w:rsid w:val="003A1459"/>
    <w:rsid w:val="003A4198"/>
    <w:rsid w:val="003B59AC"/>
    <w:rsid w:val="003C1896"/>
    <w:rsid w:val="003C56E4"/>
    <w:rsid w:val="003D5B6B"/>
    <w:rsid w:val="003E32F1"/>
    <w:rsid w:val="003F04B5"/>
    <w:rsid w:val="0040285F"/>
    <w:rsid w:val="00415218"/>
    <w:rsid w:val="00420E6A"/>
    <w:rsid w:val="00441F8D"/>
    <w:rsid w:val="00453E6B"/>
    <w:rsid w:val="0046529A"/>
    <w:rsid w:val="0048572D"/>
    <w:rsid w:val="004B0FF9"/>
    <w:rsid w:val="004B3280"/>
    <w:rsid w:val="004B3AA9"/>
    <w:rsid w:val="004D728B"/>
    <w:rsid w:val="004E2CB9"/>
    <w:rsid w:val="004E6FB4"/>
    <w:rsid w:val="004F5956"/>
    <w:rsid w:val="004F62FA"/>
    <w:rsid w:val="00500185"/>
    <w:rsid w:val="005309D8"/>
    <w:rsid w:val="00565F84"/>
    <w:rsid w:val="00571CC5"/>
    <w:rsid w:val="0058086B"/>
    <w:rsid w:val="005840C5"/>
    <w:rsid w:val="005D0112"/>
    <w:rsid w:val="005D4233"/>
    <w:rsid w:val="005E1B3F"/>
    <w:rsid w:val="005F7525"/>
    <w:rsid w:val="006251B5"/>
    <w:rsid w:val="006306E1"/>
    <w:rsid w:val="00637FD2"/>
    <w:rsid w:val="00646D61"/>
    <w:rsid w:val="00657F9B"/>
    <w:rsid w:val="0066054C"/>
    <w:rsid w:val="00671A8B"/>
    <w:rsid w:val="00681B0E"/>
    <w:rsid w:val="00683EFA"/>
    <w:rsid w:val="006A3212"/>
    <w:rsid w:val="006D66E8"/>
    <w:rsid w:val="006F6F6F"/>
    <w:rsid w:val="0071091F"/>
    <w:rsid w:val="007164F4"/>
    <w:rsid w:val="007202CA"/>
    <w:rsid w:val="007222C8"/>
    <w:rsid w:val="00722E22"/>
    <w:rsid w:val="00727157"/>
    <w:rsid w:val="00730519"/>
    <w:rsid w:val="00735CBC"/>
    <w:rsid w:val="007416EC"/>
    <w:rsid w:val="007533D7"/>
    <w:rsid w:val="00753A38"/>
    <w:rsid w:val="00762C45"/>
    <w:rsid w:val="0077413A"/>
    <w:rsid w:val="0077749A"/>
    <w:rsid w:val="0078762E"/>
    <w:rsid w:val="007A0DD6"/>
    <w:rsid w:val="007A5B80"/>
    <w:rsid w:val="007A7400"/>
    <w:rsid w:val="007B1FDB"/>
    <w:rsid w:val="007D252A"/>
    <w:rsid w:val="007D31B0"/>
    <w:rsid w:val="007E24DA"/>
    <w:rsid w:val="007E31CA"/>
    <w:rsid w:val="007F0F45"/>
    <w:rsid w:val="00812605"/>
    <w:rsid w:val="00817B9B"/>
    <w:rsid w:val="0082228C"/>
    <w:rsid w:val="008408AE"/>
    <w:rsid w:val="0085478C"/>
    <w:rsid w:val="00854E88"/>
    <w:rsid w:val="008635C8"/>
    <w:rsid w:val="00874DE8"/>
    <w:rsid w:val="00877636"/>
    <w:rsid w:val="008A7906"/>
    <w:rsid w:val="008C15C0"/>
    <w:rsid w:val="008C3B53"/>
    <w:rsid w:val="008C5A49"/>
    <w:rsid w:val="008D0480"/>
    <w:rsid w:val="008D5083"/>
    <w:rsid w:val="008E1207"/>
    <w:rsid w:val="0090183F"/>
    <w:rsid w:val="0092333B"/>
    <w:rsid w:val="0092404C"/>
    <w:rsid w:val="009477EC"/>
    <w:rsid w:val="00953223"/>
    <w:rsid w:val="009606CB"/>
    <w:rsid w:val="00962736"/>
    <w:rsid w:val="00970CFA"/>
    <w:rsid w:val="0097268C"/>
    <w:rsid w:val="00977447"/>
    <w:rsid w:val="009925F9"/>
    <w:rsid w:val="009B047E"/>
    <w:rsid w:val="009C5518"/>
    <w:rsid w:val="009D3193"/>
    <w:rsid w:val="009E32F4"/>
    <w:rsid w:val="009E4717"/>
    <w:rsid w:val="009E7419"/>
    <w:rsid w:val="00A24DB6"/>
    <w:rsid w:val="00A3217F"/>
    <w:rsid w:val="00A60FD2"/>
    <w:rsid w:val="00A80E1F"/>
    <w:rsid w:val="00AA5B5C"/>
    <w:rsid w:val="00AB66C7"/>
    <w:rsid w:val="00AC5F5A"/>
    <w:rsid w:val="00AD186F"/>
    <w:rsid w:val="00AD2E23"/>
    <w:rsid w:val="00AF19BD"/>
    <w:rsid w:val="00AF1BB6"/>
    <w:rsid w:val="00B01318"/>
    <w:rsid w:val="00B21490"/>
    <w:rsid w:val="00B21AEB"/>
    <w:rsid w:val="00B22C17"/>
    <w:rsid w:val="00B27BE8"/>
    <w:rsid w:val="00B34395"/>
    <w:rsid w:val="00B439F4"/>
    <w:rsid w:val="00B53550"/>
    <w:rsid w:val="00B54591"/>
    <w:rsid w:val="00B5698E"/>
    <w:rsid w:val="00BA4E21"/>
    <w:rsid w:val="00BC19AE"/>
    <w:rsid w:val="00BF5FA2"/>
    <w:rsid w:val="00C05397"/>
    <w:rsid w:val="00C130B9"/>
    <w:rsid w:val="00C208E2"/>
    <w:rsid w:val="00C31844"/>
    <w:rsid w:val="00C318F3"/>
    <w:rsid w:val="00C346B7"/>
    <w:rsid w:val="00C611B6"/>
    <w:rsid w:val="00C74FD3"/>
    <w:rsid w:val="00D1367D"/>
    <w:rsid w:val="00D21831"/>
    <w:rsid w:val="00D2701E"/>
    <w:rsid w:val="00D538B3"/>
    <w:rsid w:val="00D75BD4"/>
    <w:rsid w:val="00D90BA1"/>
    <w:rsid w:val="00D97AD8"/>
    <w:rsid w:val="00D97F03"/>
    <w:rsid w:val="00DB3F18"/>
    <w:rsid w:val="00DC28FA"/>
    <w:rsid w:val="00DE0D69"/>
    <w:rsid w:val="00DE327E"/>
    <w:rsid w:val="00DF7B4F"/>
    <w:rsid w:val="00E06767"/>
    <w:rsid w:val="00E1319B"/>
    <w:rsid w:val="00E41246"/>
    <w:rsid w:val="00E50AF5"/>
    <w:rsid w:val="00E52F9A"/>
    <w:rsid w:val="00E66DB8"/>
    <w:rsid w:val="00E72809"/>
    <w:rsid w:val="00E72C27"/>
    <w:rsid w:val="00E85DF5"/>
    <w:rsid w:val="00E9748D"/>
    <w:rsid w:val="00EA7595"/>
    <w:rsid w:val="00EC092E"/>
    <w:rsid w:val="00EC61B9"/>
    <w:rsid w:val="00ED0BD9"/>
    <w:rsid w:val="00ED1387"/>
    <w:rsid w:val="00F036D9"/>
    <w:rsid w:val="00F13531"/>
    <w:rsid w:val="00F14435"/>
    <w:rsid w:val="00F52AA7"/>
    <w:rsid w:val="00F568EE"/>
    <w:rsid w:val="00F633D7"/>
    <w:rsid w:val="00F82E3B"/>
    <w:rsid w:val="00FA5831"/>
    <w:rsid w:val="00FB10FF"/>
    <w:rsid w:val="00FC72A5"/>
    <w:rsid w:val="00FD1458"/>
    <w:rsid w:val="00FE2D86"/>
    <w:rsid w:val="00FE3937"/>
    <w:rsid w:val="00FE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F9A316"/>
  <w15:docId w15:val="{15A5D5B9-7FF4-4CF2-903B-E88FE8D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7D"/>
    <w:rPr>
      <w:b/>
      <w:u w:val="single"/>
      <w:lang w:eastAsia="en-US"/>
    </w:rPr>
  </w:style>
  <w:style w:type="paragraph" w:styleId="Heading1">
    <w:name w:val="heading 1"/>
    <w:basedOn w:val="Normal"/>
    <w:next w:val="Normal"/>
    <w:qFormat/>
    <w:rsid w:val="00D1367D"/>
    <w:pPr>
      <w:keepNext/>
      <w:spacing w:before="120" w:after="120"/>
      <w:jc w:val="center"/>
      <w:outlineLvl w:val="0"/>
    </w:pPr>
    <w:rPr>
      <w:sz w:val="24"/>
      <w:u w:val="none"/>
    </w:rPr>
  </w:style>
  <w:style w:type="paragraph" w:styleId="Heading2">
    <w:name w:val="heading 2"/>
    <w:basedOn w:val="Normal"/>
    <w:next w:val="Normal"/>
    <w:qFormat/>
    <w:rsid w:val="00D1367D"/>
    <w:pPr>
      <w:keepNext/>
      <w:jc w:val="center"/>
      <w:outlineLvl w:val="1"/>
    </w:pPr>
    <w:rPr>
      <w:b w:val="0"/>
      <w:u w:val="none"/>
    </w:rPr>
  </w:style>
  <w:style w:type="paragraph" w:styleId="Heading3">
    <w:name w:val="heading 3"/>
    <w:basedOn w:val="Normal"/>
    <w:next w:val="Normal"/>
    <w:link w:val="Heading3Char"/>
    <w:qFormat/>
    <w:rsid w:val="00D1367D"/>
    <w:pPr>
      <w:keepNext/>
      <w:outlineLvl w:val="2"/>
    </w:pPr>
    <w:rPr>
      <w:i/>
      <w:sz w:val="24"/>
      <w:u w:val="none"/>
    </w:rPr>
  </w:style>
  <w:style w:type="paragraph" w:styleId="Heading4">
    <w:name w:val="heading 4"/>
    <w:basedOn w:val="Normal"/>
    <w:next w:val="Normal"/>
    <w:qFormat/>
    <w:rsid w:val="003C1896"/>
    <w:pPr>
      <w:keepNext/>
      <w:spacing w:before="240" w:after="60"/>
      <w:outlineLvl w:val="3"/>
    </w:pPr>
    <w:rPr>
      <w:bCs/>
      <w:sz w:val="28"/>
      <w:szCs w:val="28"/>
      <w:u w:val="non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367D"/>
    <w:pPr>
      <w:jc w:val="center"/>
    </w:pPr>
    <w:rPr>
      <w:sz w:val="24"/>
      <w:u w:val="none"/>
    </w:rPr>
  </w:style>
  <w:style w:type="paragraph" w:styleId="Subtitle">
    <w:name w:val="Subtitle"/>
    <w:basedOn w:val="Normal"/>
    <w:qFormat/>
    <w:rsid w:val="00D1367D"/>
    <w:pPr>
      <w:jc w:val="center"/>
    </w:pPr>
    <w:rPr>
      <w:w w:val="150"/>
      <w:sz w:val="32"/>
      <w:u w:val="none"/>
    </w:rPr>
  </w:style>
  <w:style w:type="paragraph" w:styleId="Header">
    <w:name w:val="header"/>
    <w:basedOn w:val="Normal"/>
    <w:rsid w:val="00D1367D"/>
    <w:pPr>
      <w:tabs>
        <w:tab w:val="center" w:pos="4320"/>
        <w:tab w:val="right" w:pos="8640"/>
      </w:tabs>
    </w:pPr>
  </w:style>
  <w:style w:type="paragraph" w:styleId="Footer">
    <w:name w:val="footer"/>
    <w:basedOn w:val="Normal"/>
    <w:rsid w:val="00D1367D"/>
    <w:pPr>
      <w:tabs>
        <w:tab w:val="center" w:pos="4320"/>
        <w:tab w:val="right" w:pos="8640"/>
      </w:tabs>
    </w:pPr>
  </w:style>
  <w:style w:type="paragraph" w:styleId="Caption">
    <w:name w:val="caption"/>
    <w:basedOn w:val="Normal"/>
    <w:next w:val="Normal"/>
    <w:qFormat/>
    <w:rsid w:val="00D1367D"/>
    <w:pPr>
      <w:spacing w:before="120"/>
      <w:jc w:val="both"/>
    </w:pPr>
    <w:rPr>
      <w:sz w:val="16"/>
      <w:u w:val="none"/>
    </w:rPr>
  </w:style>
  <w:style w:type="character" w:styleId="PageNumber">
    <w:name w:val="page number"/>
    <w:basedOn w:val="DefaultParagraphFont"/>
    <w:rsid w:val="00D1367D"/>
  </w:style>
  <w:style w:type="paragraph" w:styleId="BodyText">
    <w:name w:val="Body Text"/>
    <w:basedOn w:val="Normal"/>
    <w:rsid w:val="00D1367D"/>
    <w:pPr>
      <w:spacing w:before="120"/>
      <w:jc w:val="both"/>
    </w:pPr>
    <w:rPr>
      <w:rFonts w:ascii="Arial" w:hAnsi="Arial"/>
      <w:u w:val="none"/>
    </w:rPr>
  </w:style>
  <w:style w:type="paragraph" w:customStyle="1" w:styleId="TableText">
    <w:name w:val="Table Text"/>
    <w:basedOn w:val="Normal"/>
    <w:rsid w:val="00B22C17"/>
    <w:pPr>
      <w:tabs>
        <w:tab w:val="decimal" w:pos="0"/>
      </w:tabs>
    </w:pPr>
    <w:rPr>
      <w:b w:val="0"/>
      <w:sz w:val="24"/>
      <w:u w:val="none"/>
      <w:lang w:eastAsia="en-GB"/>
    </w:rPr>
  </w:style>
  <w:style w:type="paragraph" w:styleId="ListParagraph">
    <w:name w:val="List Paragraph"/>
    <w:basedOn w:val="Normal"/>
    <w:uiPriority w:val="34"/>
    <w:qFormat/>
    <w:rsid w:val="00B34395"/>
    <w:pPr>
      <w:ind w:left="720"/>
    </w:pPr>
  </w:style>
  <w:style w:type="character" w:styleId="CommentReference">
    <w:name w:val="annotation reference"/>
    <w:basedOn w:val="DefaultParagraphFont"/>
    <w:semiHidden/>
    <w:unhideWhenUsed/>
    <w:rsid w:val="003463FB"/>
    <w:rPr>
      <w:sz w:val="16"/>
      <w:szCs w:val="16"/>
    </w:rPr>
  </w:style>
  <w:style w:type="paragraph" w:styleId="CommentText">
    <w:name w:val="annotation text"/>
    <w:basedOn w:val="Normal"/>
    <w:link w:val="CommentTextChar"/>
    <w:semiHidden/>
    <w:unhideWhenUsed/>
    <w:rsid w:val="003463FB"/>
  </w:style>
  <w:style w:type="character" w:customStyle="1" w:styleId="CommentTextChar">
    <w:name w:val="Comment Text Char"/>
    <w:basedOn w:val="DefaultParagraphFont"/>
    <w:link w:val="CommentText"/>
    <w:semiHidden/>
    <w:rsid w:val="003463FB"/>
    <w:rPr>
      <w:b/>
      <w:u w:val="single"/>
      <w:lang w:eastAsia="en-US"/>
    </w:rPr>
  </w:style>
  <w:style w:type="paragraph" w:styleId="CommentSubject">
    <w:name w:val="annotation subject"/>
    <w:basedOn w:val="CommentText"/>
    <w:next w:val="CommentText"/>
    <w:link w:val="CommentSubjectChar"/>
    <w:semiHidden/>
    <w:unhideWhenUsed/>
    <w:rsid w:val="003463FB"/>
    <w:rPr>
      <w:bCs/>
    </w:rPr>
  </w:style>
  <w:style w:type="character" w:customStyle="1" w:styleId="CommentSubjectChar">
    <w:name w:val="Comment Subject Char"/>
    <w:basedOn w:val="CommentTextChar"/>
    <w:link w:val="CommentSubject"/>
    <w:semiHidden/>
    <w:rsid w:val="003463FB"/>
    <w:rPr>
      <w:b/>
      <w:bCs/>
      <w:u w:val="single"/>
      <w:lang w:eastAsia="en-US"/>
    </w:rPr>
  </w:style>
  <w:style w:type="paragraph" w:styleId="BalloonText">
    <w:name w:val="Balloon Text"/>
    <w:basedOn w:val="Normal"/>
    <w:link w:val="BalloonTextChar"/>
    <w:semiHidden/>
    <w:unhideWhenUsed/>
    <w:rsid w:val="003463FB"/>
    <w:rPr>
      <w:rFonts w:ascii="Tahoma" w:hAnsi="Tahoma" w:cs="Tahoma"/>
      <w:sz w:val="16"/>
      <w:szCs w:val="16"/>
    </w:rPr>
  </w:style>
  <w:style w:type="character" w:customStyle="1" w:styleId="BalloonTextChar">
    <w:name w:val="Balloon Text Char"/>
    <w:basedOn w:val="DefaultParagraphFont"/>
    <w:link w:val="BalloonText"/>
    <w:semiHidden/>
    <w:rsid w:val="003463FB"/>
    <w:rPr>
      <w:rFonts w:ascii="Tahoma" w:hAnsi="Tahoma" w:cs="Tahoma"/>
      <w:b/>
      <w:sz w:val="16"/>
      <w:szCs w:val="16"/>
      <w:u w:val="single"/>
      <w:lang w:eastAsia="en-US"/>
    </w:rPr>
  </w:style>
  <w:style w:type="character" w:customStyle="1" w:styleId="Heading3Char">
    <w:name w:val="Heading 3 Char"/>
    <w:link w:val="Heading3"/>
    <w:rsid w:val="004F62FA"/>
    <w:rPr>
      <w:b/>
      <w:i/>
      <w:sz w:val="24"/>
      <w:lang w:eastAsia="en-US"/>
    </w:rPr>
  </w:style>
  <w:style w:type="paragraph" w:styleId="Revision">
    <w:name w:val="Revision"/>
    <w:hidden/>
    <w:uiPriority w:val="99"/>
    <w:semiHidden/>
    <w:rsid w:val="000348AA"/>
    <w:rPr>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7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S.Rhodes</dc:creator>
  <cp:lastModifiedBy>Mossop, Stephanie</cp:lastModifiedBy>
  <cp:revision>2</cp:revision>
  <cp:lastPrinted>2019-06-18T14:57:00Z</cp:lastPrinted>
  <dcterms:created xsi:type="dcterms:W3CDTF">2021-04-08T10:02:00Z</dcterms:created>
  <dcterms:modified xsi:type="dcterms:W3CDTF">2021-04-08T10:02:00Z</dcterms:modified>
</cp:coreProperties>
</file>