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AE1875" w:rsidRDefault="00AE1875" w:rsidP="00E770B6">
                  <w:pPr>
                    <w:jc w:val="center"/>
                    <w:rPr>
                      <w:rFonts w:ascii="Verdana" w:eastAsia="Calibri" w:hAnsi="Verdana"/>
                      <w:b/>
                      <w:sz w:val="32"/>
                      <w:szCs w:val="32"/>
                    </w:rPr>
                  </w:pPr>
                  <w:r>
                    <w:rPr>
                      <w:rFonts w:ascii="Verdana" w:eastAsia="Calibri" w:hAnsi="Verdana"/>
                      <w:b/>
                      <w:sz w:val="32"/>
                      <w:szCs w:val="32"/>
                    </w:rPr>
                    <w:t>CSS Senior Officer Grade 1</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9178C5"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AE1875" w:rsidRDefault="006C0665">
            <w:pPr>
              <w:rPr>
                <w:rFonts w:ascii="Verdana" w:hAnsi="Verdana"/>
                <w:sz w:val="22"/>
                <w:szCs w:val="22"/>
              </w:rPr>
            </w:pPr>
          </w:p>
          <w:p w:rsidR="006C0665" w:rsidRPr="00AE1875" w:rsidRDefault="00A6067A" w:rsidP="00D26901">
            <w:pPr>
              <w:pStyle w:val="Title"/>
              <w:jc w:val="left"/>
              <w:rPr>
                <w:rFonts w:ascii="Verdana" w:hAnsi="Verdana"/>
                <w:sz w:val="22"/>
                <w:szCs w:val="22"/>
                <w:u w:val="none"/>
              </w:rPr>
            </w:pPr>
            <w:r w:rsidRPr="00AE1875">
              <w:rPr>
                <w:rFonts w:ascii="Verdana" w:hAnsi="Verdana"/>
                <w:sz w:val="22"/>
                <w:szCs w:val="22"/>
                <w:u w:val="none"/>
              </w:rPr>
              <w:t>Post</w:t>
            </w:r>
            <w:r w:rsidR="006C0665" w:rsidRPr="00AE1875">
              <w:rPr>
                <w:rFonts w:ascii="Verdana" w:hAnsi="Verdana"/>
                <w:sz w:val="22"/>
                <w:szCs w:val="22"/>
                <w:u w:val="none"/>
              </w:rPr>
              <w:t xml:space="preserve"> Title:</w:t>
            </w:r>
            <w:r w:rsidR="006C0665" w:rsidRPr="00AE1875">
              <w:rPr>
                <w:rFonts w:ascii="Verdana" w:hAnsi="Verdana"/>
                <w:sz w:val="22"/>
                <w:szCs w:val="22"/>
                <w:u w:val="none"/>
              </w:rPr>
              <w:tab/>
            </w:r>
            <w:r w:rsidR="00AE1875" w:rsidRPr="00AE1875">
              <w:rPr>
                <w:rFonts w:ascii="Verdana" w:hAnsi="Verdana"/>
                <w:sz w:val="22"/>
                <w:szCs w:val="22"/>
                <w:u w:val="none"/>
              </w:rPr>
              <w:t xml:space="preserve">  CSS Senior Officer Grade 1</w:t>
            </w:r>
            <w:r w:rsidR="006C0665" w:rsidRPr="00AE1875">
              <w:rPr>
                <w:rFonts w:ascii="Verdana" w:hAnsi="Verdana"/>
                <w:sz w:val="22"/>
                <w:szCs w:val="22"/>
                <w:u w:val="none"/>
              </w:rPr>
              <w:tab/>
            </w:r>
          </w:p>
          <w:p w:rsidR="006C0665" w:rsidRPr="00AE1875" w:rsidRDefault="00A6067A" w:rsidP="00D26901">
            <w:pPr>
              <w:tabs>
                <w:tab w:val="left" w:pos="720"/>
                <w:tab w:val="left" w:pos="1440"/>
                <w:tab w:val="left" w:pos="2160"/>
                <w:tab w:val="left" w:pos="2880"/>
                <w:tab w:val="left" w:pos="6570"/>
              </w:tabs>
              <w:rPr>
                <w:rFonts w:ascii="Verdana" w:hAnsi="Verdana"/>
                <w:b/>
                <w:sz w:val="22"/>
                <w:szCs w:val="22"/>
              </w:rPr>
            </w:pPr>
            <w:r w:rsidRPr="00AE1875">
              <w:rPr>
                <w:rFonts w:ascii="Verdana" w:hAnsi="Verdana"/>
                <w:b/>
                <w:sz w:val="22"/>
                <w:szCs w:val="22"/>
              </w:rPr>
              <w:t>Service Area</w:t>
            </w:r>
            <w:r w:rsidR="006C0665" w:rsidRPr="00AE1875">
              <w:rPr>
                <w:rFonts w:ascii="Verdana" w:hAnsi="Verdana"/>
                <w:b/>
                <w:sz w:val="22"/>
                <w:szCs w:val="22"/>
              </w:rPr>
              <w:t>:</w:t>
            </w:r>
            <w:r w:rsidR="00AE1875" w:rsidRPr="00AE1875">
              <w:rPr>
                <w:rFonts w:ascii="Verdana" w:hAnsi="Verdana"/>
                <w:b/>
                <w:sz w:val="22"/>
                <w:szCs w:val="22"/>
              </w:rPr>
              <w:t xml:space="preserve"> </w:t>
            </w:r>
            <w:r w:rsidR="00AC30A4" w:rsidRPr="00AC30A4">
              <w:rPr>
                <w:rFonts w:ascii="Verdana" w:hAnsi="Verdana"/>
                <w:b/>
                <w:sz w:val="22"/>
              </w:rPr>
              <w:t>Deployed as appropriate</w:t>
            </w:r>
          </w:p>
          <w:p w:rsidR="006C0665" w:rsidRPr="00AE1875" w:rsidRDefault="006C0665">
            <w:pPr>
              <w:rPr>
                <w:rFonts w:ascii="Verdana" w:hAnsi="Verdana"/>
                <w:b/>
                <w:sz w:val="22"/>
                <w:szCs w:val="22"/>
              </w:rPr>
            </w:pPr>
            <w:r w:rsidRPr="00AE1875">
              <w:rPr>
                <w:rFonts w:ascii="Verdana" w:hAnsi="Verdana"/>
                <w:b/>
                <w:sz w:val="22"/>
                <w:szCs w:val="22"/>
              </w:rPr>
              <w:t xml:space="preserve">Directorate: </w:t>
            </w:r>
            <w:r w:rsidR="00AE1875" w:rsidRPr="00AE1875">
              <w:rPr>
                <w:rFonts w:ascii="Verdana" w:hAnsi="Verdana"/>
                <w:b/>
                <w:sz w:val="22"/>
                <w:szCs w:val="22"/>
              </w:rPr>
              <w:t xml:space="preserve">  Corporate and Support Services</w:t>
            </w:r>
          </w:p>
          <w:p w:rsidR="00A6067A" w:rsidRPr="00AE1875" w:rsidRDefault="00A6067A">
            <w:pPr>
              <w:rPr>
                <w:rFonts w:ascii="Verdana" w:hAnsi="Verdana"/>
                <w:spacing w:val="2"/>
                <w:position w:val="-2"/>
                <w:sz w:val="22"/>
                <w:szCs w:val="22"/>
              </w:rPr>
            </w:pPr>
            <w:r w:rsidRPr="00AE1875">
              <w:rPr>
                <w:rFonts w:ascii="Verdana" w:hAnsi="Verdana"/>
                <w:b/>
                <w:sz w:val="22"/>
                <w:szCs w:val="22"/>
              </w:rPr>
              <w:t>Team:</w:t>
            </w:r>
            <w:r w:rsidR="00AC30A4">
              <w:rPr>
                <w:rFonts w:ascii="Verdana" w:hAnsi="Verdana"/>
                <w:b/>
                <w:sz w:val="22"/>
                <w:szCs w:val="22"/>
              </w:rPr>
              <w:t xml:space="preserve"> </w:t>
            </w:r>
            <w:r w:rsidR="00AC30A4" w:rsidRPr="00AC30A4">
              <w:rPr>
                <w:rFonts w:ascii="Verdana" w:hAnsi="Verdana"/>
                <w:b/>
                <w:sz w:val="22"/>
              </w:rPr>
              <w:t>Deployed as appropriate</w:t>
            </w:r>
          </w:p>
          <w:p w:rsidR="006C0665" w:rsidRPr="00AE1875" w:rsidRDefault="006C0665">
            <w:pPr>
              <w:rPr>
                <w:rFonts w:ascii="Verdana" w:hAnsi="Verdana"/>
                <w:sz w:val="22"/>
                <w:szCs w:val="22"/>
              </w:rPr>
            </w:pPr>
          </w:p>
        </w:tc>
        <w:tc>
          <w:tcPr>
            <w:tcW w:w="5127" w:type="dxa"/>
            <w:shd w:val="clear" w:color="auto" w:fill="auto"/>
          </w:tcPr>
          <w:p w:rsidR="006C0665" w:rsidRPr="00AE1875" w:rsidRDefault="006C0665">
            <w:pPr>
              <w:rPr>
                <w:rFonts w:ascii="Verdana" w:hAnsi="Verdana"/>
                <w:sz w:val="22"/>
                <w:szCs w:val="22"/>
              </w:rPr>
            </w:pPr>
          </w:p>
          <w:p w:rsidR="006C0665" w:rsidRPr="00AE1875" w:rsidRDefault="006C0665" w:rsidP="00D26901">
            <w:pPr>
              <w:pStyle w:val="Title"/>
              <w:jc w:val="left"/>
              <w:rPr>
                <w:rFonts w:ascii="Verdana" w:hAnsi="Verdana"/>
                <w:sz w:val="22"/>
                <w:szCs w:val="22"/>
                <w:u w:val="none"/>
              </w:rPr>
            </w:pPr>
            <w:r w:rsidRPr="00AE1875">
              <w:rPr>
                <w:rFonts w:ascii="Verdana" w:hAnsi="Verdana"/>
                <w:sz w:val="22"/>
                <w:szCs w:val="22"/>
                <w:u w:val="none"/>
              </w:rPr>
              <w:t xml:space="preserve">Salary Grade: </w:t>
            </w:r>
            <w:r w:rsidR="00AE1875" w:rsidRPr="00AE1875">
              <w:rPr>
                <w:rFonts w:ascii="Verdana" w:hAnsi="Verdana"/>
                <w:sz w:val="22"/>
                <w:szCs w:val="22"/>
                <w:u w:val="none"/>
              </w:rPr>
              <w:t>SO1</w:t>
            </w:r>
          </w:p>
          <w:p w:rsidR="006C0665" w:rsidRPr="00AE1875" w:rsidRDefault="006C0665">
            <w:pPr>
              <w:rPr>
                <w:rFonts w:ascii="Verdana" w:hAnsi="Verdana"/>
                <w:sz w:val="22"/>
                <w:szCs w:val="22"/>
              </w:rPr>
            </w:pPr>
          </w:p>
        </w:tc>
      </w:tr>
      <w:tr w:rsidR="006C0665" w:rsidRPr="00CD39FF" w:rsidTr="00D26901">
        <w:tc>
          <w:tcPr>
            <w:tcW w:w="11199" w:type="dxa"/>
            <w:gridSpan w:val="2"/>
            <w:shd w:val="clear" w:color="auto" w:fill="auto"/>
          </w:tcPr>
          <w:p w:rsidR="006C0665" w:rsidRPr="00AE1875" w:rsidRDefault="006C0665">
            <w:pPr>
              <w:rPr>
                <w:rFonts w:ascii="Verdana" w:hAnsi="Verdana"/>
                <w:b/>
                <w:sz w:val="22"/>
                <w:szCs w:val="22"/>
              </w:rPr>
            </w:pPr>
            <w:r w:rsidRPr="00AE1875">
              <w:rPr>
                <w:rFonts w:ascii="Verdana" w:hAnsi="Verdana"/>
                <w:b/>
                <w:sz w:val="22"/>
                <w:szCs w:val="22"/>
              </w:rPr>
              <w:t xml:space="preserve">Post Reports to: </w:t>
            </w:r>
            <w:r w:rsidR="00AE1875" w:rsidRPr="00AE1875">
              <w:rPr>
                <w:rFonts w:ascii="Verdana" w:hAnsi="Verdana"/>
                <w:b/>
                <w:sz w:val="22"/>
                <w:szCs w:val="22"/>
              </w:rPr>
              <w:t>Operations Manager</w:t>
            </w:r>
          </w:p>
          <w:p w:rsidR="006C0665" w:rsidRPr="00AE1875" w:rsidRDefault="006C0665" w:rsidP="00A6067A">
            <w:pPr>
              <w:rPr>
                <w:rFonts w:ascii="Verdana" w:hAnsi="Verdana"/>
                <w:b/>
                <w:sz w:val="22"/>
                <w:szCs w:val="22"/>
              </w:rPr>
            </w:pPr>
            <w:r w:rsidRPr="00AE1875">
              <w:rPr>
                <w:rFonts w:ascii="Verdana" w:hAnsi="Verdana"/>
                <w:b/>
                <w:sz w:val="22"/>
                <w:szCs w:val="22"/>
              </w:rPr>
              <w:t xml:space="preserve">Post Responsible for: </w:t>
            </w:r>
            <w:r w:rsidR="00AE1875" w:rsidRPr="00AE1875">
              <w:rPr>
                <w:rFonts w:ascii="Verdana" w:hAnsi="Verdana"/>
                <w:b/>
                <w:sz w:val="22"/>
                <w:szCs w:val="22"/>
              </w:rPr>
              <w:t>Team Leaders and Business Support Officers</w:t>
            </w:r>
          </w:p>
        </w:tc>
      </w:tr>
      <w:tr w:rsidR="006C0665" w:rsidRPr="00AE1875" w:rsidTr="00D26901">
        <w:tc>
          <w:tcPr>
            <w:tcW w:w="11199" w:type="dxa"/>
            <w:gridSpan w:val="2"/>
            <w:shd w:val="clear" w:color="auto" w:fill="auto"/>
          </w:tcPr>
          <w:p w:rsidR="00A6617B" w:rsidRPr="00AE1875" w:rsidRDefault="00A6617B" w:rsidP="00A6617B">
            <w:pPr>
              <w:rPr>
                <w:rFonts w:ascii="Verdana" w:hAnsi="Verdana" w:cs="Arial"/>
                <w:b/>
                <w:sz w:val="22"/>
                <w:szCs w:val="22"/>
              </w:rPr>
            </w:pPr>
            <w:r w:rsidRPr="00AE1875">
              <w:rPr>
                <w:rFonts w:ascii="Verdana" w:hAnsi="Verdana" w:cs="Arial"/>
                <w:b/>
                <w:sz w:val="22"/>
                <w:szCs w:val="22"/>
              </w:rPr>
              <w:t>Main Purpose of the Job:</w:t>
            </w:r>
          </w:p>
          <w:p w:rsidR="00AE1875" w:rsidRPr="00AE1875" w:rsidRDefault="00AE1875" w:rsidP="00A6617B">
            <w:pPr>
              <w:rPr>
                <w:rFonts w:ascii="Verdana" w:hAnsi="Verdana" w:cs="Arial"/>
                <w:b/>
                <w:sz w:val="22"/>
                <w:szCs w:val="22"/>
              </w:rPr>
            </w:pPr>
          </w:p>
          <w:p w:rsidR="00AE1875" w:rsidRPr="00AE1875" w:rsidRDefault="00AE1875" w:rsidP="00AE1875">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sz w:val="22"/>
                <w:szCs w:val="22"/>
              </w:rPr>
            </w:pPr>
            <w:r w:rsidRPr="00AE1875">
              <w:rPr>
                <w:rFonts w:ascii="Verdana" w:hAnsi="Verdana"/>
                <w:sz w:val="22"/>
                <w:szCs w:val="22"/>
              </w:rPr>
              <w:t>To provide high quality, cost effective Corporate and Support Services to customers to support the management and delivery of services, taking a holistic, joined up view of service design, delivery and evaluation.</w:t>
            </w:r>
          </w:p>
          <w:p w:rsidR="00AE1875" w:rsidRPr="00AE1875" w:rsidRDefault="00AE1875" w:rsidP="00AE1875">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sz w:val="22"/>
                <w:szCs w:val="22"/>
              </w:rPr>
            </w:pPr>
          </w:p>
          <w:p w:rsidR="00AE1875" w:rsidRPr="00AE1875" w:rsidRDefault="00AE1875" w:rsidP="00AE1875">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sz w:val="22"/>
                <w:szCs w:val="22"/>
              </w:rPr>
            </w:pPr>
            <w:r w:rsidRPr="00AE1875">
              <w:rPr>
                <w:rFonts w:ascii="Verdana" w:hAnsi="Verdana"/>
                <w:sz w:val="22"/>
                <w:szCs w:val="22"/>
              </w:rPr>
              <w:t>To provide supervisory support to a small team or give professional advice and guidance to the organisation in order to meet statutory requirements and mitigate risks.</w:t>
            </w:r>
          </w:p>
          <w:p w:rsidR="00AE1875" w:rsidRPr="00AE1875" w:rsidRDefault="00AE1875" w:rsidP="00AE1875">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sz w:val="22"/>
                <w:szCs w:val="22"/>
              </w:rPr>
            </w:pPr>
          </w:p>
          <w:p w:rsidR="00AE1875" w:rsidRPr="00AE1875" w:rsidRDefault="00AE1875" w:rsidP="00AE1875">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sz w:val="22"/>
                <w:szCs w:val="22"/>
              </w:rPr>
            </w:pPr>
            <w:r w:rsidRPr="00AE1875">
              <w:rPr>
                <w:rFonts w:ascii="Verdana" w:hAnsi="Verdana"/>
                <w:sz w:val="22"/>
                <w:szCs w:val="22"/>
              </w:rPr>
              <w:t xml:space="preserve">To ensure that the Council manages its resources effectively, delivering value for money, exploiting opportunities to drive out inefficiencies and generating income where appropriate. </w:t>
            </w:r>
          </w:p>
          <w:p w:rsidR="00A6067A" w:rsidRPr="00AE1875" w:rsidRDefault="00A6067A" w:rsidP="00D26901">
            <w:pPr>
              <w:jc w:val="both"/>
              <w:rPr>
                <w:rFonts w:ascii="Verdana" w:hAnsi="Verdana" w:cs="Arial"/>
                <w:sz w:val="22"/>
                <w:szCs w:val="22"/>
              </w:rPr>
            </w:pPr>
          </w:p>
        </w:tc>
      </w:tr>
      <w:tr w:rsidR="00AE1875" w:rsidRPr="00CD39FF" w:rsidTr="00D26901">
        <w:tc>
          <w:tcPr>
            <w:tcW w:w="11199" w:type="dxa"/>
            <w:gridSpan w:val="2"/>
            <w:shd w:val="clear" w:color="auto" w:fill="auto"/>
          </w:tcPr>
          <w:p w:rsidR="00AE1875" w:rsidRPr="00AE1875" w:rsidRDefault="00AE1875" w:rsidP="00AE187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sz w:val="22"/>
                <w:szCs w:val="22"/>
              </w:rPr>
            </w:pPr>
            <w:r w:rsidRPr="00AE1875">
              <w:rPr>
                <w:rFonts w:ascii="Verdana" w:hAnsi="Verdana"/>
                <w:b/>
                <w:sz w:val="22"/>
                <w:szCs w:val="22"/>
              </w:rPr>
              <w:t>Job activities:</w:t>
            </w:r>
            <w:r w:rsidRPr="00AE1875">
              <w:rPr>
                <w:rFonts w:ascii="Verdana" w:hAnsi="Verdana"/>
                <w:sz w:val="22"/>
                <w:szCs w:val="22"/>
              </w:rPr>
              <w:t xml:space="preserve"> </w:t>
            </w:r>
            <w:r w:rsidRPr="00AE1875">
              <w:rPr>
                <w:rFonts w:ascii="Verdana" w:hAnsi="Verdana"/>
                <w:b/>
                <w:sz w:val="22"/>
                <w:szCs w:val="22"/>
              </w:rPr>
              <w:t xml:space="preserve">Summary of Responsibilities and Key Areas:    </w:t>
            </w:r>
          </w:p>
          <w:p w:rsidR="00AE1875" w:rsidRPr="00AE1875" w:rsidRDefault="00AE1875" w:rsidP="00AE187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2"/>
                <w:szCs w:val="22"/>
              </w:rPr>
            </w:pPr>
          </w:p>
          <w:p w:rsidR="00AE1875" w:rsidRPr="00AE1875" w:rsidRDefault="00AE1875" w:rsidP="00AE187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2"/>
                <w:szCs w:val="22"/>
              </w:rPr>
            </w:pPr>
            <w:r w:rsidRPr="00AE1875">
              <w:rPr>
                <w:rFonts w:ascii="Verdana" w:hAnsi="Verdana"/>
                <w:noProof/>
                <w:sz w:val="22"/>
                <w:szCs w:val="22"/>
              </w:rPr>
              <w:t xml:space="preserve">To contribute to the key aims and objectives of the organisation, both within the post holder’s specific remit, across the section and Council as a whole.   </w:t>
            </w:r>
          </w:p>
          <w:p w:rsidR="00AE1875" w:rsidRPr="00AE1875" w:rsidRDefault="00AE1875" w:rsidP="00AE1875">
            <w:pPr>
              <w:pStyle w:val="PlainText"/>
              <w:jc w:val="both"/>
              <w:rPr>
                <w:rFonts w:ascii="Verdana" w:hAnsi="Verdana"/>
                <w:b/>
                <w:sz w:val="22"/>
                <w:szCs w:val="22"/>
                <w:u w:val="single"/>
              </w:rPr>
            </w:pPr>
          </w:p>
          <w:p w:rsidR="00AE1875" w:rsidRPr="00AE1875" w:rsidRDefault="00AE1875" w:rsidP="00AE1875">
            <w:pPr>
              <w:pStyle w:val="PlainText"/>
              <w:numPr>
                <w:ilvl w:val="0"/>
                <w:numId w:val="29"/>
              </w:numPr>
              <w:ind w:left="318" w:hanging="284"/>
              <w:jc w:val="both"/>
              <w:rPr>
                <w:rFonts w:ascii="Verdana" w:hAnsi="Verdana"/>
                <w:b/>
                <w:sz w:val="22"/>
                <w:szCs w:val="22"/>
              </w:rPr>
            </w:pPr>
            <w:r w:rsidRPr="00AE1875">
              <w:rPr>
                <w:rFonts w:ascii="Verdana" w:hAnsi="Verdana"/>
                <w:b/>
                <w:sz w:val="22"/>
                <w:szCs w:val="22"/>
              </w:rPr>
              <w:t xml:space="preserve"> Seeing the big picture</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Identifying issues and trends which might affect your service and ensuring activities are aligned to service priorities.</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Developing a shared understanding and knowledge of your own and other CSS service areas.</w:t>
            </w:r>
          </w:p>
          <w:p w:rsidR="00AE1875" w:rsidRPr="00AE1875" w:rsidRDefault="00AE1875" w:rsidP="00AE1875">
            <w:pPr>
              <w:pStyle w:val="PlainText"/>
              <w:jc w:val="both"/>
              <w:rPr>
                <w:rFonts w:ascii="Verdana" w:hAnsi="Verdana"/>
                <w:sz w:val="22"/>
                <w:szCs w:val="22"/>
              </w:rPr>
            </w:pPr>
          </w:p>
          <w:p w:rsidR="00AE1875" w:rsidRPr="00AE1875" w:rsidRDefault="00AE1875" w:rsidP="00AE1875">
            <w:pPr>
              <w:pStyle w:val="PlainText"/>
              <w:numPr>
                <w:ilvl w:val="0"/>
                <w:numId w:val="29"/>
              </w:numPr>
              <w:ind w:left="318" w:hanging="284"/>
              <w:jc w:val="both"/>
              <w:rPr>
                <w:rFonts w:ascii="Verdana" w:hAnsi="Verdana"/>
                <w:b/>
                <w:sz w:val="22"/>
                <w:szCs w:val="22"/>
              </w:rPr>
            </w:pPr>
            <w:r w:rsidRPr="00AE1875">
              <w:rPr>
                <w:rFonts w:ascii="Verdana" w:hAnsi="Verdana"/>
                <w:b/>
                <w:sz w:val="22"/>
                <w:szCs w:val="22"/>
              </w:rPr>
              <w:t>Changing and improving</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 xml:space="preserve">Responds to issues requiring a good understanding of work-area and policies and procedures. </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Takes ownership of issues to ensure they are addressed providing explanations but seeks advice on difficult or complex matters.</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 xml:space="preserve">Resolves difficult operational problems in a thorough and timely manner. </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Encourages ideas from others to develop solutions to problems.</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Identifies issues, considers risks and develops solutions through in-depth information gathering and analysis.</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 xml:space="preserve">Prioritises work, taking into account own work area and needs of larger work area but escalates any issues concerning demand and capacity to deliver. </w:t>
            </w:r>
          </w:p>
          <w:p w:rsidR="00AE1875" w:rsidRPr="00AE1875" w:rsidRDefault="00AE1875" w:rsidP="00AE1875">
            <w:pPr>
              <w:pStyle w:val="PlainText"/>
              <w:jc w:val="both"/>
              <w:rPr>
                <w:rFonts w:ascii="Verdana" w:hAnsi="Verdana"/>
                <w:sz w:val="22"/>
                <w:szCs w:val="22"/>
              </w:rPr>
            </w:pPr>
          </w:p>
          <w:p w:rsidR="00AE1875" w:rsidRPr="00AE1875" w:rsidRDefault="00AE1875" w:rsidP="00AE1875">
            <w:pPr>
              <w:pStyle w:val="PlainText"/>
              <w:numPr>
                <w:ilvl w:val="0"/>
                <w:numId w:val="29"/>
              </w:numPr>
              <w:ind w:left="318" w:hanging="284"/>
              <w:jc w:val="both"/>
              <w:rPr>
                <w:rFonts w:ascii="Verdana" w:hAnsi="Verdana"/>
                <w:b/>
                <w:sz w:val="22"/>
                <w:szCs w:val="22"/>
              </w:rPr>
            </w:pPr>
            <w:r w:rsidRPr="00AE1875">
              <w:rPr>
                <w:rFonts w:ascii="Verdana" w:hAnsi="Verdana"/>
                <w:b/>
                <w:sz w:val="22"/>
                <w:szCs w:val="22"/>
              </w:rPr>
              <w:t>Makes effective decisions</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 xml:space="preserve">Makes objective decisions at the appropriate level guided by procedures and practices requiring some interpretation. </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 xml:space="preserve">Makes decisions on issues and priorities for own area of responsibility and provides advice and feedback to support accurate decision making. </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Analyses and interprets a range of data sources to inform decisions and ensure that resolution is achieved through reference to a variety of policies, procedures, and past practices.</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lastRenderedPageBreak/>
              <w:t>Monitors and deals with confidential issues using discretion and judgment.</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Makes recommendations to solve and resolve problems.</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 xml:space="preserve">Ensures compliance with established standards. </w:t>
            </w:r>
          </w:p>
          <w:p w:rsidR="00AE1875" w:rsidRPr="00AE1875" w:rsidRDefault="00AE1875" w:rsidP="00AE1875">
            <w:pPr>
              <w:pStyle w:val="PlainText"/>
              <w:jc w:val="both"/>
              <w:rPr>
                <w:rFonts w:ascii="Verdana" w:hAnsi="Verdana"/>
                <w:sz w:val="22"/>
                <w:szCs w:val="22"/>
              </w:rPr>
            </w:pPr>
          </w:p>
          <w:p w:rsidR="00AE1875" w:rsidRPr="00AE1875" w:rsidRDefault="00AE1875" w:rsidP="00AE1875">
            <w:pPr>
              <w:pStyle w:val="PlainText"/>
              <w:numPr>
                <w:ilvl w:val="0"/>
                <w:numId w:val="29"/>
              </w:numPr>
              <w:ind w:left="459" w:hanging="425"/>
              <w:jc w:val="both"/>
              <w:rPr>
                <w:rFonts w:ascii="Verdana" w:hAnsi="Verdana"/>
                <w:b/>
                <w:sz w:val="22"/>
                <w:szCs w:val="22"/>
              </w:rPr>
            </w:pPr>
            <w:r w:rsidRPr="00AE1875">
              <w:rPr>
                <w:rFonts w:ascii="Verdana" w:hAnsi="Verdana"/>
                <w:b/>
                <w:sz w:val="22"/>
                <w:szCs w:val="22"/>
              </w:rPr>
              <w:t>Leading and communicating</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Provides line management and leadership of function teams as appropriate.</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 xml:space="preserve">Communicates, interprets and trains others (where appropriate) on directorate and corporate policies or an appropriate professional specialism seeking support on unfamiliar areas. </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Communicates in a succinct and engaging manner using appropriate styles, methods and timing including digital channels to maximise understanding and impact.</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Recognises the contribution and achievement of others.</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 xml:space="preserve">Conveys information to others and takes steps to ensure understanding. </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Tailors communication to different audiences.</w:t>
            </w:r>
          </w:p>
          <w:p w:rsidR="00AE1875" w:rsidRPr="00AE1875" w:rsidRDefault="00AE1875" w:rsidP="00AE1875">
            <w:pPr>
              <w:pStyle w:val="PlainText"/>
              <w:jc w:val="both"/>
              <w:rPr>
                <w:rFonts w:ascii="Verdana" w:hAnsi="Verdana"/>
                <w:sz w:val="22"/>
                <w:szCs w:val="22"/>
              </w:rPr>
            </w:pPr>
          </w:p>
          <w:p w:rsidR="00AE1875" w:rsidRPr="00AE1875" w:rsidRDefault="00AE1875" w:rsidP="00AE1875">
            <w:pPr>
              <w:pStyle w:val="PlainText"/>
              <w:numPr>
                <w:ilvl w:val="0"/>
                <w:numId w:val="29"/>
              </w:numPr>
              <w:ind w:left="459" w:hanging="425"/>
              <w:jc w:val="both"/>
              <w:rPr>
                <w:rFonts w:ascii="Verdana" w:hAnsi="Verdana"/>
                <w:b/>
                <w:sz w:val="22"/>
                <w:szCs w:val="22"/>
              </w:rPr>
            </w:pPr>
            <w:r w:rsidRPr="00AE1875">
              <w:rPr>
                <w:rFonts w:ascii="Verdana" w:hAnsi="Verdana"/>
                <w:b/>
                <w:sz w:val="22"/>
                <w:szCs w:val="22"/>
              </w:rPr>
              <w:t>Collaborating and partnering</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Establishes relationships with a range of stakeholders to support the delivery of directorate and Council outcomes.</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Generates a shared focus and understanding and shares information in a clear and concise manner at times involving others.</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Deals with conflict in a prompt, calm and constructive manner.</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Supports collaborative team working across the directorate and Council.</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cs="Arial"/>
                <w:bCs/>
                <w:sz w:val="22"/>
                <w:szCs w:val="22"/>
                <w:lang w:val="en-AU" w:eastAsia="en-AU"/>
              </w:rPr>
              <w:t>Provides impartial and objective advice where appropriate, addressing and resolving issues within a political environment.</w:t>
            </w:r>
          </w:p>
          <w:p w:rsidR="00AE1875" w:rsidRPr="00AE1875" w:rsidRDefault="00AE1875" w:rsidP="00AE1875">
            <w:pPr>
              <w:pStyle w:val="PlainText"/>
              <w:ind w:left="360"/>
              <w:jc w:val="both"/>
              <w:rPr>
                <w:rFonts w:ascii="Verdana" w:hAnsi="Verdana"/>
                <w:sz w:val="22"/>
                <w:szCs w:val="22"/>
              </w:rPr>
            </w:pPr>
          </w:p>
          <w:p w:rsidR="00AE1875" w:rsidRPr="00AE1875" w:rsidRDefault="00AE1875" w:rsidP="00AE1875">
            <w:pPr>
              <w:pStyle w:val="PlainText"/>
              <w:numPr>
                <w:ilvl w:val="0"/>
                <w:numId w:val="29"/>
              </w:numPr>
              <w:ind w:left="459" w:hanging="459"/>
              <w:jc w:val="both"/>
              <w:rPr>
                <w:rFonts w:ascii="Verdana" w:hAnsi="Verdana"/>
                <w:b/>
                <w:sz w:val="22"/>
                <w:szCs w:val="22"/>
              </w:rPr>
            </w:pPr>
            <w:r w:rsidRPr="00AE1875">
              <w:rPr>
                <w:rFonts w:ascii="Verdana" w:hAnsi="Verdana"/>
                <w:b/>
                <w:sz w:val="22"/>
                <w:szCs w:val="22"/>
              </w:rPr>
              <w:t>Building capability for all</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Identifies and addresses capability and development requirements of self and others to deliver current and future work.</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Supports others to achieve challenging goals.</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 xml:space="preserve">Delegates to and follows up on work of others. Trains others regarding policies and procedures. </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Provides guidance and training to less experienced staff.</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 xml:space="preserve">Identifies and resolves issues in own workgroup. </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 xml:space="preserve">Seeks and acts on feedback to evaluate and improve individual and team performance, facilitating ideas for change. </w:t>
            </w:r>
          </w:p>
          <w:p w:rsidR="00AE1875" w:rsidRPr="00AE1875" w:rsidRDefault="00AE1875" w:rsidP="00AE1875">
            <w:pPr>
              <w:pStyle w:val="PlainText"/>
              <w:jc w:val="both"/>
              <w:rPr>
                <w:rFonts w:ascii="Verdana" w:hAnsi="Verdana"/>
                <w:sz w:val="22"/>
                <w:szCs w:val="22"/>
              </w:rPr>
            </w:pPr>
          </w:p>
          <w:p w:rsidR="00AE1875" w:rsidRPr="00AE1875" w:rsidRDefault="00AE1875" w:rsidP="00AE1875">
            <w:pPr>
              <w:pStyle w:val="PlainText"/>
              <w:numPr>
                <w:ilvl w:val="0"/>
                <w:numId w:val="29"/>
              </w:numPr>
              <w:ind w:left="459" w:hanging="459"/>
              <w:jc w:val="both"/>
              <w:rPr>
                <w:rFonts w:ascii="Verdana" w:hAnsi="Verdana"/>
                <w:b/>
                <w:sz w:val="22"/>
                <w:szCs w:val="22"/>
              </w:rPr>
            </w:pPr>
            <w:r w:rsidRPr="00AE1875">
              <w:rPr>
                <w:rFonts w:ascii="Verdana" w:hAnsi="Verdana"/>
                <w:b/>
                <w:sz w:val="22"/>
                <w:szCs w:val="22"/>
              </w:rPr>
              <w:t>Achieving commercial outcomes</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Works with commercial experts to support alternative delivery models and more efficient outcomes, balancing cost and quality.</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Works with colleagues and partners to improve service delivery.</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Analyses and uses information to assess costs, benefits and risks of different delivery models.</w:t>
            </w:r>
          </w:p>
          <w:p w:rsidR="00AE1875" w:rsidRPr="00AE1875" w:rsidRDefault="00AE1875" w:rsidP="00AE1875">
            <w:pPr>
              <w:pStyle w:val="PlainText"/>
              <w:ind w:left="360"/>
              <w:jc w:val="both"/>
              <w:rPr>
                <w:rFonts w:ascii="Verdana" w:hAnsi="Verdana"/>
                <w:sz w:val="22"/>
                <w:szCs w:val="22"/>
              </w:rPr>
            </w:pPr>
          </w:p>
          <w:p w:rsidR="00AE1875" w:rsidRPr="00AE1875" w:rsidRDefault="00AE1875" w:rsidP="00AE1875">
            <w:pPr>
              <w:pStyle w:val="PlainText"/>
              <w:numPr>
                <w:ilvl w:val="0"/>
                <w:numId w:val="29"/>
              </w:numPr>
              <w:ind w:left="459" w:hanging="425"/>
              <w:jc w:val="both"/>
              <w:rPr>
                <w:rFonts w:ascii="Verdana" w:hAnsi="Verdana"/>
                <w:b/>
                <w:sz w:val="22"/>
                <w:szCs w:val="22"/>
              </w:rPr>
            </w:pPr>
            <w:r w:rsidRPr="00AE1875">
              <w:rPr>
                <w:rFonts w:ascii="Verdana" w:hAnsi="Verdana"/>
                <w:b/>
                <w:sz w:val="22"/>
                <w:szCs w:val="22"/>
              </w:rPr>
              <w:t>Delivering value for money</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Supports effective use of resources and recommends actions to achieve value for money.</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Supports an increased awareness of cost and performance management.</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Follows appropriate financial and contract monitoring procedures to ensure deliverables are achieved.</w:t>
            </w:r>
          </w:p>
          <w:p w:rsidR="00AE1875" w:rsidRPr="00AE1875" w:rsidRDefault="00AE1875" w:rsidP="00AE1875">
            <w:pPr>
              <w:pStyle w:val="PlainText"/>
              <w:ind w:left="360"/>
              <w:jc w:val="both"/>
              <w:rPr>
                <w:rFonts w:ascii="Verdana" w:hAnsi="Verdana"/>
                <w:sz w:val="22"/>
                <w:szCs w:val="22"/>
              </w:rPr>
            </w:pPr>
          </w:p>
          <w:p w:rsidR="00AE1875" w:rsidRPr="00AE1875" w:rsidRDefault="00AE1875" w:rsidP="00AE1875">
            <w:pPr>
              <w:pStyle w:val="PlainText"/>
              <w:numPr>
                <w:ilvl w:val="0"/>
                <w:numId w:val="29"/>
              </w:numPr>
              <w:ind w:left="459" w:hanging="425"/>
              <w:jc w:val="both"/>
              <w:rPr>
                <w:rFonts w:ascii="Verdana" w:hAnsi="Verdana"/>
                <w:b/>
                <w:sz w:val="22"/>
                <w:szCs w:val="22"/>
              </w:rPr>
            </w:pPr>
            <w:r w:rsidRPr="00AE1875">
              <w:rPr>
                <w:rFonts w:ascii="Verdana" w:hAnsi="Verdana"/>
                <w:b/>
                <w:sz w:val="22"/>
                <w:szCs w:val="22"/>
              </w:rPr>
              <w:t>Managing a quality service</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 xml:space="preserve">Creates and updates manuals and internal procedures. </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Uses project management skills and techniques to achieve outcomes, identifying risks and mitigating actions.</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Develops and maintains systems to review service standards to provide quality and value for money.</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Works with teams to set priorities, goals, objectives and timescales and develops plans to improve service quality.</w:t>
            </w:r>
          </w:p>
          <w:p w:rsidR="00AE1875" w:rsidRPr="00AE1875" w:rsidRDefault="00AE1875" w:rsidP="00AE1875">
            <w:pPr>
              <w:pStyle w:val="PlainText"/>
              <w:numPr>
                <w:ilvl w:val="0"/>
                <w:numId w:val="28"/>
              </w:numPr>
              <w:jc w:val="both"/>
              <w:rPr>
                <w:rFonts w:ascii="Verdana" w:hAnsi="Verdana"/>
                <w:b/>
                <w:sz w:val="22"/>
                <w:szCs w:val="22"/>
              </w:rPr>
            </w:pPr>
            <w:r w:rsidRPr="00AE1875">
              <w:rPr>
                <w:rFonts w:ascii="Verdana" w:hAnsi="Verdana"/>
                <w:sz w:val="22"/>
                <w:szCs w:val="22"/>
              </w:rPr>
              <w:t xml:space="preserve">Ensures confidentiality and compliance on Councils procedures for data and information management. </w:t>
            </w:r>
          </w:p>
          <w:p w:rsidR="00AE1875" w:rsidRPr="00AE1875" w:rsidRDefault="00AE1875" w:rsidP="00AE1875">
            <w:pPr>
              <w:pStyle w:val="PlainText"/>
              <w:ind w:left="360"/>
              <w:jc w:val="both"/>
              <w:rPr>
                <w:rFonts w:ascii="Verdana" w:hAnsi="Verdana"/>
                <w:b/>
                <w:sz w:val="22"/>
                <w:szCs w:val="22"/>
              </w:rPr>
            </w:pPr>
          </w:p>
          <w:p w:rsidR="00AE1875" w:rsidRPr="00AE1875" w:rsidRDefault="00AE1875" w:rsidP="00AE1875">
            <w:pPr>
              <w:pStyle w:val="PlainText"/>
              <w:ind w:left="34"/>
              <w:jc w:val="both"/>
              <w:rPr>
                <w:rFonts w:ascii="Verdana" w:hAnsi="Verdana"/>
                <w:b/>
                <w:sz w:val="22"/>
                <w:szCs w:val="22"/>
              </w:rPr>
            </w:pPr>
            <w:r w:rsidRPr="00AE1875">
              <w:rPr>
                <w:rFonts w:ascii="Verdana" w:hAnsi="Verdana"/>
                <w:b/>
                <w:sz w:val="22"/>
                <w:szCs w:val="22"/>
              </w:rPr>
              <w:t>10. Delivering at pace</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lastRenderedPageBreak/>
              <w:t>Supports and where appropriate supervises teams to achieve agreed goals and objectives.</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Demonstrates a positive approach and maintains focus on priorities.</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Takes responsibility for delivering expected outcomes, recognising the contributions of others.</w:t>
            </w:r>
          </w:p>
          <w:p w:rsidR="00AE1875" w:rsidRPr="00AE1875" w:rsidRDefault="00AE1875" w:rsidP="00AE1875">
            <w:pPr>
              <w:pStyle w:val="PlainText"/>
              <w:numPr>
                <w:ilvl w:val="0"/>
                <w:numId w:val="28"/>
              </w:numPr>
              <w:jc w:val="both"/>
              <w:rPr>
                <w:rFonts w:ascii="Verdana" w:hAnsi="Verdana"/>
                <w:sz w:val="22"/>
                <w:szCs w:val="22"/>
              </w:rPr>
            </w:pPr>
            <w:r w:rsidRPr="00AE1875">
              <w:rPr>
                <w:rFonts w:ascii="Verdana" w:hAnsi="Verdana"/>
                <w:sz w:val="22"/>
                <w:szCs w:val="22"/>
              </w:rPr>
              <w:t>Plans ahead, regularly monitors and evaluates workloads and priorities to adapt to changing situations.</w:t>
            </w:r>
          </w:p>
          <w:p w:rsidR="00AE1875" w:rsidRPr="00AE1875" w:rsidRDefault="00AE1875" w:rsidP="00AE1875">
            <w:pPr>
              <w:jc w:val="both"/>
              <w:rPr>
                <w:rFonts w:ascii="Verdana" w:hAnsi="Verdana"/>
                <w:sz w:val="22"/>
                <w:szCs w:val="22"/>
              </w:rPr>
            </w:pPr>
          </w:p>
        </w:tc>
      </w:tr>
      <w:tr w:rsidR="00AE1875" w:rsidRPr="00CD39FF" w:rsidTr="00D26901">
        <w:tc>
          <w:tcPr>
            <w:tcW w:w="11199" w:type="dxa"/>
            <w:gridSpan w:val="2"/>
            <w:shd w:val="clear" w:color="auto" w:fill="auto"/>
          </w:tcPr>
          <w:p w:rsidR="00AE1875" w:rsidRDefault="00AE1875" w:rsidP="00AE187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sz w:val="22"/>
                <w:szCs w:val="22"/>
              </w:rPr>
            </w:pPr>
            <w:r w:rsidRPr="00AE1875">
              <w:rPr>
                <w:rFonts w:ascii="Verdana" w:hAnsi="Verdana"/>
                <w:b/>
                <w:sz w:val="22"/>
                <w:szCs w:val="22"/>
              </w:rPr>
              <w:lastRenderedPageBreak/>
              <w:t>Job activities:</w:t>
            </w:r>
          </w:p>
          <w:p w:rsidR="009178C5" w:rsidRDefault="009178C5" w:rsidP="00AE187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sz w:val="22"/>
                <w:szCs w:val="22"/>
              </w:rPr>
            </w:pPr>
          </w:p>
          <w:p w:rsidR="009178C5" w:rsidRPr="00FE682E" w:rsidRDefault="009178C5" w:rsidP="009178C5">
            <w:pPr>
              <w:spacing w:before="31" w:line="242" w:lineRule="exact"/>
              <w:ind w:right="447"/>
              <w:rPr>
                <w:rFonts w:ascii="Verdana" w:eastAsia="Verdana" w:hAnsi="Verdana" w:cs="Verdana"/>
                <w:sz w:val="22"/>
              </w:rPr>
            </w:pPr>
            <w:r w:rsidRPr="00FE682E">
              <w:rPr>
                <w:rFonts w:ascii="Verdana" w:eastAsia="Verdana" w:hAnsi="Verdana" w:cs="Verdana"/>
                <w:spacing w:val="-2"/>
                <w:sz w:val="22"/>
              </w:rPr>
              <w:t>R</w:t>
            </w:r>
            <w:r w:rsidRPr="00FE682E">
              <w:rPr>
                <w:rFonts w:ascii="Verdana" w:eastAsia="Verdana" w:hAnsi="Verdana" w:cs="Verdana"/>
                <w:sz w:val="22"/>
              </w:rPr>
              <w:t>a</w:t>
            </w:r>
            <w:r w:rsidRPr="00FE682E">
              <w:rPr>
                <w:rFonts w:ascii="Verdana" w:eastAsia="Verdana" w:hAnsi="Verdana" w:cs="Verdana"/>
                <w:spacing w:val="4"/>
                <w:sz w:val="22"/>
              </w:rPr>
              <w:t>n</w:t>
            </w:r>
            <w:r w:rsidRPr="00FE682E">
              <w:rPr>
                <w:rFonts w:ascii="Verdana" w:eastAsia="Verdana" w:hAnsi="Verdana" w:cs="Verdana"/>
                <w:spacing w:val="1"/>
                <w:sz w:val="22"/>
              </w:rPr>
              <w:t>g</w:t>
            </w:r>
            <w:r w:rsidRPr="00FE682E">
              <w:rPr>
                <w:rFonts w:ascii="Verdana" w:eastAsia="Verdana" w:hAnsi="Verdana" w:cs="Verdana"/>
                <w:sz w:val="22"/>
              </w:rPr>
              <w:t>e</w:t>
            </w:r>
            <w:r w:rsidRPr="00FE682E">
              <w:rPr>
                <w:rFonts w:ascii="Verdana" w:eastAsia="Verdana" w:hAnsi="Verdana" w:cs="Verdana"/>
                <w:spacing w:val="-7"/>
                <w:sz w:val="22"/>
              </w:rPr>
              <w:t xml:space="preserve"> </w:t>
            </w:r>
            <w:r w:rsidRPr="00FE682E">
              <w:rPr>
                <w:rFonts w:ascii="Verdana" w:eastAsia="Verdana" w:hAnsi="Verdana" w:cs="Verdana"/>
                <w:spacing w:val="1"/>
                <w:sz w:val="22"/>
              </w:rPr>
              <w:t>o</w:t>
            </w:r>
            <w:r w:rsidRPr="00FE682E">
              <w:rPr>
                <w:rFonts w:ascii="Verdana" w:eastAsia="Verdana" w:hAnsi="Verdana" w:cs="Verdana"/>
                <w:sz w:val="22"/>
              </w:rPr>
              <w:t>f</w:t>
            </w:r>
            <w:r w:rsidRPr="00FE682E">
              <w:rPr>
                <w:rFonts w:ascii="Verdana" w:eastAsia="Verdana" w:hAnsi="Verdana" w:cs="Verdana"/>
                <w:spacing w:val="-3"/>
                <w:sz w:val="22"/>
              </w:rPr>
              <w:t xml:space="preserve"> </w:t>
            </w:r>
            <w:r w:rsidRPr="00FE682E">
              <w:rPr>
                <w:rFonts w:ascii="Verdana" w:eastAsia="Verdana" w:hAnsi="Verdana" w:cs="Verdana"/>
                <w:spacing w:val="2"/>
                <w:sz w:val="22"/>
              </w:rPr>
              <w:t>a</w:t>
            </w:r>
            <w:r w:rsidRPr="00FE682E">
              <w:rPr>
                <w:rFonts w:ascii="Verdana" w:eastAsia="Verdana" w:hAnsi="Verdana" w:cs="Verdana"/>
                <w:sz w:val="22"/>
              </w:rPr>
              <w:t>ct</w:t>
            </w:r>
            <w:r w:rsidRPr="00FE682E">
              <w:rPr>
                <w:rFonts w:ascii="Verdana" w:eastAsia="Verdana" w:hAnsi="Verdana" w:cs="Verdana"/>
                <w:spacing w:val="3"/>
                <w:sz w:val="22"/>
              </w:rPr>
              <w:t>i</w:t>
            </w:r>
            <w:r w:rsidRPr="00FE682E">
              <w:rPr>
                <w:rFonts w:ascii="Verdana" w:eastAsia="Verdana" w:hAnsi="Verdana" w:cs="Verdana"/>
                <w:spacing w:val="-3"/>
                <w:sz w:val="22"/>
              </w:rPr>
              <w:t>v</w:t>
            </w:r>
            <w:r w:rsidRPr="00FE682E">
              <w:rPr>
                <w:rFonts w:ascii="Verdana" w:eastAsia="Verdana" w:hAnsi="Verdana" w:cs="Verdana"/>
                <w:spacing w:val="3"/>
                <w:sz w:val="22"/>
              </w:rPr>
              <w:t>i</w:t>
            </w:r>
            <w:r w:rsidRPr="00FE682E">
              <w:rPr>
                <w:rFonts w:ascii="Verdana" w:eastAsia="Verdana" w:hAnsi="Verdana" w:cs="Verdana"/>
                <w:spacing w:val="-2"/>
                <w:sz w:val="22"/>
              </w:rPr>
              <w:t>t</w:t>
            </w:r>
            <w:r w:rsidRPr="00FE682E">
              <w:rPr>
                <w:rFonts w:ascii="Verdana" w:eastAsia="Verdana" w:hAnsi="Verdana" w:cs="Verdana"/>
                <w:spacing w:val="3"/>
                <w:sz w:val="22"/>
              </w:rPr>
              <w:t>i</w:t>
            </w:r>
            <w:r w:rsidRPr="00FE682E">
              <w:rPr>
                <w:rFonts w:ascii="Verdana" w:eastAsia="Verdana" w:hAnsi="Verdana" w:cs="Verdana"/>
                <w:spacing w:val="-1"/>
                <w:sz w:val="22"/>
              </w:rPr>
              <w:t>e</w:t>
            </w:r>
            <w:r w:rsidRPr="00FE682E">
              <w:rPr>
                <w:rFonts w:ascii="Verdana" w:eastAsia="Verdana" w:hAnsi="Verdana" w:cs="Verdana"/>
                <w:sz w:val="22"/>
              </w:rPr>
              <w:t>s</w:t>
            </w:r>
            <w:r w:rsidRPr="00FE682E">
              <w:rPr>
                <w:rFonts w:ascii="Verdana" w:eastAsia="Verdana" w:hAnsi="Verdana" w:cs="Verdana"/>
                <w:spacing w:val="-10"/>
                <w:sz w:val="22"/>
              </w:rPr>
              <w:t xml:space="preserve"> </w:t>
            </w:r>
            <w:r w:rsidRPr="00FE682E">
              <w:rPr>
                <w:rFonts w:ascii="Verdana" w:eastAsia="Verdana" w:hAnsi="Verdana" w:cs="Verdana"/>
                <w:spacing w:val="1"/>
                <w:sz w:val="22"/>
              </w:rPr>
              <w:t xml:space="preserve">to </w:t>
            </w:r>
            <w:r w:rsidRPr="00FE682E">
              <w:rPr>
                <w:rFonts w:ascii="Verdana" w:eastAsia="Verdana" w:hAnsi="Verdana" w:cs="Verdana"/>
                <w:sz w:val="22"/>
              </w:rPr>
              <w:t>be</w:t>
            </w:r>
            <w:r w:rsidRPr="00FE682E">
              <w:rPr>
                <w:rFonts w:ascii="Verdana" w:eastAsia="Verdana" w:hAnsi="Verdana" w:cs="Verdana"/>
                <w:spacing w:val="-3"/>
                <w:sz w:val="22"/>
              </w:rPr>
              <w:t xml:space="preserve"> </w:t>
            </w:r>
            <w:r w:rsidRPr="00FE682E">
              <w:rPr>
                <w:rFonts w:ascii="Verdana" w:eastAsia="Verdana" w:hAnsi="Verdana" w:cs="Verdana"/>
                <w:sz w:val="22"/>
              </w:rPr>
              <w:t>u</w:t>
            </w:r>
            <w:r w:rsidRPr="00FE682E">
              <w:rPr>
                <w:rFonts w:ascii="Verdana" w:eastAsia="Verdana" w:hAnsi="Verdana" w:cs="Verdana"/>
                <w:spacing w:val="2"/>
                <w:sz w:val="22"/>
              </w:rPr>
              <w:t>n</w:t>
            </w:r>
            <w:r w:rsidRPr="00FE682E">
              <w:rPr>
                <w:rFonts w:ascii="Verdana" w:eastAsia="Verdana" w:hAnsi="Verdana" w:cs="Verdana"/>
                <w:spacing w:val="1"/>
                <w:sz w:val="22"/>
              </w:rPr>
              <w:t>de</w:t>
            </w:r>
            <w:r w:rsidRPr="00FE682E">
              <w:rPr>
                <w:rFonts w:ascii="Verdana" w:eastAsia="Verdana" w:hAnsi="Verdana" w:cs="Verdana"/>
                <w:spacing w:val="-1"/>
                <w:sz w:val="22"/>
              </w:rPr>
              <w:t>r</w:t>
            </w:r>
            <w:r w:rsidRPr="00FE682E">
              <w:rPr>
                <w:rFonts w:ascii="Verdana" w:eastAsia="Verdana" w:hAnsi="Verdana" w:cs="Verdana"/>
                <w:spacing w:val="1"/>
                <w:sz w:val="22"/>
              </w:rPr>
              <w:t>t</w:t>
            </w:r>
            <w:r w:rsidRPr="00FE682E">
              <w:rPr>
                <w:rFonts w:ascii="Verdana" w:eastAsia="Verdana" w:hAnsi="Verdana" w:cs="Verdana"/>
                <w:sz w:val="22"/>
              </w:rPr>
              <w:t>a</w:t>
            </w:r>
            <w:r w:rsidRPr="00FE682E">
              <w:rPr>
                <w:rFonts w:ascii="Verdana" w:eastAsia="Verdana" w:hAnsi="Verdana" w:cs="Verdana"/>
                <w:spacing w:val="2"/>
                <w:sz w:val="22"/>
              </w:rPr>
              <w:t>k</w:t>
            </w:r>
            <w:r w:rsidRPr="00FE682E">
              <w:rPr>
                <w:rFonts w:ascii="Verdana" w:eastAsia="Verdana" w:hAnsi="Verdana" w:cs="Verdana"/>
                <w:spacing w:val="-1"/>
                <w:sz w:val="22"/>
              </w:rPr>
              <w:t>e</w:t>
            </w:r>
            <w:r w:rsidRPr="00FE682E">
              <w:rPr>
                <w:rFonts w:ascii="Verdana" w:eastAsia="Verdana" w:hAnsi="Verdana" w:cs="Verdana"/>
                <w:sz w:val="22"/>
              </w:rPr>
              <w:t>n</w:t>
            </w:r>
            <w:r w:rsidRPr="00FE682E">
              <w:rPr>
                <w:rFonts w:ascii="Verdana" w:eastAsia="Verdana" w:hAnsi="Verdana" w:cs="Verdana"/>
                <w:spacing w:val="-10"/>
                <w:sz w:val="22"/>
              </w:rPr>
              <w:t xml:space="preserve"> </w:t>
            </w:r>
            <w:r w:rsidRPr="00FE682E">
              <w:rPr>
                <w:rFonts w:ascii="Verdana" w:eastAsia="Verdana" w:hAnsi="Verdana" w:cs="Verdana"/>
                <w:sz w:val="22"/>
              </w:rPr>
              <w:t>by</w:t>
            </w:r>
            <w:r w:rsidRPr="00FE682E">
              <w:rPr>
                <w:rFonts w:ascii="Verdana" w:eastAsia="Verdana" w:hAnsi="Verdana" w:cs="Verdana"/>
                <w:spacing w:val="-3"/>
                <w:sz w:val="22"/>
              </w:rPr>
              <w:t xml:space="preserve"> </w:t>
            </w:r>
            <w:r w:rsidRPr="00FE682E">
              <w:rPr>
                <w:rFonts w:ascii="Verdana" w:eastAsia="Verdana" w:hAnsi="Verdana" w:cs="Verdana"/>
                <w:spacing w:val="1"/>
                <w:sz w:val="22"/>
              </w:rPr>
              <w:t>th</w:t>
            </w:r>
            <w:r w:rsidRPr="00FE682E">
              <w:rPr>
                <w:rFonts w:ascii="Verdana" w:eastAsia="Verdana" w:hAnsi="Verdana" w:cs="Verdana"/>
                <w:spacing w:val="3"/>
                <w:sz w:val="22"/>
              </w:rPr>
              <w:t>i</w:t>
            </w:r>
            <w:r w:rsidRPr="00FE682E">
              <w:rPr>
                <w:rFonts w:ascii="Verdana" w:eastAsia="Verdana" w:hAnsi="Verdana" w:cs="Verdana"/>
                <w:sz w:val="22"/>
              </w:rPr>
              <w:t>s</w:t>
            </w:r>
            <w:r w:rsidRPr="00FE682E">
              <w:rPr>
                <w:rFonts w:ascii="Verdana" w:eastAsia="Verdana" w:hAnsi="Verdana" w:cs="Verdana"/>
                <w:spacing w:val="-5"/>
                <w:sz w:val="22"/>
              </w:rPr>
              <w:t xml:space="preserve"> </w:t>
            </w:r>
            <w:r w:rsidRPr="00FE682E">
              <w:rPr>
                <w:rFonts w:ascii="Verdana" w:eastAsia="Verdana" w:hAnsi="Verdana" w:cs="Verdana"/>
                <w:spacing w:val="1"/>
                <w:sz w:val="22"/>
              </w:rPr>
              <w:t>r</w:t>
            </w:r>
            <w:r w:rsidRPr="00FE682E">
              <w:rPr>
                <w:rFonts w:ascii="Verdana" w:eastAsia="Verdana" w:hAnsi="Verdana" w:cs="Verdana"/>
                <w:spacing w:val="-1"/>
                <w:sz w:val="22"/>
              </w:rPr>
              <w:t>o</w:t>
            </w:r>
            <w:r w:rsidRPr="00FE682E">
              <w:rPr>
                <w:rFonts w:ascii="Verdana" w:eastAsia="Verdana" w:hAnsi="Verdana" w:cs="Verdana"/>
                <w:spacing w:val="3"/>
                <w:sz w:val="22"/>
              </w:rPr>
              <w:t>l</w:t>
            </w:r>
            <w:r w:rsidRPr="00FE682E">
              <w:rPr>
                <w:rFonts w:ascii="Verdana" w:eastAsia="Verdana" w:hAnsi="Verdana" w:cs="Verdana"/>
                <w:sz w:val="22"/>
              </w:rPr>
              <w:t>e.</w:t>
            </w:r>
            <w:r w:rsidRPr="00FE682E">
              <w:rPr>
                <w:rFonts w:ascii="Verdana" w:eastAsia="Verdana" w:hAnsi="Verdana" w:cs="Verdana"/>
                <w:spacing w:val="62"/>
                <w:sz w:val="22"/>
              </w:rPr>
              <w:t xml:space="preserve"> </w:t>
            </w:r>
            <w:r w:rsidRPr="00FE682E">
              <w:rPr>
                <w:rFonts w:ascii="Verdana" w:eastAsia="Verdana" w:hAnsi="Verdana" w:cs="Verdana"/>
                <w:spacing w:val="-2"/>
                <w:sz w:val="22"/>
              </w:rPr>
              <w:t>I</w:t>
            </w:r>
            <w:r w:rsidRPr="00FE682E">
              <w:rPr>
                <w:rFonts w:ascii="Verdana" w:eastAsia="Verdana" w:hAnsi="Verdana" w:cs="Verdana"/>
                <w:sz w:val="22"/>
              </w:rPr>
              <w:t>t</w:t>
            </w:r>
            <w:r w:rsidRPr="00FE682E">
              <w:rPr>
                <w:rFonts w:ascii="Verdana" w:eastAsia="Verdana" w:hAnsi="Verdana" w:cs="Verdana"/>
                <w:spacing w:val="1"/>
                <w:sz w:val="22"/>
              </w:rPr>
              <w:t xml:space="preserve"> </w:t>
            </w:r>
            <w:r w:rsidRPr="00FE682E">
              <w:rPr>
                <w:rFonts w:ascii="Verdana" w:eastAsia="Verdana" w:hAnsi="Verdana" w:cs="Verdana"/>
                <w:spacing w:val="2"/>
                <w:sz w:val="22"/>
              </w:rPr>
              <w:t>i</w:t>
            </w:r>
            <w:r w:rsidRPr="00FE682E">
              <w:rPr>
                <w:rFonts w:ascii="Verdana" w:eastAsia="Verdana" w:hAnsi="Verdana" w:cs="Verdana"/>
                <w:sz w:val="22"/>
              </w:rPr>
              <w:t>s</w:t>
            </w:r>
            <w:r w:rsidRPr="00FE682E">
              <w:rPr>
                <w:rFonts w:ascii="Verdana" w:eastAsia="Verdana" w:hAnsi="Verdana" w:cs="Verdana"/>
                <w:spacing w:val="-3"/>
                <w:sz w:val="22"/>
              </w:rPr>
              <w:t xml:space="preserve"> </w:t>
            </w:r>
            <w:r w:rsidRPr="00FE682E">
              <w:rPr>
                <w:rFonts w:ascii="Verdana" w:eastAsia="Verdana" w:hAnsi="Verdana" w:cs="Verdana"/>
                <w:spacing w:val="1"/>
                <w:sz w:val="22"/>
              </w:rPr>
              <w:t>n</w:t>
            </w:r>
            <w:r w:rsidRPr="00FE682E">
              <w:rPr>
                <w:rFonts w:ascii="Verdana" w:eastAsia="Verdana" w:hAnsi="Verdana" w:cs="Verdana"/>
                <w:spacing w:val="-1"/>
                <w:sz w:val="22"/>
              </w:rPr>
              <w:t>o</w:t>
            </w:r>
            <w:r w:rsidRPr="00FE682E">
              <w:rPr>
                <w:rFonts w:ascii="Verdana" w:eastAsia="Verdana" w:hAnsi="Verdana" w:cs="Verdana"/>
                <w:sz w:val="22"/>
              </w:rPr>
              <w:t>t</w:t>
            </w:r>
            <w:r w:rsidRPr="00FE682E">
              <w:rPr>
                <w:rFonts w:ascii="Verdana" w:eastAsia="Verdana" w:hAnsi="Verdana" w:cs="Verdana"/>
                <w:spacing w:val="-1"/>
                <w:sz w:val="22"/>
              </w:rPr>
              <w:t xml:space="preserve"> </w:t>
            </w:r>
            <w:r w:rsidRPr="00FE682E">
              <w:rPr>
                <w:rFonts w:ascii="Verdana" w:eastAsia="Verdana" w:hAnsi="Verdana" w:cs="Verdana"/>
                <w:sz w:val="22"/>
              </w:rPr>
              <w:t>a</w:t>
            </w:r>
            <w:r w:rsidRPr="00FE682E">
              <w:rPr>
                <w:rFonts w:ascii="Verdana" w:eastAsia="Verdana" w:hAnsi="Verdana" w:cs="Verdana"/>
                <w:spacing w:val="-1"/>
                <w:sz w:val="22"/>
              </w:rPr>
              <w:t xml:space="preserve"> co</w:t>
            </w:r>
            <w:r w:rsidRPr="00FE682E">
              <w:rPr>
                <w:rFonts w:ascii="Verdana" w:eastAsia="Verdana" w:hAnsi="Verdana" w:cs="Verdana"/>
                <w:sz w:val="22"/>
              </w:rPr>
              <w:t>m</w:t>
            </w:r>
            <w:r w:rsidRPr="00FE682E">
              <w:rPr>
                <w:rFonts w:ascii="Verdana" w:eastAsia="Verdana" w:hAnsi="Verdana" w:cs="Verdana"/>
                <w:spacing w:val="3"/>
                <w:sz w:val="22"/>
              </w:rPr>
              <w:t>p</w:t>
            </w:r>
            <w:r w:rsidRPr="00FE682E">
              <w:rPr>
                <w:rFonts w:ascii="Verdana" w:eastAsia="Verdana" w:hAnsi="Verdana" w:cs="Verdana"/>
                <w:spacing w:val="1"/>
                <w:sz w:val="22"/>
              </w:rPr>
              <w:t>r</w:t>
            </w:r>
            <w:r w:rsidRPr="00FE682E">
              <w:rPr>
                <w:rFonts w:ascii="Verdana" w:eastAsia="Verdana" w:hAnsi="Verdana" w:cs="Verdana"/>
                <w:spacing w:val="-1"/>
                <w:sz w:val="22"/>
              </w:rPr>
              <w:t>e</w:t>
            </w:r>
            <w:r w:rsidRPr="00FE682E">
              <w:rPr>
                <w:rFonts w:ascii="Verdana" w:eastAsia="Verdana" w:hAnsi="Verdana" w:cs="Verdana"/>
                <w:spacing w:val="1"/>
                <w:sz w:val="22"/>
              </w:rPr>
              <w:t>h</w:t>
            </w:r>
            <w:r w:rsidRPr="00FE682E">
              <w:rPr>
                <w:rFonts w:ascii="Verdana" w:eastAsia="Verdana" w:hAnsi="Verdana" w:cs="Verdana"/>
                <w:spacing w:val="-1"/>
                <w:sz w:val="22"/>
              </w:rPr>
              <w:t>e</w:t>
            </w:r>
            <w:r w:rsidRPr="00FE682E">
              <w:rPr>
                <w:rFonts w:ascii="Verdana" w:eastAsia="Verdana" w:hAnsi="Verdana" w:cs="Verdana"/>
                <w:spacing w:val="1"/>
                <w:sz w:val="22"/>
              </w:rPr>
              <w:t>n</w:t>
            </w:r>
            <w:r w:rsidRPr="00FE682E">
              <w:rPr>
                <w:rFonts w:ascii="Verdana" w:eastAsia="Verdana" w:hAnsi="Verdana" w:cs="Verdana"/>
                <w:sz w:val="22"/>
              </w:rPr>
              <w:t>s</w:t>
            </w:r>
            <w:r w:rsidRPr="00FE682E">
              <w:rPr>
                <w:rFonts w:ascii="Verdana" w:eastAsia="Verdana" w:hAnsi="Verdana" w:cs="Verdana"/>
                <w:spacing w:val="2"/>
                <w:sz w:val="22"/>
              </w:rPr>
              <w:t>i</w:t>
            </w:r>
            <w:r w:rsidRPr="00FE682E">
              <w:rPr>
                <w:rFonts w:ascii="Verdana" w:eastAsia="Verdana" w:hAnsi="Verdana" w:cs="Verdana"/>
                <w:sz w:val="22"/>
              </w:rPr>
              <w:t>ve</w:t>
            </w:r>
            <w:r w:rsidRPr="00FE682E">
              <w:rPr>
                <w:rFonts w:ascii="Verdana" w:eastAsia="Verdana" w:hAnsi="Verdana" w:cs="Verdana"/>
                <w:spacing w:val="-17"/>
                <w:sz w:val="22"/>
              </w:rPr>
              <w:t xml:space="preserve"> </w:t>
            </w:r>
            <w:r w:rsidRPr="00FE682E">
              <w:rPr>
                <w:rFonts w:ascii="Verdana" w:eastAsia="Verdana" w:hAnsi="Verdana" w:cs="Verdana"/>
                <w:spacing w:val="2"/>
                <w:sz w:val="22"/>
              </w:rPr>
              <w:t>l</w:t>
            </w:r>
            <w:r w:rsidRPr="00FE682E">
              <w:rPr>
                <w:rFonts w:ascii="Verdana" w:eastAsia="Verdana" w:hAnsi="Verdana" w:cs="Verdana"/>
                <w:spacing w:val="3"/>
                <w:sz w:val="22"/>
              </w:rPr>
              <w:t>i</w:t>
            </w:r>
            <w:r w:rsidRPr="00FE682E">
              <w:rPr>
                <w:rFonts w:ascii="Verdana" w:eastAsia="Verdana" w:hAnsi="Verdana" w:cs="Verdana"/>
                <w:sz w:val="22"/>
              </w:rPr>
              <w:t>st</w:t>
            </w:r>
            <w:r w:rsidRPr="00FE682E">
              <w:rPr>
                <w:rFonts w:ascii="Verdana" w:eastAsia="Verdana" w:hAnsi="Verdana" w:cs="Verdana"/>
                <w:spacing w:val="-3"/>
                <w:sz w:val="22"/>
              </w:rPr>
              <w:t xml:space="preserve"> </w:t>
            </w:r>
            <w:r w:rsidRPr="00FE682E">
              <w:rPr>
                <w:rFonts w:ascii="Verdana" w:eastAsia="Verdana" w:hAnsi="Verdana" w:cs="Verdana"/>
                <w:spacing w:val="-1"/>
                <w:sz w:val="22"/>
              </w:rPr>
              <w:t>o</w:t>
            </w:r>
            <w:r w:rsidRPr="00FE682E">
              <w:rPr>
                <w:rFonts w:ascii="Verdana" w:eastAsia="Verdana" w:hAnsi="Verdana" w:cs="Verdana"/>
                <w:sz w:val="22"/>
              </w:rPr>
              <w:t>f</w:t>
            </w:r>
            <w:r w:rsidRPr="00FE682E">
              <w:rPr>
                <w:rFonts w:ascii="Verdana" w:eastAsia="Verdana" w:hAnsi="Verdana" w:cs="Verdana"/>
                <w:spacing w:val="-1"/>
                <w:sz w:val="22"/>
              </w:rPr>
              <w:t xml:space="preserve"> </w:t>
            </w:r>
            <w:r w:rsidRPr="00FE682E">
              <w:rPr>
                <w:rFonts w:ascii="Verdana" w:eastAsia="Verdana" w:hAnsi="Verdana" w:cs="Verdana"/>
                <w:sz w:val="22"/>
              </w:rPr>
              <w:t>act</w:t>
            </w:r>
            <w:r w:rsidRPr="00FE682E">
              <w:rPr>
                <w:rFonts w:ascii="Verdana" w:eastAsia="Verdana" w:hAnsi="Verdana" w:cs="Verdana"/>
                <w:spacing w:val="3"/>
                <w:sz w:val="22"/>
              </w:rPr>
              <w:t>i</w:t>
            </w:r>
            <w:r w:rsidRPr="00FE682E">
              <w:rPr>
                <w:rFonts w:ascii="Verdana" w:eastAsia="Verdana" w:hAnsi="Verdana" w:cs="Verdana"/>
                <w:spacing w:val="-3"/>
                <w:sz w:val="22"/>
              </w:rPr>
              <w:t>v</w:t>
            </w:r>
            <w:r w:rsidRPr="00FE682E">
              <w:rPr>
                <w:rFonts w:ascii="Verdana" w:eastAsia="Verdana" w:hAnsi="Verdana" w:cs="Verdana"/>
                <w:spacing w:val="3"/>
                <w:sz w:val="22"/>
              </w:rPr>
              <w:t>i</w:t>
            </w:r>
            <w:r w:rsidRPr="00FE682E">
              <w:rPr>
                <w:rFonts w:ascii="Verdana" w:eastAsia="Verdana" w:hAnsi="Verdana" w:cs="Verdana"/>
                <w:spacing w:val="-2"/>
                <w:sz w:val="22"/>
              </w:rPr>
              <w:t>t</w:t>
            </w:r>
            <w:r w:rsidRPr="00FE682E">
              <w:rPr>
                <w:rFonts w:ascii="Verdana" w:eastAsia="Verdana" w:hAnsi="Verdana" w:cs="Verdana"/>
                <w:spacing w:val="3"/>
                <w:sz w:val="22"/>
              </w:rPr>
              <w:t>i</w:t>
            </w:r>
            <w:r w:rsidRPr="00FE682E">
              <w:rPr>
                <w:rFonts w:ascii="Verdana" w:eastAsia="Verdana" w:hAnsi="Verdana" w:cs="Verdana"/>
                <w:spacing w:val="-1"/>
                <w:sz w:val="22"/>
              </w:rPr>
              <w:t>e</w:t>
            </w:r>
            <w:r w:rsidRPr="00FE682E">
              <w:rPr>
                <w:rFonts w:ascii="Verdana" w:eastAsia="Verdana" w:hAnsi="Verdana" w:cs="Verdana"/>
                <w:sz w:val="22"/>
              </w:rPr>
              <w:t>s.</w:t>
            </w:r>
          </w:p>
          <w:p w:rsidR="009178C5" w:rsidRPr="00AE1875" w:rsidRDefault="009178C5" w:rsidP="00AE187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sz w:val="22"/>
                <w:szCs w:val="22"/>
              </w:rPr>
            </w:pPr>
          </w:p>
          <w:p w:rsidR="00AE1875" w:rsidRPr="00AE1875" w:rsidRDefault="00AE1875" w:rsidP="00AE187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2"/>
                <w:szCs w:val="22"/>
              </w:rPr>
            </w:pPr>
          </w:p>
          <w:p w:rsidR="00AC30A4" w:rsidRPr="009178C5" w:rsidRDefault="00AC30A4" w:rsidP="009178C5">
            <w:pPr>
              <w:pStyle w:val="ListParagraph"/>
              <w:numPr>
                <w:ilvl w:val="0"/>
                <w:numId w:val="32"/>
              </w:numPr>
              <w:rPr>
                <w:rFonts w:ascii="Verdana" w:hAnsi="Verdana"/>
                <w:sz w:val="22"/>
              </w:rPr>
            </w:pPr>
            <w:r w:rsidRPr="009178C5">
              <w:rPr>
                <w:rFonts w:ascii="Verdana" w:hAnsi="Verdana"/>
                <w:sz w:val="22"/>
              </w:rPr>
              <w:t>Specialist PA for Senior Management or Single or dual hub team lead</w:t>
            </w:r>
          </w:p>
          <w:p w:rsidR="00AC30A4" w:rsidRPr="00AC30A4" w:rsidRDefault="00AC30A4" w:rsidP="00AC30A4">
            <w:pPr>
              <w:pStyle w:val="ListParagraph"/>
              <w:numPr>
                <w:ilvl w:val="0"/>
                <w:numId w:val="31"/>
              </w:numPr>
              <w:rPr>
                <w:rFonts w:ascii="Verdana" w:hAnsi="Verdana"/>
                <w:sz w:val="22"/>
              </w:rPr>
            </w:pPr>
            <w:bookmarkStart w:id="0" w:name="_GoBack"/>
            <w:bookmarkEnd w:id="0"/>
            <w:r w:rsidRPr="00AC30A4">
              <w:rPr>
                <w:rFonts w:ascii="Verdana" w:hAnsi="Verdana"/>
                <w:sz w:val="22"/>
              </w:rPr>
              <w:t>Technical lead for hub functions</w:t>
            </w:r>
          </w:p>
          <w:p w:rsidR="00AC30A4" w:rsidRPr="00AC30A4" w:rsidRDefault="00AC30A4" w:rsidP="00AC30A4">
            <w:pPr>
              <w:pStyle w:val="ListParagraph"/>
              <w:numPr>
                <w:ilvl w:val="0"/>
                <w:numId w:val="31"/>
              </w:numPr>
              <w:rPr>
                <w:rFonts w:ascii="Verdana" w:hAnsi="Verdana"/>
                <w:sz w:val="22"/>
              </w:rPr>
            </w:pPr>
            <w:r w:rsidRPr="00AC30A4">
              <w:rPr>
                <w:rFonts w:ascii="Verdana" w:hAnsi="Verdana"/>
                <w:sz w:val="22"/>
              </w:rPr>
              <w:t>Allocating, instructing &amp; directing daily workload of the Hub</w:t>
            </w:r>
          </w:p>
          <w:p w:rsidR="00AC30A4" w:rsidRPr="00AC30A4" w:rsidRDefault="00AC30A4" w:rsidP="00AC30A4">
            <w:pPr>
              <w:pStyle w:val="ListParagraph"/>
              <w:numPr>
                <w:ilvl w:val="0"/>
                <w:numId w:val="31"/>
              </w:numPr>
              <w:rPr>
                <w:rFonts w:ascii="Verdana" w:hAnsi="Verdana"/>
                <w:sz w:val="22"/>
              </w:rPr>
            </w:pPr>
            <w:r w:rsidRPr="00AC30A4">
              <w:rPr>
                <w:rFonts w:ascii="Verdana" w:hAnsi="Verdana"/>
                <w:sz w:val="22"/>
              </w:rPr>
              <w:t>Take responsibility for ensuring the working environment is safe and any issues reported to the appropriate team</w:t>
            </w:r>
          </w:p>
          <w:p w:rsidR="00AC30A4" w:rsidRPr="00AC30A4" w:rsidRDefault="00AC30A4" w:rsidP="00AC30A4">
            <w:pPr>
              <w:pStyle w:val="ListParagraph"/>
              <w:numPr>
                <w:ilvl w:val="0"/>
                <w:numId w:val="31"/>
              </w:numPr>
              <w:rPr>
                <w:rFonts w:ascii="Verdana" w:hAnsi="Verdana"/>
                <w:sz w:val="22"/>
              </w:rPr>
            </w:pPr>
            <w:r w:rsidRPr="00AC30A4">
              <w:rPr>
                <w:rFonts w:ascii="Verdana" w:hAnsi="Verdana"/>
                <w:sz w:val="22"/>
              </w:rPr>
              <w:t>Support Data Breaches investigations and implement all recommendations in your area of responsibility (changing Operational Procedures as appropriate)</w:t>
            </w:r>
          </w:p>
          <w:p w:rsidR="00AC30A4" w:rsidRPr="00AC30A4" w:rsidRDefault="00AC30A4" w:rsidP="00AC30A4">
            <w:pPr>
              <w:pStyle w:val="ListParagraph"/>
              <w:numPr>
                <w:ilvl w:val="0"/>
                <w:numId w:val="31"/>
              </w:numPr>
              <w:rPr>
                <w:rFonts w:ascii="Verdana" w:hAnsi="Verdana"/>
                <w:sz w:val="22"/>
              </w:rPr>
            </w:pPr>
            <w:r w:rsidRPr="00AC30A4">
              <w:rPr>
                <w:rFonts w:ascii="Verdana" w:hAnsi="Verdana"/>
                <w:sz w:val="22"/>
              </w:rPr>
              <w:t>Hub process improvements</w:t>
            </w:r>
          </w:p>
          <w:p w:rsidR="00AC30A4" w:rsidRPr="00AC30A4" w:rsidRDefault="00AC30A4" w:rsidP="00AC30A4">
            <w:pPr>
              <w:pStyle w:val="ListParagraph"/>
              <w:numPr>
                <w:ilvl w:val="0"/>
                <w:numId w:val="31"/>
              </w:numPr>
              <w:rPr>
                <w:rFonts w:ascii="Verdana" w:hAnsi="Verdana"/>
                <w:sz w:val="22"/>
              </w:rPr>
            </w:pPr>
            <w:r w:rsidRPr="00AC30A4">
              <w:rPr>
                <w:rFonts w:ascii="Verdana" w:hAnsi="Verdana"/>
                <w:sz w:val="22"/>
              </w:rPr>
              <w:t>Organise and deliver BS thematic team meetings</w:t>
            </w:r>
          </w:p>
          <w:p w:rsidR="00AC30A4" w:rsidRPr="00AC30A4" w:rsidRDefault="00AC30A4" w:rsidP="00AC30A4">
            <w:pPr>
              <w:pStyle w:val="ListParagraph"/>
              <w:numPr>
                <w:ilvl w:val="0"/>
                <w:numId w:val="31"/>
              </w:numPr>
              <w:rPr>
                <w:rFonts w:ascii="Verdana" w:hAnsi="Verdana"/>
                <w:sz w:val="22"/>
              </w:rPr>
            </w:pPr>
            <w:r w:rsidRPr="00AC30A4">
              <w:rPr>
                <w:rFonts w:ascii="Verdana" w:hAnsi="Verdana"/>
                <w:sz w:val="22"/>
              </w:rPr>
              <w:t>Update Operating Procedures</w:t>
            </w:r>
          </w:p>
          <w:p w:rsidR="00AC30A4" w:rsidRPr="00AC30A4" w:rsidRDefault="00AC30A4" w:rsidP="00AC30A4">
            <w:pPr>
              <w:pStyle w:val="ListParagraph"/>
              <w:numPr>
                <w:ilvl w:val="0"/>
                <w:numId w:val="31"/>
              </w:numPr>
              <w:rPr>
                <w:rFonts w:ascii="Verdana" w:hAnsi="Verdana"/>
                <w:sz w:val="22"/>
              </w:rPr>
            </w:pPr>
            <w:r w:rsidRPr="00AC30A4">
              <w:rPr>
                <w:rFonts w:ascii="Verdana" w:hAnsi="Verdana"/>
                <w:sz w:val="22"/>
              </w:rPr>
              <w:t xml:space="preserve">Ensure that you have adequate staff to cover council business hours. </w:t>
            </w:r>
          </w:p>
          <w:p w:rsidR="00AC30A4" w:rsidRPr="00AC30A4" w:rsidRDefault="00AC30A4" w:rsidP="00AC30A4">
            <w:pPr>
              <w:pStyle w:val="ListParagraph"/>
              <w:numPr>
                <w:ilvl w:val="0"/>
                <w:numId w:val="31"/>
              </w:numPr>
              <w:rPr>
                <w:rFonts w:ascii="Verdana" w:hAnsi="Verdana"/>
                <w:sz w:val="22"/>
              </w:rPr>
            </w:pPr>
            <w:r w:rsidRPr="00AC30A4">
              <w:rPr>
                <w:rFonts w:ascii="Verdana" w:hAnsi="Verdana"/>
                <w:sz w:val="22"/>
              </w:rPr>
              <w:t>Implementing Business Continuity Plans and Business Impact Assessments</w:t>
            </w:r>
          </w:p>
          <w:p w:rsidR="00AC30A4" w:rsidRPr="00AC30A4" w:rsidRDefault="00AC30A4" w:rsidP="00AC30A4">
            <w:pPr>
              <w:pStyle w:val="ListParagraph"/>
              <w:numPr>
                <w:ilvl w:val="0"/>
                <w:numId w:val="31"/>
              </w:numPr>
              <w:rPr>
                <w:rFonts w:ascii="Verdana" w:hAnsi="Verdana"/>
                <w:sz w:val="22"/>
              </w:rPr>
            </w:pPr>
            <w:r w:rsidRPr="00AC30A4">
              <w:rPr>
                <w:rFonts w:ascii="Verdana" w:hAnsi="Verdana"/>
                <w:sz w:val="22"/>
              </w:rPr>
              <w:t>Meet and greet all new staff members</w:t>
            </w:r>
          </w:p>
          <w:p w:rsidR="00AC30A4" w:rsidRPr="00AC30A4" w:rsidRDefault="00AC30A4" w:rsidP="00AC30A4">
            <w:pPr>
              <w:pStyle w:val="ListParagraph"/>
              <w:numPr>
                <w:ilvl w:val="0"/>
                <w:numId w:val="31"/>
              </w:numPr>
              <w:rPr>
                <w:rFonts w:ascii="Verdana" w:hAnsi="Verdana"/>
                <w:sz w:val="22"/>
              </w:rPr>
            </w:pPr>
            <w:r w:rsidRPr="00AC30A4">
              <w:rPr>
                <w:rFonts w:ascii="Verdana" w:hAnsi="Verdana"/>
                <w:sz w:val="22"/>
              </w:rPr>
              <w:t>Staff Development – Sc6 &amp; Sc4</w:t>
            </w:r>
          </w:p>
          <w:p w:rsidR="00AC30A4" w:rsidRPr="00AC30A4" w:rsidRDefault="00AC30A4" w:rsidP="00AC30A4">
            <w:pPr>
              <w:pStyle w:val="ListParagraph"/>
              <w:numPr>
                <w:ilvl w:val="0"/>
                <w:numId w:val="31"/>
              </w:numPr>
              <w:rPr>
                <w:rFonts w:ascii="Verdana" w:hAnsi="Verdana"/>
                <w:sz w:val="22"/>
              </w:rPr>
            </w:pPr>
            <w:r w:rsidRPr="00AC30A4">
              <w:rPr>
                <w:rFonts w:ascii="Verdana" w:hAnsi="Verdana"/>
                <w:sz w:val="22"/>
              </w:rPr>
              <w:t>Interviews – Sc6 &amp; Sc4</w:t>
            </w:r>
          </w:p>
          <w:p w:rsidR="00AC30A4" w:rsidRPr="00AC30A4" w:rsidRDefault="00AC30A4" w:rsidP="00AC30A4">
            <w:pPr>
              <w:pStyle w:val="ListParagraph"/>
              <w:numPr>
                <w:ilvl w:val="0"/>
                <w:numId w:val="31"/>
              </w:numPr>
              <w:rPr>
                <w:rFonts w:ascii="Verdana" w:hAnsi="Verdana"/>
                <w:sz w:val="22"/>
              </w:rPr>
            </w:pPr>
            <w:r w:rsidRPr="00AC30A4">
              <w:rPr>
                <w:rFonts w:ascii="Verdana" w:hAnsi="Verdana"/>
                <w:sz w:val="22"/>
              </w:rPr>
              <w:t>Inductions - Sc6 &amp; Sc4</w:t>
            </w:r>
          </w:p>
          <w:p w:rsidR="00AC30A4" w:rsidRPr="00AC30A4" w:rsidRDefault="00AC30A4" w:rsidP="00AC30A4">
            <w:pPr>
              <w:pStyle w:val="ListParagraph"/>
              <w:numPr>
                <w:ilvl w:val="0"/>
                <w:numId w:val="31"/>
              </w:numPr>
              <w:rPr>
                <w:rFonts w:ascii="Verdana" w:hAnsi="Verdana"/>
                <w:sz w:val="22"/>
              </w:rPr>
            </w:pPr>
            <w:r w:rsidRPr="00AC30A4">
              <w:rPr>
                <w:rFonts w:ascii="Verdana" w:hAnsi="Verdana"/>
                <w:sz w:val="22"/>
              </w:rPr>
              <w:t>Capability &amp;  Disciplinary  - Sc6 &amp; Sc4</w:t>
            </w:r>
          </w:p>
          <w:p w:rsidR="00AC30A4" w:rsidRPr="00AC30A4" w:rsidRDefault="00AC30A4" w:rsidP="00AC30A4">
            <w:pPr>
              <w:pStyle w:val="ListParagraph"/>
              <w:numPr>
                <w:ilvl w:val="0"/>
                <w:numId w:val="31"/>
              </w:numPr>
              <w:rPr>
                <w:rFonts w:ascii="Verdana" w:hAnsi="Verdana"/>
                <w:sz w:val="22"/>
              </w:rPr>
            </w:pPr>
            <w:r w:rsidRPr="00AC30A4">
              <w:rPr>
                <w:rFonts w:ascii="Verdana" w:hAnsi="Verdana"/>
                <w:sz w:val="22"/>
              </w:rPr>
              <w:t>PDRS – Sc6 &amp; Sc4</w:t>
            </w:r>
          </w:p>
          <w:p w:rsidR="00AC30A4" w:rsidRPr="00AC30A4" w:rsidRDefault="00AC30A4" w:rsidP="00AC30A4">
            <w:pPr>
              <w:pStyle w:val="ListParagraph"/>
              <w:numPr>
                <w:ilvl w:val="0"/>
                <w:numId w:val="31"/>
              </w:numPr>
              <w:rPr>
                <w:rFonts w:ascii="Verdana" w:hAnsi="Verdana"/>
                <w:sz w:val="22"/>
              </w:rPr>
            </w:pPr>
            <w:r w:rsidRPr="00AC30A4">
              <w:rPr>
                <w:rFonts w:ascii="Verdana" w:hAnsi="Verdana"/>
                <w:sz w:val="22"/>
              </w:rPr>
              <w:t>1st Stage Sickness - Sc6 &amp; Sc4</w:t>
            </w:r>
          </w:p>
          <w:p w:rsidR="00AC30A4" w:rsidRPr="00AC30A4" w:rsidRDefault="00AC30A4" w:rsidP="00AC30A4">
            <w:pPr>
              <w:pStyle w:val="ListParagraph"/>
              <w:numPr>
                <w:ilvl w:val="0"/>
                <w:numId w:val="31"/>
              </w:numPr>
              <w:rPr>
                <w:rFonts w:ascii="Verdana" w:hAnsi="Verdana"/>
                <w:sz w:val="22"/>
              </w:rPr>
            </w:pPr>
            <w:r w:rsidRPr="00AC30A4">
              <w:rPr>
                <w:rFonts w:ascii="Verdana" w:hAnsi="Verdana"/>
                <w:sz w:val="22"/>
              </w:rPr>
              <w:t>2</w:t>
            </w:r>
            <w:r w:rsidRPr="00AC30A4">
              <w:rPr>
                <w:rFonts w:ascii="Verdana" w:hAnsi="Verdana"/>
                <w:sz w:val="22"/>
                <w:vertAlign w:val="superscript"/>
              </w:rPr>
              <w:t>nd</w:t>
            </w:r>
            <w:r w:rsidRPr="00AC30A4">
              <w:rPr>
                <w:rFonts w:ascii="Verdana" w:hAnsi="Verdana"/>
                <w:sz w:val="22"/>
              </w:rPr>
              <w:t xml:space="preserve"> Stage Sickness - Sc6 &amp; Sc4</w:t>
            </w:r>
          </w:p>
          <w:p w:rsidR="00AC30A4" w:rsidRPr="00AC30A4" w:rsidRDefault="00AC30A4" w:rsidP="00AC30A4">
            <w:pPr>
              <w:pStyle w:val="ListParagraph"/>
              <w:numPr>
                <w:ilvl w:val="0"/>
                <w:numId w:val="31"/>
              </w:numPr>
              <w:rPr>
                <w:rFonts w:ascii="Verdana" w:hAnsi="Verdana"/>
                <w:sz w:val="22"/>
              </w:rPr>
            </w:pPr>
            <w:r w:rsidRPr="00AC30A4">
              <w:rPr>
                <w:rFonts w:ascii="Verdana" w:hAnsi="Verdana"/>
                <w:sz w:val="22"/>
              </w:rPr>
              <w:t>3</w:t>
            </w:r>
            <w:r w:rsidRPr="00AC30A4">
              <w:rPr>
                <w:rFonts w:ascii="Verdana" w:hAnsi="Verdana"/>
                <w:sz w:val="22"/>
                <w:vertAlign w:val="superscript"/>
              </w:rPr>
              <w:t>rd</w:t>
            </w:r>
            <w:r w:rsidRPr="00AC30A4">
              <w:rPr>
                <w:rFonts w:ascii="Verdana" w:hAnsi="Verdana"/>
                <w:sz w:val="22"/>
              </w:rPr>
              <w:t xml:space="preserve"> Stage Sickness – Sc4, Sc3, Apprentices </w:t>
            </w:r>
          </w:p>
          <w:p w:rsidR="00AC30A4" w:rsidRPr="00AC30A4" w:rsidRDefault="00AC30A4" w:rsidP="00AC30A4">
            <w:pPr>
              <w:pStyle w:val="ListParagraph"/>
              <w:numPr>
                <w:ilvl w:val="0"/>
                <w:numId w:val="31"/>
              </w:numPr>
              <w:rPr>
                <w:rFonts w:ascii="Verdana" w:hAnsi="Verdana"/>
                <w:sz w:val="22"/>
              </w:rPr>
            </w:pPr>
            <w:r w:rsidRPr="00AC30A4">
              <w:rPr>
                <w:rFonts w:ascii="Verdana" w:hAnsi="Verdana"/>
                <w:sz w:val="22"/>
              </w:rPr>
              <w:t>In Satellite Hub responsibility for all the above including Sc3</w:t>
            </w:r>
          </w:p>
          <w:p w:rsidR="00AE1875" w:rsidRPr="00A6067A" w:rsidRDefault="00AE1875" w:rsidP="00AC30A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AE1875" w:rsidRPr="00CD39FF" w:rsidTr="00D26901">
        <w:tc>
          <w:tcPr>
            <w:tcW w:w="11199" w:type="dxa"/>
            <w:gridSpan w:val="2"/>
            <w:shd w:val="clear" w:color="auto" w:fill="auto"/>
          </w:tcPr>
          <w:p w:rsidR="00AE1875" w:rsidRPr="00AE1875" w:rsidRDefault="00AE1875" w:rsidP="00AE1875">
            <w:pPr>
              <w:pStyle w:val="Level1"/>
              <w:jc w:val="both"/>
              <w:rPr>
                <w:rFonts w:ascii="Verdana" w:hAnsi="Verdana"/>
                <w:b/>
                <w:snapToGrid w:val="0"/>
                <w:sz w:val="22"/>
                <w:szCs w:val="22"/>
              </w:rPr>
            </w:pPr>
            <w:r w:rsidRPr="00AE1875">
              <w:rPr>
                <w:rFonts w:ascii="Verdana" w:hAnsi="Verdana"/>
                <w:b/>
                <w:snapToGrid w:val="0"/>
                <w:sz w:val="22"/>
                <w:szCs w:val="22"/>
              </w:rPr>
              <w:t>Additional responsibilities:</w:t>
            </w:r>
          </w:p>
          <w:p w:rsidR="00AE1875" w:rsidRPr="00AE1875" w:rsidRDefault="00AE1875" w:rsidP="00AE1875">
            <w:pPr>
              <w:pStyle w:val="Level1"/>
              <w:jc w:val="both"/>
              <w:rPr>
                <w:rFonts w:ascii="Verdana" w:hAnsi="Verdana"/>
                <w:snapToGrid w:val="0"/>
                <w:sz w:val="22"/>
                <w:szCs w:val="22"/>
              </w:rPr>
            </w:pPr>
          </w:p>
          <w:p w:rsidR="00AE1875" w:rsidRPr="00AE1875" w:rsidRDefault="00AE1875" w:rsidP="00AE1875">
            <w:pPr>
              <w:pStyle w:val="Level1"/>
              <w:jc w:val="both"/>
              <w:rPr>
                <w:rFonts w:ascii="Verdana" w:hAnsi="Verdana" w:cs="Arial"/>
                <w:snapToGrid w:val="0"/>
                <w:sz w:val="22"/>
                <w:szCs w:val="22"/>
              </w:rPr>
            </w:pPr>
            <w:r w:rsidRPr="00AE1875">
              <w:rPr>
                <w:rFonts w:ascii="Verdana" w:hAnsi="Verdana" w:cs="Arial"/>
                <w:snapToGrid w:val="0"/>
                <w:sz w:val="22"/>
                <w:szCs w:val="22"/>
              </w:rPr>
              <w:t>To work positively and inclusively with colleagues and customers so that the Council provides a workplace    and delivers services that do not discriminate against people on the ground of their age, sexuality, religion or belief, race, gender or disabilities.</w:t>
            </w:r>
          </w:p>
          <w:p w:rsidR="00AE1875" w:rsidRPr="00AE1875" w:rsidRDefault="00AE1875" w:rsidP="00AE1875">
            <w:pPr>
              <w:pStyle w:val="Level1"/>
              <w:jc w:val="both"/>
              <w:rPr>
                <w:rFonts w:ascii="Verdana" w:hAnsi="Verdana" w:cs="Arial"/>
                <w:snapToGrid w:val="0"/>
                <w:sz w:val="22"/>
                <w:szCs w:val="22"/>
              </w:rPr>
            </w:pPr>
          </w:p>
          <w:p w:rsidR="00AE1875" w:rsidRPr="00AE1875" w:rsidRDefault="00AE1875" w:rsidP="00AE1875">
            <w:pPr>
              <w:pStyle w:val="Level1"/>
              <w:jc w:val="both"/>
              <w:rPr>
                <w:rFonts w:ascii="Verdana" w:hAnsi="Verdana" w:cs="Arial"/>
                <w:snapToGrid w:val="0"/>
                <w:sz w:val="22"/>
                <w:szCs w:val="22"/>
              </w:rPr>
            </w:pPr>
            <w:r w:rsidRPr="00AE1875">
              <w:rPr>
                <w:rFonts w:ascii="Verdana" w:hAnsi="Verdana" w:cs="Arial"/>
                <w:snapToGrid w:val="0"/>
                <w:sz w:val="22"/>
                <w:szCs w:val="22"/>
              </w:rPr>
              <w:t>To fulfill personal requirements, where appropriate, with regard to Council policies and procedures, health, safety and welfare, customer care, emergency, evacuation, security and promotion of the Council’s priorities.</w:t>
            </w:r>
          </w:p>
          <w:p w:rsidR="00AE1875" w:rsidRPr="00AE1875" w:rsidRDefault="00AE1875" w:rsidP="00AE1875">
            <w:pPr>
              <w:pStyle w:val="Level1"/>
              <w:jc w:val="both"/>
              <w:rPr>
                <w:rFonts w:ascii="Verdana" w:hAnsi="Verdana" w:cs="Arial"/>
                <w:snapToGrid w:val="0"/>
                <w:sz w:val="22"/>
                <w:szCs w:val="22"/>
              </w:rPr>
            </w:pPr>
          </w:p>
          <w:p w:rsidR="00AE1875" w:rsidRPr="00AE1875" w:rsidRDefault="00AE1875" w:rsidP="00AE1875">
            <w:pPr>
              <w:rPr>
                <w:rFonts w:ascii="Verdana" w:hAnsi="Verdana" w:cs="Arial"/>
                <w:snapToGrid w:val="0"/>
                <w:sz w:val="22"/>
                <w:szCs w:val="22"/>
              </w:rPr>
            </w:pPr>
            <w:r w:rsidRPr="00AE1875">
              <w:rPr>
                <w:rFonts w:ascii="Verdana" w:hAnsi="Verdana" w:cs="Arial"/>
                <w:snapToGrid w:val="0"/>
                <w:sz w:val="22"/>
                <w:szCs w:val="22"/>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E1875" w:rsidRPr="00CD39FF" w:rsidRDefault="00AE1875" w:rsidP="00AE1875">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Pr="000F36E3" w:rsidRDefault="00CD39FF" w:rsidP="002214C4">
      <w:pPr>
        <w:pStyle w:val="Title"/>
        <w:rPr>
          <w:rFonts w:ascii="Verdana" w:hAnsi="Verdana"/>
          <w:b w:val="0"/>
          <w:szCs w:val="32"/>
          <w:u w:val="none"/>
        </w:rPr>
      </w:pPr>
      <w:r w:rsidRPr="000F36E3">
        <w:rPr>
          <w:rFonts w:ascii="Verdana" w:hAnsi="Verdana"/>
          <w:szCs w:val="32"/>
          <w:u w:val="none"/>
        </w:rPr>
        <w:t>Stockport Council</w:t>
      </w:r>
    </w:p>
    <w:p w:rsidR="00CD39FF" w:rsidRPr="000F36E3" w:rsidRDefault="00CD39FF" w:rsidP="00CD39FF">
      <w:pPr>
        <w:pStyle w:val="Title"/>
        <w:rPr>
          <w:rFonts w:ascii="Verdana" w:hAnsi="Verdana"/>
          <w:szCs w:val="32"/>
          <w:u w:val="none"/>
        </w:rPr>
      </w:pPr>
      <w:r w:rsidRPr="000F36E3">
        <w:rPr>
          <w:rFonts w:ascii="Verdana" w:hAnsi="Verdana"/>
          <w:szCs w:val="32"/>
          <w:u w:val="none"/>
        </w:rPr>
        <w:t>Competency Person Specification</w:t>
      </w:r>
    </w:p>
    <w:p w:rsidR="00280ADD" w:rsidRDefault="00CD39FF" w:rsidP="00280ADD">
      <w:pPr>
        <w:tabs>
          <w:tab w:val="left" w:pos="720"/>
          <w:tab w:val="left" w:pos="1440"/>
          <w:tab w:val="left" w:pos="2160"/>
          <w:tab w:val="left" w:pos="2880"/>
          <w:tab w:val="left" w:pos="6570"/>
        </w:tabs>
        <w:rPr>
          <w:rFonts w:ascii="Verdana" w:hAnsi="Verdana"/>
          <w:sz w:val="22"/>
          <w:szCs w:val="22"/>
        </w:rPr>
      </w:pPr>
      <w:r w:rsidRPr="000F36E3">
        <w:rPr>
          <w:rFonts w:ascii="Verdana" w:hAnsi="Verdana"/>
          <w:sz w:val="32"/>
          <w:szCs w:val="32"/>
        </w:rPr>
        <w:t xml:space="preserve"> </w:t>
      </w:r>
    </w:p>
    <w:p w:rsidR="00101194" w:rsidRPr="000F36E3" w:rsidRDefault="00101194" w:rsidP="00101194">
      <w:pPr>
        <w:pStyle w:val="ListParagraph"/>
        <w:ind w:left="0"/>
        <w:rPr>
          <w:rFonts w:ascii="Verdana" w:hAnsi="Verdana"/>
          <w:sz w:val="22"/>
          <w:szCs w:val="22"/>
          <w:lang w:eastAsia="en-US"/>
        </w:rPr>
      </w:pPr>
      <w:r w:rsidRPr="000F36E3">
        <w:rPr>
          <w:rFonts w:ascii="Verdana" w:hAnsi="Verdana"/>
          <w:sz w:val="22"/>
          <w:szCs w:val="22"/>
          <w:lang w:eastAsia="en-US"/>
        </w:rPr>
        <w:t xml:space="preserve">The criteria listed below represent the most important skills, experience, technical expertise and qualifications needed for this job role.  </w:t>
      </w:r>
    </w:p>
    <w:p w:rsidR="00101194" w:rsidRPr="000F36E3" w:rsidRDefault="00101194" w:rsidP="00101194">
      <w:pPr>
        <w:pStyle w:val="ListParagraph"/>
        <w:ind w:left="0"/>
        <w:rPr>
          <w:rFonts w:ascii="Verdana" w:hAnsi="Verdana"/>
          <w:sz w:val="22"/>
          <w:szCs w:val="22"/>
          <w:lang w:eastAsia="en-US"/>
        </w:rPr>
      </w:pPr>
    </w:p>
    <w:p w:rsidR="00101194" w:rsidRPr="000F36E3" w:rsidRDefault="00101194" w:rsidP="00101194">
      <w:pPr>
        <w:pStyle w:val="ListParagraph"/>
        <w:ind w:left="0"/>
        <w:rPr>
          <w:rFonts w:ascii="Verdana" w:hAnsi="Verdana"/>
          <w:sz w:val="22"/>
          <w:szCs w:val="22"/>
          <w:lang w:eastAsia="en-US"/>
        </w:rPr>
      </w:pPr>
      <w:r w:rsidRPr="000F36E3">
        <w:rPr>
          <w:rFonts w:ascii="Verdana" w:hAnsi="Verdana"/>
          <w:sz w:val="22"/>
          <w:szCs w:val="22"/>
          <w:lang w:eastAsia="en-US"/>
        </w:rPr>
        <w:t xml:space="preserve">Your application will be assessed against these criteria to determine whether or not you are shortlisted for interview.  Any interview questions, or additional assessments (tests, presentations </w:t>
      </w:r>
      <w:proofErr w:type="spellStart"/>
      <w:r w:rsidRPr="000F36E3">
        <w:rPr>
          <w:rFonts w:ascii="Verdana" w:hAnsi="Verdana"/>
          <w:sz w:val="22"/>
          <w:szCs w:val="22"/>
          <w:lang w:eastAsia="en-US"/>
        </w:rPr>
        <w:t>etc</w:t>
      </w:r>
      <w:proofErr w:type="spellEnd"/>
      <w:r w:rsidRPr="000F36E3">
        <w:rPr>
          <w:rFonts w:ascii="Verdana" w:hAnsi="Verdana"/>
          <w:sz w:val="22"/>
          <w:szCs w:val="22"/>
          <w:lang w:eastAsia="en-US"/>
        </w:rPr>
        <w:t>) will be broadly based on the criteria below.</w:t>
      </w:r>
    </w:p>
    <w:p w:rsidR="00CD39FF" w:rsidRPr="000F36E3" w:rsidRDefault="00CD39FF" w:rsidP="00CD39FF">
      <w:pPr>
        <w:pStyle w:val="Heading1"/>
        <w:tabs>
          <w:tab w:val="left" w:pos="720"/>
          <w:tab w:val="left" w:pos="1440"/>
          <w:tab w:val="left" w:pos="2160"/>
          <w:tab w:val="left" w:pos="2880"/>
          <w:tab w:val="left" w:pos="3600"/>
          <w:tab w:val="left" w:pos="6570"/>
        </w:tabs>
        <w:rPr>
          <w:rFonts w:ascii="Verdana" w:hAnsi="Verdana"/>
          <w:sz w:val="22"/>
          <w:szCs w:val="22"/>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RPr="000F36E3"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0F36E3" w:rsidRDefault="008022E7">
            <w:pPr>
              <w:rPr>
                <w:rFonts w:ascii="Verdana" w:hAnsi="Verdana"/>
                <w:b/>
                <w:sz w:val="22"/>
                <w:szCs w:val="22"/>
              </w:rPr>
            </w:pPr>
            <w:r w:rsidRPr="000F36E3">
              <w:rPr>
                <w:rFonts w:ascii="Verdana" w:hAnsi="Verdana"/>
                <w:b/>
                <w:sz w:val="22"/>
                <w:szCs w:val="22"/>
              </w:rPr>
              <w:t>Competency</w:t>
            </w:r>
          </w:p>
        </w:tc>
        <w:tc>
          <w:tcPr>
            <w:tcW w:w="1701" w:type="dxa"/>
            <w:tcBorders>
              <w:top w:val="single" w:sz="4" w:space="0" w:color="auto"/>
              <w:left w:val="single" w:sz="4" w:space="0" w:color="auto"/>
              <w:right w:val="single" w:sz="4" w:space="0" w:color="auto"/>
            </w:tcBorders>
            <w:hideMark/>
          </w:tcPr>
          <w:p w:rsidR="008022E7" w:rsidRPr="000F36E3" w:rsidRDefault="008022E7">
            <w:pPr>
              <w:rPr>
                <w:rFonts w:ascii="Verdana" w:hAnsi="Verdana"/>
                <w:b/>
                <w:sz w:val="22"/>
                <w:szCs w:val="22"/>
              </w:rPr>
            </w:pPr>
            <w:r w:rsidRPr="000F36E3">
              <w:rPr>
                <w:rFonts w:ascii="Verdana" w:hAnsi="Verdana"/>
                <w:b/>
                <w:sz w:val="22"/>
                <w:szCs w:val="22"/>
              </w:rPr>
              <w:t>Essential or Desirable</w:t>
            </w:r>
          </w:p>
        </w:tc>
      </w:tr>
      <w:tr w:rsidR="008022E7" w:rsidRPr="000F36E3"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0F36E3" w:rsidRDefault="008022E7" w:rsidP="00E770B6">
            <w:pPr>
              <w:spacing w:after="160" w:line="259" w:lineRule="auto"/>
              <w:rPr>
                <w:rFonts w:ascii="Verdana" w:eastAsia="Calibri" w:hAnsi="Verdana"/>
                <w:sz w:val="22"/>
                <w:szCs w:val="22"/>
              </w:rPr>
            </w:pPr>
            <w:r w:rsidRPr="000F36E3">
              <w:rPr>
                <w:rFonts w:ascii="Verdana" w:eastAsia="Calibri" w:hAnsi="Verdana"/>
                <w:sz w:val="22"/>
                <w:szCs w:val="22"/>
              </w:rPr>
              <w:t>To work to the Council’s values and behaviours:</w:t>
            </w:r>
          </w:p>
          <w:p w:rsidR="008022E7" w:rsidRPr="000F36E3" w:rsidRDefault="008022E7" w:rsidP="00E770B6">
            <w:pPr>
              <w:numPr>
                <w:ilvl w:val="0"/>
                <w:numId w:val="26"/>
              </w:numPr>
              <w:rPr>
                <w:rFonts w:ascii="Verdana" w:hAnsi="Verdana"/>
                <w:sz w:val="22"/>
                <w:szCs w:val="22"/>
                <w:lang w:eastAsia="en-GB"/>
              </w:rPr>
            </w:pPr>
            <w:r w:rsidRPr="000F36E3">
              <w:rPr>
                <w:rFonts w:ascii="Verdana" w:hAnsi="Verdana"/>
                <w:sz w:val="22"/>
                <w:szCs w:val="22"/>
                <w:lang w:eastAsia="en-GB"/>
              </w:rPr>
              <w:t xml:space="preserve">To keep the people of </w:t>
            </w:r>
            <w:r w:rsidRPr="000F36E3">
              <w:rPr>
                <w:rFonts w:ascii="Verdana" w:hAnsi="Verdana"/>
                <w:b/>
                <w:sz w:val="22"/>
                <w:szCs w:val="22"/>
                <w:lang w:eastAsia="en-GB"/>
              </w:rPr>
              <w:t>Stockport</w:t>
            </w:r>
            <w:r w:rsidRPr="000F36E3">
              <w:rPr>
                <w:rFonts w:ascii="Verdana" w:hAnsi="Verdana"/>
                <w:sz w:val="22"/>
                <w:szCs w:val="22"/>
                <w:lang w:eastAsia="en-GB"/>
              </w:rPr>
              <w:t xml:space="preserve"> at the heart of what we do</w:t>
            </w:r>
          </w:p>
          <w:p w:rsidR="008022E7" w:rsidRPr="000F36E3" w:rsidRDefault="008022E7" w:rsidP="00E770B6">
            <w:pPr>
              <w:numPr>
                <w:ilvl w:val="0"/>
                <w:numId w:val="26"/>
              </w:numPr>
              <w:rPr>
                <w:rFonts w:ascii="Verdana" w:hAnsi="Verdana"/>
                <w:sz w:val="22"/>
                <w:szCs w:val="22"/>
                <w:lang w:eastAsia="en-GB"/>
              </w:rPr>
            </w:pPr>
            <w:r w:rsidRPr="000F36E3">
              <w:rPr>
                <w:rFonts w:ascii="Verdana" w:hAnsi="Verdana"/>
                <w:sz w:val="22"/>
                <w:szCs w:val="22"/>
                <w:lang w:eastAsia="en-GB"/>
              </w:rPr>
              <w:t xml:space="preserve">To succeed as a </w:t>
            </w:r>
            <w:r w:rsidRPr="000F36E3">
              <w:rPr>
                <w:rFonts w:ascii="Verdana" w:hAnsi="Verdana"/>
                <w:b/>
                <w:sz w:val="22"/>
                <w:szCs w:val="22"/>
                <w:lang w:eastAsia="en-GB"/>
              </w:rPr>
              <w:t>team</w:t>
            </w:r>
            <w:r w:rsidRPr="000F36E3">
              <w:rPr>
                <w:rFonts w:ascii="Verdana" w:hAnsi="Verdana"/>
                <w:sz w:val="22"/>
                <w:szCs w:val="22"/>
                <w:lang w:eastAsia="en-GB"/>
              </w:rPr>
              <w:t>, collaborating with colleagues and partners</w:t>
            </w:r>
          </w:p>
          <w:p w:rsidR="008022E7" w:rsidRPr="000F36E3" w:rsidRDefault="008022E7" w:rsidP="00E770B6">
            <w:pPr>
              <w:numPr>
                <w:ilvl w:val="0"/>
                <w:numId w:val="26"/>
              </w:numPr>
              <w:rPr>
                <w:rFonts w:ascii="Verdana" w:hAnsi="Verdana"/>
                <w:sz w:val="22"/>
                <w:szCs w:val="22"/>
                <w:lang w:eastAsia="en-GB"/>
              </w:rPr>
            </w:pPr>
            <w:r w:rsidRPr="000F36E3">
              <w:rPr>
                <w:rFonts w:ascii="Verdana" w:hAnsi="Verdana"/>
                <w:sz w:val="22"/>
                <w:szCs w:val="22"/>
                <w:lang w:eastAsia="en-GB"/>
              </w:rPr>
              <w:t xml:space="preserve">To drive things forward with </w:t>
            </w:r>
            <w:r w:rsidRPr="000F36E3">
              <w:rPr>
                <w:rFonts w:ascii="Verdana" w:hAnsi="Verdana"/>
                <w:b/>
                <w:sz w:val="22"/>
                <w:szCs w:val="22"/>
                <w:lang w:eastAsia="en-GB"/>
              </w:rPr>
              <w:t>ambition</w:t>
            </w:r>
            <w:r w:rsidRPr="000F36E3">
              <w:rPr>
                <w:rFonts w:ascii="Verdana" w:hAnsi="Verdana"/>
                <w:sz w:val="22"/>
                <w:szCs w:val="22"/>
                <w:lang w:eastAsia="en-GB"/>
              </w:rPr>
              <w:t xml:space="preserve">, creativity and confidence </w:t>
            </w:r>
          </w:p>
          <w:p w:rsidR="008022E7" w:rsidRPr="000F36E3" w:rsidRDefault="008022E7" w:rsidP="00E770B6">
            <w:pPr>
              <w:numPr>
                <w:ilvl w:val="0"/>
                <w:numId w:val="26"/>
              </w:numPr>
              <w:rPr>
                <w:rFonts w:ascii="Verdana" w:hAnsi="Verdana"/>
                <w:sz w:val="22"/>
                <w:szCs w:val="22"/>
                <w:lang w:eastAsia="en-GB"/>
              </w:rPr>
            </w:pPr>
            <w:r w:rsidRPr="000F36E3">
              <w:rPr>
                <w:rFonts w:ascii="Verdana" w:hAnsi="Verdana"/>
                <w:sz w:val="22"/>
                <w:szCs w:val="22"/>
                <w:lang w:eastAsia="en-GB"/>
              </w:rPr>
              <w:t xml:space="preserve">To value and </w:t>
            </w:r>
            <w:r w:rsidRPr="000F36E3">
              <w:rPr>
                <w:rFonts w:ascii="Verdana" w:hAnsi="Verdana"/>
                <w:b/>
                <w:sz w:val="22"/>
                <w:szCs w:val="22"/>
                <w:lang w:eastAsia="en-GB"/>
              </w:rPr>
              <w:t>respect</w:t>
            </w:r>
            <w:r w:rsidRPr="000F36E3">
              <w:rPr>
                <w:rFonts w:ascii="Verdana" w:hAnsi="Verdana"/>
                <w:sz w:val="22"/>
                <w:szCs w:val="22"/>
                <w:lang w:eastAsia="en-GB"/>
              </w:rPr>
              <w:t xml:space="preserve"> our colleagues, partners and customers</w:t>
            </w:r>
          </w:p>
          <w:p w:rsidR="008022E7" w:rsidRPr="000F36E3" w:rsidRDefault="008022E7">
            <w:pPr>
              <w:rPr>
                <w:rFonts w:ascii="Verdana" w:hAnsi="Verdana"/>
                <w:sz w:val="22"/>
                <w:szCs w:val="22"/>
              </w:rPr>
            </w:pPr>
          </w:p>
        </w:tc>
        <w:tc>
          <w:tcPr>
            <w:tcW w:w="1701" w:type="dxa"/>
            <w:tcBorders>
              <w:top w:val="single" w:sz="4" w:space="0" w:color="auto"/>
              <w:left w:val="single" w:sz="4" w:space="0" w:color="auto"/>
              <w:bottom w:val="single" w:sz="4" w:space="0" w:color="auto"/>
              <w:right w:val="single" w:sz="4" w:space="0" w:color="auto"/>
            </w:tcBorders>
          </w:tcPr>
          <w:p w:rsidR="008022E7" w:rsidRPr="000F36E3" w:rsidRDefault="008022E7">
            <w:pPr>
              <w:rPr>
                <w:rFonts w:ascii="Verdana" w:hAnsi="Verdana"/>
                <w:sz w:val="22"/>
                <w:szCs w:val="22"/>
              </w:rPr>
            </w:pPr>
            <w:r w:rsidRPr="000F36E3">
              <w:rPr>
                <w:rFonts w:ascii="Verdana" w:hAnsi="Verdana"/>
                <w:sz w:val="22"/>
                <w:szCs w:val="22"/>
              </w:rPr>
              <w:t>Essential</w:t>
            </w:r>
          </w:p>
        </w:tc>
      </w:tr>
      <w:tr w:rsidR="000F36E3" w:rsidRPr="000F36E3"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0F36E3" w:rsidRDefault="000F36E3" w:rsidP="000F36E3">
            <w:pPr>
              <w:rPr>
                <w:rFonts w:ascii="Verdana" w:hAnsi="Verdana"/>
                <w:sz w:val="22"/>
                <w:szCs w:val="22"/>
              </w:rPr>
            </w:pPr>
            <w:r w:rsidRPr="000F36E3">
              <w:rPr>
                <w:rFonts w:ascii="Verdana" w:hAnsi="Verdana"/>
                <w:sz w:val="22"/>
                <w:szCs w:val="22"/>
              </w:rPr>
              <w:t>Experience of managing projects and/or a workloads, achieving objectives to time and quality</w:t>
            </w:r>
            <w:r>
              <w:rPr>
                <w:rFonts w:ascii="Verdana" w:hAnsi="Verdana"/>
                <w:sz w:val="22"/>
                <w:szCs w:val="22"/>
              </w:rPr>
              <w:t>.</w:t>
            </w:r>
          </w:p>
          <w:p w:rsidR="000F36E3" w:rsidRPr="000F36E3" w:rsidRDefault="000F36E3" w:rsidP="000F36E3">
            <w:pPr>
              <w:rPr>
                <w:rFonts w:ascii="Verdana" w:hAnsi="Verdana"/>
                <w:sz w:val="22"/>
                <w:szCs w:val="22"/>
              </w:rPr>
            </w:pPr>
          </w:p>
        </w:tc>
        <w:tc>
          <w:tcPr>
            <w:tcW w:w="1701" w:type="dxa"/>
            <w:tcBorders>
              <w:top w:val="single" w:sz="4" w:space="0" w:color="auto"/>
              <w:left w:val="single" w:sz="4" w:space="0" w:color="auto"/>
              <w:bottom w:val="single" w:sz="4" w:space="0" w:color="auto"/>
              <w:right w:val="single" w:sz="4" w:space="0" w:color="auto"/>
            </w:tcBorders>
          </w:tcPr>
          <w:p w:rsidR="000F36E3" w:rsidRPr="000F36E3" w:rsidRDefault="000F36E3" w:rsidP="000F36E3">
            <w:pPr>
              <w:rPr>
                <w:rFonts w:ascii="Verdana" w:hAnsi="Verdana"/>
                <w:sz w:val="22"/>
                <w:szCs w:val="22"/>
              </w:rPr>
            </w:pPr>
            <w:r w:rsidRPr="000F36E3">
              <w:rPr>
                <w:rFonts w:ascii="Verdana" w:hAnsi="Verdana"/>
                <w:sz w:val="22"/>
                <w:szCs w:val="22"/>
              </w:rPr>
              <w:t>Essential</w:t>
            </w:r>
          </w:p>
        </w:tc>
      </w:tr>
      <w:tr w:rsidR="000F36E3" w:rsidRPr="000F36E3" w:rsidTr="008022E7">
        <w:trPr>
          <w:trHeight w:val="417"/>
        </w:trPr>
        <w:tc>
          <w:tcPr>
            <w:tcW w:w="8930" w:type="dxa"/>
            <w:tcBorders>
              <w:top w:val="single" w:sz="4" w:space="0" w:color="auto"/>
              <w:left w:val="single" w:sz="4" w:space="0" w:color="auto"/>
              <w:bottom w:val="single" w:sz="4" w:space="0" w:color="auto"/>
              <w:right w:val="single" w:sz="4" w:space="0" w:color="auto"/>
            </w:tcBorders>
          </w:tcPr>
          <w:p w:rsidR="000F36E3" w:rsidRPr="000F36E3" w:rsidRDefault="000F36E3" w:rsidP="000F36E3">
            <w:pPr>
              <w:rPr>
                <w:rFonts w:ascii="Verdana" w:hAnsi="Verdana"/>
                <w:sz w:val="22"/>
                <w:szCs w:val="22"/>
              </w:rPr>
            </w:pPr>
            <w:r w:rsidRPr="000F36E3">
              <w:rPr>
                <w:rFonts w:ascii="Verdana" w:hAnsi="Verdana"/>
                <w:sz w:val="22"/>
                <w:szCs w:val="22"/>
              </w:rPr>
              <w:t>Knowledge and understanding of a work area or specialised skill</w:t>
            </w:r>
          </w:p>
        </w:tc>
        <w:tc>
          <w:tcPr>
            <w:tcW w:w="1701" w:type="dxa"/>
            <w:tcBorders>
              <w:top w:val="single" w:sz="4" w:space="0" w:color="auto"/>
              <w:left w:val="single" w:sz="4" w:space="0" w:color="auto"/>
              <w:bottom w:val="single" w:sz="4" w:space="0" w:color="auto"/>
              <w:right w:val="single" w:sz="4" w:space="0" w:color="auto"/>
            </w:tcBorders>
          </w:tcPr>
          <w:p w:rsidR="000F36E3" w:rsidRPr="000F36E3" w:rsidRDefault="000F36E3" w:rsidP="000F36E3">
            <w:pPr>
              <w:rPr>
                <w:rFonts w:ascii="Verdana" w:hAnsi="Verdana"/>
                <w:sz w:val="22"/>
                <w:szCs w:val="22"/>
              </w:rPr>
            </w:pPr>
            <w:r w:rsidRPr="000F36E3">
              <w:rPr>
                <w:rFonts w:ascii="Verdana" w:hAnsi="Verdana"/>
                <w:sz w:val="22"/>
                <w:szCs w:val="22"/>
              </w:rPr>
              <w:t>Essential</w:t>
            </w:r>
          </w:p>
        </w:tc>
      </w:tr>
      <w:tr w:rsidR="000F36E3" w:rsidRPr="000F36E3"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0F36E3" w:rsidRDefault="000F36E3" w:rsidP="000F36E3">
            <w:pPr>
              <w:rPr>
                <w:rFonts w:ascii="Verdana" w:hAnsi="Verdana"/>
                <w:sz w:val="22"/>
                <w:szCs w:val="22"/>
              </w:rPr>
            </w:pPr>
            <w:r w:rsidRPr="000F36E3">
              <w:rPr>
                <w:rFonts w:ascii="Verdana" w:hAnsi="Verdana"/>
                <w:sz w:val="22"/>
                <w:szCs w:val="22"/>
              </w:rPr>
              <w:t>Experience of implementing projects and processes within a political environment.</w:t>
            </w:r>
          </w:p>
          <w:p w:rsidR="000F36E3" w:rsidRPr="000F36E3" w:rsidRDefault="000F36E3" w:rsidP="000F36E3">
            <w:pPr>
              <w:rPr>
                <w:rFonts w:ascii="Verdana" w:hAnsi="Verdana"/>
                <w:sz w:val="22"/>
                <w:szCs w:val="22"/>
              </w:rPr>
            </w:pPr>
          </w:p>
        </w:tc>
        <w:tc>
          <w:tcPr>
            <w:tcW w:w="1701" w:type="dxa"/>
            <w:tcBorders>
              <w:top w:val="single" w:sz="4" w:space="0" w:color="auto"/>
              <w:left w:val="single" w:sz="4" w:space="0" w:color="auto"/>
              <w:bottom w:val="single" w:sz="4" w:space="0" w:color="auto"/>
              <w:right w:val="single" w:sz="4" w:space="0" w:color="auto"/>
            </w:tcBorders>
          </w:tcPr>
          <w:p w:rsidR="000F36E3" w:rsidRPr="000F36E3" w:rsidRDefault="000F36E3" w:rsidP="000F36E3">
            <w:pPr>
              <w:rPr>
                <w:rFonts w:ascii="Verdana" w:hAnsi="Verdana"/>
                <w:sz w:val="22"/>
                <w:szCs w:val="22"/>
              </w:rPr>
            </w:pPr>
            <w:r w:rsidRPr="000F36E3">
              <w:rPr>
                <w:rFonts w:ascii="Verdana" w:hAnsi="Verdana"/>
                <w:sz w:val="22"/>
                <w:szCs w:val="22"/>
              </w:rPr>
              <w:t>Essential</w:t>
            </w:r>
          </w:p>
        </w:tc>
      </w:tr>
      <w:tr w:rsidR="000F36E3" w:rsidRPr="000F36E3"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0F36E3" w:rsidRDefault="000F36E3" w:rsidP="000F36E3">
            <w:pPr>
              <w:rPr>
                <w:rFonts w:ascii="Verdana" w:hAnsi="Verdana"/>
                <w:sz w:val="22"/>
                <w:szCs w:val="22"/>
              </w:rPr>
            </w:pPr>
            <w:r w:rsidRPr="000F36E3">
              <w:rPr>
                <w:rFonts w:ascii="Verdana" w:hAnsi="Verdana"/>
                <w:sz w:val="22"/>
                <w:szCs w:val="22"/>
              </w:rPr>
              <w:t>Experience of working with stakeholders to implement change or delivery of key projects.</w:t>
            </w:r>
          </w:p>
          <w:p w:rsidR="000F36E3" w:rsidRPr="000F36E3" w:rsidRDefault="000F36E3" w:rsidP="000F36E3">
            <w:pPr>
              <w:rPr>
                <w:rFonts w:ascii="Verdana" w:hAnsi="Verdana"/>
                <w:sz w:val="22"/>
                <w:szCs w:val="22"/>
              </w:rPr>
            </w:pPr>
          </w:p>
        </w:tc>
        <w:tc>
          <w:tcPr>
            <w:tcW w:w="1701" w:type="dxa"/>
            <w:tcBorders>
              <w:top w:val="single" w:sz="4" w:space="0" w:color="auto"/>
              <w:left w:val="single" w:sz="4" w:space="0" w:color="auto"/>
              <w:bottom w:val="single" w:sz="4" w:space="0" w:color="auto"/>
              <w:right w:val="single" w:sz="4" w:space="0" w:color="auto"/>
            </w:tcBorders>
          </w:tcPr>
          <w:p w:rsidR="000F36E3" w:rsidRPr="000F36E3" w:rsidRDefault="000F36E3" w:rsidP="000F36E3">
            <w:pPr>
              <w:rPr>
                <w:rFonts w:ascii="Verdana" w:hAnsi="Verdana"/>
                <w:sz w:val="22"/>
                <w:szCs w:val="22"/>
              </w:rPr>
            </w:pPr>
            <w:r w:rsidRPr="000F36E3">
              <w:rPr>
                <w:rFonts w:ascii="Verdana" w:hAnsi="Verdana"/>
                <w:sz w:val="22"/>
                <w:szCs w:val="22"/>
              </w:rPr>
              <w:t>Essential</w:t>
            </w:r>
          </w:p>
        </w:tc>
      </w:tr>
      <w:tr w:rsidR="000F36E3" w:rsidRPr="000F36E3"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0F36E3" w:rsidRPr="000F36E3" w:rsidRDefault="000F36E3" w:rsidP="000F36E3">
            <w:pPr>
              <w:rPr>
                <w:rFonts w:ascii="Verdana" w:hAnsi="Verdana"/>
                <w:sz w:val="22"/>
                <w:szCs w:val="22"/>
              </w:rPr>
            </w:pPr>
            <w:r w:rsidRPr="000F36E3">
              <w:rPr>
                <w:rFonts w:ascii="Verdana" w:hAnsi="Verdana" w:cs="Arial"/>
                <w:sz w:val="22"/>
                <w:szCs w:val="22"/>
              </w:rPr>
              <w:t>Experience of analysing data and evaluating options to provide solutions.</w:t>
            </w:r>
          </w:p>
        </w:tc>
        <w:tc>
          <w:tcPr>
            <w:tcW w:w="1701" w:type="dxa"/>
            <w:tcBorders>
              <w:top w:val="single" w:sz="4" w:space="0" w:color="auto"/>
              <w:left w:val="single" w:sz="4" w:space="0" w:color="auto"/>
              <w:bottom w:val="single" w:sz="4" w:space="0" w:color="auto"/>
              <w:right w:val="single" w:sz="4" w:space="0" w:color="auto"/>
            </w:tcBorders>
          </w:tcPr>
          <w:p w:rsidR="000F36E3" w:rsidRPr="000F36E3" w:rsidRDefault="000F36E3" w:rsidP="000F36E3">
            <w:pPr>
              <w:rPr>
                <w:rFonts w:ascii="Verdana" w:hAnsi="Verdana"/>
                <w:sz w:val="22"/>
                <w:szCs w:val="22"/>
              </w:rPr>
            </w:pPr>
            <w:r w:rsidRPr="000F36E3">
              <w:rPr>
                <w:rFonts w:ascii="Verdana" w:hAnsi="Verdana" w:cs="Arial"/>
                <w:sz w:val="22"/>
                <w:szCs w:val="22"/>
              </w:rPr>
              <w:t xml:space="preserve">Essential </w:t>
            </w:r>
          </w:p>
        </w:tc>
      </w:tr>
      <w:tr w:rsidR="000F36E3" w:rsidRPr="000F36E3"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0F36E3" w:rsidRPr="000F36E3" w:rsidRDefault="000F36E3" w:rsidP="000F36E3">
            <w:pPr>
              <w:rPr>
                <w:rFonts w:ascii="Verdana" w:hAnsi="Verdana" w:cs="Arial"/>
                <w:sz w:val="22"/>
                <w:szCs w:val="22"/>
              </w:rPr>
            </w:pPr>
            <w:r w:rsidRPr="000F36E3">
              <w:rPr>
                <w:rFonts w:ascii="Verdana" w:hAnsi="Verdana" w:cs="Arial"/>
                <w:sz w:val="22"/>
                <w:szCs w:val="22"/>
              </w:rPr>
              <w:t>Experience of supporting teams to achieve their goals.</w:t>
            </w:r>
          </w:p>
        </w:tc>
        <w:tc>
          <w:tcPr>
            <w:tcW w:w="1701" w:type="dxa"/>
            <w:tcBorders>
              <w:top w:val="single" w:sz="4" w:space="0" w:color="auto"/>
              <w:left w:val="single" w:sz="4" w:space="0" w:color="auto"/>
              <w:bottom w:val="single" w:sz="4" w:space="0" w:color="auto"/>
              <w:right w:val="single" w:sz="4" w:space="0" w:color="auto"/>
            </w:tcBorders>
          </w:tcPr>
          <w:p w:rsidR="000F36E3" w:rsidRPr="000F36E3" w:rsidRDefault="000F36E3" w:rsidP="000F36E3">
            <w:pPr>
              <w:rPr>
                <w:rFonts w:ascii="Verdana" w:hAnsi="Verdana" w:cs="Arial"/>
                <w:sz w:val="22"/>
                <w:szCs w:val="22"/>
              </w:rPr>
            </w:pPr>
            <w:r w:rsidRPr="000F36E3">
              <w:rPr>
                <w:rFonts w:ascii="Verdana" w:hAnsi="Verdana" w:cs="Arial"/>
                <w:sz w:val="22"/>
                <w:szCs w:val="22"/>
              </w:rPr>
              <w:t xml:space="preserve">Essential </w:t>
            </w:r>
          </w:p>
        </w:tc>
      </w:tr>
      <w:tr w:rsidR="000F36E3" w:rsidRPr="000F36E3"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0F36E3" w:rsidRDefault="000F36E3" w:rsidP="000F36E3">
            <w:pPr>
              <w:rPr>
                <w:rFonts w:ascii="Verdana" w:hAnsi="Verdana" w:cs="Arial"/>
                <w:sz w:val="22"/>
                <w:szCs w:val="22"/>
              </w:rPr>
            </w:pPr>
            <w:r w:rsidRPr="000F36E3">
              <w:rPr>
                <w:rFonts w:ascii="Verdana" w:hAnsi="Verdana" w:cs="Arial"/>
                <w:sz w:val="22"/>
                <w:szCs w:val="22"/>
              </w:rPr>
              <w:t>Experience of managing service resources to achieve value for money and provide a high quality service.</w:t>
            </w:r>
          </w:p>
          <w:p w:rsidR="000F36E3" w:rsidRPr="000F36E3" w:rsidRDefault="000F36E3" w:rsidP="000F36E3">
            <w:pPr>
              <w:rPr>
                <w:rFonts w:ascii="Verdana" w:hAnsi="Verdana" w:cs="Arial"/>
                <w:sz w:val="22"/>
                <w:szCs w:val="22"/>
              </w:rPr>
            </w:pPr>
          </w:p>
        </w:tc>
        <w:tc>
          <w:tcPr>
            <w:tcW w:w="1701" w:type="dxa"/>
            <w:tcBorders>
              <w:top w:val="single" w:sz="4" w:space="0" w:color="auto"/>
              <w:left w:val="single" w:sz="4" w:space="0" w:color="auto"/>
              <w:bottom w:val="single" w:sz="4" w:space="0" w:color="auto"/>
              <w:right w:val="single" w:sz="4" w:space="0" w:color="auto"/>
            </w:tcBorders>
          </w:tcPr>
          <w:p w:rsidR="000F36E3" w:rsidRPr="000F36E3" w:rsidRDefault="000F36E3" w:rsidP="000F36E3">
            <w:pPr>
              <w:rPr>
                <w:rFonts w:ascii="Verdana" w:hAnsi="Verdana" w:cs="Arial"/>
                <w:sz w:val="22"/>
                <w:szCs w:val="22"/>
              </w:rPr>
            </w:pPr>
            <w:r w:rsidRPr="000F36E3">
              <w:rPr>
                <w:rFonts w:ascii="Verdana" w:hAnsi="Verdana" w:cs="Arial"/>
                <w:sz w:val="22"/>
                <w:szCs w:val="22"/>
              </w:rPr>
              <w:t xml:space="preserve">Essential </w:t>
            </w:r>
          </w:p>
        </w:tc>
      </w:tr>
      <w:tr w:rsidR="000F36E3" w:rsidRPr="000F36E3"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0F36E3" w:rsidRPr="000F36E3" w:rsidRDefault="000F36E3" w:rsidP="000F36E3">
            <w:pPr>
              <w:rPr>
                <w:rFonts w:ascii="Verdana" w:hAnsi="Verdana" w:cs="Arial"/>
                <w:sz w:val="22"/>
                <w:szCs w:val="22"/>
              </w:rPr>
            </w:pPr>
            <w:r w:rsidRPr="000F36E3">
              <w:rPr>
                <w:rFonts w:ascii="Verdana" w:hAnsi="Verdana"/>
                <w:sz w:val="22"/>
                <w:szCs w:val="22"/>
              </w:rPr>
              <w:t>Effective operational management, negotiating and influencing skills.</w:t>
            </w:r>
          </w:p>
        </w:tc>
        <w:tc>
          <w:tcPr>
            <w:tcW w:w="1701" w:type="dxa"/>
            <w:tcBorders>
              <w:top w:val="single" w:sz="4" w:space="0" w:color="auto"/>
              <w:left w:val="single" w:sz="4" w:space="0" w:color="auto"/>
              <w:bottom w:val="single" w:sz="4" w:space="0" w:color="auto"/>
              <w:right w:val="single" w:sz="4" w:space="0" w:color="auto"/>
            </w:tcBorders>
          </w:tcPr>
          <w:p w:rsidR="000F36E3" w:rsidRPr="000F36E3" w:rsidRDefault="000F36E3" w:rsidP="000F36E3">
            <w:pPr>
              <w:rPr>
                <w:rFonts w:ascii="Verdana" w:hAnsi="Verdana" w:cs="Arial"/>
                <w:sz w:val="22"/>
                <w:szCs w:val="22"/>
              </w:rPr>
            </w:pPr>
            <w:r w:rsidRPr="000F36E3">
              <w:rPr>
                <w:rFonts w:ascii="Verdana" w:hAnsi="Verdana"/>
                <w:sz w:val="22"/>
                <w:szCs w:val="22"/>
              </w:rPr>
              <w:t>Essential</w:t>
            </w:r>
          </w:p>
        </w:tc>
      </w:tr>
      <w:tr w:rsidR="000F36E3" w:rsidRPr="000F36E3"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0F36E3" w:rsidRDefault="000F36E3" w:rsidP="000F36E3">
            <w:pPr>
              <w:rPr>
                <w:rFonts w:ascii="Verdana" w:hAnsi="Verdana"/>
                <w:sz w:val="22"/>
                <w:szCs w:val="22"/>
              </w:rPr>
            </w:pPr>
            <w:r w:rsidRPr="000F36E3">
              <w:rPr>
                <w:rFonts w:ascii="Verdana" w:hAnsi="Verdana"/>
                <w:sz w:val="22"/>
                <w:szCs w:val="22"/>
              </w:rPr>
              <w:t>Effective interpersonal skills working with colleagues to negotiate and influence to achieve positive outcomes.</w:t>
            </w:r>
          </w:p>
          <w:p w:rsidR="000F36E3" w:rsidRPr="000F36E3" w:rsidRDefault="000F36E3" w:rsidP="000F36E3">
            <w:pPr>
              <w:rPr>
                <w:rFonts w:ascii="Verdana" w:hAnsi="Verdana"/>
                <w:sz w:val="22"/>
                <w:szCs w:val="22"/>
              </w:rPr>
            </w:pPr>
          </w:p>
        </w:tc>
        <w:tc>
          <w:tcPr>
            <w:tcW w:w="1701" w:type="dxa"/>
            <w:tcBorders>
              <w:top w:val="single" w:sz="4" w:space="0" w:color="auto"/>
              <w:left w:val="single" w:sz="4" w:space="0" w:color="auto"/>
              <w:bottom w:val="single" w:sz="4" w:space="0" w:color="auto"/>
              <w:right w:val="single" w:sz="4" w:space="0" w:color="auto"/>
            </w:tcBorders>
          </w:tcPr>
          <w:p w:rsidR="000F36E3" w:rsidRPr="000F36E3" w:rsidRDefault="000F36E3" w:rsidP="000F36E3">
            <w:pPr>
              <w:rPr>
                <w:rFonts w:ascii="Verdana" w:hAnsi="Verdana"/>
                <w:sz w:val="22"/>
                <w:szCs w:val="22"/>
              </w:rPr>
            </w:pPr>
            <w:r w:rsidRPr="000F36E3">
              <w:rPr>
                <w:rFonts w:ascii="Verdana" w:hAnsi="Verdana"/>
                <w:sz w:val="22"/>
                <w:szCs w:val="22"/>
              </w:rPr>
              <w:t>Essential</w:t>
            </w:r>
          </w:p>
        </w:tc>
      </w:tr>
      <w:tr w:rsidR="000F36E3" w:rsidRPr="000F36E3"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0F36E3" w:rsidRDefault="000F36E3" w:rsidP="000F36E3">
            <w:pPr>
              <w:rPr>
                <w:rFonts w:ascii="Verdana" w:hAnsi="Verdana"/>
                <w:sz w:val="22"/>
                <w:szCs w:val="22"/>
              </w:rPr>
            </w:pPr>
            <w:r w:rsidRPr="000F36E3">
              <w:rPr>
                <w:rFonts w:ascii="Verdana" w:hAnsi="Verdana"/>
                <w:sz w:val="22"/>
                <w:szCs w:val="22"/>
              </w:rPr>
              <w:t>Effective organisational skills or knowledge of project management techniques.</w:t>
            </w:r>
          </w:p>
          <w:p w:rsidR="000F36E3" w:rsidRPr="000F36E3" w:rsidRDefault="000F36E3" w:rsidP="000F36E3">
            <w:pPr>
              <w:rPr>
                <w:rFonts w:ascii="Verdana" w:hAnsi="Verdana"/>
                <w:sz w:val="22"/>
                <w:szCs w:val="22"/>
              </w:rPr>
            </w:pPr>
          </w:p>
        </w:tc>
        <w:tc>
          <w:tcPr>
            <w:tcW w:w="1701" w:type="dxa"/>
            <w:tcBorders>
              <w:top w:val="single" w:sz="4" w:space="0" w:color="auto"/>
              <w:left w:val="single" w:sz="4" w:space="0" w:color="auto"/>
              <w:bottom w:val="single" w:sz="4" w:space="0" w:color="auto"/>
              <w:right w:val="single" w:sz="4" w:space="0" w:color="auto"/>
            </w:tcBorders>
          </w:tcPr>
          <w:p w:rsidR="000F36E3" w:rsidRPr="000F36E3" w:rsidRDefault="000F36E3" w:rsidP="000F36E3">
            <w:pPr>
              <w:rPr>
                <w:rFonts w:ascii="Verdana" w:hAnsi="Verdana"/>
                <w:sz w:val="22"/>
                <w:szCs w:val="22"/>
              </w:rPr>
            </w:pPr>
            <w:r w:rsidRPr="000F36E3">
              <w:rPr>
                <w:rFonts w:ascii="Verdana" w:hAnsi="Verdana"/>
                <w:sz w:val="22"/>
                <w:szCs w:val="22"/>
              </w:rPr>
              <w:t>Essential</w:t>
            </w:r>
          </w:p>
        </w:tc>
      </w:tr>
      <w:tr w:rsidR="000F36E3" w:rsidRPr="000F36E3"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0F36E3" w:rsidRPr="000F36E3" w:rsidRDefault="000F36E3" w:rsidP="000F36E3">
            <w:pPr>
              <w:rPr>
                <w:rFonts w:ascii="Verdana" w:hAnsi="Verdana"/>
                <w:sz w:val="22"/>
                <w:szCs w:val="22"/>
              </w:rPr>
            </w:pPr>
            <w:r w:rsidRPr="000F36E3">
              <w:rPr>
                <w:rFonts w:ascii="Verdana" w:hAnsi="Verdana"/>
                <w:sz w:val="22"/>
                <w:szCs w:val="22"/>
              </w:rPr>
              <w:t>Analytical skills with the ability to interpret and identify key issues.</w:t>
            </w:r>
          </w:p>
        </w:tc>
        <w:tc>
          <w:tcPr>
            <w:tcW w:w="1701" w:type="dxa"/>
            <w:tcBorders>
              <w:top w:val="single" w:sz="4" w:space="0" w:color="auto"/>
              <w:left w:val="single" w:sz="4" w:space="0" w:color="auto"/>
              <w:bottom w:val="single" w:sz="4" w:space="0" w:color="auto"/>
              <w:right w:val="single" w:sz="4" w:space="0" w:color="auto"/>
            </w:tcBorders>
          </w:tcPr>
          <w:p w:rsidR="000F36E3" w:rsidRPr="000F36E3" w:rsidRDefault="000F36E3" w:rsidP="000F36E3">
            <w:pPr>
              <w:rPr>
                <w:rFonts w:ascii="Verdana" w:hAnsi="Verdana"/>
                <w:sz w:val="22"/>
                <w:szCs w:val="22"/>
              </w:rPr>
            </w:pPr>
            <w:r w:rsidRPr="000F36E3">
              <w:rPr>
                <w:rFonts w:ascii="Verdana" w:hAnsi="Verdana"/>
                <w:sz w:val="22"/>
                <w:szCs w:val="22"/>
              </w:rPr>
              <w:t>Essential</w:t>
            </w:r>
          </w:p>
        </w:tc>
      </w:tr>
      <w:tr w:rsidR="000F36E3" w:rsidRPr="000F36E3"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0F36E3" w:rsidRDefault="000F36E3" w:rsidP="000F36E3">
            <w:pPr>
              <w:rPr>
                <w:rFonts w:ascii="Verdana" w:hAnsi="Verdana"/>
                <w:sz w:val="22"/>
                <w:szCs w:val="22"/>
              </w:rPr>
            </w:pPr>
            <w:r w:rsidRPr="000F36E3">
              <w:rPr>
                <w:rFonts w:ascii="Verdana" w:hAnsi="Verdana"/>
                <w:sz w:val="22"/>
                <w:szCs w:val="22"/>
              </w:rPr>
              <w:t>Effective oral and written communication skills with a confident presentational style</w:t>
            </w:r>
            <w:r>
              <w:rPr>
                <w:rFonts w:ascii="Verdana" w:hAnsi="Verdana"/>
                <w:sz w:val="22"/>
                <w:szCs w:val="22"/>
              </w:rPr>
              <w:t>.</w:t>
            </w:r>
          </w:p>
          <w:p w:rsidR="000F36E3" w:rsidRPr="000F36E3" w:rsidRDefault="000F36E3" w:rsidP="000F36E3">
            <w:pPr>
              <w:rPr>
                <w:rFonts w:ascii="Verdana" w:hAnsi="Verdana"/>
                <w:sz w:val="22"/>
                <w:szCs w:val="22"/>
              </w:rPr>
            </w:pPr>
          </w:p>
        </w:tc>
        <w:tc>
          <w:tcPr>
            <w:tcW w:w="1701" w:type="dxa"/>
            <w:tcBorders>
              <w:top w:val="single" w:sz="4" w:space="0" w:color="auto"/>
              <w:left w:val="single" w:sz="4" w:space="0" w:color="auto"/>
              <w:bottom w:val="single" w:sz="4" w:space="0" w:color="auto"/>
              <w:right w:val="single" w:sz="4" w:space="0" w:color="auto"/>
            </w:tcBorders>
          </w:tcPr>
          <w:p w:rsidR="000F36E3" w:rsidRPr="000F36E3" w:rsidRDefault="000F36E3" w:rsidP="000F36E3">
            <w:pPr>
              <w:rPr>
                <w:rFonts w:ascii="Verdana" w:hAnsi="Verdana"/>
                <w:sz w:val="22"/>
                <w:szCs w:val="22"/>
              </w:rPr>
            </w:pPr>
            <w:r w:rsidRPr="000F36E3">
              <w:rPr>
                <w:rFonts w:ascii="Verdana" w:hAnsi="Verdana"/>
                <w:sz w:val="22"/>
                <w:szCs w:val="22"/>
              </w:rPr>
              <w:t>Essential</w:t>
            </w:r>
          </w:p>
        </w:tc>
      </w:tr>
      <w:tr w:rsidR="000F36E3" w:rsidRPr="000F36E3"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0F36E3" w:rsidRDefault="000F36E3" w:rsidP="000F36E3">
            <w:pPr>
              <w:rPr>
                <w:rFonts w:ascii="Verdana" w:hAnsi="Verdana"/>
                <w:sz w:val="22"/>
                <w:szCs w:val="22"/>
              </w:rPr>
            </w:pPr>
            <w:r w:rsidRPr="000F36E3">
              <w:rPr>
                <w:rFonts w:ascii="Verdana" w:hAnsi="Verdana"/>
                <w:sz w:val="22"/>
                <w:szCs w:val="22"/>
              </w:rPr>
              <w:lastRenderedPageBreak/>
              <w:t>Demonstrable numeracy, literacy and ICT skills at Level 2 (GCSE) or above, or a willingness to undertake development in this area as appropriate.</w:t>
            </w:r>
          </w:p>
          <w:p w:rsidR="000F36E3" w:rsidRPr="000F36E3" w:rsidRDefault="000F36E3" w:rsidP="000F36E3">
            <w:pPr>
              <w:rPr>
                <w:rFonts w:ascii="Verdana" w:hAnsi="Verdana"/>
                <w:sz w:val="22"/>
                <w:szCs w:val="22"/>
              </w:rPr>
            </w:pPr>
          </w:p>
        </w:tc>
        <w:tc>
          <w:tcPr>
            <w:tcW w:w="1701" w:type="dxa"/>
            <w:tcBorders>
              <w:top w:val="single" w:sz="4" w:space="0" w:color="auto"/>
              <w:left w:val="single" w:sz="4" w:space="0" w:color="auto"/>
              <w:bottom w:val="single" w:sz="4" w:space="0" w:color="auto"/>
              <w:right w:val="single" w:sz="4" w:space="0" w:color="auto"/>
            </w:tcBorders>
          </w:tcPr>
          <w:p w:rsidR="000F36E3" w:rsidRPr="000F36E3" w:rsidRDefault="000F36E3" w:rsidP="000F36E3">
            <w:pPr>
              <w:rPr>
                <w:rFonts w:ascii="Verdana" w:hAnsi="Verdana"/>
                <w:sz w:val="22"/>
                <w:szCs w:val="22"/>
              </w:rPr>
            </w:pPr>
            <w:r w:rsidRPr="000F36E3">
              <w:rPr>
                <w:rFonts w:ascii="Verdana" w:hAnsi="Verdana"/>
                <w:sz w:val="22"/>
                <w:szCs w:val="22"/>
              </w:rPr>
              <w:t>Essential</w:t>
            </w:r>
          </w:p>
        </w:tc>
      </w:tr>
      <w:tr w:rsidR="000F36E3" w:rsidRPr="000F36E3"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0F36E3" w:rsidRPr="000F36E3" w:rsidRDefault="000F36E3" w:rsidP="000F36E3">
            <w:pPr>
              <w:rPr>
                <w:rFonts w:ascii="Verdana" w:hAnsi="Verdana"/>
                <w:sz w:val="22"/>
                <w:szCs w:val="22"/>
              </w:rPr>
            </w:pPr>
            <w:r w:rsidRPr="000F36E3">
              <w:rPr>
                <w:rFonts w:ascii="Verdana" w:hAnsi="Verdana"/>
                <w:sz w:val="22"/>
                <w:szCs w:val="22"/>
              </w:rPr>
              <w:t>Where appropriate, clean driving license</w:t>
            </w:r>
          </w:p>
        </w:tc>
        <w:tc>
          <w:tcPr>
            <w:tcW w:w="1701" w:type="dxa"/>
            <w:tcBorders>
              <w:top w:val="single" w:sz="4" w:space="0" w:color="auto"/>
              <w:left w:val="single" w:sz="4" w:space="0" w:color="auto"/>
              <w:bottom w:val="single" w:sz="4" w:space="0" w:color="auto"/>
              <w:right w:val="single" w:sz="4" w:space="0" w:color="auto"/>
            </w:tcBorders>
          </w:tcPr>
          <w:p w:rsidR="000F36E3" w:rsidRPr="000F36E3" w:rsidRDefault="000F36E3" w:rsidP="000F36E3">
            <w:pPr>
              <w:rPr>
                <w:rFonts w:ascii="Verdana" w:hAnsi="Verdana"/>
                <w:sz w:val="22"/>
                <w:szCs w:val="22"/>
              </w:rPr>
            </w:pPr>
            <w:r w:rsidRPr="000F36E3">
              <w:rPr>
                <w:rFonts w:ascii="Verdana" w:hAnsi="Verdana"/>
                <w:sz w:val="22"/>
                <w:szCs w:val="22"/>
              </w:rPr>
              <w:t>Desirable</w:t>
            </w:r>
          </w:p>
        </w:tc>
      </w:tr>
      <w:tr w:rsidR="000F36E3" w:rsidRPr="000F36E3"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F36E3" w:rsidRPr="000F36E3" w:rsidRDefault="000F36E3" w:rsidP="000F36E3">
            <w:pPr>
              <w:rPr>
                <w:rFonts w:ascii="Verdana" w:hAnsi="Verdana"/>
                <w:sz w:val="22"/>
                <w:szCs w:val="22"/>
              </w:rPr>
            </w:pPr>
            <w:r w:rsidRPr="000F36E3">
              <w:rPr>
                <w:rFonts w:ascii="Verdana" w:hAnsi="Verdana"/>
                <w:sz w:val="22"/>
                <w:szCs w:val="22"/>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F36E3" w:rsidRPr="000F36E3" w:rsidRDefault="000F36E3" w:rsidP="000F36E3">
            <w:pPr>
              <w:rPr>
                <w:rFonts w:ascii="Verdana" w:hAnsi="Verdana"/>
                <w:sz w:val="22"/>
                <w:szCs w:val="22"/>
              </w:rPr>
            </w:pPr>
            <w:r w:rsidRPr="000F36E3">
              <w:rPr>
                <w:rFonts w:ascii="Verdana" w:hAnsi="Verdana"/>
                <w:sz w:val="22"/>
                <w:szCs w:val="22"/>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178C5">
      <w:rPr>
        <w:rStyle w:val="PageNumber"/>
        <w:noProof/>
      </w:rPr>
      <w:t>6</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1A40F7"/>
    <w:multiLevelType w:val="hybridMultilevel"/>
    <w:tmpl w:val="F412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15:restartNumberingAfterBreak="0">
    <w:nsid w:val="17641064"/>
    <w:multiLevelType w:val="hybridMultilevel"/>
    <w:tmpl w:val="AC3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925AB7"/>
    <w:multiLevelType w:val="hybridMultilevel"/>
    <w:tmpl w:val="EF682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6"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5"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7" w15:restartNumberingAfterBreak="0">
    <w:nsid w:val="6D37178E"/>
    <w:multiLevelType w:val="hybridMultilevel"/>
    <w:tmpl w:val="FD4CF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C56B81"/>
    <w:multiLevelType w:val="hybridMultilevel"/>
    <w:tmpl w:val="F746C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27D7ACD"/>
    <w:multiLevelType w:val="hybridMultilevel"/>
    <w:tmpl w:val="03286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5"/>
  </w:num>
  <w:num w:numId="3">
    <w:abstractNumId w:val="26"/>
  </w:num>
  <w:num w:numId="4">
    <w:abstractNumId w:val="4"/>
  </w:num>
  <w:num w:numId="5">
    <w:abstractNumId w:val="22"/>
  </w:num>
  <w:num w:numId="6">
    <w:abstractNumId w:val="25"/>
  </w:num>
  <w:num w:numId="7">
    <w:abstractNumId w:val="31"/>
  </w:num>
  <w:num w:numId="8">
    <w:abstractNumId w:val="11"/>
  </w:num>
  <w:num w:numId="9">
    <w:abstractNumId w:val="19"/>
  </w:num>
  <w:num w:numId="10">
    <w:abstractNumId w:val="8"/>
  </w:num>
  <w:num w:numId="11">
    <w:abstractNumId w:val="16"/>
  </w:num>
  <w:num w:numId="12">
    <w:abstractNumId w:val="21"/>
  </w:num>
  <w:num w:numId="13">
    <w:abstractNumId w:val="23"/>
  </w:num>
  <w:num w:numId="14">
    <w:abstractNumId w:val="29"/>
  </w:num>
  <w:num w:numId="15">
    <w:abstractNumId w:val="20"/>
  </w:num>
  <w:num w:numId="16">
    <w:abstractNumId w:val="24"/>
  </w:num>
  <w:num w:numId="17">
    <w:abstractNumId w:val="12"/>
  </w:num>
  <w:num w:numId="18">
    <w:abstractNumId w:val="6"/>
  </w:num>
  <w:num w:numId="19">
    <w:abstractNumId w:val="0"/>
  </w:num>
  <w:num w:numId="20">
    <w:abstractNumId w:val="17"/>
  </w:num>
  <w:num w:numId="21">
    <w:abstractNumId w:val="10"/>
  </w:num>
  <w:num w:numId="22">
    <w:abstractNumId w:val="9"/>
  </w:num>
  <w:num w:numId="23">
    <w:abstractNumId w:val="7"/>
  </w:num>
  <w:num w:numId="24">
    <w:abstractNumId w:val="14"/>
  </w:num>
  <w:num w:numId="25">
    <w:abstractNumId w:val="18"/>
  </w:num>
  <w:num w:numId="26">
    <w:abstractNumId w:val="1"/>
  </w:num>
  <w:num w:numId="27">
    <w:abstractNumId w:val="5"/>
  </w:num>
  <w:num w:numId="28">
    <w:abstractNumId w:val="30"/>
  </w:num>
  <w:num w:numId="29">
    <w:abstractNumId w:val="27"/>
  </w:num>
  <w:num w:numId="30">
    <w:abstractNumId w:val="13"/>
  </w:num>
  <w:num w:numId="31">
    <w:abstractNumId w:val="2"/>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0F36E3"/>
    <w:rsid w:val="00101194"/>
    <w:rsid w:val="001032F3"/>
    <w:rsid w:val="001220B7"/>
    <w:rsid w:val="001B77E8"/>
    <w:rsid w:val="001C2FFD"/>
    <w:rsid w:val="001E12E4"/>
    <w:rsid w:val="001F39D8"/>
    <w:rsid w:val="002214C4"/>
    <w:rsid w:val="0023438E"/>
    <w:rsid w:val="00280ADD"/>
    <w:rsid w:val="0029777F"/>
    <w:rsid w:val="0037684C"/>
    <w:rsid w:val="003A0AD5"/>
    <w:rsid w:val="004B4D22"/>
    <w:rsid w:val="004C25F9"/>
    <w:rsid w:val="004C659B"/>
    <w:rsid w:val="004D3C14"/>
    <w:rsid w:val="004F165F"/>
    <w:rsid w:val="00517A4D"/>
    <w:rsid w:val="005B378E"/>
    <w:rsid w:val="00600F34"/>
    <w:rsid w:val="00603011"/>
    <w:rsid w:val="00616B03"/>
    <w:rsid w:val="0064516D"/>
    <w:rsid w:val="00677456"/>
    <w:rsid w:val="006C0665"/>
    <w:rsid w:val="007106B7"/>
    <w:rsid w:val="007A3BA1"/>
    <w:rsid w:val="007D2318"/>
    <w:rsid w:val="008022E7"/>
    <w:rsid w:val="00803672"/>
    <w:rsid w:val="00843C49"/>
    <w:rsid w:val="00873BDE"/>
    <w:rsid w:val="00897540"/>
    <w:rsid w:val="008B4255"/>
    <w:rsid w:val="008C326F"/>
    <w:rsid w:val="008C5940"/>
    <w:rsid w:val="009178C5"/>
    <w:rsid w:val="009517D5"/>
    <w:rsid w:val="00956B41"/>
    <w:rsid w:val="00967A3F"/>
    <w:rsid w:val="00997A1D"/>
    <w:rsid w:val="009D23A8"/>
    <w:rsid w:val="009F5150"/>
    <w:rsid w:val="00A1112C"/>
    <w:rsid w:val="00A279B3"/>
    <w:rsid w:val="00A6067A"/>
    <w:rsid w:val="00A6617B"/>
    <w:rsid w:val="00AC30A4"/>
    <w:rsid w:val="00AD0277"/>
    <w:rsid w:val="00AE1875"/>
    <w:rsid w:val="00AE2DF2"/>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556F7"/>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AE1875"/>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16a7b945-7a8f-4c40-b710-4a83c9748d1f"/>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purl.org/dc/dcmitype/"/>
    <ds:schemaRef ds:uri="824df3c9-7e79-4ebf-8a30-a95fca9ea3f9"/>
    <ds:schemaRef ds:uri="2bec31dd-83de-47cc-91ea-3387b9342107"/>
    <ds:schemaRef ds:uri="http://www.w3.org/XML/1998/namespace"/>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D466BF-3F23-4B88-841B-AA4795D14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1597</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11294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Tina Dave</cp:lastModifiedBy>
  <cp:revision>3</cp:revision>
  <cp:lastPrinted>2007-12-27T09:19:00Z</cp:lastPrinted>
  <dcterms:created xsi:type="dcterms:W3CDTF">2019-01-28T11:36:00Z</dcterms:created>
  <dcterms:modified xsi:type="dcterms:W3CDTF">2019-01-28T11:42:00Z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