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14AF9" w:rsidTr="002D1957">
        <w:tc>
          <w:tcPr>
            <w:tcW w:w="5382" w:type="dxa"/>
          </w:tcPr>
          <w:p w:rsidR="00714AF9" w:rsidRPr="00714AF9" w:rsidRDefault="004012CE" w:rsidP="004012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Science Technician</w:t>
            </w:r>
          </w:p>
        </w:tc>
      </w:tr>
    </w:tbl>
    <w:p w:rsidR="007B5836" w:rsidRDefault="007B5836" w:rsidP="00C9178A">
      <w:pPr>
        <w:jc w:val="center"/>
        <w:rPr>
          <w:b/>
          <w:u w:val="singl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7B5836" w:rsidRPr="00AF4B0A" w:rsidTr="005A1D08">
        <w:trPr>
          <w:trHeight w:val="689"/>
          <w:jc w:val="center"/>
        </w:trPr>
        <w:tc>
          <w:tcPr>
            <w:tcW w:w="1838" w:type="dxa"/>
            <w:vAlign w:val="center"/>
          </w:tcPr>
          <w:p w:rsidR="007B5836" w:rsidRPr="00F15206" w:rsidRDefault="00D81CF7" w:rsidP="00F152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5206">
              <w:rPr>
                <w:rFonts w:ascii="Arial" w:hAnsi="Arial" w:cs="Arial"/>
                <w:b/>
              </w:rPr>
              <w:t>P</w:t>
            </w:r>
            <w:r w:rsidR="007B5836" w:rsidRPr="00F15206">
              <w:rPr>
                <w:rFonts w:ascii="Arial" w:hAnsi="Arial" w:cs="Arial"/>
                <w:b/>
              </w:rPr>
              <w:t>urpose:</w:t>
            </w:r>
          </w:p>
        </w:tc>
        <w:tc>
          <w:tcPr>
            <w:tcW w:w="8505" w:type="dxa"/>
            <w:vAlign w:val="center"/>
          </w:tcPr>
          <w:p w:rsidR="007B5836" w:rsidRPr="006A1428" w:rsidRDefault="004012CE" w:rsidP="00E4674C">
            <w:pPr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 xml:space="preserve">To work as part of a team to deliver practical equipment and materials for </w:t>
            </w:r>
            <w:r w:rsidR="00E4674C">
              <w:rPr>
                <w:sz w:val="24"/>
                <w:szCs w:val="24"/>
              </w:rPr>
              <w:t xml:space="preserve">the </w:t>
            </w:r>
            <w:r w:rsidRPr="004012CE">
              <w:rPr>
                <w:sz w:val="24"/>
                <w:szCs w:val="24"/>
              </w:rPr>
              <w:t>department, so that staff and students can carry out practical work effi</w:t>
            </w:r>
            <w:r w:rsidR="005A1D08">
              <w:rPr>
                <w:sz w:val="24"/>
                <w:szCs w:val="24"/>
              </w:rPr>
              <w:t>ciently, accurately and safely.</w:t>
            </w:r>
          </w:p>
        </w:tc>
      </w:tr>
      <w:tr w:rsidR="007B5836" w:rsidRPr="00AF4B0A" w:rsidTr="005A1D08">
        <w:trPr>
          <w:trHeight w:val="398"/>
          <w:jc w:val="center"/>
        </w:trPr>
        <w:tc>
          <w:tcPr>
            <w:tcW w:w="1838" w:type="dxa"/>
            <w:vAlign w:val="center"/>
          </w:tcPr>
          <w:p w:rsidR="007B5836" w:rsidRPr="00F15206" w:rsidRDefault="00954CDF" w:rsidP="00F152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Responsible </w:t>
            </w:r>
            <w:r w:rsidR="007B5836" w:rsidRPr="00F15206">
              <w:rPr>
                <w:rFonts w:ascii="Arial" w:hAnsi="Arial" w:cs="Arial"/>
                <w:b/>
              </w:rPr>
              <w:t xml:space="preserve"> to:</w:t>
            </w:r>
          </w:p>
        </w:tc>
        <w:tc>
          <w:tcPr>
            <w:tcW w:w="8505" w:type="dxa"/>
            <w:vAlign w:val="center"/>
          </w:tcPr>
          <w:p w:rsidR="007B5836" w:rsidRPr="005A1D08" w:rsidRDefault="004012CE" w:rsidP="005A1D08">
            <w:pPr>
              <w:rPr>
                <w:sz w:val="24"/>
                <w:szCs w:val="24"/>
              </w:rPr>
            </w:pPr>
            <w:r w:rsidRPr="005A1D08">
              <w:rPr>
                <w:sz w:val="24"/>
                <w:szCs w:val="24"/>
              </w:rPr>
              <w:t>Head of Science</w:t>
            </w:r>
          </w:p>
        </w:tc>
      </w:tr>
      <w:tr w:rsidR="00DD7493" w:rsidRPr="00AF4B0A" w:rsidTr="005A1D08">
        <w:trPr>
          <w:trHeight w:val="791"/>
          <w:jc w:val="center"/>
        </w:trPr>
        <w:tc>
          <w:tcPr>
            <w:tcW w:w="1838" w:type="dxa"/>
            <w:vAlign w:val="center"/>
          </w:tcPr>
          <w:p w:rsidR="00DD7493" w:rsidRPr="00F15206" w:rsidRDefault="00DD7493" w:rsidP="00742D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5206">
              <w:rPr>
                <w:rFonts w:ascii="Arial" w:hAnsi="Arial" w:cs="Arial"/>
                <w:b/>
              </w:rPr>
              <w:t>Responsible</w:t>
            </w:r>
            <w:r w:rsidR="00954CDF">
              <w:rPr>
                <w:rFonts w:ascii="Arial" w:hAnsi="Arial" w:cs="Arial"/>
                <w:b/>
              </w:rPr>
              <w:t xml:space="preserve"> for:</w:t>
            </w:r>
          </w:p>
        </w:tc>
        <w:tc>
          <w:tcPr>
            <w:tcW w:w="8505" w:type="dxa"/>
            <w:vAlign w:val="center"/>
          </w:tcPr>
          <w:p w:rsidR="00DD7493" w:rsidRPr="005A1D08" w:rsidRDefault="004012CE" w:rsidP="005A1D08">
            <w:pPr>
              <w:rPr>
                <w:sz w:val="24"/>
                <w:szCs w:val="24"/>
              </w:rPr>
            </w:pPr>
            <w:r w:rsidRPr="005A1D08">
              <w:rPr>
                <w:sz w:val="24"/>
                <w:szCs w:val="24"/>
              </w:rPr>
              <w:t>Supporting the Science teaching staff in their effective delivery of the curriculum.</w:t>
            </w:r>
          </w:p>
        </w:tc>
      </w:tr>
    </w:tbl>
    <w:p w:rsidR="00BB73F3" w:rsidRPr="00AF4B0A" w:rsidRDefault="00BB73F3" w:rsidP="007B5836">
      <w:pPr>
        <w:rPr>
          <w:sz w:val="16"/>
          <w:szCs w:val="16"/>
        </w:rPr>
      </w:pP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0"/>
      </w:tblGrid>
      <w:tr w:rsidR="002E0825" w:rsidRPr="00AF4B0A" w:rsidTr="005A1D08">
        <w:trPr>
          <w:trHeight w:val="413"/>
          <w:jc w:val="center"/>
        </w:trPr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825" w:rsidRPr="005D00A9" w:rsidRDefault="004012CE" w:rsidP="002E082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Science Technician – Main duties and Responsibilities</w:t>
            </w:r>
          </w:p>
        </w:tc>
      </w:tr>
      <w:tr w:rsidR="002E0825" w:rsidRPr="00AF4B0A" w:rsidTr="005C1BB2">
        <w:trPr>
          <w:trHeight w:val="1085"/>
          <w:jc w:val="center"/>
        </w:trPr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2CE" w:rsidRPr="004012CE" w:rsidRDefault="00F41CAE" w:rsidP="004012C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and d</w:t>
            </w:r>
            <w:r w:rsidR="004012CE" w:rsidRPr="004012CE">
              <w:rPr>
                <w:sz w:val="24"/>
                <w:szCs w:val="24"/>
              </w:rPr>
              <w:t xml:space="preserve">elivering materials for whole class </w:t>
            </w:r>
            <w:r w:rsidR="005859F1" w:rsidRPr="004012CE">
              <w:rPr>
                <w:sz w:val="24"/>
                <w:szCs w:val="24"/>
              </w:rPr>
              <w:t>practical’s</w:t>
            </w:r>
            <w:r w:rsidR="004012CE" w:rsidRPr="004012CE">
              <w:rPr>
                <w:sz w:val="24"/>
                <w:szCs w:val="24"/>
              </w:rPr>
              <w:t xml:space="preserve"> and demonstrations, including those required by the subject's practical endorsement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Managing the departmental practical timetable and coordinating the delivery of experiments as specified in the scheme of work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Preparing solution</w:t>
            </w:r>
            <w:r>
              <w:rPr>
                <w:sz w:val="24"/>
                <w:szCs w:val="24"/>
              </w:rPr>
              <w:t xml:space="preserve">s and chemicals </w:t>
            </w:r>
            <w:r w:rsidR="00174BDD">
              <w:rPr>
                <w:sz w:val="24"/>
                <w:szCs w:val="24"/>
              </w:rPr>
              <w:t xml:space="preserve">following Health and Safety guidelines </w:t>
            </w:r>
            <w:r>
              <w:rPr>
                <w:sz w:val="24"/>
                <w:szCs w:val="24"/>
              </w:rPr>
              <w:t>for</w:t>
            </w:r>
            <w:r w:rsidR="00174BDD">
              <w:rPr>
                <w:sz w:val="24"/>
                <w:szCs w:val="24"/>
              </w:rPr>
              <w:t xml:space="preserve"> safe</w:t>
            </w:r>
            <w:r>
              <w:rPr>
                <w:sz w:val="24"/>
                <w:szCs w:val="24"/>
              </w:rPr>
              <w:t xml:space="preserve"> student use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Maintaining excellent housekeeping</w:t>
            </w:r>
            <w:r w:rsidR="00F41CAE">
              <w:rPr>
                <w:sz w:val="24"/>
                <w:szCs w:val="24"/>
              </w:rPr>
              <w:t xml:space="preserve"> standards within the P</w:t>
            </w:r>
            <w:r>
              <w:rPr>
                <w:sz w:val="24"/>
                <w:szCs w:val="24"/>
              </w:rPr>
              <w:t xml:space="preserve">rep </w:t>
            </w:r>
            <w:r w:rsidR="00F41CA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oom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Ensuring the safe custody of chem</w:t>
            </w:r>
            <w:r w:rsidR="00554A74">
              <w:rPr>
                <w:sz w:val="24"/>
                <w:szCs w:val="24"/>
              </w:rPr>
              <w:t>icals and equipment within the Science D</w:t>
            </w:r>
            <w:r w:rsidRPr="004012CE">
              <w:rPr>
                <w:sz w:val="24"/>
                <w:szCs w:val="24"/>
              </w:rPr>
              <w:t>epartment, maintaining records of stock and ensuring the accurate a</w:t>
            </w:r>
            <w:r>
              <w:rPr>
                <w:sz w:val="24"/>
                <w:szCs w:val="24"/>
              </w:rPr>
              <w:t>nd clear labelling of chemicals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Disposing of biohazardo</w:t>
            </w:r>
            <w:r>
              <w:rPr>
                <w:sz w:val="24"/>
                <w:szCs w:val="24"/>
              </w:rPr>
              <w:t>us and chemical waste correctly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 xml:space="preserve">Using published data sheets and guidance to </w:t>
            </w:r>
            <w:r w:rsidR="00174BDD">
              <w:rPr>
                <w:sz w:val="24"/>
                <w:szCs w:val="24"/>
              </w:rPr>
              <w:t xml:space="preserve">provide Health and Safety information for Teaching Staff to </w:t>
            </w:r>
            <w:r w:rsidRPr="004012CE">
              <w:rPr>
                <w:sz w:val="24"/>
                <w:szCs w:val="24"/>
              </w:rPr>
              <w:t>carry out risk assessmen</w:t>
            </w:r>
            <w:r w:rsidR="00174BDD">
              <w:rPr>
                <w:sz w:val="24"/>
                <w:szCs w:val="24"/>
              </w:rPr>
              <w:t>ts for their</w:t>
            </w:r>
            <w:r>
              <w:rPr>
                <w:sz w:val="24"/>
                <w:szCs w:val="24"/>
              </w:rPr>
              <w:t xml:space="preserve"> practical activities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Preparing orders for sci</w:t>
            </w:r>
            <w:r w:rsidR="00174BDD">
              <w:rPr>
                <w:sz w:val="24"/>
                <w:szCs w:val="24"/>
              </w:rPr>
              <w:t>entific equipment</w:t>
            </w:r>
            <w:r w:rsidR="00554A74">
              <w:rPr>
                <w:sz w:val="24"/>
                <w:szCs w:val="24"/>
              </w:rPr>
              <w:t>,</w:t>
            </w:r>
            <w:r w:rsidR="00174B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chemicals</w:t>
            </w:r>
            <w:r w:rsidR="00554A74">
              <w:rPr>
                <w:sz w:val="24"/>
                <w:szCs w:val="24"/>
              </w:rPr>
              <w:t xml:space="preserve"> and stationery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 xml:space="preserve">Handling dissection materials, including </w:t>
            </w:r>
            <w:r w:rsidR="00554A74">
              <w:rPr>
                <w:sz w:val="24"/>
                <w:szCs w:val="24"/>
              </w:rPr>
              <w:t>mammalian organs and other organisms as required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Checking that all the safety equipment in the teaching laboratories are present in sufficient quanti</w:t>
            </w:r>
            <w:r>
              <w:rPr>
                <w:sz w:val="24"/>
                <w:szCs w:val="24"/>
              </w:rPr>
              <w:t>ty, in-date and fit for purpose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Identifying apparatus for maintenance and repair through regular checks of laboratory eq</w:t>
            </w:r>
            <w:r w:rsidR="00554A74">
              <w:rPr>
                <w:sz w:val="24"/>
                <w:szCs w:val="24"/>
              </w:rPr>
              <w:t>uipment and apparatus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Providing technical advice within own area of exp</w:t>
            </w:r>
            <w:r>
              <w:rPr>
                <w:sz w:val="24"/>
                <w:szCs w:val="24"/>
              </w:rPr>
              <w:t>ertise to teachers and students</w:t>
            </w:r>
          </w:p>
          <w:p w:rsidR="004012CE" w:rsidRPr="004012CE" w:rsidRDefault="004012CE" w:rsidP="004012C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Creating new experiments and developing existing activities in conjunction with teaching staff within the department</w:t>
            </w:r>
          </w:p>
          <w:p w:rsidR="004012CE" w:rsidRPr="004012CE" w:rsidRDefault="005A1D08" w:rsidP="005A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012CE" w:rsidRPr="004012CE">
              <w:rPr>
                <w:sz w:val="24"/>
                <w:szCs w:val="24"/>
              </w:rPr>
              <w:t>Assi</w:t>
            </w:r>
            <w:r>
              <w:rPr>
                <w:sz w:val="24"/>
                <w:szCs w:val="24"/>
              </w:rPr>
              <w:t>sting the Head/Second in</w:t>
            </w:r>
            <w:r w:rsidR="004012CE" w:rsidRPr="004012CE">
              <w:rPr>
                <w:sz w:val="24"/>
                <w:szCs w:val="24"/>
              </w:rPr>
              <w:t xml:space="preserve"> Department in the plannin</w:t>
            </w:r>
            <w:r>
              <w:rPr>
                <w:sz w:val="24"/>
                <w:szCs w:val="24"/>
              </w:rPr>
              <w:t xml:space="preserve">g and timetabling of </w:t>
            </w:r>
            <w:r w:rsidR="005859F1">
              <w:rPr>
                <w:sz w:val="24"/>
                <w:szCs w:val="24"/>
              </w:rPr>
              <w:t>practical’s</w:t>
            </w:r>
          </w:p>
          <w:p w:rsidR="004012CE" w:rsidRPr="004012CE" w:rsidRDefault="004012CE" w:rsidP="005A1D08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 xml:space="preserve">Working alongside the </w:t>
            </w:r>
            <w:r w:rsidR="005A1D08">
              <w:rPr>
                <w:sz w:val="24"/>
                <w:szCs w:val="24"/>
              </w:rPr>
              <w:t>Head/Second in</w:t>
            </w:r>
            <w:r w:rsidR="005A1D08" w:rsidRPr="004012CE">
              <w:rPr>
                <w:sz w:val="24"/>
                <w:szCs w:val="24"/>
              </w:rPr>
              <w:t xml:space="preserve"> Department </w:t>
            </w:r>
            <w:r w:rsidRPr="004012CE">
              <w:rPr>
                <w:sz w:val="24"/>
                <w:szCs w:val="24"/>
              </w:rPr>
              <w:t>to complete de</w:t>
            </w:r>
            <w:r w:rsidR="005A1D08">
              <w:rPr>
                <w:sz w:val="24"/>
                <w:szCs w:val="24"/>
              </w:rPr>
              <w:t>partmental administration tasks</w:t>
            </w:r>
          </w:p>
          <w:p w:rsidR="00DA004B" w:rsidRDefault="004012CE" w:rsidP="00C061BE">
            <w:pPr>
              <w:ind w:left="360"/>
              <w:rPr>
                <w:sz w:val="24"/>
                <w:szCs w:val="24"/>
              </w:rPr>
            </w:pPr>
            <w:r w:rsidRPr="004012CE">
              <w:rPr>
                <w:sz w:val="24"/>
                <w:szCs w:val="24"/>
              </w:rPr>
              <w:t>Preparing paper and electronic copies of technician notes, r</w:t>
            </w:r>
            <w:r w:rsidR="00554A74">
              <w:rPr>
                <w:sz w:val="24"/>
                <w:szCs w:val="24"/>
              </w:rPr>
              <w:t xml:space="preserve">isk assessments, timetables, </w:t>
            </w:r>
            <w:r w:rsidRPr="004012CE">
              <w:rPr>
                <w:sz w:val="24"/>
                <w:szCs w:val="24"/>
              </w:rPr>
              <w:t>equi</w:t>
            </w:r>
            <w:r w:rsidR="005A1D08">
              <w:rPr>
                <w:sz w:val="24"/>
                <w:szCs w:val="24"/>
              </w:rPr>
              <w:t>pment lists and service records</w:t>
            </w:r>
          </w:p>
          <w:p w:rsidR="000E18F1" w:rsidRPr="004012CE" w:rsidRDefault="000E18F1" w:rsidP="00C061B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Postholder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is required to plan and prioritise their own workload, referring any queries to the Head of Science. </w:t>
            </w:r>
          </w:p>
        </w:tc>
      </w:tr>
      <w:tr w:rsidR="00C14AD0" w:rsidRPr="00AF4B0A" w:rsidTr="005A1D08">
        <w:trPr>
          <w:trHeight w:val="413"/>
          <w:jc w:val="center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AD0" w:rsidRPr="00AF4B0A" w:rsidRDefault="00C14AD0" w:rsidP="00C14AD0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lastRenderedPageBreak/>
              <w:t>Safeguarding</w:t>
            </w:r>
          </w:p>
        </w:tc>
      </w:tr>
      <w:tr w:rsidR="00C14AD0" w:rsidRPr="00AF4B0A" w:rsidTr="005A1D08">
        <w:trPr>
          <w:trHeight w:val="413"/>
          <w:jc w:val="center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447" w:rsidRPr="00C061BE" w:rsidRDefault="00C14AD0" w:rsidP="007C24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5344F">
              <w:rPr>
                <w:sz w:val="24"/>
                <w:szCs w:val="24"/>
              </w:rPr>
              <w:t>Be aware of and comply with policies and procedures relating to child protection, health, safety and security, confidentiality and data protection, reporting all concerns to an appropriate person</w:t>
            </w:r>
            <w:r w:rsidR="007C2447">
              <w:rPr>
                <w:sz w:val="24"/>
                <w:szCs w:val="24"/>
              </w:rPr>
              <w:t>.</w:t>
            </w:r>
          </w:p>
        </w:tc>
      </w:tr>
      <w:tr w:rsidR="00C14AD0" w:rsidRPr="00AF4B0A" w:rsidTr="005A1D0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515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AD0" w:rsidRPr="001119CE" w:rsidRDefault="00C14AD0" w:rsidP="00C14AD0">
            <w:pPr>
              <w:tabs>
                <w:tab w:val="left" w:pos="697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Pupil wellbeing</w:t>
            </w:r>
          </w:p>
        </w:tc>
      </w:tr>
      <w:tr w:rsidR="00C14AD0" w:rsidRPr="00AF4B0A" w:rsidTr="005A1D0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067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AD0" w:rsidRDefault="00C14AD0" w:rsidP="004B10E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</w:t>
            </w:r>
            <w:r w:rsidRPr="00500185">
              <w:rPr>
                <w:sz w:val="24"/>
                <w:szCs w:val="24"/>
              </w:rPr>
              <w:t>support to promote positive attitudes to learning and behaviour, in order to maximise the achievement and wellbeing of pupils</w:t>
            </w:r>
          </w:p>
          <w:p w:rsidR="00C061BE" w:rsidRPr="004B10E8" w:rsidRDefault="00C061BE" w:rsidP="004B10E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maintain relevant safety systems to protect the health and safety of pupils working in the department.</w:t>
            </w:r>
          </w:p>
        </w:tc>
      </w:tr>
      <w:tr w:rsidR="00C14AD0" w:rsidRPr="00AF4B0A" w:rsidTr="005A1D0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441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AD0" w:rsidRPr="002513D2" w:rsidRDefault="00C14AD0" w:rsidP="00C14AD0">
            <w:pPr>
              <w:tabs>
                <w:tab w:val="left" w:pos="697"/>
              </w:tabs>
              <w:rPr>
                <w:rFonts w:cs="Arial"/>
                <w:b/>
              </w:rPr>
            </w:pPr>
            <w:r w:rsidRPr="00571313">
              <w:rPr>
                <w:rFonts w:cs="Arial"/>
                <w:b/>
                <w:sz w:val="24"/>
                <w:szCs w:val="24"/>
              </w:rPr>
              <w:t>School Ethos</w:t>
            </w:r>
          </w:p>
        </w:tc>
      </w:tr>
      <w:tr w:rsidR="00C14AD0" w:rsidRPr="00AF4B0A" w:rsidTr="005A1D0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441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AD0" w:rsidRPr="002F3A43" w:rsidRDefault="00C14AD0" w:rsidP="00C14AD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3A43">
              <w:rPr>
                <w:sz w:val="24"/>
                <w:szCs w:val="24"/>
              </w:rPr>
              <w:t>Play a full part in the life of the school community, supporting its distinctive ethos and encouraging staff and students to follow this example.</w:t>
            </w:r>
          </w:p>
          <w:p w:rsidR="00C14AD0" w:rsidRPr="002F3A43" w:rsidRDefault="00C14AD0" w:rsidP="00C14AD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3A43">
              <w:rPr>
                <w:sz w:val="24"/>
                <w:szCs w:val="24"/>
              </w:rPr>
              <w:t>Contribute to the wellbeing and safety of all staff and pupils.</w:t>
            </w:r>
          </w:p>
          <w:p w:rsidR="00C14AD0" w:rsidRPr="002F3A43" w:rsidRDefault="00C14AD0" w:rsidP="00C14AD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3A43">
              <w:rPr>
                <w:sz w:val="24"/>
                <w:szCs w:val="24"/>
              </w:rPr>
              <w:t>Model the high standards as determined by school protocols.</w:t>
            </w:r>
          </w:p>
          <w:p w:rsidR="00C14AD0" w:rsidRPr="002F3A43" w:rsidRDefault="00C14AD0" w:rsidP="00C14AD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F3A43">
              <w:rPr>
                <w:sz w:val="24"/>
                <w:szCs w:val="24"/>
              </w:rPr>
              <w:t>Fulfil wider professional responsibilities.</w:t>
            </w:r>
          </w:p>
          <w:p w:rsidR="00C14AD0" w:rsidRPr="002513D2" w:rsidRDefault="00C14AD0" w:rsidP="00C14AD0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F3A43">
              <w:rPr>
                <w:sz w:val="24"/>
                <w:szCs w:val="24"/>
              </w:rPr>
              <w:t>Be familiar with</w:t>
            </w:r>
            <w:r>
              <w:rPr>
                <w:sz w:val="24"/>
                <w:szCs w:val="24"/>
              </w:rPr>
              <w:t>,</w:t>
            </w:r>
            <w:r w:rsidRPr="002F3A43">
              <w:rPr>
                <w:sz w:val="24"/>
                <w:szCs w:val="24"/>
              </w:rPr>
              <w:t xml:space="preserve"> and follow all</w:t>
            </w:r>
            <w:r>
              <w:rPr>
                <w:sz w:val="24"/>
                <w:szCs w:val="24"/>
              </w:rPr>
              <w:t>,</w:t>
            </w:r>
            <w:r w:rsidRPr="002F3A43">
              <w:rPr>
                <w:sz w:val="24"/>
                <w:szCs w:val="24"/>
              </w:rPr>
              <w:t xml:space="preserve"> school policies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C9386D" w:rsidRPr="00AF4B0A" w:rsidTr="005A1D0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441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6D" w:rsidRPr="00C9386D" w:rsidRDefault="00C9386D" w:rsidP="00C9386D">
            <w:pPr>
              <w:rPr>
                <w:b/>
                <w:sz w:val="24"/>
                <w:szCs w:val="24"/>
              </w:rPr>
            </w:pPr>
            <w:r w:rsidRPr="00C9386D">
              <w:rPr>
                <w:b/>
                <w:sz w:val="24"/>
                <w:szCs w:val="24"/>
              </w:rPr>
              <w:t>General</w:t>
            </w:r>
          </w:p>
        </w:tc>
      </w:tr>
      <w:tr w:rsidR="00C9386D" w:rsidRPr="00AF4B0A" w:rsidTr="005A1D0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441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86D" w:rsidRPr="005C1BB2" w:rsidRDefault="00C9386D" w:rsidP="00C9386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5C1BB2">
              <w:rPr>
                <w:sz w:val="24"/>
                <w:szCs w:val="24"/>
              </w:rPr>
              <w:t xml:space="preserve">Participate fully in staff training and development opportunities including attendance at staff meetings and to work to continually improve own performance </w:t>
            </w:r>
          </w:p>
          <w:p w:rsidR="00C9386D" w:rsidRPr="005C1BB2" w:rsidRDefault="00C9386D" w:rsidP="00C9386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5C1BB2">
              <w:rPr>
                <w:sz w:val="24"/>
                <w:szCs w:val="24"/>
              </w:rPr>
              <w:t xml:space="preserve">Participate in the appraisal cycle for all support staff </w:t>
            </w:r>
          </w:p>
          <w:p w:rsidR="00E410DD" w:rsidRPr="005C1BB2" w:rsidRDefault="00C9386D" w:rsidP="005C1BB2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5C1BB2">
              <w:rPr>
                <w:sz w:val="24"/>
                <w:szCs w:val="24"/>
              </w:rPr>
              <w:t>Undertake any other additional duties consummate with grade of post</w:t>
            </w:r>
          </w:p>
          <w:p w:rsidR="00C9386D" w:rsidRPr="00C9386D" w:rsidRDefault="00C9386D" w:rsidP="00C9386D">
            <w:pPr>
              <w:rPr>
                <w:b/>
                <w:sz w:val="24"/>
                <w:szCs w:val="24"/>
              </w:rPr>
            </w:pPr>
          </w:p>
        </w:tc>
      </w:tr>
    </w:tbl>
    <w:p w:rsidR="00F05BF8" w:rsidRDefault="00F05BF8" w:rsidP="00987A7C"/>
    <w:sectPr w:rsidR="00F05BF8" w:rsidSect="008E6ACD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AE" w:rsidRDefault="002639AE" w:rsidP="00B3448A">
      <w:pPr>
        <w:spacing w:after="0" w:line="240" w:lineRule="auto"/>
      </w:pPr>
      <w:r>
        <w:separator/>
      </w:r>
    </w:p>
  </w:endnote>
  <w:endnote w:type="continuationSeparator" w:id="0">
    <w:p w:rsidR="002639AE" w:rsidRDefault="002639AE" w:rsidP="00B3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AE" w:rsidRDefault="002639AE" w:rsidP="00B3448A">
      <w:pPr>
        <w:spacing w:after="0" w:line="240" w:lineRule="auto"/>
      </w:pPr>
      <w:r>
        <w:separator/>
      </w:r>
    </w:p>
  </w:footnote>
  <w:footnote w:type="continuationSeparator" w:id="0">
    <w:p w:rsidR="002639AE" w:rsidRDefault="002639AE" w:rsidP="00B3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47" w:rsidRPr="007B5836" w:rsidRDefault="007C2447" w:rsidP="00B3448A">
    <w:pPr>
      <w:tabs>
        <w:tab w:val="center" w:pos="4680"/>
        <w:tab w:val="right" w:pos="9360"/>
      </w:tabs>
      <w:jc w:val="center"/>
      <w:rPr>
        <w:rFonts w:ascii="Arial" w:eastAsia="Times New Roman" w:hAnsi="Arial" w:cs="Arial"/>
        <w:kern w:val="28"/>
        <w:sz w:val="48"/>
        <w:szCs w:val="48"/>
      </w:rPr>
    </w:pPr>
    <w:r w:rsidRPr="007B5836">
      <w:rPr>
        <w:rFonts w:ascii="Arial" w:hAnsi="Arial" w:cs="Arial"/>
        <w:noProof/>
        <w:sz w:val="48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4F01A3F6" wp14:editId="0CFBE5AB">
          <wp:simplePos x="0" y="0"/>
          <wp:positionH relativeFrom="column">
            <wp:posOffset>-477520</wp:posOffset>
          </wp:positionH>
          <wp:positionV relativeFrom="paragraph">
            <wp:posOffset>-251460</wp:posOffset>
          </wp:positionV>
          <wp:extent cx="650875" cy="843280"/>
          <wp:effectExtent l="0" t="0" r="0" b="0"/>
          <wp:wrapSquare wrapText="bothSides"/>
          <wp:docPr id="1" name="Picture 1" descr="transparent-colour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parent-colourbad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836">
      <w:rPr>
        <w:rFonts w:ascii="Arial" w:hAnsi="Arial" w:cs="Arial"/>
        <w:sz w:val="48"/>
        <w:szCs w:val="48"/>
      </w:rPr>
      <w:t xml:space="preserve"> </w:t>
    </w:r>
    <w:r w:rsidRPr="007B5836">
      <w:rPr>
        <w:rFonts w:ascii="Arial" w:eastAsia="Times New Roman" w:hAnsi="Arial" w:cs="Arial"/>
        <w:kern w:val="28"/>
        <w:sz w:val="48"/>
        <w:szCs w:val="48"/>
      </w:rPr>
      <w:t>Job Description</w:t>
    </w:r>
  </w:p>
  <w:p w:rsidR="007C2447" w:rsidRDefault="007C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BF2"/>
    <w:multiLevelType w:val="hybridMultilevel"/>
    <w:tmpl w:val="D3E8F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6DF3"/>
    <w:multiLevelType w:val="hybridMultilevel"/>
    <w:tmpl w:val="CAF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1C09"/>
    <w:multiLevelType w:val="hybridMultilevel"/>
    <w:tmpl w:val="646C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059B"/>
    <w:multiLevelType w:val="multilevel"/>
    <w:tmpl w:val="0D9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3539F"/>
    <w:multiLevelType w:val="multilevel"/>
    <w:tmpl w:val="8C5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1B8B"/>
    <w:multiLevelType w:val="hybridMultilevel"/>
    <w:tmpl w:val="DE2E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2269D"/>
    <w:multiLevelType w:val="hybridMultilevel"/>
    <w:tmpl w:val="D9040656"/>
    <w:lvl w:ilvl="0" w:tplc="F126D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5D13"/>
    <w:multiLevelType w:val="hybridMultilevel"/>
    <w:tmpl w:val="B84245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6" w15:restartNumberingAfterBreak="0">
    <w:nsid w:val="6E5D3307"/>
    <w:multiLevelType w:val="multilevel"/>
    <w:tmpl w:val="A06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269E3"/>
    <w:multiLevelType w:val="hybridMultilevel"/>
    <w:tmpl w:val="0824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75572"/>
    <w:multiLevelType w:val="multilevel"/>
    <w:tmpl w:val="76C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D34D70"/>
    <w:multiLevelType w:val="hybridMultilevel"/>
    <w:tmpl w:val="2A1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30CAA"/>
    <w:multiLevelType w:val="multilevel"/>
    <w:tmpl w:val="0D9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EA0CAD"/>
    <w:multiLevelType w:val="multilevel"/>
    <w:tmpl w:val="1372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9"/>
  </w:num>
  <w:num w:numId="5">
    <w:abstractNumId w:val="7"/>
  </w:num>
  <w:num w:numId="6">
    <w:abstractNumId w:val="15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1"/>
  </w:num>
  <w:num w:numId="15">
    <w:abstractNumId w:val="20"/>
  </w:num>
  <w:num w:numId="16">
    <w:abstractNumId w:val="12"/>
  </w:num>
  <w:num w:numId="17">
    <w:abstractNumId w:val="11"/>
  </w:num>
  <w:num w:numId="18">
    <w:abstractNumId w:val="0"/>
  </w:num>
  <w:num w:numId="19">
    <w:abstractNumId w:val="22"/>
  </w:num>
  <w:num w:numId="20">
    <w:abstractNumId w:val="16"/>
  </w:num>
  <w:num w:numId="21">
    <w:abstractNumId w:val="1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7F"/>
    <w:rsid w:val="00007B42"/>
    <w:rsid w:val="00025043"/>
    <w:rsid w:val="00046B91"/>
    <w:rsid w:val="000720DF"/>
    <w:rsid w:val="00096114"/>
    <w:rsid w:val="000A1B2E"/>
    <w:rsid w:val="000E18F1"/>
    <w:rsid w:val="0011594B"/>
    <w:rsid w:val="00117262"/>
    <w:rsid w:val="00135D96"/>
    <w:rsid w:val="0016124E"/>
    <w:rsid w:val="00174BDD"/>
    <w:rsid w:val="001812F1"/>
    <w:rsid w:val="001901A8"/>
    <w:rsid w:val="001E7921"/>
    <w:rsid w:val="00202043"/>
    <w:rsid w:val="002030E8"/>
    <w:rsid w:val="00235E24"/>
    <w:rsid w:val="002639AE"/>
    <w:rsid w:val="0026442B"/>
    <w:rsid w:val="00272F8A"/>
    <w:rsid w:val="002A5AF5"/>
    <w:rsid w:val="002A69AA"/>
    <w:rsid w:val="002D1957"/>
    <w:rsid w:val="002D776B"/>
    <w:rsid w:val="002E0825"/>
    <w:rsid w:val="002F2AF8"/>
    <w:rsid w:val="002F311D"/>
    <w:rsid w:val="002F3A43"/>
    <w:rsid w:val="002F582C"/>
    <w:rsid w:val="00345C29"/>
    <w:rsid w:val="0035544F"/>
    <w:rsid w:val="0039021C"/>
    <w:rsid w:val="00390A5A"/>
    <w:rsid w:val="003A0EE3"/>
    <w:rsid w:val="003B5B2F"/>
    <w:rsid w:val="003D1016"/>
    <w:rsid w:val="003F3DDB"/>
    <w:rsid w:val="004012CE"/>
    <w:rsid w:val="0040616B"/>
    <w:rsid w:val="0043200D"/>
    <w:rsid w:val="00467CB2"/>
    <w:rsid w:val="004B10E8"/>
    <w:rsid w:val="004D2DCE"/>
    <w:rsid w:val="00500185"/>
    <w:rsid w:val="00541134"/>
    <w:rsid w:val="00554A74"/>
    <w:rsid w:val="00571313"/>
    <w:rsid w:val="005824BC"/>
    <w:rsid w:val="005859F1"/>
    <w:rsid w:val="00596BE4"/>
    <w:rsid w:val="005A1D08"/>
    <w:rsid w:val="005A4245"/>
    <w:rsid w:val="005C0074"/>
    <w:rsid w:val="005C1BB2"/>
    <w:rsid w:val="005D00A9"/>
    <w:rsid w:val="005D3D84"/>
    <w:rsid w:val="005F2629"/>
    <w:rsid w:val="0063068E"/>
    <w:rsid w:val="006564B4"/>
    <w:rsid w:val="006717C1"/>
    <w:rsid w:val="00682C26"/>
    <w:rsid w:val="006A1428"/>
    <w:rsid w:val="006A6AE2"/>
    <w:rsid w:val="006C0470"/>
    <w:rsid w:val="006D0ABA"/>
    <w:rsid w:val="00714AF9"/>
    <w:rsid w:val="007273D5"/>
    <w:rsid w:val="00735526"/>
    <w:rsid w:val="00740611"/>
    <w:rsid w:val="00742D83"/>
    <w:rsid w:val="0079258D"/>
    <w:rsid w:val="007A27A6"/>
    <w:rsid w:val="007B5836"/>
    <w:rsid w:val="007C2447"/>
    <w:rsid w:val="007D60E2"/>
    <w:rsid w:val="00870195"/>
    <w:rsid w:val="0089212E"/>
    <w:rsid w:val="008C74B6"/>
    <w:rsid w:val="008E2850"/>
    <w:rsid w:val="008E6ACD"/>
    <w:rsid w:val="00954CDF"/>
    <w:rsid w:val="00961CB4"/>
    <w:rsid w:val="00963DD6"/>
    <w:rsid w:val="0097099C"/>
    <w:rsid w:val="00983AAC"/>
    <w:rsid w:val="00987A7C"/>
    <w:rsid w:val="0099395D"/>
    <w:rsid w:val="009B2DA5"/>
    <w:rsid w:val="00A06D66"/>
    <w:rsid w:val="00A2134E"/>
    <w:rsid w:val="00A319A0"/>
    <w:rsid w:val="00A338C7"/>
    <w:rsid w:val="00A757BB"/>
    <w:rsid w:val="00A85277"/>
    <w:rsid w:val="00AA119C"/>
    <w:rsid w:val="00AA6951"/>
    <w:rsid w:val="00AA7BB0"/>
    <w:rsid w:val="00AC4557"/>
    <w:rsid w:val="00AD103A"/>
    <w:rsid w:val="00AF3C36"/>
    <w:rsid w:val="00B064F2"/>
    <w:rsid w:val="00B10202"/>
    <w:rsid w:val="00B3448A"/>
    <w:rsid w:val="00B53861"/>
    <w:rsid w:val="00B96C14"/>
    <w:rsid w:val="00BB73F3"/>
    <w:rsid w:val="00BC2A72"/>
    <w:rsid w:val="00BC7951"/>
    <w:rsid w:val="00BD57D4"/>
    <w:rsid w:val="00BE5415"/>
    <w:rsid w:val="00C061BE"/>
    <w:rsid w:val="00C139B5"/>
    <w:rsid w:val="00C14AD0"/>
    <w:rsid w:val="00C3705E"/>
    <w:rsid w:val="00C71791"/>
    <w:rsid w:val="00C71DCB"/>
    <w:rsid w:val="00C9178A"/>
    <w:rsid w:val="00C9386D"/>
    <w:rsid w:val="00CE1790"/>
    <w:rsid w:val="00CE7655"/>
    <w:rsid w:val="00CE792E"/>
    <w:rsid w:val="00CF172D"/>
    <w:rsid w:val="00D023D4"/>
    <w:rsid w:val="00D73153"/>
    <w:rsid w:val="00D81CF7"/>
    <w:rsid w:val="00D92F75"/>
    <w:rsid w:val="00DA004B"/>
    <w:rsid w:val="00DB43D7"/>
    <w:rsid w:val="00DD7493"/>
    <w:rsid w:val="00E0779E"/>
    <w:rsid w:val="00E205DB"/>
    <w:rsid w:val="00E2757F"/>
    <w:rsid w:val="00E410DD"/>
    <w:rsid w:val="00E4674C"/>
    <w:rsid w:val="00EA4596"/>
    <w:rsid w:val="00ED58A6"/>
    <w:rsid w:val="00EE0909"/>
    <w:rsid w:val="00EE0F8B"/>
    <w:rsid w:val="00EE6808"/>
    <w:rsid w:val="00F05BF8"/>
    <w:rsid w:val="00F15206"/>
    <w:rsid w:val="00F2480F"/>
    <w:rsid w:val="00F41CAE"/>
    <w:rsid w:val="00F51568"/>
    <w:rsid w:val="00F5344F"/>
    <w:rsid w:val="00F7041A"/>
    <w:rsid w:val="00F803B1"/>
    <w:rsid w:val="00FC31F4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5B7F05-8EC0-4ED3-9CFA-F0C3DD2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83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A"/>
  </w:style>
  <w:style w:type="paragraph" w:styleId="Footer">
    <w:name w:val="footer"/>
    <w:basedOn w:val="Normal"/>
    <w:link w:val="FooterChar"/>
    <w:uiPriority w:val="99"/>
    <w:unhideWhenUsed/>
    <w:rsid w:val="00B3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8A"/>
  </w:style>
  <w:style w:type="table" w:styleId="TableGrid">
    <w:name w:val="Table Grid"/>
    <w:basedOn w:val="TableNormal"/>
    <w:uiPriority w:val="39"/>
    <w:rsid w:val="0071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5836"/>
    <w:rPr>
      <w:rFonts w:ascii="Arial" w:eastAsia="Times New Roman" w:hAnsi="Arial" w:cs="Times New Roman"/>
      <w:b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7B5836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B5836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5119-EC24-4AF1-AD89-A762F02C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 School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Whiting</dc:creator>
  <cp:keywords/>
  <dc:description/>
  <cp:lastModifiedBy>L Harrison</cp:lastModifiedBy>
  <cp:revision>9</cp:revision>
  <cp:lastPrinted>2020-04-02T12:35:00Z</cp:lastPrinted>
  <dcterms:created xsi:type="dcterms:W3CDTF">2021-03-16T14:25:00Z</dcterms:created>
  <dcterms:modified xsi:type="dcterms:W3CDTF">2021-04-08T08:03:00Z</dcterms:modified>
</cp:coreProperties>
</file>