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F4B5" w14:textId="77777777" w:rsidR="00376B16" w:rsidRDefault="00376B16" w:rsidP="00376B16">
      <w:pPr>
        <w:rPr>
          <w:b/>
          <w:sz w:val="34"/>
          <w:lang w:val="en-GB"/>
        </w:rPr>
      </w:pPr>
      <w:r>
        <w:rPr>
          <w:b/>
          <w:noProof/>
          <w:sz w:val="34"/>
          <w:lang w:val="en-GB"/>
        </w:rPr>
        <w:drawing>
          <wp:anchor distT="0" distB="0" distL="114300" distR="114300" simplePos="0" relativeHeight="251659264" behindDoc="1" locked="0" layoutInCell="1" allowOverlap="1" wp14:anchorId="6EEB780E" wp14:editId="553F722C">
            <wp:simplePos x="0" y="0"/>
            <wp:positionH relativeFrom="margin">
              <wp:posOffset>1616710</wp:posOffset>
            </wp:positionH>
            <wp:positionV relativeFrom="paragraph">
              <wp:posOffset>39370</wp:posOffset>
            </wp:positionV>
            <wp:extent cx="2626995" cy="610235"/>
            <wp:effectExtent l="0" t="0" r="1905" b="0"/>
            <wp:wrapTight wrapText="bothSides">
              <wp:wrapPolygon edited="0">
                <wp:start x="17700" y="0"/>
                <wp:lineTo x="11278" y="1349"/>
                <wp:lineTo x="0" y="8092"/>
                <wp:lineTo x="0" y="20903"/>
                <wp:lineTo x="3289" y="20903"/>
                <wp:lineTo x="17700" y="20903"/>
                <wp:lineTo x="17856" y="20903"/>
                <wp:lineTo x="18013" y="10789"/>
                <wp:lineTo x="21459" y="5394"/>
                <wp:lineTo x="21459" y="674"/>
                <wp:lineTo x="21146" y="0"/>
                <wp:lineTo x="17700" y="0"/>
              </wp:wrapPolygon>
            </wp:wrapTight>
            <wp:docPr id="4" name="Picture 4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DA1B6" w14:textId="77777777" w:rsidR="00376B16" w:rsidRDefault="00376B16" w:rsidP="00376B16">
      <w:pPr>
        <w:rPr>
          <w:b/>
          <w:i/>
          <w:sz w:val="28"/>
          <w:szCs w:val="28"/>
          <w:lang w:val="en-GB"/>
        </w:rPr>
      </w:pPr>
    </w:p>
    <w:p w14:paraId="27458ACB" w14:textId="77777777" w:rsidR="00376B16" w:rsidRDefault="00376B16" w:rsidP="00376B16">
      <w:pPr>
        <w:jc w:val="center"/>
        <w:rPr>
          <w:b/>
          <w:i/>
          <w:sz w:val="28"/>
          <w:szCs w:val="28"/>
          <w:lang w:val="en-GB"/>
        </w:rPr>
      </w:pPr>
    </w:p>
    <w:p w14:paraId="04282A1F" w14:textId="77777777" w:rsidR="00376B16" w:rsidRPr="00376B16" w:rsidRDefault="00376B16" w:rsidP="00376B16">
      <w:pPr>
        <w:jc w:val="center"/>
        <w:rPr>
          <w:rFonts w:asciiTheme="minorHAnsi" w:hAnsiTheme="minorHAnsi" w:cstheme="minorHAnsi"/>
          <w:b/>
          <w:i/>
          <w:lang w:val="en-GB"/>
        </w:rPr>
      </w:pPr>
    </w:p>
    <w:p w14:paraId="1431BAC8" w14:textId="31EA4A11" w:rsidR="00376B16" w:rsidRPr="00376B16" w:rsidRDefault="00376B16" w:rsidP="00376B16">
      <w:pPr>
        <w:jc w:val="center"/>
        <w:rPr>
          <w:rFonts w:asciiTheme="minorHAnsi" w:hAnsiTheme="minorHAnsi" w:cstheme="minorHAnsi"/>
          <w:b/>
          <w:i/>
          <w:lang w:val="en-GB"/>
        </w:rPr>
      </w:pPr>
      <w:r w:rsidRPr="00376B16">
        <w:rPr>
          <w:rFonts w:asciiTheme="minorHAnsi" w:hAnsiTheme="minorHAnsi" w:cstheme="minorHAnsi"/>
          <w:b/>
          <w:i/>
          <w:lang w:val="en-GB"/>
        </w:rPr>
        <w:t>‘Helping every person achieve things they never thought they could’</w:t>
      </w:r>
    </w:p>
    <w:p w14:paraId="45DD01A4" w14:textId="77777777" w:rsidR="00376B16" w:rsidRPr="00376B16" w:rsidRDefault="00376B16" w:rsidP="00376B16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en-GB"/>
        </w:rPr>
      </w:pPr>
    </w:p>
    <w:p w14:paraId="52D74134" w14:textId="77777777" w:rsidR="00376B16" w:rsidRPr="00376B16" w:rsidRDefault="00376B16" w:rsidP="00376B1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76B16">
        <w:rPr>
          <w:rFonts w:asciiTheme="minorHAnsi" w:hAnsiTheme="minorHAnsi" w:cstheme="minorHAnsi"/>
          <w:b/>
          <w:i/>
          <w:sz w:val="32"/>
          <w:szCs w:val="32"/>
          <w:lang w:val="en-GB"/>
        </w:rPr>
        <w:t xml:space="preserve"> </w:t>
      </w:r>
      <w:r w:rsidRPr="00376B16">
        <w:rPr>
          <w:rFonts w:asciiTheme="minorHAnsi" w:hAnsiTheme="minorHAnsi" w:cstheme="minorHAnsi"/>
          <w:b/>
          <w:sz w:val="32"/>
          <w:szCs w:val="32"/>
          <w:lang w:val="en-GB"/>
        </w:rPr>
        <w:t>PERSON SPECIFICATION</w:t>
      </w:r>
    </w:p>
    <w:p w14:paraId="480109BC" w14:textId="77777777" w:rsidR="00376B16" w:rsidRPr="00376B16" w:rsidRDefault="00376B16" w:rsidP="00376B16">
      <w:pPr>
        <w:jc w:val="center"/>
        <w:rPr>
          <w:rFonts w:asciiTheme="minorHAnsi" w:hAnsiTheme="minorHAnsi" w:cstheme="minorHAnsi"/>
          <w:b/>
          <w:i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76B16" w:rsidRPr="00376B16" w14:paraId="722ADA93" w14:textId="77777777" w:rsidTr="008E7C93">
        <w:trPr>
          <w:trHeight w:val="377"/>
        </w:trPr>
        <w:tc>
          <w:tcPr>
            <w:tcW w:w="2376" w:type="dxa"/>
          </w:tcPr>
          <w:p w14:paraId="26ED4AB9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14:paraId="78586515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caps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caps/>
                <w:lang w:val="en-GB"/>
              </w:rPr>
              <w:t>subject leader Geography</w:t>
            </w:r>
          </w:p>
        </w:tc>
      </w:tr>
    </w:tbl>
    <w:p w14:paraId="711034A8" w14:textId="77777777" w:rsidR="00376B16" w:rsidRPr="00376B16" w:rsidRDefault="00376B16" w:rsidP="00376B16">
      <w:pPr>
        <w:rPr>
          <w:rFonts w:asciiTheme="minorHAnsi" w:hAnsiTheme="minorHAnsi" w:cstheme="minorHAnsi"/>
          <w:lang w:val="en-GB"/>
        </w:rPr>
      </w:pP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531"/>
        <w:gridCol w:w="1565"/>
        <w:gridCol w:w="1710"/>
      </w:tblGrid>
      <w:tr w:rsidR="00376B16" w:rsidRPr="00376B16" w14:paraId="3ABBE6FB" w14:textId="77777777" w:rsidTr="008E7C93">
        <w:trPr>
          <w:trHeight w:val="422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5C10998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KNOWLEDGE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999C9BD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ESSENTIAL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BDD1002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DESIRABLE</w:t>
            </w:r>
          </w:p>
        </w:tc>
      </w:tr>
      <w:tr w:rsidR="00376B16" w:rsidRPr="00376B16" w14:paraId="03EDF554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5599053F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Up to date knowledge of educational theory and practice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6B2876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2A42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723977AA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5AE958B4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 good understanding of your subject curriculum and the national curriculum at KS2, KS3 and KS4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FCCC47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A64C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7EF926F3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21B0AE98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 good understanding and knowledge of current exam board specifications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26BE2F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D70E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01CEBF87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375823A7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 good knowledge of effective and successful assessment strategies that support high quality feedback and allow the curriculum to be re-shaped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5C7C62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C96B7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099C3454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739657BC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Ability to provide clear evaluation and strategies for improvement for the subject team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B0C241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2B3A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70A43535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48902F57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Proven experience of using change management strategies effectively and leading and managing staff, with the ability to motivate and inspire colleagues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74F89E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A156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2E55E7C0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669A31B4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Experience of preparing/developing a subject development plan and subject self-evaluation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71C58B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8B3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5E206AED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30A879BB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 xml:space="preserve">A knowledge and experience of the effective use of data 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52D1A0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C708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5C412918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1CB2EAF4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</w:rPr>
            </w:pPr>
            <w:r w:rsidRPr="00376B16">
              <w:rPr>
                <w:rFonts w:asciiTheme="minorHAnsi" w:hAnsiTheme="minorHAnsi" w:cstheme="minorHAnsi"/>
              </w:rPr>
              <w:t xml:space="preserve">Experience of preparing and supporting staff through </w:t>
            </w:r>
            <w:proofErr w:type="spellStart"/>
            <w:r w:rsidRPr="00376B16">
              <w:rPr>
                <w:rFonts w:asciiTheme="minorHAnsi" w:hAnsiTheme="minorHAnsi" w:cstheme="minorHAnsi"/>
              </w:rPr>
              <w:t>OfSTED</w:t>
            </w:r>
            <w:proofErr w:type="spellEnd"/>
            <w:r w:rsidRPr="00376B16">
              <w:rPr>
                <w:rFonts w:asciiTheme="minorHAnsi" w:hAnsiTheme="minorHAnsi" w:cstheme="minorHAnsi"/>
              </w:rPr>
              <w:t xml:space="preserve"> inspections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EC58DA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E3E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69B7E7CA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4AD25CE1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</w:rPr>
            </w:pPr>
            <w:r w:rsidRPr="00376B16">
              <w:rPr>
                <w:rFonts w:asciiTheme="minorHAnsi" w:hAnsiTheme="minorHAnsi" w:cstheme="minorHAnsi"/>
              </w:rPr>
              <w:t>Experience of exam board marking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41F171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83D64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  <w:tr w:rsidR="00376B16" w:rsidRPr="00376B16" w14:paraId="5A93A0ED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4F4425A5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</w:rPr>
            </w:pPr>
            <w:r w:rsidRPr="00376B16">
              <w:rPr>
                <w:rFonts w:asciiTheme="minorHAnsi" w:hAnsiTheme="minorHAnsi" w:cstheme="minorHAnsi"/>
              </w:rPr>
              <w:t>Understanding of the DEEPs model and how ‘co-construction’ works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650F0D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0C9D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  <w:tr w:rsidR="00376B16" w:rsidRPr="00376B16" w14:paraId="6795D4EF" w14:textId="77777777" w:rsidTr="008E7C93">
        <w:trPr>
          <w:cantSplit/>
          <w:trHeight w:val="145"/>
        </w:trPr>
        <w:tc>
          <w:tcPr>
            <w:tcW w:w="3330" w:type="pct"/>
            <w:tcBorders>
              <w:left w:val="single" w:sz="4" w:space="0" w:color="auto"/>
              <w:right w:val="single" w:sz="6" w:space="0" w:color="auto"/>
            </w:tcBorders>
          </w:tcPr>
          <w:p w14:paraId="6C917F48" w14:textId="77777777" w:rsidR="00376B16" w:rsidRPr="00376B16" w:rsidRDefault="00376B16" w:rsidP="008E7C93">
            <w:pPr>
              <w:jc w:val="both"/>
              <w:rPr>
                <w:rFonts w:asciiTheme="minorHAnsi" w:hAnsiTheme="minorHAnsi" w:cstheme="minorHAnsi"/>
              </w:rPr>
            </w:pPr>
            <w:r w:rsidRPr="00376B16">
              <w:rPr>
                <w:rFonts w:asciiTheme="minorHAnsi" w:hAnsiTheme="minorHAnsi" w:cstheme="minorHAnsi"/>
              </w:rPr>
              <w:t>Experience and knowledge of carrying out management investigations/support plans/HR related meetings</w:t>
            </w:r>
          </w:p>
        </w:tc>
        <w:tc>
          <w:tcPr>
            <w:tcW w:w="798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CCEF89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E1057" w14:textId="77777777" w:rsidR="00376B16" w:rsidRPr="00376B16" w:rsidRDefault="00376B16" w:rsidP="008E7C93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</w:tbl>
    <w:p w14:paraId="7A16D446" w14:textId="77777777" w:rsidR="00376B16" w:rsidRDefault="00376B16" w:rsidP="00376B16">
      <w:pPr>
        <w:rPr>
          <w:rFonts w:asciiTheme="minorHAnsi" w:hAnsiTheme="minorHAnsi" w:cstheme="minorHAnsi"/>
        </w:rPr>
      </w:pPr>
    </w:p>
    <w:p w14:paraId="4C057C2B" w14:textId="77777777" w:rsidR="00376B16" w:rsidRDefault="00376B16" w:rsidP="00376B16">
      <w:pPr>
        <w:rPr>
          <w:rFonts w:asciiTheme="minorHAnsi" w:hAnsiTheme="minorHAnsi" w:cstheme="minorHAnsi"/>
        </w:rPr>
      </w:pPr>
    </w:p>
    <w:p w14:paraId="11BADD69" w14:textId="77777777" w:rsidR="00376B16" w:rsidRPr="00376B16" w:rsidRDefault="00376B16" w:rsidP="00376B16">
      <w:pPr>
        <w:rPr>
          <w:rFonts w:asciiTheme="minorHAnsi" w:hAnsiTheme="minorHAnsi" w:cstheme="minorHAnsi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1666"/>
        <w:gridCol w:w="1667"/>
      </w:tblGrid>
      <w:tr w:rsidR="00376B16" w:rsidRPr="00376B16" w14:paraId="06C5A0BA" w14:textId="77777777" w:rsidTr="008E7C9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58DA8082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QUALIFICATIONS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5180D776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ESSENTIAL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6D6BAB5" w14:textId="77777777" w:rsidR="00376B16" w:rsidRPr="00376B16" w:rsidRDefault="00376B16" w:rsidP="008E7C9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DESIRABLE</w:t>
            </w:r>
          </w:p>
        </w:tc>
      </w:tr>
      <w:tr w:rsidR="00376B16" w:rsidRPr="00376B16" w14:paraId="11FFE66C" w14:textId="77777777" w:rsidTr="008E7C93">
        <w:trPr>
          <w:cantSplit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0C337A73" w14:textId="6691E21C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Teaching qualification together with Qualified Teacher Status (QTS) or equivalent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ED56D5" w14:textId="059C38E6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9070B" w14:textId="77777777" w:rsidR="00376B16" w:rsidRPr="00376B16" w:rsidRDefault="00376B16" w:rsidP="00376B16">
            <w:pPr>
              <w:spacing w:before="6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376B16" w:rsidRPr="00376B16" w14:paraId="6EF2ABD9" w14:textId="77777777" w:rsidTr="008E7C93">
        <w:trPr>
          <w:cantSplit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6B3B36B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 good honours degree in the relevant subject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F70463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EC0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  <w:tr w:rsidR="00376B16" w:rsidRPr="00376B16" w14:paraId="519EF194" w14:textId="77777777" w:rsidTr="008E7C93">
        <w:trPr>
          <w:cantSplit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3F6365DA" w14:textId="0907CC70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Evidence of involvement in relevant CPD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47301D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B329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  <w:tr w:rsidR="00376B16" w:rsidRPr="00376B16" w14:paraId="7CF452EB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14:paraId="59A691C2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lastRenderedPageBreak/>
              <w:t>SKILLS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63294E5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ESSENTIAL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D86F1BA" w14:textId="4FBB4F6B" w:rsidR="00376B16" w:rsidRPr="00376B16" w:rsidRDefault="008962F0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  <w:r w:rsidRPr="008962F0">
              <w:rPr>
                <w:rFonts w:asciiTheme="minorHAnsi" w:hAnsiTheme="minorHAnsi" w:cstheme="minorHAnsi"/>
                <w:b/>
                <w:lang w:val="en-GB"/>
              </w:rPr>
              <w:t>DESIRABLE</w:t>
            </w:r>
          </w:p>
        </w:tc>
      </w:tr>
      <w:tr w:rsidR="00376B16" w:rsidRPr="00376B16" w14:paraId="06E8F1F0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E0638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Experience of leading or supporting leadership of a department or whole school project/impact initiative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E21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562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30434CDA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635CB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Successful experience of teaching at all relevant key stages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69A9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C16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00E85147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81E44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Evidence of managing and leading a new initiative across a department or whole school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CBB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D3FC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7AD340D4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97773E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To be able to demonstrate high quality teaching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25A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A80F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6C1FDA59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6B0F1D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An exceptional classroom practitioner with a clear direction and vision for teaching and promoting their subject across the academy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605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7749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12353355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087655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To be able to develop intervention strategies that bring about rapid improvement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7F1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A2D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685BB2E7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FEF556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Able to work flexibly under pressure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339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746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6B16" w:rsidRPr="00376B16" w14:paraId="5363FFAD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F59FDA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Excellent verbal and written skills, with the ability to communicate effectively with all members of the Academy / Trust community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670E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D66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291B7146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545FCC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Able to provide clear strategies for improvement following analysis, review of data and /or performance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E7AE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E7F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5764FEFE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55AAE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Resilience and determination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D4B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60C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390C3BE9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973ECC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Ability to identify, challenge and improve underperformance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0DC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F36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71B077B6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6325B3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Ability to build and form good relationships with colleagues and other professionals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583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95B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73547DC7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ED6F0A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Ability to absorb a wide range of information and deal with confidential issues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3A1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E5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6780719E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6A2A0A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Ability to follow procedures, pay attention to detail and produce accurate work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8718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5CE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41EC8B4D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3ACD0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Ability to work flexibly to meet deadlines and respond to unplanned situations, managing demand and at times conflicting workloads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F6A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sym w:font="Symbol" w:char="F0D6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A5E7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295FB830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A8D088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Personal commitment to inclusion and diversity to ensure the maximum benefits for students and staff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B6CB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4DE" w14:textId="77777777" w:rsidR="00376B16" w:rsidRPr="00376B16" w:rsidRDefault="00376B16" w:rsidP="00376B16">
            <w:pPr>
              <w:spacing w:before="60"/>
              <w:jc w:val="center"/>
              <w:rPr>
                <w:rFonts w:ascii="Cambria Math" w:hAnsi="Cambria Math" w:cstheme="minorHAnsi"/>
                <w:lang w:val="en-GB"/>
                <w:oMath/>
              </w:rPr>
            </w:pPr>
          </w:p>
        </w:tc>
      </w:tr>
      <w:tr w:rsidR="00376B16" w:rsidRPr="00376B16" w14:paraId="24D8273C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29E479" w14:textId="77777777" w:rsidR="00376B16" w:rsidRPr="00376B16" w:rsidRDefault="00376B16" w:rsidP="00376B1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Believe that every child, no matter who they are or where they come from can achieve great things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EA65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8DF" w14:textId="77777777" w:rsidR="00376B16" w:rsidRPr="00376B16" w:rsidRDefault="00376B16" w:rsidP="00376B16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E3470" w:rsidRPr="00376B16" w14:paraId="7568FC1F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43DB6A" w14:textId="3C31C70A" w:rsidR="00AE3470" w:rsidRPr="00376B16" w:rsidRDefault="00AE3470" w:rsidP="00AE347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Evidence of involvement in transformational change within a department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6473" w14:textId="77777777" w:rsidR="00AE3470" w:rsidRPr="00376B16" w:rsidRDefault="00AE3470" w:rsidP="00AE3470">
            <w:pPr>
              <w:spacing w:before="60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5BAF" w14:textId="5CADA91E" w:rsidR="00AE3470" w:rsidRPr="00376B16" w:rsidRDefault="00AE3470" w:rsidP="00AE3470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  <w:tr w:rsidR="00AE3470" w:rsidRPr="00376B16" w14:paraId="104ACD4E" w14:textId="77777777" w:rsidTr="008E7C93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7A9191" w14:textId="0B68A3CF" w:rsidR="00AE3470" w:rsidRPr="00376B16" w:rsidRDefault="00AE3470" w:rsidP="00AE347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Be able to deliver personalised CPD to colleagues and trainees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C27" w14:textId="77777777" w:rsidR="00AE3470" w:rsidRPr="00376B16" w:rsidRDefault="00AE3470" w:rsidP="00AE3470">
            <w:pPr>
              <w:spacing w:before="60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D0A" w14:textId="4860E6AF" w:rsidR="00AE3470" w:rsidRPr="00376B16" w:rsidRDefault="00AE3470" w:rsidP="00AE3470">
            <w:pPr>
              <w:spacing w:before="60"/>
              <w:jc w:val="center"/>
              <w:rPr>
                <w:rFonts w:asciiTheme="minorHAnsi" w:hAnsiTheme="minorHAnsi" w:cstheme="minorHAnsi"/>
                <w:lang w:val="en-GB"/>
              </w:rPr>
            </w:pPr>
            <m:oMathPara>
              <m:oMath>
                <m:r>
                  <w:rPr>
                    <w:rFonts w:ascii="Cambria Math" w:hAnsi="Cambria Math" w:cstheme="minorHAnsi"/>
                    <w:i/>
                    <w:lang w:val="en-GB"/>
                  </w:rPr>
                  <w:sym w:font="Symbol" w:char="F0D6"/>
                </m:r>
              </m:oMath>
            </m:oMathPara>
          </w:p>
        </w:tc>
      </w:tr>
      <w:tr w:rsidR="00AE3470" w:rsidRPr="00376B16" w14:paraId="29C2ECA7" w14:textId="77777777" w:rsidTr="008E7C93">
        <w:tblPrEx>
          <w:tblLook w:val="0000" w:firstRow="0" w:lastRow="0" w:firstColumn="0" w:lastColumn="0" w:noHBand="0" w:noVBand="0"/>
        </w:tblPrEx>
        <w:tc>
          <w:tcPr>
            <w:tcW w:w="5920" w:type="dxa"/>
          </w:tcPr>
          <w:p w14:paraId="1365E292" w14:textId="77777777" w:rsidR="00AE3470" w:rsidRPr="00376B16" w:rsidRDefault="00AE3470" w:rsidP="00AE3470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  <w:gridSpan w:val="3"/>
          </w:tcPr>
          <w:p w14:paraId="46B1B03D" w14:textId="1BF83B44" w:rsidR="00AE3470" w:rsidRPr="00376B16" w:rsidRDefault="00D7462F" w:rsidP="00AE3470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April 2024 </w:t>
            </w:r>
          </w:p>
        </w:tc>
      </w:tr>
      <w:tr w:rsidR="00AE3470" w:rsidRPr="00376B16" w14:paraId="5F8E3DF3" w14:textId="77777777" w:rsidTr="008E7C93">
        <w:tblPrEx>
          <w:tblLook w:val="0000" w:firstRow="0" w:lastRow="0" w:firstColumn="0" w:lastColumn="0" w:noHBand="0" w:noVBand="0"/>
        </w:tblPrEx>
        <w:tc>
          <w:tcPr>
            <w:tcW w:w="5920" w:type="dxa"/>
          </w:tcPr>
          <w:p w14:paraId="35FD8A00" w14:textId="77777777" w:rsidR="00AE3470" w:rsidRPr="00376B16" w:rsidRDefault="00AE3470" w:rsidP="00AE3470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376B16">
              <w:rPr>
                <w:rFonts w:asciiTheme="minorHAnsi" w:hAnsiTheme="minorHAnsi" w:cstheme="minorHAnsi"/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  <w:gridSpan w:val="3"/>
          </w:tcPr>
          <w:p w14:paraId="5AA3F8D7" w14:textId="77777777" w:rsidR="00AE3470" w:rsidRPr="00376B16" w:rsidRDefault="00AE3470" w:rsidP="00AE3470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376B16">
              <w:rPr>
                <w:rFonts w:asciiTheme="minorHAnsi" w:hAnsiTheme="minorHAnsi" w:cstheme="minorHAnsi"/>
                <w:lang w:val="en-GB"/>
              </w:rPr>
              <w:t>Mr D Mckeon</w:t>
            </w:r>
          </w:p>
        </w:tc>
      </w:tr>
    </w:tbl>
    <w:p w14:paraId="2F334CE1" w14:textId="77777777" w:rsidR="00702031" w:rsidRDefault="00702031"/>
    <w:sectPr w:rsidR="0070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B1"/>
    <w:rsid w:val="002D1001"/>
    <w:rsid w:val="00376B16"/>
    <w:rsid w:val="00702031"/>
    <w:rsid w:val="008962F0"/>
    <w:rsid w:val="00A173C2"/>
    <w:rsid w:val="00AE3470"/>
    <w:rsid w:val="00D129B1"/>
    <w:rsid w:val="00D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4AF4"/>
  <w15:chartTrackingRefBased/>
  <w15:docId w15:val="{BCD02F63-30C9-48D8-B06C-97C1705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Company>Little Lever School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Holt</dc:creator>
  <cp:keywords/>
  <dc:description/>
  <cp:lastModifiedBy>Mrs L Holt</cp:lastModifiedBy>
  <cp:revision>8</cp:revision>
  <dcterms:created xsi:type="dcterms:W3CDTF">2024-04-16T07:03:00Z</dcterms:created>
  <dcterms:modified xsi:type="dcterms:W3CDTF">2024-04-16T07:09:00Z</dcterms:modified>
</cp:coreProperties>
</file>