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Box 19"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Rectangle 1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Rectangle 15"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3938FC" w:rsidRDefault="00267048" w:rsidP="001C6F01">
            <w:pPr>
              <w:rPr>
                <w:rFonts w:ascii="Arial" w:hAnsi="Arial" w:cs="Arial"/>
                <w:b/>
                <w:bCs/>
                <w:color w:val="2CA99B"/>
                <w:sz w:val="24"/>
                <w:szCs w:val="24"/>
              </w:rPr>
            </w:pPr>
            <w:r w:rsidRPr="003938FC">
              <w:rPr>
                <w:rFonts w:ascii="Arial" w:hAnsi="Arial" w:cs="Arial"/>
                <w:b/>
                <w:bCs/>
                <w:color w:val="2CA99B"/>
                <w:sz w:val="24"/>
                <w:szCs w:val="24"/>
              </w:rPr>
              <w:lastRenderedPageBreak/>
              <w:t>Role</w:t>
            </w:r>
            <w:r w:rsidR="00553D0C" w:rsidRPr="003938FC">
              <w:rPr>
                <w:rFonts w:ascii="Arial" w:hAnsi="Arial" w:cs="Arial"/>
                <w:b/>
                <w:bCs/>
                <w:color w:val="2CA99B"/>
                <w:sz w:val="24"/>
                <w:szCs w:val="24"/>
              </w:rPr>
              <w:t xml:space="preserve">: </w:t>
            </w:r>
          </w:p>
        </w:tc>
        <w:tc>
          <w:tcPr>
            <w:tcW w:w="238" w:type="dxa"/>
          </w:tcPr>
          <w:p w14:paraId="361167CC" w14:textId="7F9484A1" w:rsidR="00553D0C" w:rsidRPr="001C6F01" w:rsidRDefault="00553D0C" w:rsidP="001C6F01">
            <w:pPr>
              <w:rPr>
                <w:rFonts w:ascii="Arial" w:hAnsi="Arial" w:cs="Arial"/>
              </w:rPr>
            </w:pPr>
          </w:p>
        </w:tc>
        <w:sdt>
          <w:sdtPr>
            <w:rPr>
              <w:rFonts w:ascii="Arial" w:hAnsi="Arial" w:cs="Arial"/>
              <w:sz w:val="24"/>
              <w:szCs w:val="24"/>
            </w:rPr>
            <w:id w:val="1670597994"/>
            <w:placeholder>
              <w:docPart w:val="E83730CF94B84273BEBB8CBBC2FCD71E"/>
            </w:placeholder>
            <w:text/>
          </w:sdtPr>
          <w:sdtEndPr/>
          <w:sdtContent>
            <w:tc>
              <w:tcPr>
                <w:tcW w:w="4576" w:type="dxa"/>
                <w:shd w:val="clear" w:color="auto" w:fill="E7E6E6" w:themeFill="background2"/>
              </w:tcPr>
              <w:p w14:paraId="54C7BF0C" w14:textId="69812483" w:rsidR="00553D0C" w:rsidRPr="003938FC" w:rsidRDefault="00752807" w:rsidP="001C6F01">
                <w:pPr>
                  <w:rPr>
                    <w:rFonts w:ascii="Arial" w:hAnsi="Arial" w:cs="Arial"/>
                    <w:sz w:val="24"/>
                    <w:szCs w:val="24"/>
                  </w:rPr>
                </w:pPr>
                <w:r w:rsidRPr="003938FC">
                  <w:rPr>
                    <w:rFonts w:ascii="Arial" w:hAnsi="Arial" w:cs="Arial"/>
                    <w:sz w:val="24"/>
                    <w:szCs w:val="24"/>
                  </w:rPr>
                  <w:t>Specialist Teacher of deaf</w:t>
                </w:r>
                <w:r w:rsidR="00794E20">
                  <w:rPr>
                    <w:rFonts w:ascii="Arial" w:hAnsi="Arial" w:cs="Arial"/>
                    <w:sz w:val="24"/>
                    <w:szCs w:val="24"/>
                  </w:rPr>
                  <w:t xml:space="preserve"> children and young people </w:t>
                </w:r>
              </w:p>
            </w:tc>
          </w:sdtContent>
        </w:sdt>
      </w:tr>
      <w:tr w:rsidR="00553D0C" w:rsidRPr="001C6F01" w14:paraId="30F508D1" w14:textId="77777777" w:rsidTr="00127B6A">
        <w:trPr>
          <w:trHeight w:val="307"/>
        </w:trPr>
        <w:tc>
          <w:tcPr>
            <w:tcW w:w="4448" w:type="dxa"/>
          </w:tcPr>
          <w:p w14:paraId="24FCC58C" w14:textId="77777777" w:rsidR="00553D0C" w:rsidRPr="003938FC" w:rsidRDefault="00553D0C" w:rsidP="001C6F01">
            <w:pPr>
              <w:rPr>
                <w:rFonts w:ascii="Arial" w:hAnsi="Arial" w:cs="Arial"/>
                <w:b/>
                <w:bCs/>
                <w:sz w:val="24"/>
                <w:szCs w:val="24"/>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3938FC" w:rsidRDefault="00553D0C" w:rsidP="001C6F01">
            <w:pPr>
              <w:rPr>
                <w:rFonts w:ascii="Arial" w:hAnsi="Arial" w:cs="Arial"/>
                <w:sz w:val="24"/>
                <w:szCs w:val="24"/>
              </w:rPr>
            </w:pPr>
          </w:p>
        </w:tc>
      </w:tr>
      <w:tr w:rsidR="00553D0C" w:rsidRPr="001C6F01" w14:paraId="1A1FC5AD" w14:textId="77777777" w:rsidTr="00127B6A">
        <w:trPr>
          <w:trHeight w:val="307"/>
        </w:trPr>
        <w:tc>
          <w:tcPr>
            <w:tcW w:w="4448" w:type="dxa"/>
          </w:tcPr>
          <w:p w14:paraId="436004B4" w14:textId="77777777" w:rsidR="00553D0C" w:rsidRPr="003938FC" w:rsidRDefault="00553D0C" w:rsidP="001C6F01">
            <w:pPr>
              <w:rPr>
                <w:rFonts w:ascii="Arial" w:hAnsi="Arial" w:cs="Arial"/>
                <w:b/>
                <w:bCs/>
                <w:sz w:val="24"/>
                <w:szCs w:val="24"/>
              </w:rPr>
            </w:pPr>
            <w:r w:rsidRPr="003938FC">
              <w:rPr>
                <w:rFonts w:ascii="Arial" w:hAnsi="Arial" w:cs="Arial"/>
                <w:b/>
                <w:bCs/>
                <w:color w:val="2CA99B"/>
                <w:sz w:val="24"/>
                <w:szCs w:val="24"/>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588A6048" w:rsidR="00553D0C" w:rsidRPr="003938FC" w:rsidRDefault="00990A4A" w:rsidP="001C6F01">
            <w:pPr>
              <w:rPr>
                <w:rFonts w:ascii="Arial" w:hAnsi="Arial" w:cs="Arial"/>
                <w:sz w:val="24"/>
                <w:szCs w:val="24"/>
              </w:rPr>
            </w:pPr>
            <w:r>
              <w:rPr>
                <w:rFonts w:ascii="Arial" w:hAnsi="Arial" w:cs="Arial"/>
                <w:sz w:val="24"/>
                <w:szCs w:val="24"/>
              </w:rPr>
              <w:t>Sensory Support Service</w:t>
            </w:r>
          </w:p>
        </w:tc>
      </w:tr>
      <w:tr w:rsidR="00553D0C" w:rsidRPr="001C6F01" w14:paraId="5D9C82F0" w14:textId="77777777" w:rsidTr="00127B6A">
        <w:trPr>
          <w:trHeight w:val="289"/>
        </w:trPr>
        <w:tc>
          <w:tcPr>
            <w:tcW w:w="4448" w:type="dxa"/>
          </w:tcPr>
          <w:p w14:paraId="4FEF348B" w14:textId="77777777" w:rsidR="00553D0C" w:rsidRPr="003938FC" w:rsidRDefault="00553D0C" w:rsidP="001C6F01">
            <w:pPr>
              <w:rPr>
                <w:rFonts w:ascii="Arial" w:hAnsi="Arial" w:cs="Arial"/>
                <w:b/>
                <w:bCs/>
                <w:sz w:val="24"/>
                <w:szCs w:val="24"/>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3938FC" w:rsidRDefault="00553D0C" w:rsidP="001C6F01">
            <w:pPr>
              <w:rPr>
                <w:rFonts w:ascii="Arial" w:hAnsi="Arial" w:cs="Arial"/>
                <w:sz w:val="24"/>
                <w:szCs w:val="24"/>
              </w:rPr>
            </w:pPr>
          </w:p>
        </w:tc>
      </w:tr>
      <w:tr w:rsidR="00553D0C" w:rsidRPr="001C6F01" w14:paraId="48E9E1E8" w14:textId="77777777" w:rsidTr="00127B6A">
        <w:trPr>
          <w:trHeight w:val="307"/>
        </w:trPr>
        <w:tc>
          <w:tcPr>
            <w:tcW w:w="4448" w:type="dxa"/>
          </w:tcPr>
          <w:p w14:paraId="58582553" w14:textId="77777777" w:rsidR="00553D0C" w:rsidRPr="003938FC" w:rsidRDefault="00553D0C" w:rsidP="001C6F01">
            <w:pPr>
              <w:rPr>
                <w:rFonts w:ascii="Arial" w:hAnsi="Arial" w:cs="Arial"/>
                <w:b/>
                <w:bCs/>
                <w:sz w:val="24"/>
                <w:szCs w:val="24"/>
              </w:rPr>
            </w:pPr>
            <w:r w:rsidRPr="003938FC">
              <w:rPr>
                <w:rFonts w:ascii="Arial" w:hAnsi="Arial" w:cs="Arial"/>
                <w:b/>
                <w:bCs/>
                <w:color w:val="2CA99B"/>
                <w:sz w:val="24"/>
                <w:szCs w:val="24"/>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sz w:val="24"/>
              <w:szCs w:val="24"/>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19451550" w:rsidR="00553D0C" w:rsidRPr="003938FC" w:rsidRDefault="00752807" w:rsidP="001C6F01">
                <w:pPr>
                  <w:rPr>
                    <w:rFonts w:ascii="Arial" w:hAnsi="Arial" w:cs="Arial"/>
                    <w:sz w:val="24"/>
                    <w:szCs w:val="24"/>
                  </w:rPr>
                </w:pPr>
                <w:r w:rsidRPr="003938FC">
                  <w:rPr>
                    <w:rFonts w:ascii="Arial" w:hAnsi="Arial" w:cs="Arial"/>
                    <w:sz w:val="24"/>
                    <w:szCs w:val="24"/>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3938FC" w:rsidRDefault="00553D0C" w:rsidP="001C6F01">
            <w:pPr>
              <w:rPr>
                <w:rFonts w:ascii="Arial" w:hAnsi="Arial" w:cs="Arial"/>
                <w:b/>
                <w:bCs/>
                <w:sz w:val="24"/>
                <w:szCs w:val="24"/>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3938FC" w:rsidRDefault="00553D0C" w:rsidP="001C6F01">
            <w:pPr>
              <w:rPr>
                <w:rFonts w:ascii="Arial" w:hAnsi="Arial" w:cs="Arial"/>
                <w:sz w:val="24"/>
                <w:szCs w:val="24"/>
              </w:rPr>
            </w:pPr>
          </w:p>
        </w:tc>
      </w:tr>
      <w:tr w:rsidR="00553D0C" w:rsidRPr="001C6F01" w14:paraId="14FDBEBA" w14:textId="77777777" w:rsidTr="00127B6A">
        <w:trPr>
          <w:trHeight w:val="307"/>
        </w:trPr>
        <w:tc>
          <w:tcPr>
            <w:tcW w:w="4448" w:type="dxa"/>
          </w:tcPr>
          <w:p w14:paraId="5C85AEDD" w14:textId="265A3099" w:rsidR="00553D0C" w:rsidRPr="003938FC" w:rsidRDefault="00553D0C" w:rsidP="001C6F01">
            <w:pPr>
              <w:rPr>
                <w:rFonts w:ascii="Arial" w:hAnsi="Arial" w:cs="Arial"/>
                <w:b/>
                <w:bCs/>
                <w:sz w:val="24"/>
                <w:szCs w:val="24"/>
              </w:rPr>
            </w:pPr>
            <w:r w:rsidRPr="003938FC">
              <w:rPr>
                <w:rFonts w:ascii="Arial" w:hAnsi="Arial" w:cs="Arial"/>
                <w:b/>
                <w:bCs/>
                <w:color w:val="2CA99B"/>
                <w:sz w:val="24"/>
                <w:szCs w:val="24"/>
              </w:rPr>
              <w:t xml:space="preserve">Salary </w:t>
            </w:r>
            <w:r w:rsidR="00267048" w:rsidRPr="003938FC">
              <w:rPr>
                <w:rFonts w:ascii="Arial" w:hAnsi="Arial" w:cs="Arial"/>
                <w:b/>
                <w:bCs/>
                <w:color w:val="2CA99B"/>
                <w:sz w:val="24"/>
                <w:szCs w:val="24"/>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sz w:val="24"/>
              <w:szCs w:val="24"/>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256036A2" w:rsidR="00553D0C" w:rsidRPr="003938FC" w:rsidRDefault="00752807" w:rsidP="001C6F01">
                <w:pPr>
                  <w:rPr>
                    <w:rFonts w:ascii="Arial" w:hAnsi="Arial" w:cs="Arial"/>
                    <w:sz w:val="24"/>
                    <w:szCs w:val="24"/>
                  </w:rPr>
                </w:pPr>
                <w:r w:rsidRPr="003938FC">
                  <w:rPr>
                    <w:rFonts w:ascii="Arial" w:hAnsi="Arial" w:cs="Arial"/>
                    <w:sz w:val="24"/>
                    <w:szCs w:val="24"/>
                  </w:rPr>
                  <w:t>MPS/UPS plus SEN allowance depending on qualifications: min SEN award if not a qualified Teacher of the deaf, max SEN award if qualified.</w:t>
                </w:r>
              </w:p>
            </w:tc>
          </w:sdtContent>
        </w:sdt>
      </w:tr>
    </w:tbl>
    <w:p w14:paraId="37FDF8D2" w14:textId="46B94350" w:rsidR="00127B6A" w:rsidRDefault="00817EF7" w:rsidP="00A95043">
      <w:r>
        <w:rPr>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17"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4C58407C" w14:textId="77777777" w:rsidR="003938FC" w:rsidRPr="003938FC" w:rsidRDefault="003938FC" w:rsidP="003938FC">
      <w:pPr>
        <w:ind w:right="-613"/>
      </w:pPr>
    </w:p>
    <w:p w14:paraId="12BAA8BC" w14:textId="3D695AD9" w:rsidR="00553D0C" w:rsidRPr="00752807" w:rsidRDefault="00A95043" w:rsidP="00A95043">
      <w:pPr>
        <w:rPr>
          <w:rFonts w:ascii="Arial" w:hAnsi="Arial" w:cs="Arial"/>
          <w:b/>
          <w:bCs/>
          <w:sz w:val="24"/>
          <w:szCs w:val="24"/>
        </w:rPr>
      </w:pPr>
      <w:r w:rsidRPr="00752807">
        <w:rPr>
          <w:rFonts w:ascii="Arial" w:hAnsi="Arial" w:cs="Arial"/>
          <w:b/>
          <w:bCs/>
          <w:sz w:val="24"/>
          <w:szCs w:val="24"/>
        </w:rPr>
        <w:t>Main Purpose of the Job</w:t>
      </w:r>
    </w:p>
    <w:p w14:paraId="0DCF164B" w14:textId="4730598F"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 xml:space="preserve">To carry out the duties of Teacher of </w:t>
      </w:r>
      <w:r w:rsidR="00EC76EB">
        <w:rPr>
          <w:rFonts w:ascii="Arial" w:eastAsia="Times New Roman" w:hAnsi="Arial" w:cs="Arial"/>
          <w:sz w:val="24"/>
          <w:szCs w:val="24"/>
        </w:rPr>
        <w:t>d</w:t>
      </w:r>
      <w:r w:rsidRPr="00752807">
        <w:rPr>
          <w:rFonts w:ascii="Arial" w:eastAsia="Times New Roman" w:hAnsi="Arial" w:cs="Arial"/>
          <w:sz w:val="24"/>
          <w:szCs w:val="24"/>
        </w:rPr>
        <w:t>eaf</w:t>
      </w:r>
      <w:r w:rsidR="00566F69">
        <w:rPr>
          <w:rFonts w:ascii="Arial" w:eastAsia="Times New Roman" w:hAnsi="Arial" w:cs="Arial"/>
          <w:sz w:val="24"/>
          <w:szCs w:val="24"/>
        </w:rPr>
        <w:t xml:space="preserve"> children and young people</w:t>
      </w:r>
      <w:r w:rsidR="00EC76EB">
        <w:rPr>
          <w:rFonts w:ascii="Arial" w:eastAsia="Times New Roman" w:hAnsi="Arial" w:cs="Arial"/>
          <w:sz w:val="24"/>
          <w:szCs w:val="24"/>
        </w:rPr>
        <w:t xml:space="preserve"> (</w:t>
      </w:r>
      <w:proofErr w:type="spellStart"/>
      <w:r w:rsidR="00EC76EB">
        <w:rPr>
          <w:rFonts w:ascii="Arial" w:eastAsia="Times New Roman" w:hAnsi="Arial" w:cs="Arial"/>
          <w:sz w:val="24"/>
          <w:szCs w:val="24"/>
        </w:rPr>
        <w:t>ToD</w:t>
      </w:r>
      <w:proofErr w:type="spellEnd"/>
      <w:r w:rsidR="00EC76EB">
        <w:rPr>
          <w:rFonts w:ascii="Arial" w:eastAsia="Times New Roman" w:hAnsi="Arial" w:cs="Arial"/>
          <w:sz w:val="24"/>
          <w:szCs w:val="24"/>
        </w:rPr>
        <w:t>)</w:t>
      </w:r>
      <w:r w:rsidRPr="00752807">
        <w:rPr>
          <w:rFonts w:ascii="Arial" w:eastAsia="Times New Roman" w:hAnsi="Arial" w:cs="Arial"/>
          <w:sz w:val="24"/>
          <w:szCs w:val="24"/>
        </w:rPr>
        <w:t xml:space="preserve"> to ensure access to high quality inclusive education for deaf children and young people in a range of settings throughout Stockport Local Authority</w:t>
      </w:r>
      <w:r w:rsidR="003938FC">
        <w:rPr>
          <w:rFonts w:ascii="Arial" w:eastAsia="Times New Roman" w:hAnsi="Arial" w:cs="Arial"/>
          <w:sz w:val="24"/>
          <w:szCs w:val="24"/>
        </w:rPr>
        <w:t>.</w:t>
      </w:r>
    </w:p>
    <w:p w14:paraId="62986C40" w14:textId="55C43796" w:rsidR="00A95043" w:rsidRPr="001C6F01" w:rsidRDefault="00A95043" w:rsidP="00A95043">
      <w:pPr>
        <w:rPr>
          <w:rFonts w:ascii="Arial" w:hAnsi="Arial" w:cs="Arial"/>
        </w:rPr>
      </w:pPr>
    </w:p>
    <w:p w14:paraId="7E87BB12" w14:textId="2F6E196D" w:rsidR="00752807" w:rsidRPr="00635EB9" w:rsidRDefault="00A95043" w:rsidP="00635EB9">
      <w:pPr>
        <w:rPr>
          <w:rFonts w:ascii="Arial" w:hAnsi="Arial" w:cs="Arial"/>
          <w:b/>
          <w:bCs/>
          <w:sz w:val="24"/>
          <w:szCs w:val="24"/>
        </w:rPr>
      </w:pPr>
      <w:r w:rsidRPr="00635EB9">
        <w:rPr>
          <w:rFonts w:ascii="Arial" w:hAnsi="Arial" w:cs="Arial"/>
          <w:b/>
          <w:bCs/>
          <w:sz w:val="24"/>
          <w:szCs w:val="24"/>
        </w:rPr>
        <w:t>Key Responsibilities</w:t>
      </w:r>
    </w:p>
    <w:p w14:paraId="15026A59" w14:textId="094CD4A6" w:rsidR="00752807" w:rsidRPr="00E973F6" w:rsidRDefault="00752807" w:rsidP="00E973F6">
      <w:pPr>
        <w:spacing w:after="0" w:line="240" w:lineRule="auto"/>
        <w:jc w:val="both"/>
        <w:rPr>
          <w:rFonts w:ascii="Arial" w:eastAsia="Times New Roman" w:hAnsi="Arial" w:cs="Arial"/>
          <w:sz w:val="24"/>
          <w:szCs w:val="24"/>
        </w:rPr>
      </w:pPr>
      <w:r w:rsidRPr="00E973F6">
        <w:rPr>
          <w:rFonts w:ascii="Arial" w:eastAsia="Times New Roman" w:hAnsi="Arial" w:cs="Arial"/>
          <w:sz w:val="24"/>
          <w:szCs w:val="24"/>
        </w:rPr>
        <w:t xml:space="preserve">The post holder is required to carry out the full range of professional duties of a </w:t>
      </w:r>
      <w:proofErr w:type="gramStart"/>
      <w:r w:rsidRPr="00E973F6">
        <w:rPr>
          <w:rFonts w:ascii="Arial" w:eastAsia="Times New Roman" w:hAnsi="Arial" w:cs="Arial"/>
          <w:sz w:val="24"/>
          <w:szCs w:val="24"/>
        </w:rPr>
        <w:t>school teacher</w:t>
      </w:r>
      <w:proofErr w:type="gramEnd"/>
      <w:r w:rsidR="00EC76EB">
        <w:rPr>
          <w:rFonts w:ascii="Arial" w:eastAsia="Times New Roman" w:hAnsi="Arial" w:cs="Arial"/>
          <w:sz w:val="24"/>
          <w:szCs w:val="24"/>
        </w:rPr>
        <w:t xml:space="preserve"> </w:t>
      </w:r>
      <w:r w:rsidRPr="00E973F6">
        <w:rPr>
          <w:rFonts w:ascii="Arial" w:eastAsia="Times New Roman" w:hAnsi="Arial" w:cs="Arial"/>
          <w:sz w:val="24"/>
          <w:szCs w:val="24"/>
        </w:rPr>
        <w:t>as set out in The Schools Teachers' Pay and Conditions document</w:t>
      </w:r>
      <w:r w:rsidR="00392EDD">
        <w:rPr>
          <w:rFonts w:ascii="Arial" w:eastAsia="Times New Roman" w:hAnsi="Arial" w:cs="Arial"/>
          <w:sz w:val="24"/>
          <w:szCs w:val="24"/>
        </w:rPr>
        <w:t>, and</w:t>
      </w:r>
      <w:r w:rsidR="005C5D76">
        <w:rPr>
          <w:rFonts w:ascii="Arial" w:eastAsia="Times New Roman" w:hAnsi="Arial" w:cs="Arial"/>
          <w:sz w:val="24"/>
          <w:szCs w:val="24"/>
        </w:rPr>
        <w:t xml:space="preserve"> </w:t>
      </w:r>
      <w:r w:rsidR="001D10AF">
        <w:rPr>
          <w:rFonts w:ascii="Arial" w:eastAsia="Times New Roman" w:hAnsi="Arial" w:cs="Arial"/>
          <w:sz w:val="24"/>
          <w:szCs w:val="24"/>
        </w:rPr>
        <w:t>specifically</w:t>
      </w:r>
      <w:r w:rsidR="005C5D76">
        <w:rPr>
          <w:rFonts w:ascii="Arial" w:eastAsia="Times New Roman" w:hAnsi="Arial" w:cs="Arial"/>
          <w:sz w:val="24"/>
          <w:szCs w:val="24"/>
        </w:rPr>
        <w:t xml:space="preserve"> as </w:t>
      </w:r>
      <w:r w:rsidR="001D10AF">
        <w:rPr>
          <w:rFonts w:ascii="Arial" w:eastAsia="Times New Roman" w:hAnsi="Arial" w:cs="Arial"/>
          <w:sz w:val="24"/>
          <w:szCs w:val="24"/>
        </w:rPr>
        <w:t xml:space="preserve">a </w:t>
      </w:r>
      <w:r w:rsidR="005C5D76">
        <w:rPr>
          <w:rFonts w:ascii="Arial" w:eastAsia="Times New Roman" w:hAnsi="Arial" w:cs="Arial"/>
          <w:sz w:val="24"/>
          <w:szCs w:val="24"/>
        </w:rPr>
        <w:t>Teacher of deaf</w:t>
      </w:r>
      <w:r w:rsidR="004E6557">
        <w:rPr>
          <w:rFonts w:ascii="Arial" w:eastAsia="Times New Roman" w:hAnsi="Arial" w:cs="Arial"/>
          <w:sz w:val="24"/>
          <w:szCs w:val="24"/>
        </w:rPr>
        <w:t xml:space="preserve"> children and young people</w:t>
      </w:r>
      <w:r w:rsidR="00392EDD">
        <w:rPr>
          <w:rFonts w:ascii="Arial" w:eastAsia="Times New Roman" w:hAnsi="Arial" w:cs="Arial"/>
          <w:sz w:val="24"/>
          <w:szCs w:val="24"/>
        </w:rPr>
        <w:t xml:space="preserve"> with the range of</w:t>
      </w:r>
      <w:r w:rsidR="005C5D76">
        <w:rPr>
          <w:rFonts w:ascii="Arial" w:eastAsia="Times New Roman" w:hAnsi="Arial" w:cs="Arial"/>
          <w:sz w:val="24"/>
          <w:szCs w:val="24"/>
        </w:rPr>
        <w:t xml:space="preserve"> responsibilities below:</w:t>
      </w:r>
    </w:p>
    <w:p w14:paraId="29AE7061" w14:textId="77777777" w:rsidR="00752807" w:rsidRPr="00752807" w:rsidRDefault="00752807" w:rsidP="00752807">
      <w:pPr>
        <w:spacing w:after="0" w:line="240" w:lineRule="auto"/>
        <w:jc w:val="both"/>
        <w:rPr>
          <w:rFonts w:ascii="Arial" w:eastAsia="Times New Roman" w:hAnsi="Arial" w:cs="Arial"/>
          <w:sz w:val="24"/>
          <w:szCs w:val="24"/>
        </w:rPr>
      </w:pPr>
    </w:p>
    <w:p w14:paraId="2419FBA0" w14:textId="73C5EF44"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 xml:space="preserve">To provide advisory and direct teaching </w:t>
      </w:r>
      <w:r w:rsidR="00794E20">
        <w:rPr>
          <w:rFonts w:ascii="Arial" w:eastAsia="Times New Roman" w:hAnsi="Arial" w:cs="Arial"/>
          <w:sz w:val="24"/>
          <w:szCs w:val="24"/>
        </w:rPr>
        <w:t>specialist provision</w:t>
      </w:r>
      <w:r w:rsidRPr="00752807">
        <w:rPr>
          <w:rFonts w:ascii="Arial" w:eastAsia="Times New Roman" w:hAnsi="Arial" w:cs="Arial"/>
          <w:sz w:val="24"/>
          <w:szCs w:val="24"/>
        </w:rPr>
        <w:t xml:space="preserve"> for </w:t>
      </w:r>
      <w:r w:rsidR="00794E20">
        <w:rPr>
          <w:rFonts w:ascii="Arial" w:eastAsia="Times New Roman" w:hAnsi="Arial" w:cs="Arial"/>
          <w:sz w:val="24"/>
          <w:szCs w:val="24"/>
        </w:rPr>
        <w:t xml:space="preserve">deaf </w:t>
      </w:r>
      <w:r w:rsidRPr="00752807">
        <w:rPr>
          <w:rFonts w:ascii="Arial" w:eastAsia="Times New Roman" w:hAnsi="Arial" w:cs="Arial"/>
          <w:sz w:val="24"/>
          <w:szCs w:val="24"/>
        </w:rPr>
        <w:t xml:space="preserve">children and young people in their educational settings. </w:t>
      </w:r>
    </w:p>
    <w:p w14:paraId="13D7006B" w14:textId="77777777" w:rsidR="00752807" w:rsidRPr="00752807" w:rsidRDefault="00752807" w:rsidP="00752807">
      <w:pPr>
        <w:spacing w:after="0" w:line="240" w:lineRule="auto"/>
        <w:jc w:val="both"/>
        <w:rPr>
          <w:rFonts w:ascii="Arial" w:eastAsia="Times New Roman" w:hAnsi="Arial" w:cs="Arial"/>
          <w:sz w:val="24"/>
          <w:szCs w:val="24"/>
        </w:rPr>
      </w:pPr>
    </w:p>
    <w:p w14:paraId="3A37D3CD" w14:textId="789367B0"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enable parent</w:t>
      </w:r>
      <w:r w:rsidR="00794E20">
        <w:rPr>
          <w:rFonts w:ascii="Arial" w:eastAsia="Times New Roman" w:hAnsi="Arial" w:cs="Arial"/>
          <w:sz w:val="24"/>
          <w:szCs w:val="24"/>
        </w:rPr>
        <w:t>s and</w:t>
      </w:r>
      <w:r w:rsidR="00365000">
        <w:rPr>
          <w:rFonts w:ascii="Arial" w:eastAsia="Times New Roman" w:hAnsi="Arial" w:cs="Arial"/>
          <w:sz w:val="24"/>
          <w:szCs w:val="24"/>
        </w:rPr>
        <w:t xml:space="preserve"> carers</w:t>
      </w:r>
      <w:r w:rsidRPr="00752807">
        <w:rPr>
          <w:rFonts w:ascii="Arial" w:eastAsia="Times New Roman" w:hAnsi="Arial" w:cs="Arial"/>
          <w:sz w:val="24"/>
          <w:szCs w:val="24"/>
        </w:rPr>
        <w:t xml:space="preserve"> of children who are deaf to promote the development and education of their child. </w:t>
      </w:r>
    </w:p>
    <w:p w14:paraId="0AC52B87" w14:textId="77777777" w:rsidR="00752807" w:rsidRPr="00752807" w:rsidRDefault="00752807" w:rsidP="00752807">
      <w:pPr>
        <w:spacing w:after="0" w:line="240" w:lineRule="auto"/>
        <w:jc w:val="both"/>
        <w:rPr>
          <w:rFonts w:ascii="Arial" w:eastAsia="Times New Roman" w:hAnsi="Arial" w:cs="Arial"/>
          <w:sz w:val="24"/>
          <w:szCs w:val="24"/>
        </w:rPr>
      </w:pPr>
    </w:p>
    <w:p w14:paraId="49239B88" w14:textId="5CF2BD6F"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contribute to the delivery of professional development programmes for schools and other educational settings that raise deaf awareness and support effective inclusion of deaf pupils.</w:t>
      </w:r>
    </w:p>
    <w:p w14:paraId="761280CD" w14:textId="77777777" w:rsidR="00752807" w:rsidRPr="00752807" w:rsidRDefault="00752807" w:rsidP="00752807">
      <w:pPr>
        <w:spacing w:after="0" w:line="240" w:lineRule="auto"/>
        <w:jc w:val="both"/>
        <w:rPr>
          <w:rFonts w:ascii="Arial" w:eastAsia="Times New Roman" w:hAnsi="Arial" w:cs="Arial"/>
          <w:sz w:val="24"/>
          <w:szCs w:val="24"/>
        </w:rPr>
      </w:pPr>
    </w:p>
    <w:p w14:paraId="3EE434DB" w14:textId="584D4B88"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support children and young people who are deaf in communicating fully with staff and peers to ensure that language and communication needs are met using the preferred mode of communication which may be sign language, sp</w:t>
      </w:r>
      <w:r w:rsidR="00C855CF">
        <w:rPr>
          <w:rFonts w:ascii="Arial" w:eastAsia="Times New Roman" w:hAnsi="Arial" w:cs="Arial"/>
          <w:sz w:val="24"/>
          <w:szCs w:val="24"/>
        </w:rPr>
        <w:t>oken language</w:t>
      </w:r>
      <w:r w:rsidRPr="00752807">
        <w:rPr>
          <w:rFonts w:ascii="Arial" w:eastAsia="Times New Roman" w:hAnsi="Arial" w:cs="Arial"/>
          <w:sz w:val="24"/>
          <w:szCs w:val="24"/>
        </w:rPr>
        <w:t xml:space="preserve"> or a combination of both.</w:t>
      </w:r>
    </w:p>
    <w:p w14:paraId="53CC7D1D" w14:textId="77777777" w:rsidR="00752807" w:rsidRPr="00752807" w:rsidRDefault="00752807" w:rsidP="00752807">
      <w:pPr>
        <w:spacing w:after="0" w:line="240" w:lineRule="auto"/>
        <w:jc w:val="both"/>
        <w:rPr>
          <w:rFonts w:ascii="Arial" w:eastAsia="Times New Roman" w:hAnsi="Arial" w:cs="Arial"/>
          <w:sz w:val="24"/>
          <w:szCs w:val="24"/>
        </w:rPr>
      </w:pPr>
    </w:p>
    <w:p w14:paraId="66E8AD48" w14:textId="32308A3C"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assist in the devising, delivery and monitoring of Education Heath Care plans and SEND support plans for deaf children and young people.</w:t>
      </w:r>
    </w:p>
    <w:p w14:paraId="074C84A4" w14:textId="77777777" w:rsidR="00752807" w:rsidRPr="00752807" w:rsidRDefault="00752807" w:rsidP="00752807">
      <w:pPr>
        <w:spacing w:after="0" w:line="240" w:lineRule="auto"/>
        <w:jc w:val="both"/>
        <w:rPr>
          <w:rFonts w:ascii="Arial" w:eastAsia="Times New Roman" w:hAnsi="Arial" w:cs="Arial"/>
          <w:sz w:val="24"/>
          <w:szCs w:val="24"/>
        </w:rPr>
      </w:pPr>
    </w:p>
    <w:p w14:paraId="1D89471F" w14:textId="3CBDD69F"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carry out duties relating to the identification and assessment of deaf children and young people.</w:t>
      </w:r>
    </w:p>
    <w:p w14:paraId="0786C386" w14:textId="77777777" w:rsidR="00752807" w:rsidRPr="00752807" w:rsidRDefault="00752807" w:rsidP="00752807">
      <w:pPr>
        <w:spacing w:after="0" w:line="240" w:lineRule="auto"/>
        <w:jc w:val="both"/>
        <w:rPr>
          <w:rFonts w:ascii="Arial" w:eastAsia="Times New Roman" w:hAnsi="Arial" w:cs="Arial"/>
          <w:sz w:val="24"/>
          <w:szCs w:val="24"/>
        </w:rPr>
      </w:pPr>
    </w:p>
    <w:p w14:paraId="58079989" w14:textId="1FBA3F5B"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 xml:space="preserve">To </w:t>
      </w:r>
      <w:r w:rsidR="00794E20">
        <w:rPr>
          <w:rFonts w:ascii="Arial" w:eastAsia="Times New Roman" w:hAnsi="Arial" w:cs="Arial"/>
          <w:sz w:val="24"/>
          <w:szCs w:val="24"/>
        </w:rPr>
        <w:t xml:space="preserve">write plans and </w:t>
      </w:r>
      <w:r w:rsidRPr="00752807">
        <w:rPr>
          <w:rFonts w:ascii="Arial" w:eastAsia="Times New Roman" w:hAnsi="Arial" w:cs="Arial"/>
          <w:sz w:val="24"/>
          <w:szCs w:val="24"/>
        </w:rPr>
        <w:t>reports</w:t>
      </w:r>
      <w:r w:rsidR="00794E20">
        <w:rPr>
          <w:rFonts w:ascii="Arial" w:eastAsia="Times New Roman" w:hAnsi="Arial" w:cs="Arial"/>
          <w:sz w:val="24"/>
          <w:szCs w:val="24"/>
        </w:rPr>
        <w:t>,</w:t>
      </w:r>
      <w:r w:rsidRPr="00752807">
        <w:rPr>
          <w:rFonts w:ascii="Arial" w:eastAsia="Times New Roman" w:hAnsi="Arial" w:cs="Arial"/>
          <w:sz w:val="24"/>
          <w:szCs w:val="24"/>
        </w:rPr>
        <w:t xml:space="preserve"> contribut</w:t>
      </w:r>
      <w:r w:rsidR="00794E20">
        <w:rPr>
          <w:rFonts w:ascii="Arial" w:eastAsia="Times New Roman" w:hAnsi="Arial" w:cs="Arial"/>
          <w:sz w:val="24"/>
          <w:szCs w:val="24"/>
        </w:rPr>
        <w:t>ing</w:t>
      </w:r>
      <w:r w:rsidRPr="00752807">
        <w:rPr>
          <w:rFonts w:ascii="Arial" w:eastAsia="Times New Roman" w:hAnsi="Arial" w:cs="Arial"/>
          <w:sz w:val="24"/>
          <w:szCs w:val="24"/>
        </w:rPr>
        <w:t xml:space="preserve"> evidence to support the development and progress of deaf children and young people.</w:t>
      </w:r>
    </w:p>
    <w:p w14:paraId="3699FCE7" w14:textId="77777777" w:rsidR="00752807" w:rsidRPr="00752807" w:rsidRDefault="00752807" w:rsidP="00752807">
      <w:pPr>
        <w:spacing w:after="0" w:line="240" w:lineRule="auto"/>
        <w:jc w:val="both"/>
        <w:rPr>
          <w:rFonts w:ascii="Arial" w:eastAsia="Times New Roman" w:hAnsi="Arial" w:cs="Arial"/>
          <w:sz w:val="24"/>
          <w:szCs w:val="24"/>
        </w:rPr>
      </w:pPr>
    </w:p>
    <w:p w14:paraId="4C88057B" w14:textId="153A57A5"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lastRenderedPageBreak/>
        <w:t>To carry out duties in contributing to and attending relevant formal and informal progress review</w:t>
      </w:r>
      <w:r w:rsidR="00794E20">
        <w:rPr>
          <w:rFonts w:ascii="Arial" w:eastAsia="Times New Roman" w:hAnsi="Arial" w:cs="Arial"/>
          <w:sz w:val="24"/>
          <w:szCs w:val="24"/>
        </w:rPr>
        <w:t xml:space="preserve"> and multi-agency</w:t>
      </w:r>
      <w:r w:rsidRPr="00752807">
        <w:rPr>
          <w:rFonts w:ascii="Arial" w:eastAsia="Times New Roman" w:hAnsi="Arial" w:cs="Arial"/>
          <w:sz w:val="24"/>
          <w:szCs w:val="24"/>
        </w:rPr>
        <w:t xml:space="preserve"> meetings</w:t>
      </w:r>
      <w:r w:rsidR="00794E20">
        <w:rPr>
          <w:rFonts w:ascii="Arial" w:eastAsia="Times New Roman" w:hAnsi="Arial" w:cs="Arial"/>
          <w:sz w:val="24"/>
          <w:szCs w:val="24"/>
        </w:rPr>
        <w:t>.</w:t>
      </w:r>
    </w:p>
    <w:p w14:paraId="1947182D" w14:textId="77777777" w:rsidR="00752807" w:rsidRPr="00752807" w:rsidRDefault="00752807" w:rsidP="00752807">
      <w:pPr>
        <w:spacing w:after="0" w:line="240" w:lineRule="auto"/>
        <w:jc w:val="both"/>
        <w:rPr>
          <w:rFonts w:ascii="Arial" w:eastAsia="Times New Roman" w:hAnsi="Arial" w:cs="Arial"/>
          <w:sz w:val="24"/>
          <w:szCs w:val="24"/>
        </w:rPr>
      </w:pPr>
    </w:p>
    <w:p w14:paraId="57773DAE" w14:textId="4196AA5C"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 xml:space="preserve">To contribute to the service development plan for Sensory Support Service and </w:t>
      </w:r>
      <w:r w:rsidR="00794E20">
        <w:rPr>
          <w:rFonts w:ascii="Arial" w:eastAsia="Times New Roman" w:hAnsi="Arial" w:cs="Arial"/>
          <w:sz w:val="24"/>
          <w:szCs w:val="24"/>
        </w:rPr>
        <w:t>the</w:t>
      </w:r>
      <w:r w:rsidRPr="00752807">
        <w:rPr>
          <w:rFonts w:ascii="Arial" w:eastAsia="Times New Roman" w:hAnsi="Arial" w:cs="Arial"/>
          <w:sz w:val="24"/>
          <w:szCs w:val="24"/>
        </w:rPr>
        <w:t xml:space="preserve"> monitoring and evaluation of service </w:t>
      </w:r>
      <w:proofErr w:type="gramStart"/>
      <w:r w:rsidRPr="00752807">
        <w:rPr>
          <w:rFonts w:ascii="Arial" w:eastAsia="Times New Roman" w:hAnsi="Arial" w:cs="Arial"/>
          <w:sz w:val="24"/>
          <w:szCs w:val="24"/>
        </w:rPr>
        <w:t>delivery as a whole</w:t>
      </w:r>
      <w:proofErr w:type="gramEnd"/>
      <w:r w:rsidRPr="00752807">
        <w:rPr>
          <w:rFonts w:ascii="Arial" w:eastAsia="Times New Roman" w:hAnsi="Arial" w:cs="Arial"/>
          <w:sz w:val="24"/>
          <w:szCs w:val="24"/>
        </w:rPr>
        <w:t>.</w:t>
      </w:r>
    </w:p>
    <w:p w14:paraId="1486130E" w14:textId="77777777" w:rsidR="00752807" w:rsidRPr="00752807" w:rsidRDefault="00752807" w:rsidP="00752807">
      <w:pPr>
        <w:spacing w:after="0" w:line="240" w:lineRule="auto"/>
        <w:jc w:val="both"/>
        <w:rPr>
          <w:rFonts w:ascii="Arial" w:eastAsia="Times New Roman" w:hAnsi="Arial" w:cs="Arial"/>
          <w:sz w:val="24"/>
          <w:szCs w:val="24"/>
        </w:rPr>
      </w:pPr>
    </w:p>
    <w:p w14:paraId="7695C791" w14:textId="7D9DE916"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regularly update both general and specialist professional knowledge and skills through appropriate continuing professional development.</w:t>
      </w:r>
    </w:p>
    <w:p w14:paraId="6B15EA74" w14:textId="77777777" w:rsidR="00752807" w:rsidRPr="00752807" w:rsidRDefault="00752807" w:rsidP="00752807">
      <w:pPr>
        <w:spacing w:after="0" w:line="240" w:lineRule="auto"/>
        <w:jc w:val="both"/>
        <w:rPr>
          <w:rFonts w:ascii="Arial" w:eastAsia="Times New Roman" w:hAnsi="Arial" w:cs="Arial"/>
          <w:sz w:val="24"/>
          <w:szCs w:val="24"/>
        </w:rPr>
      </w:pPr>
    </w:p>
    <w:p w14:paraId="42D049D2" w14:textId="497694D2"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take part in the local authority performance management procedures.</w:t>
      </w:r>
    </w:p>
    <w:p w14:paraId="4BACC37F" w14:textId="77777777" w:rsidR="00752807" w:rsidRPr="00752807" w:rsidRDefault="00752807" w:rsidP="00752807">
      <w:pPr>
        <w:spacing w:after="0" w:line="240" w:lineRule="auto"/>
        <w:jc w:val="both"/>
        <w:rPr>
          <w:rFonts w:ascii="Arial" w:eastAsia="Times New Roman" w:hAnsi="Arial" w:cs="Arial"/>
          <w:sz w:val="24"/>
          <w:szCs w:val="24"/>
        </w:rPr>
      </w:pPr>
    </w:p>
    <w:p w14:paraId="3DD4C08B" w14:textId="2B7E77F1"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correctl</w:t>
      </w:r>
      <w:r>
        <w:rPr>
          <w:rFonts w:ascii="Arial" w:eastAsia="Times New Roman" w:hAnsi="Arial" w:cs="Arial"/>
          <w:sz w:val="24"/>
          <w:szCs w:val="24"/>
        </w:rPr>
        <w:t xml:space="preserve">y </w:t>
      </w:r>
      <w:r w:rsidRPr="00752807">
        <w:rPr>
          <w:rFonts w:ascii="Arial" w:eastAsia="Times New Roman" w:hAnsi="Arial" w:cs="Arial"/>
          <w:sz w:val="24"/>
          <w:szCs w:val="24"/>
        </w:rPr>
        <w:t xml:space="preserve">direct and support the use, management and maintenance of hearing technology used by deaf children and young people and to provide training in the effective use of the technology to other professionals, </w:t>
      </w:r>
      <w:proofErr w:type="gramStart"/>
      <w:r w:rsidRPr="00752807">
        <w:rPr>
          <w:rFonts w:ascii="Arial" w:eastAsia="Times New Roman" w:hAnsi="Arial" w:cs="Arial"/>
          <w:sz w:val="24"/>
          <w:szCs w:val="24"/>
        </w:rPr>
        <w:t>parents</w:t>
      </w:r>
      <w:proofErr w:type="gramEnd"/>
      <w:r w:rsidRPr="00752807">
        <w:rPr>
          <w:rFonts w:ascii="Arial" w:eastAsia="Times New Roman" w:hAnsi="Arial" w:cs="Arial"/>
          <w:sz w:val="24"/>
          <w:szCs w:val="24"/>
        </w:rPr>
        <w:t xml:space="preserve"> and carers.</w:t>
      </w:r>
    </w:p>
    <w:p w14:paraId="25EB736F" w14:textId="77777777" w:rsidR="00752807" w:rsidRPr="00752807" w:rsidRDefault="00752807" w:rsidP="00752807">
      <w:pPr>
        <w:spacing w:after="0" w:line="240" w:lineRule="auto"/>
        <w:jc w:val="both"/>
        <w:rPr>
          <w:rFonts w:ascii="Arial" w:eastAsia="Times New Roman" w:hAnsi="Arial" w:cs="Arial"/>
          <w:sz w:val="24"/>
          <w:szCs w:val="24"/>
        </w:rPr>
      </w:pPr>
    </w:p>
    <w:p w14:paraId="54B8221E" w14:textId="111155E0"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work in partnership supervising and directing the work of Specialist Teaching Assistants.</w:t>
      </w:r>
    </w:p>
    <w:p w14:paraId="3701CCF7" w14:textId="77777777" w:rsidR="00752807" w:rsidRPr="00752807" w:rsidRDefault="00752807" w:rsidP="00752807">
      <w:pPr>
        <w:spacing w:after="0" w:line="240" w:lineRule="auto"/>
        <w:jc w:val="both"/>
        <w:rPr>
          <w:rFonts w:ascii="Arial" w:eastAsia="Times New Roman" w:hAnsi="Arial" w:cs="Arial"/>
          <w:sz w:val="24"/>
          <w:szCs w:val="24"/>
        </w:rPr>
      </w:pPr>
    </w:p>
    <w:p w14:paraId="5B20E111" w14:textId="2D9B1DCC" w:rsidR="00752807" w:rsidRPr="00752807" w:rsidRDefault="00752807" w:rsidP="00752807">
      <w:pPr>
        <w:pStyle w:val="ListParagraph"/>
        <w:numPr>
          <w:ilvl w:val="0"/>
          <w:numId w:val="20"/>
        </w:numPr>
        <w:spacing w:after="0" w:line="240" w:lineRule="auto"/>
        <w:jc w:val="both"/>
        <w:rPr>
          <w:rFonts w:ascii="Arial" w:eastAsia="Times New Roman" w:hAnsi="Arial" w:cs="Arial"/>
          <w:sz w:val="24"/>
          <w:szCs w:val="24"/>
        </w:rPr>
      </w:pPr>
      <w:r w:rsidRPr="00752807">
        <w:rPr>
          <w:rFonts w:ascii="Arial" w:eastAsia="Times New Roman" w:hAnsi="Arial" w:cs="Arial"/>
          <w:sz w:val="24"/>
          <w:szCs w:val="24"/>
        </w:rPr>
        <w:t>To work in a multi-agency way to ensure a co-ordinated and seamless service delivery for children and young people who are deaf.</w:t>
      </w:r>
    </w:p>
    <w:p w14:paraId="546024FF" w14:textId="77777777" w:rsidR="00752807" w:rsidRDefault="00752807" w:rsidP="00A95043">
      <w:pPr>
        <w:rPr>
          <w:rFonts w:ascii="Arial" w:hAnsi="Arial" w:cs="Arial"/>
          <w:b/>
          <w:bCs/>
        </w:rPr>
      </w:pPr>
    </w:p>
    <w:p w14:paraId="6A032C3B" w14:textId="77777777" w:rsidR="006565D7" w:rsidRPr="00752807" w:rsidRDefault="006565D7" w:rsidP="00752807">
      <w:pPr>
        <w:pStyle w:val="ListParagraph"/>
        <w:numPr>
          <w:ilvl w:val="0"/>
          <w:numId w:val="20"/>
        </w:numPr>
        <w:spacing w:after="0" w:line="240" w:lineRule="auto"/>
        <w:rPr>
          <w:rFonts w:ascii="Arial" w:eastAsia="Calibri" w:hAnsi="Arial" w:cs="Arial"/>
          <w:sz w:val="24"/>
          <w:szCs w:val="24"/>
          <w:shd w:val="clear" w:color="auto" w:fill="FFFFFF"/>
        </w:rPr>
      </w:pPr>
      <w:r w:rsidRPr="00752807">
        <w:rPr>
          <w:rFonts w:ascii="Arial" w:eastAsia="Calibri" w:hAnsi="Arial" w:cs="Arial"/>
          <w:sz w:val="24"/>
          <w:szCs w:val="24"/>
        </w:rPr>
        <w:t xml:space="preserve">To work positively and inclusively with colleagues and customers so that the Council provides a workplace to deliver a service that does not discriminate against people on the grounds of their age, disability, </w:t>
      </w:r>
      <w:r w:rsidRPr="00752807">
        <w:rPr>
          <w:rFonts w:ascii="Arial" w:eastAsia="Calibri" w:hAnsi="Arial" w:cs="Arial"/>
          <w:color w:val="000000"/>
          <w:sz w:val="24"/>
          <w:szCs w:val="24"/>
          <w:shd w:val="clear" w:color="auto" w:fill="FFFFFF"/>
        </w:rPr>
        <w:t xml:space="preserve">gender reassignment, marriage, civil partnership, pregnancy, maternity, race, religion, belief, sex, or sexual orientation. </w:t>
      </w:r>
    </w:p>
    <w:p w14:paraId="16C4D07E" w14:textId="0ED4581D" w:rsidR="006565D7" w:rsidRPr="00752807" w:rsidRDefault="006565D7" w:rsidP="00752807">
      <w:pPr>
        <w:spacing w:after="0" w:line="240" w:lineRule="auto"/>
        <w:rPr>
          <w:rFonts w:ascii="Arial" w:eastAsia="Calibri" w:hAnsi="Arial" w:cs="Arial"/>
          <w:sz w:val="24"/>
          <w:szCs w:val="24"/>
        </w:rPr>
      </w:pPr>
    </w:p>
    <w:p w14:paraId="177F2B52" w14:textId="77777777" w:rsidR="006565D7" w:rsidRPr="00752807" w:rsidRDefault="006565D7" w:rsidP="00752807">
      <w:pPr>
        <w:pStyle w:val="ListParagraph"/>
        <w:numPr>
          <w:ilvl w:val="0"/>
          <w:numId w:val="20"/>
        </w:numPr>
        <w:spacing w:after="0" w:line="240" w:lineRule="auto"/>
        <w:rPr>
          <w:rFonts w:ascii="Arial" w:eastAsia="Calibri" w:hAnsi="Arial" w:cs="Arial"/>
          <w:sz w:val="24"/>
          <w:szCs w:val="24"/>
        </w:rPr>
      </w:pPr>
      <w:r w:rsidRPr="00752807">
        <w:rPr>
          <w:rFonts w:ascii="Arial" w:eastAsia="Calibri" w:hAnsi="Arial" w:cs="Arial"/>
          <w:sz w:val="24"/>
          <w:szCs w:val="24"/>
        </w:rPr>
        <w:t xml:space="preserve">To fulfil personal requirements, where appropriate, with regards to Council policies and procedures, standards of attendance, health, safety and welfare, customer care, emergency, evacuation, </w:t>
      </w:r>
      <w:proofErr w:type="gramStart"/>
      <w:r w:rsidRPr="00752807">
        <w:rPr>
          <w:rFonts w:ascii="Arial" w:eastAsia="Calibri" w:hAnsi="Arial" w:cs="Arial"/>
          <w:sz w:val="24"/>
          <w:szCs w:val="24"/>
        </w:rPr>
        <w:t>security</w:t>
      </w:r>
      <w:proofErr w:type="gramEnd"/>
      <w:r w:rsidRPr="00752807">
        <w:rPr>
          <w:rFonts w:ascii="Arial" w:eastAsia="Calibri" w:hAnsi="Arial" w:cs="Arial"/>
          <w:sz w:val="24"/>
          <w:szCs w:val="24"/>
        </w:rPr>
        <w:t xml:space="preserve"> and promotion of the Council’s priorities.</w:t>
      </w:r>
    </w:p>
    <w:p w14:paraId="30DCC582" w14:textId="5FA85646" w:rsidR="00230896" w:rsidRPr="00752807" w:rsidRDefault="00230896" w:rsidP="00A95043">
      <w:pPr>
        <w:spacing w:after="0" w:line="240" w:lineRule="auto"/>
        <w:rPr>
          <w:sz w:val="24"/>
          <w:szCs w:val="24"/>
        </w:rPr>
      </w:pPr>
    </w:p>
    <w:p w14:paraId="1A004412" w14:textId="07CE3D8E" w:rsidR="006565D7" w:rsidRPr="00752807" w:rsidRDefault="0073268B" w:rsidP="006565D7">
      <w:pPr>
        <w:rPr>
          <w:rFonts w:ascii="Arial" w:hAnsi="Arial" w:cs="Arial"/>
          <w:b/>
          <w:bCs/>
          <w:sz w:val="24"/>
          <w:szCs w:val="24"/>
        </w:rPr>
      </w:pPr>
      <w:r w:rsidRPr="00752807">
        <w:rPr>
          <w:rFonts w:ascii="Arial" w:hAnsi="Arial" w:cs="Arial"/>
          <w:b/>
          <w:bCs/>
          <w:sz w:val="24"/>
          <w:szCs w:val="24"/>
        </w:rPr>
        <w:t>Additional Information</w:t>
      </w:r>
    </w:p>
    <w:p w14:paraId="080DFFB3" w14:textId="4C3475E7" w:rsidR="0073268B" w:rsidRPr="00752807" w:rsidRDefault="0073268B" w:rsidP="0073268B">
      <w:pPr>
        <w:rPr>
          <w:rFonts w:ascii="Arial" w:hAnsi="Arial" w:cs="Arial"/>
          <w:sz w:val="24"/>
          <w:szCs w:val="24"/>
        </w:rPr>
      </w:pPr>
      <w:r w:rsidRPr="00752807">
        <w:rPr>
          <w:rFonts w:ascii="Arial" w:hAnsi="Arial" w:cs="Arial"/>
          <w:sz w:val="24"/>
          <w:szCs w:val="24"/>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752807">
        <w:rPr>
          <w:rFonts w:ascii="Arial" w:hAnsi="Arial" w:cs="Arial"/>
          <w:sz w:val="24"/>
          <w:szCs w:val="24"/>
        </w:rPr>
        <w:t>taken into account</w:t>
      </w:r>
      <w:proofErr w:type="gramEnd"/>
      <w:r w:rsidRPr="00752807">
        <w:rPr>
          <w:rFonts w:ascii="Arial" w:hAnsi="Arial" w:cs="Arial"/>
          <w:sz w:val="24"/>
          <w:szCs w:val="24"/>
        </w:rPr>
        <w:t xml:space="preserve"> and discussed with you when any </w:t>
      </w:r>
      <w:r w:rsidR="003D54AB" w:rsidRPr="00752807">
        <w:rPr>
          <w:rFonts w:ascii="Arial" w:hAnsi="Arial" w:cs="Arial"/>
          <w:sz w:val="24"/>
          <w:szCs w:val="24"/>
        </w:rPr>
        <w:t xml:space="preserve">significant </w:t>
      </w:r>
      <w:r w:rsidRPr="00752807">
        <w:rPr>
          <w:rFonts w:ascii="Arial" w:hAnsi="Arial" w:cs="Arial"/>
          <w:sz w:val="24"/>
          <w:szCs w:val="24"/>
        </w:rPr>
        <w:t xml:space="preserve">changes to your role are needed. In line with our flexible </w:t>
      </w:r>
      <w:proofErr w:type="gramStart"/>
      <w:r w:rsidRPr="00752807">
        <w:rPr>
          <w:rFonts w:ascii="Arial" w:hAnsi="Arial" w:cs="Arial"/>
          <w:sz w:val="24"/>
          <w:szCs w:val="24"/>
        </w:rPr>
        <w:t>approach</w:t>
      </w:r>
      <w:proofErr w:type="gramEnd"/>
      <w:r w:rsidRPr="00752807">
        <w:rPr>
          <w:rFonts w:ascii="Arial" w:hAnsi="Arial" w:cs="Arial"/>
          <w:sz w:val="24"/>
          <w:szCs w:val="24"/>
        </w:rPr>
        <w:t xml:space="preserve"> you may be required to work from home for a proportion of your time or from any of the Council's sites across the borough.</w:t>
      </w:r>
    </w:p>
    <w:p w14:paraId="1047EFBB" w14:textId="53831111" w:rsidR="00127B6A" w:rsidRPr="00752807" w:rsidRDefault="0073268B" w:rsidP="00752807">
      <w:pPr>
        <w:rPr>
          <w:rFonts w:ascii="Arial" w:hAnsi="Arial" w:cs="Arial"/>
          <w:sz w:val="24"/>
          <w:szCs w:val="24"/>
          <w:shd w:val="clear" w:color="auto" w:fill="FFFFFF"/>
        </w:rPr>
      </w:pPr>
      <w:r w:rsidRPr="00752807">
        <w:rPr>
          <w:rFonts w:ascii="Arial" w:hAnsi="Arial" w:cs="Arial"/>
          <w:color w:val="000000"/>
          <w:sz w:val="24"/>
          <w:szCs w:val="24"/>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250CABA6" w14:textId="77777777" w:rsidR="00BB3DB9" w:rsidRDefault="00BB3DB9" w:rsidP="00230896">
      <w:pPr>
        <w:spacing w:line="216" w:lineRule="auto"/>
        <w:rPr>
          <w:rFonts w:ascii="Arial Black" w:eastAsiaTheme="majorEastAsia" w:hAnsi="Arial Black" w:cs="Arial Black"/>
          <w:b/>
          <w:bCs/>
          <w:color w:val="2CA99B"/>
          <w:kern w:val="24"/>
          <w:sz w:val="36"/>
          <w:szCs w:val="36"/>
        </w:rPr>
      </w:pPr>
    </w:p>
    <w:p w14:paraId="154F8C3D" w14:textId="77777777" w:rsidR="00BB3DB9" w:rsidRDefault="00BB3DB9" w:rsidP="00230896">
      <w:pPr>
        <w:spacing w:line="216" w:lineRule="auto"/>
        <w:rPr>
          <w:rFonts w:ascii="Arial Black" w:eastAsiaTheme="majorEastAsia" w:hAnsi="Arial Black" w:cs="Arial Black"/>
          <w:b/>
          <w:bCs/>
          <w:color w:val="2CA99B"/>
          <w:kern w:val="24"/>
          <w:sz w:val="36"/>
          <w:szCs w:val="36"/>
        </w:rPr>
      </w:pPr>
    </w:p>
    <w:p w14:paraId="352F5228" w14:textId="7221CA01"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7B79C5DC" w14:textId="26A981A2" w:rsidR="00267048" w:rsidRPr="00752807" w:rsidRDefault="00267048" w:rsidP="00267048">
      <w:pPr>
        <w:rPr>
          <w:rFonts w:ascii="Arial" w:hAnsi="Arial" w:cs="Arial"/>
          <w:sz w:val="24"/>
          <w:szCs w:val="24"/>
        </w:rPr>
      </w:pPr>
      <w:r w:rsidRPr="005E1922">
        <w:rPr>
          <w:rFonts w:ascii="Arial" w:hAnsi="Arial" w:cs="Arial"/>
          <w:b/>
          <w:bCs/>
          <w:sz w:val="24"/>
          <w:szCs w:val="24"/>
        </w:rPr>
        <w:t xml:space="preserve">Please use your application to tell us how </w:t>
      </w:r>
      <w:r w:rsidR="0085560E" w:rsidRPr="005E1922">
        <w:rPr>
          <w:rFonts w:ascii="Arial" w:hAnsi="Arial" w:cs="Arial"/>
          <w:b/>
          <w:bCs/>
          <w:sz w:val="24"/>
          <w:szCs w:val="24"/>
        </w:rPr>
        <w:t xml:space="preserve">well </w:t>
      </w:r>
      <w:r w:rsidRPr="005E1922">
        <w:rPr>
          <w:rFonts w:ascii="Arial" w:hAnsi="Arial" w:cs="Arial"/>
          <w:b/>
          <w:bCs/>
          <w:sz w:val="24"/>
          <w:szCs w:val="24"/>
        </w:rPr>
        <w:t xml:space="preserve">you meet the </w:t>
      </w:r>
      <w:r w:rsidR="0085560E" w:rsidRPr="005E1922">
        <w:rPr>
          <w:rFonts w:ascii="Arial" w:hAnsi="Arial" w:cs="Arial"/>
          <w:b/>
          <w:bCs/>
          <w:sz w:val="24"/>
          <w:szCs w:val="24"/>
        </w:rPr>
        <w:t>criteria</w:t>
      </w:r>
      <w:r w:rsidRPr="005E1922">
        <w:rPr>
          <w:rFonts w:ascii="Arial" w:hAnsi="Arial" w:cs="Arial"/>
          <w:b/>
          <w:bCs/>
          <w:sz w:val="24"/>
          <w:szCs w:val="24"/>
        </w:rPr>
        <w:t xml:space="preserve"> listed below as these are the key skills, experience, technical </w:t>
      </w:r>
      <w:proofErr w:type="gramStart"/>
      <w:r w:rsidRPr="005E1922">
        <w:rPr>
          <w:rFonts w:ascii="Arial" w:hAnsi="Arial" w:cs="Arial"/>
          <w:b/>
          <w:bCs/>
          <w:sz w:val="24"/>
          <w:szCs w:val="24"/>
        </w:rPr>
        <w:t>expertise</w:t>
      </w:r>
      <w:proofErr w:type="gramEnd"/>
      <w:r w:rsidRPr="005E1922">
        <w:rPr>
          <w:rFonts w:ascii="Arial" w:hAnsi="Arial" w:cs="Arial"/>
          <w:b/>
          <w:bCs/>
          <w:sz w:val="24"/>
          <w:szCs w:val="24"/>
        </w:rPr>
        <w:t xml:space="preserve"> and qualifications needed to be successful in the role</w:t>
      </w:r>
      <w:r w:rsidR="0085560E" w:rsidRPr="005E1922">
        <w:rPr>
          <w:rFonts w:ascii="Arial" w:hAnsi="Arial" w:cs="Arial"/>
          <w:b/>
          <w:bCs/>
          <w:sz w:val="24"/>
          <w:szCs w:val="24"/>
        </w:rPr>
        <w:t xml:space="preserve">. We will then use </w:t>
      </w:r>
      <w:r w:rsidR="00127B6A" w:rsidRPr="005E1922">
        <w:rPr>
          <w:rFonts w:ascii="Arial" w:hAnsi="Arial" w:cs="Arial"/>
          <w:b/>
          <w:bCs/>
          <w:sz w:val="24"/>
          <w:szCs w:val="24"/>
        </w:rPr>
        <w:t xml:space="preserve">all </w:t>
      </w:r>
      <w:r w:rsidR="0085560E" w:rsidRPr="005E1922">
        <w:rPr>
          <w:rFonts w:ascii="Arial" w:hAnsi="Arial" w:cs="Arial"/>
          <w:b/>
          <w:bCs/>
          <w:sz w:val="24"/>
          <w:szCs w:val="24"/>
        </w:rPr>
        <w:t>the information you provide in your application to help us</w:t>
      </w:r>
      <w:r w:rsidRPr="005E1922">
        <w:rPr>
          <w:rFonts w:ascii="Arial" w:hAnsi="Arial" w:cs="Arial"/>
          <w:b/>
          <w:bCs/>
          <w:sz w:val="24"/>
          <w:szCs w:val="24"/>
        </w:rPr>
        <w:t xml:space="preserve"> decide whether you are shortlisted for interview.</w:t>
      </w:r>
      <w:r w:rsidRPr="00752807">
        <w:rPr>
          <w:rFonts w:ascii="Arial" w:hAnsi="Arial" w:cs="Arial"/>
          <w:sz w:val="24"/>
          <w:szCs w:val="24"/>
        </w:rPr>
        <w:t xml:space="preserve"> Any interview questions or additional assessments such as tests or presentations </w:t>
      </w:r>
      <w:r w:rsidR="00127B6A" w:rsidRPr="00752807">
        <w:rPr>
          <w:rFonts w:ascii="Arial" w:hAnsi="Arial" w:cs="Arial"/>
          <w:sz w:val="24"/>
          <w:szCs w:val="24"/>
        </w:rPr>
        <w:t>may</w:t>
      </w:r>
      <w:r w:rsidRPr="00752807">
        <w:rPr>
          <w:rFonts w:ascii="Arial" w:hAnsi="Arial" w:cs="Arial"/>
          <w:sz w:val="24"/>
          <w:szCs w:val="24"/>
        </w:rPr>
        <w:t xml:space="preserve"> also be broadly based on these</w:t>
      </w:r>
      <w:r w:rsidR="00007BF0" w:rsidRPr="00752807">
        <w:rPr>
          <w:rFonts w:ascii="Arial" w:hAnsi="Arial" w:cs="Arial"/>
          <w:sz w:val="24"/>
          <w:szCs w:val="24"/>
        </w:rPr>
        <w:t xml:space="preserve"> criteria</w:t>
      </w:r>
      <w:r w:rsidRPr="00752807">
        <w:rPr>
          <w:rFonts w:ascii="Arial" w:hAnsi="Arial" w:cs="Arial"/>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559"/>
      </w:tblGrid>
      <w:tr w:rsidR="00752807" w:rsidRPr="00752807" w14:paraId="1908E382" w14:textId="4D3C06DB"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336A88A5" w14:textId="6EFBFD00" w:rsidR="00752807" w:rsidRPr="00752807" w:rsidRDefault="00752807" w:rsidP="00752807">
            <w:pPr>
              <w:spacing w:after="0" w:line="240" w:lineRule="auto"/>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DFDC8C" w14:textId="36A6BCE4" w:rsidR="00752807" w:rsidRPr="00752807" w:rsidRDefault="00752807" w:rsidP="00752807">
            <w:pPr>
              <w:spacing w:after="0" w:line="240" w:lineRule="auto"/>
              <w:rPr>
                <w:rFonts w:ascii="Arial" w:eastAsia="Times New Roman" w:hAnsi="Arial" w:cs="Arial"/>
                <w:sz w:val="24"/>
                <w:szCs w:val="24"/>
              </w:rPr>
            </w:pPr>
            <w:r w:rsidRPr="00752807">
              <w:rPr>
                <w:rFonts w:ascii="Arial" w:hAnsi="Arial" w:cs="Arial"/>
                <w:b/>
                <w:sz w:val="24"/>
                <w:szCs w:val="24"/>
              </w:rPr>
              <w:t xml:space="preserve">Essential </w:t>
            </w:r>
            <w:r>
              <w:rPr>
                <w:rFonts w:ascii="Arial" w:hAnsi="Arial" w:cs="Arial"/>
                <w:b/>
                <w:sz w:val="24"/>
                <w:szCs w:val="24"/>
              </w:rPr>
              <w:t>/</w:t>
            </w:r>
            <w:r w:rsidRPr="00752807">
              <w:rPr>
                <w:rFonts w:ascii="Arial" w:hAnsi="Arial" w:cs="Arial"/>
                <w:b/>
                <w:sz w:val="24"/>
                <w:szCs w:val="24"/>
              </w:rPr>
              <w:t>Desirable</w:t>
            </w:r>
          </w:p>
        </w:tc>
      </w:tr>
      <w:tr w:rsidR="00752807" w:rsidRPr="00752807" w14:paraId="5F3C2F2A" w14:textId="77777777"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00456843" w14:textId="22EA58C2"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DfE Qualified Teacher Status</w:t>
            </w:r>
          </w:p>
        </w:tc>
        <w:tc>
          <w:tcPr>
            <w:tcW w:w="1559" w:type="dxa"/>
            <w:tcBorders>
              <w:top w:val="single" w:sz="4" w:space="0" w:color="auto"/>
              <w:left w:val="single" w:sz="4" w:space="0" w:color="auto"/>
              <w:bottom w:val="single" w:sz="4" w:space="0" w:color="auto"/>
              <w:right w:val="single" w:sz="4" w:space="0" w:color="auto"/>
            </w:tcBorders>
            <w:vAlign w:val="center"/>
          </w:tcPr>
          <w:p w14:paraId="01BD88F7" w14:textId="4A537072" w:rsidR="00752807" w:rsidRPr="00752807" w:rsidRDefault="00752807" w:rsidP="00752807">
            <w:pPr>
              <w:spacing w:after="0" w:line="240" w:lineRule="auto"/>
              <w:rPr>
                <w:rFonts w:ascii="Arial" w:eastAsia="Times New Roman" w:hAnsi="Arial" w:cs="Arial"/>
                <w:sz w:val="24"/>
                <w:szCs w:val="24"/>
              </w:rPr>
            </w:pPr>
            <w:r>
              <w:rPr>
                <w:rFonts w:ascii="Arial" w:eastAsia="Times New Roman" w:hAnsi="Arial" w:cs="Arial"/>
                <w:sz w:val="24"/>
                <w:szCs w:val="24"/>
              </w:rPr>
              <w:t xml:space="preserve">Essential </w:t>
            </w:r>
          </w:p>
        </w:tc>
      </w:tr>
      <w:tr w:rsidR="00752807" w:rsidRPr="00752807" w14:paraId="50DEE054" w14:textId="311CAA4C"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050CA33C" w14:textId="2F1511EB"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 xml:space="preserve">Qualified Teacher </w:t>
            </w:r>
            <w:proofErr w:type="gramStart"/>
            <w:r w:rsidRPr="00752807">
              <w:rPr>
                <w:rFonts w:ascii="Arial" w:eastAsia="Times New Roman" w:hAnsi="Arial" w:cs="Arial"/>
                <w:sz w:val="24"/>
                <w:szCs w:val="24"/>
              </w:rPr>
              <w:t>of  Deaf</w:t>
            </w:r>
            <w:proofErr w:type="gramEnd"/>
            <w:r w:rsidR="00794E20">
              <w:rPr>
                <w:rFonts w:ascii="Arial" w:eastAsia="Times New Roman" w:hAnsi="Arial" w:cs="Arial"/>
                <w:sz w:val="24"/>
                <w:szCs w:val="24"/>
              </w:rPr>
              <w:t xml:space="preserve"> Children and Young People</w:t>
            </w:r>
            <w:r w:rsidRPr="00752807">
              <w:rPr>
                <w:rFonts w:ascii="Arial" w:eastAsia="Times New Roman" w:hAnsi="Arial" w:cs="Arial"/>
                <w:sz w:val="24"/>
                <w:szCs w:val="24"/>
              </w:rPr>
              <w:t xml:space="preserve"> status</w:t>
            </w:r>
          </w:p>
        </w:tc>
        <w:tc>
          <w:tcPr>
            <w:tcW w:w="1559" w:type="dxa"/>
            <w:tcBorders>
              <w:top w:val="single" w:sz="4" w:space="0" w:color="auto"/>
              <w:left w:val="single" w:sz="4" w:space="0" w:color="auto"/>
              <w:bottom w:val="single" w:sz="4" w:space="0" w:color="auto"/>
              <w:right w:val="single" w:sz="4" w:space="0" w:color="auto"/>
            </w:tcBorders>
            <w:vAlign w:val="center"/>
          </w:tcPr>
          <w:p w14:paraId="33BDEB5E" w14:textId="3D061697" w:rsidR="00752807" w:rsidRPr="00752807" w:rsidRDefault="00752807" w:rsidP="00752807">
            <w:pPr>
              <w:spacing w:after="0" w:line="240" w:lineRule="auto"/>
              <w:rPr>
                <w:rFonts w:ascii="Arial" w:eastAsia="Times New Roman" w:hAnsi="Arial" w:cs="Arial"/>
                <w:sz w:val="24"/>
                <w:szCs w:val="24"/>
              </w:rPr>
            </w:pPr>
            <w:r>
              <w:rPr>
                <w:rFonts w:ascii="Arial" w:eastAsia="Times New Roman" w:hAnsi="Arial" w:cs="Arial"/>
                <w:sz w:val="24"/>
                <w:szCs w:val="24"/>
              </w:rPr>
              <w:t>Desirable</w:t>
            </w:r>
          </w:p>
        </w:tc>
      </w:tr>
      <w:tr w:rsidR="00752807" w:rsidRPr="00752807" w14:paraId="6766C16C" w14:textId="17FB531C"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1150E4D0" w14:textId="77777777" w:rsidR="00752807" w:rsidRPr="00752807" w:rsidRDefault="00752807" w:rsidP="00752807">
            <w:pPr>
              <w:widowControl w:val="0"/>
              <w:spacing w:after="0" w:line="240" w:lineRule="auto"/>
              <w:rPr>
                <w:rFonts w:ascii="Arial" w:eastAsia="Times New Roman" w:hAnsi="Arial" w:cs="Arial"/>
                <w:sz w:val="24"/>
                <w:szCs w:val="24"/>
              </w:rPr>
            </w:pPr>
            <w:r w:rsidRPr="00752807">
              <w:rPr>
                <w:rFonts w:ascii="Arial" w:eastAsia="Times New Roman" w:hAnsi="Arial" w:cs="Arial"/>
                <w:sz w:val="24"/>
                <w:szCs w:val="24"/>
              </w:rPr>
              <w:t>Ability to work effectively across the age range including mainstream and or special school environments.</w:t>
            </w:r>
          </w:p>
        </w:tc>
        <w:tc>
          <w:tcPr>
            <w:tcW w:w="1559" w:type="dxa"/>
            <w:tcBorders>
              <w:top w:val="single" w:sz="4" w:space="0" w:color="auto"/>
              <w:left w:val="single" w:sz="4" w:space="0" w:color="auto"/>
              <w:bottom w:val="single" w:sz="4" w:space="0" w:color="auto"/>
              <w:right w:val="single" w:sz="4" w:space="0" w:color="auto"/>
            </w:tcBorders>
          </w:tcPr>
          <w:p w14:paraId="1FB02A79" w14:textId="3E310E4D" w:rsidR="00752807" w:rsidRPr="00752807" w:rsidRDefault="00752807" w:rsidP="00752807">
            <w:pPr>
              <w:widowControl w:val="0"/>
              <w:spacing w:after="0" w:line="240" w:lineRule="auto"/>
              <w:rPr>
                <w:rFonts w:ascii="Arial" w:eastAsia="Times New Roman" w:hAnsi="Arial" w:cs="Arial"/>
                <w:sz w:val="24"/>
                <w:szCs w:val="24"/>
              </w:rPr>
            </w:pPr>
            <w:r w:rsidRPr="00752807">
              <w:rPr>
                <w:rFonts w:ascii="Arial" w:hAnsi="Arial" w:cs="Arial"/>
                <w:sz w:val="24"/>
                <w:szCs w:val="24"/>
              </w:rPr>
              <w:t>Essential</w:t>
            </w:r>
          </w:p>
        </w:tc>
      </w:tr>
      <w:tr w:rsidR="00752807" w:rsidRPr="00752807" w14:paraId="1988B1CE" w14:textId="445A1A81"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52EAECBB" w14:textId="35A93C5D"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eastAsia="Times New Roman" w:hAnsi="Arial" w:cs="Arial"/>
                <w:snapToGrid w:val="0"/>
                <w:sz w:val="24"/>
                <w:szCs w:val="24"/>
              </w:rPr>
              <w:t>Experience of teaching children and young people who are deaf in pre-school, mainstream or special schools</w:t>
            </w:r>
          </w:p>
        </w:tc>
        <w:tc>
          <w:tcPr>
            <w:tcW w:w="1559" w:type="dxa"/>
            <w:tcBorders>
              <w:top w:val="single" w:sz="4" w:space="0" w:color="auto"/>
              <w:left w:val="single" w:sz="4" w:space="0" w:color="auto"/>
              <w:bottom w:val="single" w:sz="4" w:space="0" w:color="auto"/>
              <w:right w:val="single" w:sz="4" w:space="0" w:color="auto"/>
            </w:tcBorders>
          </w:tcPr>
          <w:p w14:paraId="4FB7A9B1" w14:textId="7AFE6A00"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hAnsi="Arial" w:cs="Arial"/>
                <w:sz w:val="24"/>
                <w:szCs w:val="24"/>
              </w:rPr>
              <w:t>Desirable</w:t>
            </w:r>
          </w:p>
        </w:tc>
      </w:tr>
      <w:tr w:rsidR="00752807" w:rsidRPr="00752807" w14:paraId="78AFA530" w14:textId="53F5DB8B"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2C19E695" w14:textId="77777777"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eastAsia="Times New Roman" w:hAnsi="Arial" w:cs="Arial"/>
                <w:snapToGrid w:val="0"/>
                <w:sz w:val="24"/>
                <w:szCs w:val="24"/>
              </w:rPr>
              <w:t>Knowledge of the developmental and educational implications of deafness.</w:t>
            </w:r>
          </w:p>
        </w:tc>
        <w:tc>
          <w:tcPr>
            <w:tcW w:w="1559" w:type="dxa"/>
            <w:tcBorders>
              <w:top w:val="single" w:sz="4" w:space="0" w:color="auto"/>
              <w:left w:val="single" w:sz="4" w:space="0" w:color="auto"/>
              <w:bottom w:val="single" w:sz="4" w:space="0" w:color="auto"/>
              <w:right w:val="single" w:sz="4" w:space="0" w:color="auto"/>
            </w:tcBorders>
          </w:tcPr>
          <w:p w14:paraId="19F44116" w14:textId="0D356D87"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hAnsi="Arial" w:cs="Arial"/>
                <w:sz w:val="24"/>
                <w:szCs w:val="24"/>
              </w:rPr>
              <w:t>Essential</w:t>
            </w:r>
          </w:p>
        </w:tc>
      </w:tr>
      <w:tr w:rsidR="00752807" w:rsidRPr="00752807" w14:paraId="77FF7BFA" w14:textId="4A719773"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05611216" w14:textId="77777777"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eastAsia="Times New Roman" w:hAnsi="Arial" w:cs="Arial"/>
                <w:snapToGrid w:val="0"/>
                <w:sz w:val="24"/>
                <w:szCs w:val="24"/>
              </w:rPr>
              <w:t>Evidence of ability to assess the needs of deaf children and young people</w:t>
            </w:r>
          </w:p>
        </w:tc>
        <w:tc>
          <w:tcPr>
            <w:tcW w:w="1559" w:type="dxa"/>
            <w:tcBorders>
              <w:top w:val="single" w:sz="4" w:space="0" w:color="auto"/>
              <w:left w:val="single" w:sz="4" w:space="0" w:color="auto"/>
              <w:bottom w:val="single" w:sz="4" w:space="0" w:color="auto"/>
              <w:right w:val="single" w:sz="4" w:space="0" w:color="auto"/>
            </w:tcBorders>
          </w:tcPr>
          <w:p w14:paraId="02CBE1EF" w14:textId="55B77A55"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hAnsi="Arial" w:cs="Arial"/>
                <w:sz w:val="24"/>
                <w:szCs w:val="24"/>
              </w:rPr>
              <w:t>Essential</w:t>
            </w:r>
          </w:p>
        </w:tc>
      </w:tr>
      <w:tr w:rsidR="00752807" w:rsidRPr="00752807" w14:paraId="14FA9FED" w14:textId="62A7486B"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1F44298C" w14:textId="738FC503"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eastAsia="Times New Roman" w:hAnsi="Arial" w:cs="Arial"/>
                <w:snapToGrid w:val="0"/>
                <w:sz w:val="24"/>
                <w:szCs w:val="24"/>
              </w:rPr>
              <w:t>Evidence of ability to effectively teach</w:t>
            </w:r>
            <w:r w:rsidR="00794E20">
              <w:rPr>
                <w:rFonts w:ascii="Arial" w:eastAsia="Times New Roman" w:hAnsi="Arial" w:cs="Arial"/>
                <w:snapToGrid w:val="0"/>
                <w:sz w:val="24"/>
                <w:szCs w:val="24"/>
              </w:rPr>
              <w:t xml:space="preserve">, plan </w:t>
            </w:r>
            <w:r w:rsidRPr="00752807">
              <w:rPr>
                <w:rFonts w:ascii="Arial" w:eastAsia="Times New Roman" w:hAnsi="Arial" w:cs="Arial"/>
                <w:snapToGrid w:val="0"/>
                <w:sz w:val="24"/>
                <w:szCs w:val="24"/>
              </w:rPr>
              <w:t>and implement programmes of intervention particularly for language and literacy.</w:t>
            </w:r>
          </w:p>
        </w:tc>
        <w:tc>
          <w:tcPr>
            <w:tcW w:w="1559" w:type="dxa"/>
            <w:tcBorders>
              <w:top w:val="single" w:sz="4" w:space="0" w:color="auto"/>
              <w:left w:val="single" w:sz="4" w:space="0" w:color="auto"/>
              <w:bottom w:val="single" w:sz="4" w:space="0" w:color="auto"/>
              <w:right w:val="single" w:sz="4" w:space="0" w:color="auto"/>
            </w:tcBorders>
          </w:tcPr>
          <w:p w14:paraId="46920C5C" w14:textId="7ADCE1BF"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hAnsi="Arial" w:cs="Arial"/>
                <w:sz w:val="24"/>
                <w:szCs w:val="24"/>
              </w:rPr>
              <w:t>Essential</w:t>
            </w:r>
          </w:p>
        </w:tc>
      </w:tr>
      <w:tr w:rsidR="00752807" w:rsidRPr="00752807" w14:paraId="46B83707" w14:textId="6BF10DF2" w:rsidTr="00752807">
        <w:trPr>
          <w:trHeight w:val="303"/>
        </w:trPr>
        <w:tc>
          <w:tcPr>
            <w:tcW w:w="8222" w:type="dxa"/>
            <w:tcBorders>
              <w:top w:val="single" w:sz="4" w:space="0" w:color="auto"/>
              <w:left w:val="single" w:sz="4" w:space="0" w:color="auto"/>
              <w:bottom w:val="single" w:sz="4" w:space="0" w:color="auto"/>
              <w:right w:val="single" w:sz="4" w:space="0" w:color="auto"/>
            </w:tcBorders>
          </w:tcPr>
          <w:p w14:paraId="6DD6062F" w14:textId="77777777"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eastAsia="Times New Roman" w:hAnsi="Arial" w:cs="Arial"/>
                <w:snapToGrid w:val="0"/>
                <w:sz w:val="24"/>
                <w:szCs w:val="24"/>
              </w:rPr>
              <w:t xml:space="preserve">Evidence of ability to effectively track, monitor and evaluate the progress of children and young people. </w:t>
            </w:r>
          </w:p>
        </w:tc>
        <w:tc>
          <w:tcPr>
            <w:tcW w:w="1559" w:type="dxa"/>
            <w:tcBorders>
              <w:top w:val="single" w:sz="4" w:space="0" w:color="auto"/>
              <w:left w:val="single" w:sz="4" w:space="0" w:color="auto"/>
              <w:bottom w:val="single" w:sz="4" w:space="0" w:color="auto"/>
              <w:right w:val="single" w:sz="4" w:space="0" w:color="auto"/>
            </w:tcBorders>
          </w:tcPr>
          <w:p w14:paraId="19B0E5AB" w14:textId="06CD588C" w:rsidR="00752807" w:rsidRPr="00752807" w:rsidRDefault="00752807" w:rsidP="00752807">
            <w:pPr>
              <w:widowControl w:val="0"/>
              <w:spacing w:after="0" w:line="240" w:lineRule="auto"/>
              <w:rPr>
                <w:rFonts w:ascii="Arial" w:eastAsia="Times New Roman" w:hAnsi="Arial" w:cs="Arial"/>
                <w:snapToGrid w:val="0"/>
                <w:sz w:val="24"/>
                <w:szCs w:val="24"/>
              </w:rPr>
            </w:pPr>
            <w:r w:rsidRPr="00752807">
              <w:rPr>
                <w:rFonts w:ascii="Arial" w:hAnsi="Arial" w:cs="Arial"/>
                <w:sz w:val="24"/>
                <w:szCs w:val="24"/>
              </w:rPr>
              <w:t>Essential</w:t>
            </w:r>
          </w:p>
        </w:tc>
      </w:tr>
      <w:tr w:rsidR="00752807" w:rsidRPr="00752807" w14:paraId="117E67C6" w14:textId="32678233" w:rsidTr="00752807">
        <w:trPr>
          <w:trHeight w:val="417"/>
        </w:trPr>
        <w:tc>
          <w:tcPr>
            <w:tcW w:w="8222" w:type="dxa"/>
            <w:tcBorders>
              <w:top w:val="single" w:sz="4" w:space="0" w:color="auto"/>
              <w:left w:val="single" w:sz="4" w:space="0" w:color="auto"/>
              <w:bottom w:val="single" w:sz="4" w:space="0" w:color="auto"/>
              <w:right w:val="single" w:sz="4" w:space="0" w:color="auto"/>
            </w:tcBorders>
          </w:tcPr>
          <w:p w14:paraId="2423EE6C" w14:textId="69B04A9B"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 xml:space="preserve">Experience of supporting deaf children and young people in a sign bilingual </w:t>
            </w:r>
            <w:proofErr w:type="gramStart"/>
            <w:r w:rsidRPr="00752807">
              <w:rPr>
                <w:rFonts w:ascii="Arial" w:eastAsia="Times New Roman" w:hAnsi="Arial" w:cs="Arial"/>
                <w:sz w:val="24"/>
                <w:szCs w:val="24"/>
              </w:rPr>
              <w:t xml:space="preserve">environment </w:t>
            </w:r>
            <w:r w:rsidR="008C6E9B">
              <w:rPr>
                <w:rFonts w:ascii="Arial" w:eastAsia="Times New Roman" w:hAnsi="Arial" w:cs="Arial"/>
                <w:sz w:val="24"/>
                <w:szCs w:val="24"/>
              </w:rPr>
              <w:t>,</w:t>
            </w:r>
            <w:proofErr w:type="gramEnd"/>
            <w:r w:rsidR="008C6E9B">
              <w:rPr>
                <w:rFonts w:ascii="Arial" w:eastAsia="Times New Roman" w:hAnsi="Arial" w:cs="Arial"/>
                <w:sz w:val="24"/>
                <w:szCs w:val="24"/>
              </w:rPr>
              <w:t xml:space="preserve"> </w:t>
            </w:r>
            <w:r w:rsidR="006D1653">
              <w:rPr>
                <w:rFonts w:ascii="Arial" w:eastAsia="Times New Roman" w:hAnsi="Arial" w:cs="Arial"/>
                <w:sz w:val="24"/>
                <w:szCs w:val="24"/>
              </w:rPr>
              <w:t>early years</w:t>
            </w:r>
            <w:r w:rsidR="008C6E9B">
              <w:rPr>
                <w:rFonts w:ascii="Arial" w:eastAsia="Times New Roman" w:hAnsi="Arial" w:cs="Arial"/>
                <w:sz w:val="24"/>
                <w:szCs w:val="24"/>
              </w:rPr>
              <w:t xml:space="preserve"> settings</w:t>
            </w:r>
            <w:r w:rsidR="006D1653">
              <w:rPr>
                <w:rFonts w:ascii="Arial" w:eastAsia="Times New Roman" w:hAnsi="Arial" w:cs="Arial"/>
                <w:sz w:val="24"/>
                <w:szCs w:val="24"/>
              </w:rPr>
              <w:t xml:space="preserve"> or special schools (complex needs)</w:t>
            </w:r>
          </w:p>
        </w:tc>
        <w:tc>
          <w:tcPr>
            <w:tcW w:w="1559" w:type="dxa"/>
            <w:tcBorders>
              <w:top w:val="single" w:sz="4" w:space="0" w:color="auto"/>
              <w:left w:val="single" w:sz="4" w:space="0" w:color="auto"/>
              <w:bottom w:val="single" w:sz="4" w:space="0" w:color="auto"/>
              <w:right w:val="single" w:sz="4" w:space="0" w:color="auto"/>
            </w:tcBorders>
          </w:tcPr>
          <w:p w14:paraId="47FAB764" w14:textId="31C90C1C" w:rsidR="00752807" w:rsidRPr="00752807" w:rsidRDefault="006D1653" w:rsidP="00752807">
            <w:pPr>
              <w:spacing w:after="0" w:line="240" w:lineRule="auto"/>
              <w:rPr>
                <w:rFonts w:ascii="Arial" w:eastAsia="Times New Roman" w:hAnsi="Arial" w:cs="Arial"/>
                <w:sz w:val="24"/>
                <w:szCs w:val="24"/>
              </w:rPr>
            </w:pPr>
            <w:r>
              <w:rPr>
                <w:rFonts w:ascii="Arial" w:hAnsi="Arial" w:cs="Arial"/>
                <w:sz w:val="24"/>
                <w:szCs w:val="24"/>
              </w:rPr>
              <w:t xml:space="preserve">Desirable </w:t>
            </w:r>
          </w:p>
        </w:tc>
      </w:tr>
      <w:tr w:rsidR="00752807" w:rsidRPr="00752807" w14:paraId="2C99B5CC" w14:textId="785A6180" w:rsidTr="00752807">
        <w:trPr>
          <w:trHeight w:val="392"/>
        </w:trPr>
        <w:tc>
          <w:tcPr>
            <w:tcW w:w="8222" w:type="dxa"/>
            <w:tcBorders>
              <w:top w:val="single" w:sz="4" w:space="0" w:color="auto"/>
              <w:left w:val="single" w:sz="4" w:space="0" w:color="auto"/>
              <w:bottom w:val="single" w:sz="4" w:space="0" w:color="auto"/>
              <w:right w:val="single" w:sz="4" w:space="0" w:color="auto"/>
            </w:tcBorders>
          </w:tcPr>
          <w:p w14:paraId="395FD5CC" w14:textId="13F56716"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British Sign Language level 2 or equivalent</w:t>
            </w:r>
          </w:p>
        </w:tc>
        <w:tc>
          <w:tcPr>
            <w:tcW w:w="1559" w:type="dxa"/>
            <w:tcBorders>
              <w:top w:val="single" w:sz="4" w:space="0" w:color="auto"/>
              <w:left w:val="single" w:sz="4" w:space="0" w:color="auto"/>
              <w:bottom w:val="single" w:sz="4" w:space="0" w:color="auto"/>
              <w:right w:val="single" w:sz="4" w:space="0" w:color="auto"/>
            </w:tcBorders>
          </w:tcPr>
          <w:p w14:paraId="3E5B541A" w14:textId="160216B7" w:rsidR="00752807" w:rsidRPr="00752807" w:rsidRDefault="00752807" w:rsidP="00752807">
            <w:pPr>
              <w:spacing w:after="0" w:line="240" w:lineRule="auto"/>
              <w:rPr>
                <w:rFonts w:ascii="Arial" w:eastAsia="Times New Roman" w:hAnsi="Arial" w:cs="Arial"/>
                <w:sz w:val="24"/>
                <w:szCs w:val="24"/>
              </w:rPr>
            </w:pPr>
            <w:r>
              <w:rPr>
                <w:rFonts w:ascii="Arial" w:hAnsi="Arial" w:cs="Arial"/>
                <w:sz w:val="24"/>
                <w:szCs w:val="24"/>
              </w:rPr>
              <w:t>Desirable</w:t>
            </w:r>
          </w:p>
        </w:tc>
      </w:tr>
      <w:tr w:rsidR="00794E20" w:rsidRPr="00752807" w14:paraId="6D9338A5" w14:textId="77777777" w:rsidTr="00752807">
        <w:trPr>
          <w:trHeight w:val="392"/>
        </w:trPr>
        <w:tc>
          <w:tcPr>
            <w:tcW w:w="8222" w:type="dxa"/>
            <w:tcBorders>
              <w:top w:val="single" w:sz="4" w:space="0" w:color="auto"/>
              <w:left w:val="single" w:sz="4" w:space="0" w:color="auto"/>
              <w:bottom w:val="single" w:sz="4" w:space="0" w:color="auto"/>
              <w:right w:val="single" w:sz="4" w:space="0" w:color="auto"/>
            </w:tcBorders>
          </w:tcPr>
          <w:p w14:paraId="23962614" w14:textId="26CBF957" w:rsidR="00794E20" w:rsidRPr="00752807" w:rsidRDefault="00794E20" w:rsidP="00752807">
            <w:pPr>
              <w:spacing w:after="0" w:line="240" w:lineRule="auto"/>
              <w:rPr>
                <w:rFonts w:ascii="Arial" w:eastAsia="Times New Roman" w:hAnsi="Arial" w:cs="Arial"/>
                <w:sz w:val="24"/>
                <w:szCs w:val="24"/>
              </w:rPr>
            </w:pPr>
            <w:r>
              <w:rPr>
                <w:rFonts w:ascii="Arial" w:eastAsia="Times New Roman" w:hAnsi="Arial" w:cs="Arial"/>
                <w:sz w:val="24"/>
                <w:szCs w:val="24"/>
              </w:rPr>
              <w:t xml:space="preserve">Willingness to learn BSL to at least level 2 </w:t>
            </w:r>
          </w:p>
        </w:tc>
        <w:tc>
          <w:tcPr>
            <w:tcW w:w="1559" w:type="dxa"/>
            <w:tcBorders>
              <w:top w:val="single" w:sz="4" w:space="0" w:color="auto"/>
              <w:left w:val="single" w:sz="4" w:space="0" w:color="auto"/>
              <w:bottom w:val="single" w:sz="4" w:space="0" w:color="auto"/>
              <w:right w:val="single" w:sz="4" w:space="0" w:color="auto"/>
            </w:tcBorders>
          </w:tcPr>
          <w:p w14:paraId="523F9DBD" w14:textId="3C01ECEE" w:rsidR="00794E20" w:rsidRDefault="00794E20" w:rsidP="00752807">
            <w:pPr>
              <w:spacing w:after="0" w:line="240" w:lineRule="auto"/>
              <w:rPr>
                <w:rFonts w:ascii="Arial" w:hAnsi="Arial" w:cs="Arial"/>
                <w:sz w:val="24"/>
                <w:szCs w:val="24"/>
              </w:rPr>
            </w:pPr>
            <w:r>
              <w:rPr>
                <w:rFonts w:ascii="Arial" w:hAnsi="Arial" w:cs="Arial"/>
                <w:sz w:val="24"/>
                <w:szCs w:val="24"/>
              </w:rPr>
              <w:t xml:space="preserve">Essential </w:t>
            </w:r>
          </w:p>
        </w:tc>
      </w:tr>
      <w:tr w:rsidR="00752807" w:rsidRPr="00752807" w14:paraId="74350E73" w14:textId="50B632CD"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1FE01FEA" w14:textId="77777777"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Additional specialist qualifications in the field of deafness.</w:t>
            </w:r>
          </w:p>
        </w:tc>
        <w:tc>
          <w:tcPr>
            <w:tcW w:w="1559" w:type="dxa"/>
            <w:tcBorders>
              <w:top w:val="single" w:sz="4" w:space="0" w:color="auto"/>
              <w:left w:val="single" w:sz="4" w:space="0" w:color="auto"/>
              <w:bottom w:val="single" w:sz="4" w:space="0" w:color="auto"/>
              <w:right w:val="single" w:sz="4" w:space="0" w:color="auto"/>
            </w:tcBorders>
          </w:tcPr>
          <w:p w14:paraId="78C7B5A4" w14:textId="0928817F" w:rsidR="00752807" w:rsidRPr="00752807" w:rsidRDefault="00752807" w:rsidP="00752807">
            <w:pPr>
              <w:spacing w:after="0" w:line="240" w:lineRule="auto"/>
              <w:rPr>
                <w:rFonts w:ascii="Arial" w:eastAsia="Times New Roman" w:hAnsi="Arial" w:cs="Arial"/>
                <w:sz w:val="24"/>
                <w:szCs w:val="24"/>
              </w:rPr>
            </w:pPr>
            <w:r w:rsidRPr="00752807">
              <w:rPr>
                <w:rFonts w:ascii="Arial" w:hAnsi="Arial" w:cs="Arial"/>
                <w:sz w:val="24"/>
                <w:szCs w:val="24"/>
              </w:rPr>
              <w:t>Desirable</w:t>
            </w:r>
          </w:p>
        </w:tc>
      </w:tr>
      <w:tr w:rsidR="00752807" w:rsidRPr="00752807" w14:paraId="4B167124" w14:textId="2090463F"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327845B1" w14:textId="77777777"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Knowledge and understanding of recent developments and legislation in relation to SEND, inclusion and deafness.</w:t>
            </w:r>
          </w:p>
        </w:tc>
        <w:tc>
          <w:tcPr>
            <w:tcW w:w="1559" w:type="dxa"/>
            <w:tcBorders>
              <w:top w:val="single" w:sz="4" w:space="0" w:color="auto"/>
              <w:left w:val="single" w:sz="4" w:space="0" w:color="auto"/>
              <w:bottom w:val="single" w:sz="4" w:space="0" w:color="auto"/>
              <w:right w:val="single" w:sz="4" w:space="0" w:color="auto"/>
            </w:tcBorders>
          </w:tcPr>
          <w:p w14:paraId="59E3A77E" w14:textId="7779DF52" w:rsidR="00752807" w:rsidRPr="00752807" w:rsidRDefault="00A778C7" w:rsidP="00752807">
            <w:pPr>
              <w:spacing w:after="0" w:line="240" w:lineRule="auto"/>
              <w:rPr>
                <w:rFonts w:ascii="Arial" w:eastAsia="Times New Roman" w:hAnsi="Arial" w:cs="Arial"/>
                <w:sz w:val="24"/>
                <w:szCs w:val="24"/>
              </w:rPr>
            </w:pPr>
            <w:r>
              <w:rPr>
                <w:rFonts w:ascii="Arial" w:hAnsi="Arial" w:cs="Arial"/>
                <w:sz w:val="24"/>
                <w:szCs w:val="24"/>
              </w:rPr>
              <w:t xml:space="preserve">Essential </w:t>
            </w:r>
          </w:p>
        </w:tc>
      </w:tr>
      <w:tr w:rsidR="00752807" w:rsidRPr="00752807" w14:paraId="79D6F623" w14:textId="0D9D66FE"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36FF43C0" w14:textId="77777777"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Good IT skills including ability to use IT effectively for administrative skills and curriculum delivery.</w:t>
            </w:r>
          </w:p>
        </w:tc>
        <w:tc>
          <w:tcPr>
            <w:tcW w:w="1559" w:type="dxa"/>
            <w:tcBorders>
              <w:top w:val="single" w:sz="4" w:space="0" w:color="auto"/>
              <w:left w:val="single" w:sz="4" w:space="0" w:color="auto"/>
              <w:bottom w:val="single" w:sz="4" w:space="0" w:color="auto"/>
              <w:right w:val="single" w:sz="4" w:space="0" w:color="auto"/>
            </w:tcBorders>
          </w:tcPr>
          <w:p w14:paraId="6A84C60F" w14:textId="1ED954DF" w:rsidR="00752807" w:rsidRPr="00752807" w:rsidRDefault="00A778C7" w:rsidP="00752807">
            <w:pPr>
              <w:spacing w:after="0" w:line="240" w:lineRule="auto"/>
              <w:rPr>
                <w:rFonts w:ascii="Arial" w:eastAsia="Times New Roman" w:hAnsi="Arial" w:cs="Arial"/>
                <w:sz w:val="24"/>
                <w:szCs w:val="24"/>
              </w:rPr>
            </w:pPr>
            <w:r>
              <w:rPr>
                <w:rFonts w:ascii="Arial" w:hAnsi="Arial" w:cs="Arial"/>
                <w:sz w:val="24"/>
                <w:szCs w:val="24"/>
              </w:rPr>
              <w:t xml:space="preserve">Essential </w:t>
            </w:r>
          </w:p>
        </w:tc>
      </w:tr>
      <w:tr w:rsidR="004B40F3" w:rsidRPr="00752807" w14:paraId="71F73B4C" w14:textId="77777777"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379822EB" w14:textId="71884CD5" w:rsidR="004B40F3" w:rsidRPr="00752807" w:rsidRDefault="007C793D" w:rsidP="00752807">
            <w:pPr>
              <w:spacing w:after="0" w:line="240" w:lineRule="auto"/>
              <w:rPr>
                <w:rFonts w:ascii="Arial" w:eastAsia="Times New Roman" w:hAnsi="Arial" w:cs="Arial"/>
                <w:sz w:val="24"/>
                <w:szCs w:val="24"/>
              </w:rPr>
            </w:pPr>
            <w:r>
              <w:rPr>
                <w:rFonts w:ascii="Arial" w:eastAsia="Times New Roman" w:hAnsi="Arial" w:cs="Arial"/>
                <w:sz w:val="24"/>
                <w:szCs w:val="24"/>
              </w:rPr>
              <w:t>Demonstrate a high level of confidence</w:t>
            </w:r>
            <w:r w:rsidR="005D3276">
              <w:rPr>
                <w:rFonts w:ascii="Arial" w:eastAsia="Times New Roman" w:hAnsi="Arial" w:cs="Arial"/>
                <w:sz w:val="24"/>
                <w:szCs w:val="24"/>
              </w:rPr>
              <w:t xml:space="preserve"> </w:t>
            </w:r>
            <w:r>
              <w:rPr>
                <w:rFonts w:ascii="Arial" w:eastAsia="Times New Roman" w:hAnsi="Arial" w:cs="Arial"/>
                <w:sz w:val="24"/>
                <w:szCs w:val="24"/>
              </w:rPr>
              <w:t>in teaching and family work roles</w:t>
            </w:r>
          </w:p>
        </w:tc>
        <w:tc>
          <w:tcPr>
            <w:tcW w:w="1559" w:type="dxa"/>
            <w:tcBorders>
              <w:top w:val="single" w:sz="4" w:space="0" w:color="auto"/>
              <w:left w:val="single" w:sz="4" w:space="0" w:color="auto"/>
              <w:bottom w:val="single" w:sz="4" w:space="0" w:color="auto"/>
              <w:right w:val="single" w:sz="4" w:space="0" w:color="auto"/>
            </w:tcBorders>
          </w:tcPr>
          <w:p w14:paraId="62806032" w14:textId="46E556B8" w:rsidR="004B40F3" w:rsidRDefault="007C793D" w:rsidP="00752807">
            <w:pPr>
              <w:spacing w:after="0" w:line="240" w:lineRule="auto"/>
              <w:rPr>
                <w:rFonts w:ascii="Arial" w:hAnsi="Arial" w:cs="Arial"/>
                <w:sz w:val="24"/>
                <w:szCs w:val="24"/>
              </w:rPr>
            </w:pPr>
            <w:r>
              <w:rPr>
                <w:rFonts w:ascii="Arial" w:hAnsi="Arial" w:cs="Arial"/>
                <w:sz w:val="24"/>
                <w:szCs w:val="24"/>
              </w:rPr>
              <w:t xml:space="preserve">Essential </w:t>
            </w:r>
          </w:p>
        </w:tc>
      </w:tr>
      <w:tr w:rsidR="004B40F3" w:rsidRPr="00752807" w14:paraId="3635AA4C" w14:textId="77777777"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79B8A448" w14:textId="278E405E" w:rsidR="004B40F3" w:rsidRPr="008C6E9B" w:rsidRDefault="00E323E9" w:rsidP="00752807">
            <w:pPr>
              <w:spacing w:after="0" w:line="240" w:lineRule="auto"/>
              <w:rPr>
                <w:rFonts w:ascii="Arial" w:eastAsia="Times New Roman" w:hAnsi="Arial" w:cs="Arial"/>
                <w:sz w:val="24"/>
                <w:szCs w:val="24"/>
              </w:rPr>
            </w:pPr>
            <w:r w:rsidRPr="008C6E9B">
              <w:rPr>
                <w:rFonts w:ascii="Arial" w:eastAsia="Times New Roman" w:hAnsi="Arial" w:cs="Arial"/>
                <w:sz w:val="24"/>
                <w:szCs w:val="24"/>
              </w:rPr>
              <w:t>Be able to work independently, seeking direction</w:t>
            </w:r>
            <w:r w:rsidR="00053CFE" w:rsidRPr="008C6E9B">
              <w:rPr>
                <w:rFonts w:ascii="Arial" w:eastAsia="Times New Roman" w:hAnsi="Arial" w:cs="Arial"/>
                <w:sz w:val="24"/>
                <w:szCs w:val="24"/>
              </w:rPr>
              <w:t xml:space="preserve"> o</w:t>
            </w:r>
            <w:r w:rsidR="003C6752" w:rsidRPr="008C6E9B">
              <w:rPr>
                <w:rFonts w:ascii="Arial" w:eastAsia="Times New Roman" w:hAnsi="Arial" w:cs="Arial"/>
                <w:sz w:val="24"/>
                <w:szCs w:val="24"/>
              </w:rPr>
              <w:t>nly</w:t>
            </w:r>
            <w:r w:rsidRPr="008C6E9B">
              <w:rPr>
                <w:rFonts w:ascii="Arial" w:eastAsia="Times New Roman" w:hAnsi="Arial" w:cs="Arial"/>
                <w:sz w:val="24"/>
                <w:szCs w:val="24"/>
              </w:rPr>
              <w:t xml:space="preserve"> where necessary</w:t>
            </w:r>
          </w:p>
        </w:tc>
        <w:tc>
          <w:tcPr>
            <w:tcW w:w="1559" w:type="dxa"/>
            <w:tcBorders>
              <w:top w:val="single" w:sz="4" w:space="0" w:color="auto"/>
              <w:left w:val="single" w:sz="4" w:space="0" w:color="auto"/>
              <w:bottom w:val="single" w:sz="4" w:space="0" w:color="auto"/>
              <w:right w:val="single" w:sz="4" w:space="0" w:color="auto"/>
            </w:tcBorders>
          </w:tcPr>
          <w:p w14:paraId="3B834688" w14:textId="42FBC534" w:rsidR="004B40F3" w:rsidRDefault="00E323E9" w:rsidP="00752807">
            <w:pPr>
              <w:spacing w:after="0" w:line="240" w:lineRule="auto"/>
              <w:rPr>
                <w:rFonts w:ascii="Arial" w:hAnsi="Arial" w:cs="Arial"/>
                <w:sz w:val="24"/>
                <w:szCs w:val="24"/>
              </w:rPr>
            </w:pPr>
            <w:r>
              <w:rPr>
                <w:rFonts w:ascii="Arial" w:hAnsi="Arial" w:cs="Arial"/>
                <w:sz w:val="24"/>
                <w:szCs w:val="24"/>
              </w:rPr>
              <w:t xml:space="preserve">Essential </w:t>
            </w:r>
          </w:p>
        </w:tc>
      </w:tr>
      <w:tr w:rsidR="004B40F3" w:rsidRPr="00752807" w14:paraId="72BD9117" w14:textId="77777777"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728C24AB" w14:textId="14A7474B" w:rsidR="004B40F3" w:rsidRPr="008C6E9B" w:rsidRDefault="004B0FB9" w:rsidP="00752807">
            <w:pPr>
              <w:spacing w:after="0" w:line="240" w:lineRule="auto"/>
              <w:rPr>
                <w:rFonts w:ascii="Arial" w:eastAsia="Times New Roman" w:hAnsi="Arial" w:cs="Arial"/>
                <w:sz w:val="24"/>
                <w:szCs w:val="24"/>
              </w:rPr>
            </w:pPr>
            <w:r w:rsidRPr="008C6E9B">
              <w:rPr>
                <w:rFonts w:ascii="Arial" w:eastAsia="Times New Roman" w:hAnsi="Arial" w:cs="Arial"/>
                <w:sz w:val="24"/>
                <w:szCs w:val="24"/>
              </w:rPr>
              <w:t xml:space="preserve">Show initiative and autonomy in </w:t>
            </w:r>
            <w:r w:rsidR="00B364C3" w:rsidRPr="008C6E9B">
              <w:rPr>
                <w:rFonts w:ascii="Arial" w:eastAsia="Times New Roman" w:hAnsi="Arial" w:cs="Arial"/>
                <w:sz w:val="24"/>
                <w:szCs w:val="24"/>
              </w:rPr>
              <w:t xml:space="preserve">relevant and appropriate </w:t>
            </w:r>
            <w:proofErr w:type="gramStart"/>
            <w:r w:rsidRPr="008C6E9B">
              <w:rPr>
                <w:rFonts w:ascii="Arial" w:eastAsia="Times New Roman" w:hAnsi="Arial" w:cs="Arial"/>
                <w:sz w:val="24"/>
                <w:szCs w:val="24"/>
              </w:rPr>
              <w:t>decision making</w:t>
            </w:r>
            <w:proofErr w:type="gramEnd"/>
            <w:r w:rsidRPr="008C6E9B">
              <w:rPr>
                <w:rFonts w:ascii="Arial" w:eastAsia="Times New Roman" w:hAnsi="Arial" w:cs="Arial"/>
                <w:sz w:val="24"/>
                <w:szCs w:val="24"/>
              </w:rPr>
              <w:t xml:space="preserve"> processes </w:t>
            </w:r>
          </w:p>
        </w:tc>
        <w:tc>
          <w:tcPr>
            <w:tcW w:w="1559" w:type="dxa"/>
            <w:tcBorders>
              <w:top w:val="single" w:sz="4" w:space="0" w:color="auto"/>
              <w:left w:val="single" w:sz="4" w:space="0" w:color="auto"/>
              <w:bottom w:val="single" w:sz="4" w:space="0" w:color="auto"/>
              <w:right w:val="single" w:sz="4" w:space="0" w:color="auto"/>
            </w:tcBorders>
          </w:tcPr>
          <w:p w14:paraId="05679B4D" w14:textId="76B5FE74" w:rsidR="004B40F3" w:rsidRDefault="004B0FB9" w:rsidP="00752807">
            <w:pPr>
              <w:spacing w:after="0" w:line="240" w:lineRule="auto"/>
              <w:rPr>
                <w:rFonts w:ascii="Arial" w:hAnsi="Arial" w:cs="Arial"/>
                <w:sz w:val="24"/>
                <w:szCs w:val="24"/>
              </w:rPr>
            </w:pPr>
            <w:r>
              <w:rPr>
                <w:rFonts w:ascii="Arial" w:hAnsi="Arial" w:cs="Arial"/>
                <w:sz w:val="24"/>
                <w:szCs w:val="24"/>
              </w:rPr>
              <w:t xml:space="preserve">Essential </w:t>
            </w:r>
          </w:p>
        </w:tc>
      </w:tr>
      <w:tr w:rsidR="00B364C3" w:rsidRPr="00752807" w14:paraId="49E8C57B" w14:textId="77777777"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0E5EF523" w14:textId="69C8448E" w:rsidR="00B364C3" w:rsidRPr="008C6E9B" w:rsidRDefault="00F60097" w:rsidP="00752807">
            <w:pPr>
              <w:spacing w:after="0" w:line="240" w:lineRule="auto"/>
              <w:rPr>
                <w:rFonts w:ascii="Arial" w:eastAsia="Times New Roman" w:hAnsi="Arial" w:cs="Arial"/>
                <w:sz w:val="24"/>
                <w:szCs w:val="24"/>
              </w:rPr>
            </w:pPr>
            <w:r w:rsidRPr="008C6E9B">
              <w:rPr>
                <w:rFonts w:ascii="Arial" w:eastAsia="Times New Roman" w:hAnsi="Arial" w:cs="Arial"/>
                <w:sz w:val="24"/>
                <w:szCs w:val="24"/>
              </w:rPr>
              <w:t>Resolve conflicts effectively and diplomatically</w:t>
            </w:r>
            <w:r w:rsidR="00303BBC" w:rsidRPr="008C6E9B">
              <w:rPr>
                <w:rFonts w:ascii="Arial" w:eastAsia="Times New Roman" w:hAnsi="Arial" w:cs="Arial"/>
                <w:sz w:val="24"/>
                <w:szCs w:val="24"/>
              </w:rPr>
              <w:t>, displaying good inter</w:t>
            </w:r>
            <w:r w:rsidR="00693C78" w:rsidRPr="008C6E9B">
              <w:rPr>
                <w:rFonts w:ascii="Arial" w:eastAsia="Times New Roman" w:hAnsi="Arial" w:cs="Arial"/>
                <w:sz w:val="24"/>
                <w:szCs w:val="24"/>
              </w:rPr>
              <w:t xml:space="preserve">-personal skills </w:t>
            </w:r>
          </w:p>
        </w:tc>
        <w:tc>
          <w:tcPr>
            <w:tcW w:w="1559" w:type="dxa"/>
            <w:tcBorders>
              <w:top w:val="single" w:sz="4" w:space="0" w:color="auto"/>
              <w:left w:val="single" w:sz="4" w:space="0" w:color="auto"/>
              <w:bottom w:val="single" w:sz="4" w:space="0" w:color="auto"/>
              <w:right w:val="single" w:sz="4" w:space="0" w:color="auto"/>
            </w:tcBorders>
          </w:tcPr>
          <w:p w14:paraId="6BEEF98F" w14:textId="09107EA4" w:rsidR="00B364C3" w:rsidRDefault="00F60097" w:rsidP="00752807">
            <w:pPr>
              <w:spacing w:after="0" w:line="240" w:lineRule="auto"/>
              <w:rPr>
                <w:rFonts w:ascii="Arial" w:hAnsi="Arial" w:cs="Arial"/>
                <w:sz w:val="24"/>
                <w:szCs w:val="24"/>
              </w:rPr>
            </w:pPr>
            <w:r>
              <w:rPr>
                <w:rFonts w:ascii="Arial" w:hAnsi="Arial" w:cs="Arial"/>
                <w:sz w:val="24"/>
                <w:szCs w:val="24"/>
              </w:rPr>
              <w:t xml:space="preserve">Essential </w:t>
            </w:r>
          </w:p>
        </w:tc>
      </w:tr>
      <w:tr w:rsidR="00F60097" w:rsidRPr="00752807" w14:paraId="233226B6" w14:textId="77777777"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2F75F1CF" w14:textId="7B6B0175" w:rsidR="00F60097" w:rsidRPr="008C6E9B" w:rsidRDefault="00FA4912" w:rsidP="00752807">
            <w:pPr>
              <w:spacing w:after="0" w:line="240" w:lineRule="auto"/>
              <w:rPr>
                <w:rFonts w:ascii="Arial" w:eastAsia="Times New Roman" w:hAnsi="Arial" w:cs="Arial"/>
                <w:sz w:val="24"/>
                <w:szCs w:val="24"/>
              </w:rPr>
            </w:pPr>
            <w:r w:rsidRPr="008C6E9B">
              <w:rPr>
                <w:rFonts w:ascii="Arial" w:eastAsia="Times New Roman" w:hAnsi="Arial" w:cs="Arial"/>
                <w:sz w:val="24"/>
                <w:szCs w:val="24"/>
              </w:rPr>
              <w:t>Adapt quickly to changing circumsta</w:t>
            </w:r>
            <w:r w:rsidR="00967A4F" w:rsidRPr="008C6E9B">
              <w:rPr>
                <w:rFonts w:ascii="Arial" w:eastAsia="Times New Roman" w:hAnsi="Arial" w:cs="Arial"/>
                <w:sz w:val="24"/>
                <w:szCs w:val="24"/>
              </w:rPr>
              <w:t xml:space="preserve">nces, </w:t>
            </w:r>
            <w:proofErr w:type="gramStart"/>
            <w:r w:rsidR="00967A4F" w:rsidRPr="008C6E9B">
              <w:rPr>
                <w:rFonts w:ascii="Arial" w:eastAsia="Times New Roman" w:hAnsi="Arial" w:cs="Arial"/>
                <w:sz w:val="24"/>
                <w:szCs w:val="24"/>
              </w:rPr>
              <w:t>challenges</w:t>
            </w:r>
            <w:proofErr w:type="gramEnd"/>
            <w:r w:rsidR="00967A4F" w:rsidRPr="008C6E9B">
              <w:rPr>
                <w:rFonts w:ascii="Arial" w:eastAsia="Times New Roman" w:hAnsi="Arial" w:cs="Arial"/>
                <w:sz w:val="24"/>
                <w:szCs w:val="24"/>
              </w:rPr>
              <w:t xml:space="preserve"> and barriers</w:t>
            </w:r>
            <w:r w:rsidR="001941F3" w:rsidRPr="008C6E9B">
              <w:rPr>
                <w:rFonts w:ascii="Arial" w:eastAsia="Times New Roman" w:hAnsi="Arial" w:cs="Arial"/>
                <w:sz w:val="24"/>
                <w:szCs w:val="24"/>
              </w:rPr>
              <w:t>, maintaining composure and positivity</w:t>
            </w:r>
          </w:p>
        </w:tc>
        <w:tc>
          <w:tcPr>
            <w:tcW w:w="1559" w:type="dxa"/>
            <w:tcBorders>
              <w:top w:val="single" w:sz="4" w:space="0" w:color="auto"/>
              <w:left w:val="single" w:sz="4" w:space="0" w:color="auto"/>
              <w:bottom w:val="single" w:sz="4" w:space="0" w:color="auto"/>
              <w:right w:val="single" w:sz="4" w:space="0" w:color="auto"/>
            </w:tcBorders>
          </w:tcPr>
          <w:p w14:paraId="5ACA6FDC" w14:textId="5D6CDF61" w:rsidR="00F60097" w:rsidRDefault="00FA4912" w:rsidP="00752807">
            <w:pPr>
              <w:spacing w:after="0" w:line="240" w:lineRule="auto"/>
              <w:rPr>
                <w:rFonts w:ascii="Arial" w:hAnsi="Arial" w:cs="Arial"/>
                <w:sz w:val="24"/>
                <w:szCs w:val="24"/>
              </w:rPr>
            </w:pPr>
            <w:r>
              <w:rPr>
                <w:rFonts w:ascii="Arial" w:hAnsi="Arial" w:cs="Arial"/>
                <w:sz w:val="24"/>
                <w:szCs w:val="24"/>
              </w:rPr>
              <w:t xml:space="preserve">Essential </w:t>
            </w:r>
          </w:p>
        </w:tc>
      </w:tr>
      <w:tr w:rsidR="00FA4912" w:rsidRPr="00752807" w14:paraId="5534DE4A" w14:textId="77777777"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7DE74EFC" w14:textId="436DF010" w:rsidR="00FA4912" w:rsidRPr="008C6E9B" w:rsidRDefault="00AB602D" w:rsidP="00752807">
            <w:pPr>
              <w:spacing w:after="0" w:line="240" w:lineRule="auto"/>
              <w:rPr>
                <w:rFonts w:ascii="Arial" w:eastAsia="Times New Roman" w:hAnsi="Arial" w:cs="Arial"/>
                <w:sz w:val="24"/>
                <w:szCs w:val="24"/>
              </w:rPr>
            </w:pPr>
            <w:r w:rsidRPr="008C6E9B">
              <w:rPr>
                <w:rFonts w:ascii="Arial" w:eastAsia="Times New Roman" w:hAnsi="Arial" w:cs="Arial"/>
                <w:sz w:val="24"/>
                <w:szCs w:val="24"/>
              </w:rPr>
              <w:t>Empower parents and carers through clear unbiased advice and guidance</w:t>
            </w:r>
            <w:r w:rsidR="002919F5" w:rsidRPr="008C6E9B">
              <w:rPr>
                <w:rFonts w:ascii="Arial" w:eastAsia="Times New Roman" w:hAnsi="Arial" w:cs="Arial"/>
                <w:sz w:val="24"/>
                <w:szCs w:val="24"/>
              </w:rPr>
              <w:t xml:space="preserve">, conveying </w:t>
            </w:r>
            <w:proofErr w:type="spellStart"/>
            <w:r w:rsidR="002919F5" w:rsidRPr="008C6E9B">
              <w:rPr>
                <w:rFonts w:ascii="Arial" w:eastAsia="Times New Roman" w:hAnsi="Arial" w:cs="Arial"/>
                <w:sz w:val="24"/>
                <w:szCs w:val="24"/>
              </w:rPr>
              <w:t>self assurance</w:t>
            </w:r>
            <w:proofErr w:type="spellEnd"/>
            <w:r w:rsidR="002919F5" w:rsidRPr="008C6E9B">
              <w:rPr>
                <w:rFonts w:ascii="Arial" w:eastAsia="Times New Roman" w:hAnsi="Arial" w:cs="Arial"/>
                <w:sz w:val="24"/>
                <w:szCs w:val="24"/>
              </w:rPr>
              <w:t xml:space="preserve"> and capability</w:t>
            </w:r>
          </w:p>
        </w:tc>
        <w:tc>
          <w:tcPr>
            <w:tcW w:w="1559" w:type="dxa"/>
            <w:tcBorders>
              <w:top w:val="single" w:sz="4" w:space="0" w:color="auto"/>
              <w:left w:val="single" w:sz="4" w:space="0" w:color="auto"/>
              <w:bottom w:val="single" w:sz="4" w:space="0" w:color="auto"/>
              <w:right w:val="single" w:sz="4" w:space="0" w:color="auto"/>
            </w:tcBorders>
          </w:tcPr>
          <w:p w14:paraId="2DCE0F7C" w14:textId="77777777" w:rsidR="00FA4912" w:rsidRDefault="00FA4912" w:rsidP="00752807">
            <w:pPr>
              <w:spacing w:after="0" w:line="240" w:lineRule="auto"/>
              <w:rPr>
                <w:rFonts w:ascii="Arial" w:hAnsi="Arial" w:cs="Arial"/>
                <w:sz w:val="24"/>
                <w:szCs w:val="24"/>
              </w:rPr>
            </w:pPr>
          </w:p>
        </w:tc>
      </w:tr>
      <w:tr w:rsidR="00752807" w:rsidRPr="00752807" w14:paraId="34A554C3" w14:textId="0D6274B9"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66B12355" w14:textId="77777777"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Flexible, with the ability to work collaboratively in a team.</w:t>
            </w:r>
          </w:p>
        </w:tc>
        <w:tc>
          <w:tcPr>
            <w:tcW w:w="1559" w:type="dxa"/>
            <w:tcBorders>
              <w:top w:val="single" w:sz="4" w:space="0" w:color="auto"/>
              <w:left w:val="single" w:sz="4" w:space="0" w:color="auto"/>
              <w:bottom w:val="single" w:sz="4" w:space="0" w:color="auto"/>
              <w:right w:val="single" w:sz="4" w:space="0" w:color="auto"/>
            </w:tcBorders>
          </w:tcPr>
          <w:p w14:paraId="1524A5E4" w14:textId="68A484F8" w:rsidR="00752807" w:rsidRPr="00752807" w:rsidRDefault="00752807" w:rsidP="00752807">
            <w:pPr>
              <w:spacing w:after="0" w:line="240" w:lineRule="auto"/>
              <w:rPr>
                <w:rFonts w:ascii="Arial" w:eastAsia="Times New Roman" w:hAnsi="Arial" w:cs="Arial"/>
                <w:sz w:val="24"/>
                <w:szCs w:val="24"/>
              </w:rPr>
            </w:pPr>
            <w:r w:rsidRPr="00752807">
              <w:rPr>
                <w:rFonts w:ascii="Arial" w:hAnsi="Arial" w:cs="Arial"/>
                <w:sz w:val="24"/>
                <w:szCs w:val="24"/>
              </w:rPr>
              <w:t>Essential</w:t>
            </w:r>
          </w:p>
        </w:tc>
      </w:tr>
      <w:tr w:rsidR="00752807" w:rsidRPr="00752807" w14:paraId="48224C11" w14:textId="39FCD6A6"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45B1915C" w14:textId="6915D4F3"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Skills in offering training to other professional</w:t>
            </w:r>
            <w:r w:rsidR="00106751">
              <w:rPr>
                <w:rFonts w:ascii="Arial" w:eastAsia="Times New Roman" w:hAnsi="Arial" w:cs="Arial"/>
                <w:sz w:val="24"/>
                <w:szCs w:val="24"/>
              </w:rPr>
              <w:t>s</w:t>
            </w:r>
          </w:p>
        </w:tc>
        <w:tc>
          <w:tcPr>
            <w:tcW w:w="1559" w:type="dxa"/>
            <w:tcBorders>
              <w:top w:val="single" w:sz="4" w:space="0" w:color="auto"/>
              <w:left w:val="single" w:sz="4" w:space="0" w:color="auto"/>
              <w:bottom w:val="single" w:sz="4" w:space="0" w:color="auto"/>
              <w:right w:val="single" w:sz="4" w:space="0" w:color="auto"/>
            </w:tcBorders>
          </w:tcPr>
          <w:p w14:paraId="33C36856" w14:textId="0A8E1383" w:rsidR="00752807" w:rsidRPr="00752807" w:rsidRDefault="00752807" w:rsidP="00752807">
            <w:pPr>
              <w:spacing w:after="0" w:line="240" w:lineRule="auto"/>
              <w:rPr>
                <w:rFonts w:ascii="Arial" w:eastAsia="Times New Roman" w:hAnsi="Arial" w:cs="Arial"/>
                <w:sz w:val="24"/>
                <w:szCs w:val="24"/>
              </w:rPr>
            </w:pPr>
            <w:r w:rsidRPr="00752807">
              <w:rPr>
                <w:rFonts w:ascii="Arial" w:hAnsi="Arial" w:cs="Arial"/>
                <w:sz w:val="24"/>
                <w:szCs w:val="24"/>
              </w:rPr>
              <w:t>Essential</w:t>
            </w:r>
          </w:p>
        </w:tc>
      </w:tr>
      <w:tr w:rsidR="00752807" w:rsidRPr="00752807" w14:paraId="5F9CDE9A" w14:textId="6A867066"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66CCF340" w14:textId="77777777" w:rsidR="00752807" w:rsidRPr="00752807" w:rsidRDefault="00752807" w:rsidP="00752807">
            <w:pPr>
              <w:spacing w:after="0" w:line="240" w:lineRule="auto"/>
              <w:rPr>
                <w:rFonts w:ascii="Arial" w:eastAsia="Times New Roman" w:hAnsi="Arial" w:cs="Arial"/>
                <w:noProof/>
                <w:sz w:val="24"/>
                <w:szCs w:val="24"/>
              </w:rPr>
            </w:pPr>
            <w:r w:rsidRPr="00752807">
              <w:rPr>
                <w:rFonts w:ascii="Arial" w:eastAsia="Times New Roman" w:hAnsi="Arial" w:cs="Arial"/>
                <w:sz w:val="24"/>
                <w:szCs w:val="24"/>
              </w:rPr>
              <w:t xml:space="preserve">Current driving licence </w:t>
            </w:r>
            <w:r w:rsidRPr="00752807">
              <w:rPr>
                <w:rFonts w:ascii="Arial" w:eastAsia="Times New Roman" w:hAnsi="Arial" w:cs="Arial"/>
                <w:noProof/>
                <w:sz w:val="24"/>
                <w:szCs w:val="24"/>
              </w:rPr>
              <w:t>with ability to travel between schools in the borough with use of car for work.</w:t>
            </w:r>
          </w:p>
        </w:tc>
        <w:tc>
          <w:tcPr>
            <w:tcW w:w="1559" w:type="dxa"/>
            <w:tcBorders>
              <w:top w:val="single" w:sz="4" w:space="0" w:color="auto"/>
              <w:left w:val="single" w:sz="4" w:space="0" w:color="auto"/>
              <w:bottom w:val="single" w:sz="4" w:space="0" w:color="auto"/>
              <w:right w:val="single" w:sz="4" w:space="0" w:color="auto"/>
            </w:tcBorders>
          </w:tcPr>
          <w:p w14:paraId="4292EBFF" w14:textId="560AE3D8" w:rsidR="00752807" w:rsidRPr="00752807" w:rsidRDefault="00752807" w:rsidP="00752807">
            <w:pPr>
              <w:spacing w:after="0" w:line="240" w:lineRule="auto"/>
              <w:rPr>
                <w:rFonts w:ascii="Arial" w:eastAsia="Times New Roman" w:hAnsi="Arial" w:cs="Arial"/>
                <w:sz w:val="24"/>
                <w:szCs w:val="24"/>
              </w:rPr>
            </w:pPr>
            <w:r>
              <w:rPr>
                <w:rFonts w:ascii="Arial" w:eastAsia="Times New Roman" w:hAnsi="Arial" w:cs="Arial"/>
                <w:sz w:val="24"/>
                <w:szCs w:val="24"/>
              </w:rPr>
              <w:t xml:space="preserve">Essential </w:t>
            </w:r>
          </w:p>
        </w:tc>
      </w:tr>
      <w:tr w:rsidR="00752807" w:rsidRPr="00752807" w14:paraId="123CD446" w14:textId="1974618B"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5153ADBC" w14:textId="387D84D7" w:rsidR="00752807" w:rsidRPr="00752807" w:rsidRDefault="00752807" w:rsidP="00752807">
            <w:pPr>
              <w:spacing w:after="0" w:line="240" w:lineRule="auto"/>
              <w:rPr>
                <w:rFonts w:ascii="Arial" w:eastAsia="Times New Roman" w:hAnsi="Arial" w:cs="Arial"/>
                <w:noProof/>
                <w:sz w:val="24"/>
                <w:szCs w:val="24"/>
              </w:rPr>
            </w:pPr>
            <w:r w:rsidRPr="00752807">
              <w:rPr>
                <w:rFonts w:ascii="Arial" w:eastAsia="Times New Roman" w:hAnsi="Arial" w:cs="Arial"/>
                <w:noProof/>
                <w:sz w:val="24"/>
                <w:szCs w:val="24"/>
              </w:rPr>
              <w:lastRenderedPageBreak/>
              <w:t>Evidence of ongoing professional development and willingness to undertake further training / professional development as required</w:t>
            </w:r>
          </w:p>
        </w:tc>
        <w:tc>
          <w:tcPr>
            <w:tcW w:w="1559" w:type="dxa"/>
            <w:tcBorders>
              <w:top w:val="single" w:sz="4" w:space="0" w:color="auto"/>
              <w:left w:val="single" w:sz="4" w:space="0" w:color="auto"/>
              <w:bottom w:val="single" w:sz="4" w:space="0" w:color="auto"/>
              <w:right w:val="single" w:sz="4" w:space="0" w:color="auto"/>
            </w:tcBorders>
          </w:tcPr>
          <w:p w14:paraId="20CEC50D" w14:textId="078F2DE8" w:rsidR="00752807" w:rsidRPr="00752807" w:rsidRDefault="00752807" w:rsidP="00752807">
            <w:pPr>
              <w:spacing w:after="0" w:line="240" w:lineRule="auto"/>
              <w:rPr>
                <w:rFonts w:ascii="Arial" w:eastAsia="Times New Roman" w:hAnsi="Arial" w:cs="Arial"/>
                <w:noProof/>
                <w:sz w:val="24"/>
                <w:szCs w:val="24"/>
              </w:rPr>
            </w:pPr>
            <w:r w:rsidRPr="00752807">
              <w:rPr>
                <w:rFonts w:ascii="Arial" w:hAnsi="Arial" w:cs="Arial"/>
                <w:sz w:val="24"/>
                <w:szCs w:val="24"/>
              </w:rPr>
              <w:t>Essential</w:t>
            </w:r>
          </w:p>
        </w:tc>
      </w:tr>
      <w:tr w:rsidR="00752807" w:rsidRPr="00752807" w14:paraId="4C979C35" w14:textId="376A3600" w:rsidTr="00752807">
        <w:trPr>
          <w:trHeight w:val="427"/>
        </w:trPr>
        <w:tc>
          <w:tcPr>
            <w:tcW w:w="8222" w:type="dxa"/>
            <w:tcBorders>
              <w:top w:val="single" w:sz="4" w:space="0" w:color="auto"/>
              <w:left w:val="single" w:sz="4" w:space="0" w:color="auto"/>
              <w:bottom w:val="single" w:sz="4" w:space="0" w:color="auto"/>
              <w:right w:val="single" w:sz="4" w:space="0" w:color="auto"/>
            </w:tcBorders>
          </w:tcPr>
          <w:p w14:paraId="42A84624" w14:textId="77777777" w:rsidR="00752807" w:rsidRPr="00752807" w:rsidRDefault="00752807" w:rsidP="00752807">
            <w:pPr>
              <w:spacing w:after="0" w:line="240" w:lineRule="auto"/>
              <w:rPr>
                <w:rFonts w:ascii="Arial" w:eastAsia="Times New Roman" w:hAnsi="Arial" w:cs="Arial"/>
                <w:sz w:val="24"/>
                <w:szCs w:val="24"/>
              </w:rPr>
            </w:pPr>
            <w:r w:rsidRPr="00752807">
              <w:rPr>
                <w:rFonts w:ascii="Arial" w:eastAsia="Times New Roman" w:hAnsi="Arial" w:cs="Arial"/>
                <w:sz w:val="24"/>
                <w:szCs w:val="24"/>
              </w:rPr>
              <w:t>Involvement with children and families in a social extra-curricular setting</w:t>
            </w:r>
          </w:p>
        </w:tc>
        <w:tc>
          <w:tcPr>
            <w:tcW w:w="1559" w:type="dxa"/>
            <w:tcBorders>
              <w:top w:val="single" w:sz="4" w:space="0" w:color="auto"/>
              <w:left w:val="single" w:sz="4" w:space="0" w:color="auto"/>
              <w:bottom w:val="single" w:sz="4" w:space="0" w:color="auto"/>
              <w:right w:val="single" w:sz="4" w:space="0" w:color="auto"/>
            </w:tcBorders>
          </w:tcPr>
          <w:p w14:paraId="00A67346" w14:textId="1AE0E24B" w:rsidR="00752807" w:rsidRPr="00752807" w:rsidRDefault="00752807" w:rsidP="00752807">
            <w:pPr>
              <w:spacing w:after="0" w:line="240" w:lineRule="auto"/>
              <w:rPr>
                <w:rFonts w:ascii="Arial" w:eastAsia="Times New Roman" w:hAnsi="Arial" w:cs="Arial"/>
                <w:sz w:val="24"/>
                <w:szCs w:val="24"/>
              </w:rPr>
            </w:pPr>
            <w:r w:rsidRPr="00752807">
              <w:rPr>
                <w:rFonts w:ascii="Arial" w:hAnsi="Arial" w:cs="Arial"/>
                <w:sz w:val="24"/>
                <w:szCs w:val="24"/>
              </w:rPr>
              <w:t>Essential</w:t>
            </w:r>
          </w:p>
        </w:tc>
      </w:tr>
    </w:tbl>
    <w:p w14:paraId="379A8E13" w14:textId="3BFAE862" w:rsidR="0085560E" w:rsidRDefault="0085560E" w:rsidP="00752807"/>
    <w:p w14:paraId="5AF9FE2B" w14:textId="77777777" w:rsidR="0085560E" w:rsidRPr="00752807" w:rsidRDefault="0085560E" w:rsidP="0085560E">
      <w:pPr>
        <w:rPr>
          <w:rFonts w:ascii="Arial" w:hAnsi="Arial" w:cs="Arial"/>
          <w:sz w:val="24"/>
          <w:szCs w:val="24"/>
        </w:rPr>
      </w:pPr>
      <w:r w:rsidRPr="00752807">
        <w:rPr>
          <w:rFonts w:ascii="Arial" w:hAnsi="Arial" w:cs="Arial"/>
          <w:sz w:val="24"/>
          <w:szCs w:val="24"/>
        </w:rPr>
        <w:t>To work to the Council’s values and behaviours by:</w:t>
      </w:r>
    </w:p>
    <w:p w14:paraId="4398A7A4" w14:textId="77777777" w:rsidR="0085560E" w:rsidRPr="00752807" w:rsidRDefault="0085560E" w:rsidP="0085560E">
      <w:pPr>
        <w:pStyle w:val="ListParagraph"/>
        <w:numPr>
          <w:ilvl w:val="0"/>
          <w:numId w:val="1"/>
        </w:numPr>
        <w:rPr>
          <w:rFonts w:ascii="Arial" w:hAnsi="Arial" w:cs="Arial"/>
          <w:sz w:val="24"/>
          <w:szCs w:val="24"/>
        </w:rPr>
      </w:pPr>
      <w:r w:rsidRPr="00752807">
        <w:rPr>
          <w:rFonts w:ascii="Arial" w:hAnsi="Arial" w:cs="Arial"/>
          <w:sz w:val="24"/>
          <w:szCs w:val="24"/>
        </w:rPr>
        <w:t xml:space="preserve">Keeping the people of </w:t>
      </w:r>
      <w:r w:rsidRPr="00752807">
        <w:rPr>
          <w:rFonts w:ascii="Arial" w:hAnsi="Arial" w:cs="Arial"/>
          <w:b/>
          <w:bCs/>
          <w:color w:val="794795"/>
          <w:sz w:val="24"/>
          <w:szCs w:val="24"/>
        </w:rPr>
        <w:t>Stockport</w:t>
      </w:r>
      <w:r w:rsidRPr="00752807">
        <w:rPr>
          <w:rFonts w:ascii="Arial" w:hAnsi="Arial" w:cs="Arial"/>
          <w:sz w:val="24"/>
          <w:szCs w:val="24"/>
        </w:rPr>
        <w:t xml:space="preserve"> at the heart of what we do</w:t>
      </w:r>
    </w:p>
    <w:p w14:paraId="52640742" w14:textId="77777777" w:rsidR="0085560E" w:rsidRPr="00752807" w:rsidRDefault="0085560E" w:rsidP="0085560E">
      <w:pPr>
        <w:pStyle w:val="ListParagraph"/>
        <w:numPr>
          <w:ilvl w:val="0"/>
          <w:numId w:val="1"/>
        </w:numPr>
        <w:rPr>
          <w:rFonts w:ascii="Arial" w:hAnsi="Arial" w:cs="Arial"/>
          <w:sz w:val="24"/>
          <w:szCs w:val="24"/>
        </w:rPr>
      </w:pPr>
      <w:r w:rsidRPr="00752807">
        <w:rPr>
          <w:rFonts w:ascii="Arial" w:hAnsi="Arial" w:cs="Arial"/>
          <w:sz w:val="24"/>
          <w:szCs w:val="24"/>
        </w:rPr>
        <w:t xml:space="preserve">Succeeding as a </w:t>
      </w:r>
      <w:r w:rsidRPr="00752807">
        <w:rPr>
          <w:rFonts w:ascii="Arial" w:hAnsi="Arial" w:cs="Arial"/>
          <w:b/>
          <w:bCs/>
          <w:color w:val="B32384"/>
          <w:sz w:val="24"/>
          <w:szCs w:val="24"/>
        </w:rPr>
        <w:t>team</w:t>
      </w:r>
      <w:r w:rsidRPr="00752807">
        <w:rPr>
          <w:rFonts w:ascii="Arial" w:hAnsi="Arial" w:cs="Arial"/>
          <w:sz w:val="24"/>
          <w:szCs w:val="24"/>
        </w:rPr>
        <w:t>, collaborating with colleagues and partners</w:t>
      </w:r>
    </w:p>
    <w:p w14:paraId="62775028" w14:textId="77777777" w:rsidR="0085560E" w:rsidRPr="00752807" w:rsidRDefault="0085560E" w:rsidP="0085560E">
      <w:pPr>
        <w:pStyle w:val="ListParagraph"/>
        <w:numPr>
          <w:ilvl w:val="0"/>
          <w:numId w:val="1"/>
        </w:numPr>
        <w:rPr>
          <w:rFonts w:ascii="Arial" w:hAnsi="Arial" w:cs="Arial"/>
          <w:sz w:val="24"/>
          <w:szCs w:val="24"/>
        </w:rPr>
      </w:pPr>
      <w:r w:rsidRPr="00752807">
        <w:rPr>
          <w:rFonts w:ascii="Arial" w:hAnsi="Arial" w:cs="Arial"/>
          <w:sz w:val="24"/>
          <w:szCs w:val="24"/>
        </w:rPr>
        <w:t xml:space="preserve">Driving things forward with </w:t>
      </w:r>
      <w:r w:rsidRPr="00752807">
        <w:rPr>
          <w:rFonts w:ascii="Arial" w:hAnsi="Arial" w:cs="Arial"/>
          <w:b/>
          <w:bCs/>
          <w:color w:val="2CA99B"/>
          <w:sz w:val="24"/>
          <w:szCs w:val="24"/>
        </w:rPr>
        <w:t>ambition</w:t>
      </w:r>
      <w:r w:rsidRPr="00752807">
        <w:rPr>
          <w:rFonts w:ascii="Arial" w:hAnsi="Arial" w:cs="Arial"/>
          <w:sz w:val="24"/>
          <w:szCs w:val="24"/>
        </w:rPr>
        <w:t xml:space="preserve">, </w:t>
      </w:r>
      <w:proofErr w:type="gramStart"/>
      <w:r w:rsidRPr="00752807">
        <w:rPr>
          <w:rFonts w:ascii="Arial" w:hAnsi="Arial" w:cs="Arial"/>
          <w:sz w:val="24"/>
          <w:szCs w:val="24"/>
        </w:rPr>
        <w:t>creativity</w:t>
      </w:r>
      <w:proofErr w:type="gramEnd"/>
      <w:r w:rsidRPr="00752807">
        <w:rPr>
          <w:rFonts w:ascii="Arial" w:hAnsi="Arial" w:cs="Arial"/>
          <w:sz w:val="24"/>
          <w:szCs w:val="24"/>
        </w:rPr>
        <w:t xml:space="preserve"> and confidence.</w:t>
      </w:r>
    </w:p>
    <w:p w14:paraId="317E7277" w14:textId="76F0738B" w:rsidR="0085560E" w:rsidRPr="00752807" w:rsidRDefault="0085560E" w:rsidP="0085560E">
      <w:pPr>
        <w:rPr>
          <w:sz w:val="24"/>
          <w:szCs w:val="24"/>
        </w:rPr>
      </w:pPr>
      <w:r w:rsidRPr="00752807">
        <w:rPr>
          <w:rFonts w:ascii="Arial" w:hAnsi="Arial" w:cs="Arial"/>
          <w:sz w:val="24"/>
          <w:szCs w:val="24"/>
        </w:rPr>
        <w:t xml:space="preserve">Showing value and </w:t>
      </w:r>
      <w:r w:rsidRPr="00752807">
        <w:rPr>
          <w:rFonts w:ascii="Arial" w:hAnsi="Arial" w:cs="Arial"/>
          <w:b/>
          <w:bCs/>
          <w:color w:val="EF9700"/>
          <w:sz w:val="24"/>
          <w:szCs w:val="24"/>
        </w:rPr>
        <w:t>respect</w:t>
      </w:r>
      <w:r w:rsidRPr="00752807">
        <w:rPr>
          <w:rFonts w:ascii="Arial" w:hAnsi="Arial" w:cs="Arial"/>
          <w:sz w:val="24"/>
          <w:szCs w:val="24"/>
        </w:rPr>
        <w:t xml:space="preserve"> to our colleagues, </w:t>
      </w:r>
      <w:proofErr w:type="gramStart"/>
      <w:r w:rsidRPr="00752807">
        <w:rPr>
          <w:rFonts w:ascii="Arial" w:hAnsi="Arial" w:cs="Arial"/>
          <w:sz w:val="24"/>
          <w:szCs w:val="24"/>
        </w:rPr>
        <w:t>partners</w:t>
      </w:r>
      <w:proofErr w:type="gramEnd"/>
      <w:r w:rsidRPr="00752807">
        <w:rPr>
          <w:rFonts w:ascii="Arial" w:hAnsi="Arial" w:cs="Arial"/>
          <w:sz w:val="24"/>
          <w:szCs w:val="24"/>
        </w:rPr>
        <w:t xml:space="preserve"> and customers</w:t>
      </w:r>
      <w:r w:rsidR="00127B6A" w:rsidRPr="00752807">
        <w:rPr>
          <w:rFonts w:ascii="Arial" w:hAnsi="Arial" w:cs="Arial"/>
          <w:sz w:val="24"/>
          <w:szCs w:val="24"/>
        </w:rPr>
        <w:t>.</w:t>
      </w:r>
    </w:p>
    <w:sectPr w:rsidR="0085560E" w:rsidRPr="00752807" w:rsidSect="00E20919">
      <w:headerReference w:type="default" r:id="rId17"/>
      <w:footerReference w:type="first" r:id="rId18"/>
      <w:pgSz w:w="11906" w:h="16838"/>
      <w:pgMar w:top="1440" w:right="991"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3CBB" w14:textId="77777777" w:rsidR="00E20919" w:rsidRDefault="00E20919" w:rsidP="005034D4">
      <w:pPr>
        <w:spacing w:after="0" w:line="240" w:lineRule="auto"/>
      </w:pPr>
      <w:r>
        <w:separator/>
      </w:r>
    </w:p>
  </w:endnote>
  <w:endnote w:type="continuationSeparator" w:id="0">
    <w:p w14:paraId="01A74470" w14:textId="77777777" w:rsidR="00E20919" w:rsidRDefault="00E20919" w:rsidP="005034D4">
      <w:pPr>
        <w:spacing w:after="0" w:line="240" w:lineRule="auto"/>
      </w:pPr>
      <w:r>
        <w:continuationSeparator/>
      </w:r>
    </w:p>
  </w:endnote>
  <w:endnote w:type="continuationNotice" w:id="1">
    <w:p w14:paraId="5B26C804" w14:textId="77777777" w:rsidR="00E20919" w:rsidRDefault="00E20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46C6" w14:textId="77777777" w:rsidR="00E20919" w:rsidRDefault="00E20919" w:rsidP="005034D4">
      <w:pPr>
        <w:spacing w:after="0" w:line="240" w:lineRule="auto"/>
      </w:pPr>
      <w:r>
        <w:separator/>
      </w:r>
    </w:p>
  </w:footnote>
  <w:footnote w:type="continuationSeparator" w:id="0">
    <w:p w14:paraId="54523ABF" w14:textId="77777777" w:rsidR="00E20919" w:rsidRDefault="00E20919" w:rsidP="005034D4">
      <w:pPr>
        <w:spacing w:after="0" w:line="240" w:lineRule="auto"/>
      </w:pPr>
      <w:r>
        <w:continuationSeparator/>
      </w:r>
    </w:p>
  </w:footnote>
  <w:footnote w:type="continuationNotice" w:id="1">
    <w:p w14:paraId="50FF5BEC" w14:textId="77777777" w:rsidR="00E20919" w:rsidRDefault="00E20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37" name="Picture 3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B7003"/>
    <w:multiLevelType w:val="hybridMultilevel"/>
    <w:tmpl w:val="D28C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04DEE"/>
    <w:multiLevelType w:val="hybridMultilevel"/>
    <w:tmpl w:val="D426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D1977"/>
    <w:multiLevelType w:val="hybridMultilevel"/>
    <w:tmpl w:val="F44A51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5DC1"/>
    <w:multiLevelType w:val="hybridMultilevel"/>
    <w:tmpl w:val="DF10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561403">
    <w:abstractNumId w:val="11"/>
  </w:num>
  <w:num w:numId="2" w16cid:durableId="2006204402">
    <w:abstractNumId w:val="17"/>
  </w:num>
  <w:num w:numId="3" w16cid:durableId="1622417404">
    <w:abstractNumId w:val="5"/>
  </w:num>
  <w:num w:numId="4" w16cid:durableId="2013991470">
    <w:abstractNumId w:val="10"/>
  </w:num>
  <w:num w:numId="5" w16cid:durableId="1528954924">
    <w:abstractNumId w:val="16"/>
  </w:num>
  <w:num w:numId="6" w16cid:durableId="961881973">
    <w:abstractNumId w:val="19"/>
  </w:num>
  <w:num w:numId="7" w16cid:durableId="1035234831">
    <w:abstractNumId w:val="14"/>
  </w:num>
  <w:num w:numId="8" w16cid:durableId="715350609">
    <w:abstractNumId w:val="18"/>
  </w:num>
  <w:num w:numId="9" w16cid:durableId="47072029">
    <w:abstractNumId w:val="0"/>
  </w:num>
  <w:num w:numId="10" w16cid:durableId="638614792">
    <w:abstractNumId w:val="7"/>
  </w:num>
  <w:num w:numId="11" w16cid:durableId="1424841069">
    <w:abstractNumId w:val="9"/>
  </w:num>
  <w:num w:numId="12" w16cid:durableId="1355686720">
    <w:abstractNumId w:val="4"/>
  </w:num>
  <w:num w:numId="13" w16cid:durableId="1122966655">
    <w:abstractNumId w:val="6"/>
  </w:num>
  <w:num w:numId="14" w16cid:durableId="1210874100">
    <w:abstractNumId w:val="15"/>
  </w:num>
  <w:num w:numId="15" w16cid:durableId="475878405">
    <w:abstractNumId w:val="12"/>
  </w:num>
  <w:num w:numId="16" w16cid:durableId="639962682">
    <w:abstractNumId w:val="13"/>
  </w:num>
  <w:num w:numId="17" w16cid:durableId="1617835192">
    <w:abstractNumId w:val="3"/>
  </w:num>
  <w:num w:numId="18" w16cid:durableId="475220349">
    <w:abstractNumId w:val="2"/>
  </w:num>
  <w:num w:numId="19" w16cid:durableId="2054881454">
    <w:abstractNumId w:val="1"/>
  </w:num>
  <w:num w:numId="20" w16cid:durableId="2090808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53CFE"/>
    <w:rsid w:val="00080091"/>
    <w:rsid w:val="00084B19"/>
    <w:rsid w:val="00090F13"/>
    <w:rsid w:val="000C45C1"/>
    <w:rsid w:val="00106751"/>
    <w:rsid w:val="001072EC"/>
    <w:rsid w:val="0012538C"/>
    <w:rsid w:val="00127B6A"/>
    <w:rsid w:val="00133013"/>
    <w:rsid w:val="00142B45"/>
    <w:rsid w:val="0017376F"/>
    <w:rsid w:val="001941F3"/>
    <w:rsid w:val="00194980"/>
    <w:rsid w:val="001A5603"/>
    <w:rsid w:val="001C6F01"/>
    <w:rsid w:val="001D10AF"/>
    <w:rsid w:val="002172A2"/>
    <w:rsid w:val="00230896"/>
    <w:rsid w:val="002354E0"/>
    <w:rsid w:val="00244081"/>
    <w:rsid w:val="002442E8"/>
    <w:rsid w:val="0024785E"/>
    <w:rsid w:val="002504AC"/>
    <w:rsid w:val="00255CFF"/>
    <w:rsid w:val="00267048"/>
    <w:rsid w:val="002919F5"/>
    <w:rsid w:val="002B39E3"/>
    <w:rsid w:val="002B6ED7"/>
    <w:rsid w:val="002C0A31"/>
    <w:rsid w:val="002E7EAA"/>
    <w:rsid w:val="00303BBC"/>
    <w:rsid w:val="00365000"/>
    <w:rsid w:val="00374EE3"/>
    <w:rsid w:val="00385A6C"/>
    <w:rsid w:val="00392EDD"/>
    <w:rsid w:val="003938FC"/>
    <w:rsid w:val="003A777F"/>
    <w:rsid w:val="003C6752"/>
    <w:rsid w:val="003C6AA1"/>
    <w:rsid w:val="003D54AB"/>
    <w:rsid w:val="003E4CA3"/>
    <w:rsid w:val="00406E63"/>
    <w:rsid w:val="00412F77"/>
    <w:rsid w:val="00452E4C"/>
    <w:rsid w:val="004908B9"/>
    <w:rsid w:val="004B0FB9"/>
    <w:rsid w:val="004B2B6E"/>
    <w:rsid w:val="004B40F3"/>
    <w:rsid w:val="004E6557"/>
    <w:rsid w:val="005034D4"/>
    <w:rsid w:val="00547590"/>
    <w:rsid w:val="00553D0C"/>
    <w:rsid w:val="005665CF"/>
    <w:rsid w:val="00566F69"/>
    <w:rsid w:val="00571A40"/>
    <w:rsid w:val="005C5D76"/>
    <w:rsid w:val="005D3276"/>
    <w:rsid w:val="005E1922"/>
    <w:rsid w:val="00610F45"/>
    <w:rsid w:val="00620468"/>
    <w:rsid w:val="00621295"/>
    <w:rsid w:val="00635EB9"/>
    <w:rsid w:val="006565D7"/>
    <w:rsid w:val="006618EE"/>
    <w:rsid w:val="00673AFE"/>
    <w:rsid w:val="00684243"/>
    <w:rsid w:val="00693C78"/>
    <w:rsid w:val="006A205B"/>
    <w:rsid w:val="006C28D9"/>
    <w:rsid w:val="006D1653"/>
    <w:rsid w:val="0073268B"/>
    <w:rsid w:val="00746A67"/>
    <w:rsid w:val="00752807"/>
    <w:rsid w:val="00756896"/>
    <w:rsid w:val="00756FD2"/>
    <w:rsid w:val="0076765D"/>
    <w:rsid w:val="007830EA"/>
    <w:rsid w:val="00794E20"/>
    <w:rsid w:val="007A2878"/>
    <w:rsid w:val="007B5B0F"/>
    <w:rsid w:val="007B76E6"/>
    <w:rsid w:val="007C793D"/>
    <w:rsid w:val="007F2D30"/>
    <w:rsid w:val="00817EF7"/>
    <w:rsid w:val="0085560E"/>
    <w:rsid w:val="0087392D"/>
    <w:rsid w:val="008C521D"/>
    <w:rsid w:val="008C6E9B"/>
    <w:rsid w:val="008D7CCC"/>
    <w:rsid w:val="009249DC"/>
    <w:rsid w:val="00952E0C"/>
    <w:rsid w:val="00961584"/>
    <w:rsid w:val="00963F6E"/>
    <w:rsid w:val="00967A4F"/>
    <w:rsid w:val="00974A59"/>
    <w:rsid w:val="00990A4A"/>
    <w:rsid w:val="00A0444C"/>
    <w:rsid w:val="00A0514C"/>
    <w:rsid w:val="00A778C7"/>
    <w:rsid w:val="00A85B27"/>
    <w:rsid w:val="00A95043"/>
    <w:rsid w:val="00AB1D19"/>
    <w:rsid w:val="00AB602D"/>
    <w:rsid w:val="00AD60E5"/>
    <w:rsid w:val="00B364C3"/>
    <w:rsid w:val="00B42CCF"/>
    <w:rsid w:val="00B65EC5"/>
    <w:rsid w:val="00BB3DB9"/>
    <w:rsid w:val="00BB61B0"/>
    <w:rsid w:val="00BC091F"/>
    <w:rsid w:val="00BE5C38"/>
    <w:rsid w:val="00BF44C2"/>
    <w:rsid w:val="00BF73C4"/>
    <w:rsid w:val="00C62784"/>
    <w:rsid w:val="00C817B5"/>
    <w:rsid w:val="00C855CF"/>
    <w:rsid w:val="00C91D0F"/>
    <w:rsid w:val="00C930D1"/>
    <w:rsid w:val="00CB28BB"/>
    <w:rsid w:val="00CD3DD2"/>
    <w:rsid w:val="00D223B8"/>
    <w:rsid w:val="00D332C0"/>
    <w:rsid w:val="00D96B24"/>
    <w:rsid w:val="00DE3C59"/>
    <w:rsid w:val="00DF292B"/>
    <w:rsid w:val="00E11AA2"/>
    <w:rsid w:val="00E20919"/>
    <w:rsid w:val="00E27DA2"/>
    <w:rsid w:val="00E323E9"/>
    <w:rsid w:val="00E36802"/>
    <w:rsid w:val="00E43A8A"/>
    <w:rsid w:val="00E734DB"/>
    <w:rsid w:val="00E9259B"/>
    <w:rsid w:val="00E96A46"/>
    <w:rsid w:val="00E973F6"/>
    <w:rsid w:val="00EC76EB"/>
    <w:rsid w:val="00F10950"/>
    <w:rsid w:val="00F1103A"/>
    <w:rsid w:val="00F60097"/>
    <w:rsid w:val="00F82A44"/>
    <w:rsid w:val="00FA4912"/>
    <w:rsid w:val="00FA6B5E"/>
    <w:rsid w:val="00FC09D7"/>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9B610ADD-8250-4FEC-BEB8-BDE5A71D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6967DA"/>
    <w:rsid w:val="00746E42"/>
    <w:rsid w:val="007B4BA6"/>
    <w:rsid w:val="007E4290"/>
    <w:rsid w:val="00BC49FD"/>
    <w:rsid w:val="00C1226A"/>
    <w:rsid w:val="00C25F82"/>
    <w:rsid w:val="00CE6764"/>
    <w:rsid w:val="00DD575D"/>
    <w:rsid w:val="00E0676A"/>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2818428CE0E48AEA518EB8F186E33" ma:contentTypeVersion="20" ma:contentTypeDescription="Create a new document." ma:contentTypeScope="" ma:versionID="8510f4f9c67a8a0e91a64d8695758c33">
  <xsd:schema xmlns:xsd="http://www.w3.org/2001/XMLSchema" xmlns:xs="http://www.w3.org/2001/XMLSchema" xmlns:p="http://schemas.microsoft.com/office/2006/metadata/properties" xmlns:ns1="http://schemas.microsoft.com/sharepoint/v3" xmlns:ns2="413ce3c3-1bc7-4628-ad79-a4255bf88909" xmlns:ns3="f3a7ca9f-3320-4e58-b10c-bf97ce504fbf" xmlns:ns4="a6e7dc0e-e468-46c5-b927-c852f1be5c6b" targetNamespace="http://schemas.microsoft.com/office/2006/metadata/properties" ma:root="true" ma:fieldsID="5137dfa23316060d7db7d38589acc16a" ns1:_="" ns2:_="" ns3:_="" ns4:_="">
    <xsd:import namespace="http://schemas.microsoft.com/sharepoint/v3"/>
    <xsd:import namespace="413ce3c3-1bc7-4628-ad79-a4255bf88909"/>
    <xsd:import namespace="f3a7ca9f-3320-4e58-b10c-bf97ce504fbf"/>
    <xsd:import namespace="a6e7dc0e-e468-46c5-b927-c852f1be5c6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SearchPropertie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ce3c3-1bc7-4628-ad79-a4255bf889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a7ca9f-3320-4e58-b10c-bf97ce504f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cc9f5d-e54c-4726-9aa2-4cc8f93d10d1}" ma:internalName="TaxCatchAll" ma:showField="CatchAllData" ma:web="941844b0-6cee-4d66-9225-eba6462cd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13ce3c3-1bc7-4628-ad79-a4255bf88909">
      <Terms xmlns="http://schemas.microsoft.com/office/infopath/2007/PartnerControls"/>
    </lcf76f155ced4ddcb4097134ff3c332f>
    <TaxCatchAll xmlns="a6e7dc0e-e468-46c5-b927-c852f1be5c6b" xsi:nil="true"/>
    <SharedWithUsers xmlns="f3a7ca9f-3320-4e58-b10c-bf97ce504fbf">
      <UserInfo>
        <DisplayName>Danielle Barron</DisplayName>
        <AccountId>1261</AccountId>
        <AccountType/>
      </UserInfo>
    </SharedWithUsers>
  </documentManagement>
</p:properties>
</file>

<file path=customXml/itemProps1.xml><?xml version="1.0" encoding="utf-8"?>
<ds:datastoreItem xmlns:ds="http://schemas.openxmlformats.org/officeDocument/2006/customXml" ds:itemID="{A38F963A-27D1-42D1-BB1F-DA04177B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3ce3c3-1bc7-4628-ad79-a4255bf88909"/>
    <ds:schemaRef ds:uri="f3a7ca9f-3320-4e58-b10c-bf97ce504f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C16F9-5033-4512-9A3B-808D521683F4}">
  <ds:schemaRefs>
    <ds:schemaRef ds:uri="http://schemas.microsoft.com/sharepoint/v3/contenttype/forms"/>
  </ds:schemaRefs>
</ds:datastoreItem>
</file>

<file path=customXml/itemProps3.xml><?xml version="1.0" encoding="utf-8"?>
<ds:datastoreItem xmlns:ds="http://schemas.openxmlformats.org/officeDocument/2006/customXml" ds:itemID="{C2E99FAD-CA59-453F-8DD9-3390DBBFD364}">
  <ds:schemaRefs>
    <ds:schemaRef ds:uri="http://schemas.openxmlformats.org/officeDocument/2006/bibliography"/>
  </ds:schemaRefs>
</ds:datastoreItem>
</file>

<file path=customXml/itemProps4.xml><?xml version="1.0" encoding="utf-8"?>
<ds:datastoreItem xmlns:ds="http://schemas.openxmlformats.org/officeDocument/2006/customXml" ds:itemID="{6B835559-743C-4EB8-ABB0-AFE496A86B71}">
  <ds:schemaRefs>
    <ds:schemaRef ds:uri="http://schemas.microsoft.com/office/2006/metadata/properties"/>
    <ds:schemaRef ds:uri="http://schemas.microsoft.com/office/infopath/2007/PartnerControls"/>
    <ds:schemaRef ds:uri="http://schemas.microsoft.com/sharepoint/v3"/>
    <ds:schemaRef ds:uri="413ce3c3-1bc7-4628-ad79-a4255bf88909"/>
    <ds:schemaRef ds:uri="a6e7dc0e-e468-46c5-b927-c852f1be5c6b"/>
    <ds:schemaRef ds:uri="f3a7ca9f-3320-4e58-b10c-bf97ce504f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7577</CharactersWithSpaces>
  <SharedDoc>false</SharedDoc>
  <HLinks>
    <vt:vector size="6" baseType="variant">
      <vt:variant>
        <vt:i4>6160464</vt:i4>
      </vt:variant>
      <vt:variant>
        <vt:i4>0</vt:i4>
      </vt:variant>
      <vt:variant>
        <vt:i4>0</vt:i4>
      </vt:variant>
      <vt:variant>
        <vt:i4>5</vt:i4>
      </vt:variant>
      <vt:variant>
        <vt:lpwstr>https://greater.jobs/locations/stockport/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Grace Walley</cp:lastModifiedBy>
  <cp:revision>2</cp:revision>
  <dcterms:created xsi:type="dcterms:W3CDTF">2024-03-22T15:07:00Z</dcterms:created>
  <dcterms:modified xsi:type="dcterms:W3CDTF">2024-03-22T15:07:00Z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0x0101006F32818428CE0E48AEA518EB8F186E33</vt:lpwstr>
  </property>
  <property fmtid="{D5CDD505-2E9C-101B-9397-08002B2CF9AE}" pid="3" name="MediaServiceImageTags">
    <vt:lpwstr/>
  </property>
</Properties>
</file>