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E29AA" w14:textId="77777777" w:rsidR="007B7D16" w:rsidRPr="001704EE" w:rsidRDefault="007B7D16" w:rsidP="007B7D16">
      <w:pPr>
        <w:jc w:val="right"/>
        <w:rPr>
          <w:rFonts w:ascii="Century Gothic" w:hAnsi="Century Gothic"/>
        </w:rPr>
      </w:pPr>
      <w:r w:rsidRPr="001704EE">
        <w:rPr>
          <w:rFonts w:ascii="Century Gothic" w:hAnsi="Century Gothic"/>
          <w:noProof/>
        </w:rPr>
        <w:drawing>
          <wp:inline distT="0" distB="0" distL="0" distR="0" wp14:anchorId="52B39710" wp14:editId="4EB71B53">
            <wp:extent cx="1147986" cy="693420"/>
            <wp:effectExtent l="0" t="0" r="0" b="0"/>
            <wp:docPr id="1" name="Picture 1" descr="A logo for a safeguard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afeguarding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31" cy="699608"/>
                    </a:xfrm>
                    <a:prstGeom prst="rect">
                      <a:avLst/>
                    </a:prstGeom>
                  </pic:spPr>
                </pic:pic>
              </a:graphicData>
            </a:graphic>
          </wp:inline>
        </w:drawing>
      </w:r>
    </w:p>
    <w:p w14:paraId="3461390C" w14:textId="77777777" w:rsidR="007B7D16" w:rsidRPr="001704EE" w:rsidRDefault="007B7D16" w:rsidP="007B7D16">
      <w:pPr>
        <w:jc w:val="center"/>
        <w:rPr>
          <w:rFonts w:ascii="Century Gothic" w:hAnsi="Century Gothic"/>
          <w:b/>
        </w:rPr>
      </w:pPr>
      <w:r w:rsidRPr="001704EE">
        <w:rPr>
          <w:rFonts w:ascii="Century Gothic" w:hAnsi="Century Gothic"/>
          <w:b/>
        </w:rPr>
        <w:t>Job Description</w:t>
      </w:r>
    </w:p>
    <w:p w14:paraId="10D6567B" w14:textId="77777777" w:rsidR="007B7D16" w:rsidRPr="001704EE" w:rsidRDefault="007B7D16" w:rsidP="007B7D16">
      <w:pPr>
        <w:jc w:val="center"/>
        <w:rPr>
          <w:rFonts w:ascii="Century Gothic" w:hAnsi="Century Gothic"/>
          <w:b/>
        </w:rPr>
      </w:pPr>
      <w:r w:rsidRPr="001704EE">
        <w:rPr>
          <w:rFonts w:ascii="Century Gothic" w:hAnsi="Century Gothic"/>
          <w:b/>
        </w:rPr>
        <w:t xml:space="preserve">Safeguarding and Education Welfare </w:t>
      </w:r>
      <w:r>
        <w:rPr>
          <w:rFonts w:ascii="Century Gothic" w:hAnsi="Century Gothic"/>
          <w:b/>
        </w:rPr>
        <w:t>Advisor/Consultant</w:t>
      </w:r>
    </w:p>
    <w:p w14:paraId="09C06D5A" w14:textId="2804771E" w:rsidR="007B7D16" w:rsidRPr="001704EE" w:rsidRDefault="007B7D16" w:rsidP="007B7D16">
      <w:pPr>
        <w:jc w:val="center"/>
        <w:rPr>
          <w:rFonts w:ascii="Century Gothic" w:hAnsi="Century Gothic"/>
          <w:b/>
        </w:rPr>
      </w:pPr>
      <w:r w:rsidRPr="001704EE">
        <w:rPr>
          <w:rFonts w:ascii="Century Gothic" w:hAnsi="Century Gothic"/>
          <w:b/>
        </w:rPr>
        <w:t xml:space="preserve">Salary </w:t>
      </w:r>
      <w:r>
        <w:rPr>
          <w:rFonts w:ascii="Century Gothic" w:hAnsi="Century Gothic"/>
          <w:b/>
        </w:rPr>
        <w:t>£27,000 - £3</w:t>
      </w:r>
      <w:r w:rsidR="00D32CAE">
        <w:rPr>
          <w:rFonts w:ascii="Century Gothic" w:hAnsi="Century Gothic"/>
          <w:b/>
        </w:rPr>
        <w:t>2</w:t>
      </w:r>
      <w:r>
        <w:rPr>
          <w:rFonts w:ascii="Century Gothic" w:hAnsi="Century Gothic"/>
          <w:b/>
        </w:rPr>
        <w:t>,000</w:t>
      </w:r>
      <w:r w:rsidRPr="001704EE">
        <w:rPr>
          <w:rFonts w:ascii="Century Gothic" w:hAnsi="Century Gothic"/>
          <w:b/>
        </w:rPr>
        <w:t xml:space="preserve"> </w:t>
      </w:r>
      <w:r w:rsidR="00454032">
        <w:rPr>
          <w:rFonts w:ascii="Century Gothic" w:hAnsi="Century Gothic"/>
          <w:b/>
        </w:rPr>
        <w:t>(</w:t>
      </w:r>
      <w:r w:rsidR="00D32CAE">
        <w:rPr>
          <w:rFonts w:ascii="Century Gothic" w:hAnsi="Century Gothic"/>
          <w:b/>
        </w:rPr>
        <w:t>based on experience</w:t>
      </w:r>
      <w:r w:rsidR="00454032">
        <w:rPr>
          <w:rFonts w:ascii="Century Gothic" w:hAnsi="Century Gothic"/>
          <w:b/>
        </w:rPr>
        <w:t xml:space="preserve">) </w:t>
      </w:r>
      <w:r w:rsidRPr="001704EE">
        <w:rPr>
          <w:rFonts w:ascii="Century Gothic" w:hAnsi="Century Gothic"/>
          <w:b/>
        </w:rPr>
        <w:t>Pro Rata Term Time Only</w:t>
      </w:r>
      <w:r>
        <w:rPr>
          <w:rFonts w:ascii="Century Gothic" w:hAnsi="Century Gothic"/>
          <w:b/>
        </w:rPr>
        <w:t xml:space="preserve"> + 2 </w:t>
      </w:r>
      <w:proofErr w:type="gramStart"/>
      <w:r>
        <w:rPr>
          <w:rFonts w:ascii="Century Gothic" w:hAnsi="Century Gothic"/>
          <w:b/>
        </w:rPr>
        <w:t>weeks</w:t>
      </w:r>
      <w:proofErr w:type="gramEnd"/>
    </w:p>
    <w:p w14:paraId="362FBFCE" w14:textId="77777777" w:rsidR="007B7D16" w:rsidRPr="001704EE" w:rsidRDefault="007B7D16" w:rsidP="007B7D16">
      <w:pPr>
        <w:rPr>
          <w:rFonts w:ascii="Century Gothic" w:hAnsi="Century Gothic"/>
          <w:b/>
        </w:rPr>
      </w:pPr>
    </w:p>
    <w:p w14:paraId="60DE1ED2" w14:textId="5AC0BA69" w:rsidR="007B7D16" w:rsidRPr="001704EE" w:rsidRDefault="007B7D16" w:rsidP="007B7D16">
      <w:pPr>
        <w:rPr>
          <w:rFonts w:ascii="Century Gothic" w:hAnsi="Century Gothic"/>
        </w:rPr>
      </w:pPr>
      <w:r w:rsidRPr="001704EE">
        <w:rPr>
          <w:rFonts w:ascii="Century Gothic" w:hAnsi="Century Gothic"/>
          <w:b/>
        </w:rPr>
        <w:t xml:space="preserve">Role overview: </w:t>
      </w:r>
      <w:r w:rsidRPr="001704EE">
        <w:rPr>
          <w:rFonts w:ascii="Century Gothic" w:hAnsi="Century Gothic"/>
        </w:rPr>
        <w:t xml:space="preserve">To act as a Safeguarding and Education Welfare </w:t>
      </w:r>
      <w:r>
        <w:rPr>
          <w:rFonts w:ascii="Century Gothic" w:hAnsi="Century Gothic"/>
        </w:rPr>
        <w:t>Advisor</w:t>
      </w:r>
      <w:r w:rsidRPr="001704EE">
        <w:rPr>
          <w:rFonts w:ascii="Century Gothic" w:hAnsi="Century Gothic"/>
        </w:rPr>
        <w:t>, working with children, families and providing specialist knowledge and expertise to schools and education settings. This role ranges from working closely with senior leaders to improve practice within their school or setting</w:t>
      </w:r>
      <w:r w:rsidR="00454032">
        <w:rPr>
          <w:rFonts w:ascii="Century Gothic" w:hAnsi="Century Gothic"/>
        </w:rPr>
        <w:t xml:space="preserve"> by providing advice and consultancy</w:t>
      </w:r>
      <w:r w:rsidRPr="001704EE">
        <w:rPr>
          <w:rFonts w:ascii="Century Gothic" w:hAnsi="Century Gothic"/>
        </w:rPr>
        <w:t xml:space="preserve">, </w:t>
      </w:r>
      <w:r w:rsidR="00454032">
        <w:rPr>
          <w:rFonts w:ascii="Century Gothic" w:hAnsi="Century Gothic"/>
        </w:rPr>
        <w:t xml:space="preserve">to </w:t>
      </w:r>
      <w:r w:rsidR="00B8357A">
        <w:rPr>
          <w:rFonts w:ascii="Century Gothic" w:hAnsi="Century Gothic"/>
        </w:rPr>
        <w:t>facilitating reflective safeguarding supervision and</w:t>
      </w:r>
      <w:r w:rsidRPr="001704EE">
        <w:rPr>
          <w:rFonts w:ascii="Century Gothic" w:hAnsi="Century Gothic"/>
        </w:rPr>
        <w:t xml:space="preserve"> working directly with children and families to safeguard and improve outcomes for children and families</w:t>
      </w:r>
      <w:r w:rsidR="00454032">
        <w:rPr>
          <w:rFonts w:ascii="Century Gothic" w:hAnsi="Century Gothic"/>
        </w:rPr>
        <w:t xml:space="preserve"> on behalf of the school.</w:t>
      </w:r>
    </w:p>
    <w:p w14:paraId="44514816" w14:textId="77777777" w:rsidR="007B7D16" w:rsidRPr="001704EE" w:rsidRDefault="007B7D16" w:rsidP="007B7D16">
      <w:pPr>
        <w:rPr>
          <w:rFonts w:ascii="Century Gothic" w:hAnsi="Century Gothic"/>
          <w:b/>
          <w:bCs/>
        </w:rPr>
      </w:pPr>
      <w:r w:rsidRPr="001704EE">
        <w:rPr>
          <w:rFonts w:ascii="Century Gothic" w:hAnsi="Century Gothic"/>
          <w:b/>
          <w:bCs/>
        </w:rPr>
        <w:t>Duties and responsibilities:</w:t>
      </w:r>
    </w:p>
    <w:p w14:paraId="7D47601C"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maintain a strong commitment and child centred approach to safeguarding and promoting the welfare of all children and young people</w:t>
      </w:r>
      <w:r>
        <w:rPr>
          <w:rFonts w:ascii="Century Gothic" w:hAnsi="Century Gothic"/>
        </w:rPr>
        <w:t>.</w:t>
      </w:r>
    </w:p>
    <w:p w14:paraId="2D4ED796" w14:textId="0086F8E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w:t>
      </w:r>
      <w:proofErr w:type="gramStart"/>
      <w:r w:rsidRPr="001704EE">
        <w:rPr>
          <w:rFonts w:ascii="Century Gothic" w:hAnsi="Century Gothic"/>
        </w:rPr>
        <w:t>maintain high professional standards and a strong customer focus at all times</w:t>
      </w:r>
      <w:proofErr w:type="gramEnd"/>
      <w:r>
        <w:rPr>
          <w:rFonts w:ascii="Century Gothic" w:hAnsi="Century Gothic"/>
        </w:rPr>
        <w:t>.</w:t>
      </w:r>
    </w:p>
    <w:p w14:paraId="44B159FA"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provide guidance, </w:t>
      </w:r>
      <w:proofErr w:type="gramStart"/>
      <w:r w:rsidRPr="001704EE">
        <w:rPr>
          <w:rFonts w:ascii="Century Gothic" w:hAnsi="Century Gothic"/>
        </w:rPr>
        <w:t>advice</w:t>
      </w:r>
      <w:proofErr w:type="gramEnd"/>
      <w:r w:rsidRPr="001704EE">
        <w:rPr>
          <w:rFonts w:ascii="Century Gothic" w:hAnsi="Century Gothic"/>
        </w:rPr>
        <w:t xml:space="preserve"> and support to schools and those in other relevant agencies on a range of Safeguarding and Attendance related issues</w:t>
      </w:r>
      <w:r>
        <w:rPr>
          <w:rFonts w:ascii="Century Gothic" w:hAnsi="Century Gothic"/>
        </w:rPr>
        <w:t>.</w:t>
      </w:r>
    </w:p>
    <w:p w14:paraId="62D5A668"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proactively promote and advocate for excellence in practice in safeguarding and attendance in educational settings by providing advice and guidance on policies and best practice</w:t>
      </w:r>
      <w:r>
        <w:rPr>
          <w:rFonts w:ascii="Century Gothic" w:hAnsi="Century Gothic"/>
        </w:rPr>
        <w:t>.</w:t>
      </w:r>
    </w:p>
    <w:p w14:paraId="5FB88678" w14:textId="19F002CA" w:rsidR="007B7D16"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collate, monitor and evaluate information relating to safeguarding and attendance in schools</w:t>
      </w:r>
      <w:r>
        <w:rPr>
          <w:rFonts w:ascii="Century Gothic" w:hAnsi="Century Gothic"/>
        </w:rPr>
        <w:t>.</w:t>
      </w:r>
      <w:r w:rsidRPr="001704EE">
        <w:rPr>
          <w:rFonts w:ascii="Century Gothic" w:hAnsi="Century Gothic"/>
        </w:rPr>
        <w:t xml:space="preserve"> </w:t>
      </w:r>
    </w:p>
    <w:p w14:paraId="450BA1EE" w14:textId="0157854E" w:rsidR="007B7D16" w:rsidRPr="003C3098" w:rsidRDefault="007B7D16" w:rsidP="007B7D16">
      <w:pPr>
        <w:pStyle w:val="ListParagraph"/>
        <w:numPr>
          <w:ilvl w:val="0"/>
          <w:numId w:val="1"/>
        </w:numPr>
        <w:ind w:left="142" w:hanging="142"/>
        <w:rPr>
          <w:rFonts w:ascii="Century Gothic" w:hAnsi="Century Gothic"/>
        </w:rPr>
      </w:pPr>
      <w:r w:rsidRPr="003C3098">
        <w:rPr>
          <w:rFonts w:ascii="Century Gothic" w:hAnsi="Century Gothic"/>
        </w:rPr>
        <w:t>To facilitate</w:t>
      </w:r>
      <w:r>
        <w:rPr>
          <w:rFonts w:ascii="Century Gothic" w:hAnsi="Century Gothic"/>
        </w:rPr>
        <w:t xml:space="preserve"> supervision sessions using a reflective practice model</w:t>
      </w:r>
      <w:r w:rsidR="00B8357A">
        <w:rPr>
          <w:rFonts w:ascii="Century Gothic" w:hAnsi="Century Gothic"/>
        </w:rPr>
        <w:t xml:space="preserve"> focusing on safeguarding and attendance-related casework. </w:t>
      </w:r>
      <w:r w:rsidRPr="003C3098">
        <w:rPr>
          <w:rFonts w:ascii="Century Gothic" w:hAnsi="Century Gothic"/>
        </w:rPr>
        <w:t xml:space="preserve"> </w:t>
      </w:r>
    </w:p>
    <w:p w14:paraId="6A4FF65C"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develop, encourage and foster good working relationships between partner agencies and schools involved in safeguarding and attendance to develop effective partnership working</w:t>
      </w:r>
      <w:r>
        <w:rPr>
          <w:rFonts w:ascii="Century Gothic" w:hAnsi="Century Gothic"/>
        </w:rPr>
        <w:t>.</w:t>
      </w:r>
      <w:r w:rsidRPr="001704EE">
        <w:rPr>
          <w:rFonts w:ascii="Century Gothic" w:hAnsi="Century Gothic"/>
        </w:rPr>
        <w:t xml:space="preserve"> </w:t>
      </w:r>
    </w:p>
    <w:p w14:paraId="18AB0B87"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visit schools in relation to providing advice and guidance on safeguarding and attendance best practice and latest research</w:t>
      </w:r>
      <w:r>
        <w:rPr>
          <w:rFonts w:ascii="Century Gothic" w:hAnsi="Century Gothic"/>
        </w:rPr>
        <w:t>.</w:t>
      </w:r>
    </w:p>
    <w:p w14:paraId="74E6074B"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produce regular updates and information on safeguarding and attendance for schools and colleagues</w:t>
      </w:r>
      <w:r>
        <w:rPr>
          <w:rFonts w:ascii="Century Gothic" w:hAnsi="Century Gothic"/>
        </w:rPr>
        <w:t>.</w:t>
      </w:r>
    </w:p>
    <w:p w14:paraId="5C9085D6" w14:textId="69CC028D"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keep fully up to date with</w:t>
      </w:r>
      <w:r w:rsidR="00454032">
        <w:rPr>
          <w:rFonts w:ascii="Century Gothic" w:hAnsi="Century Gothic"/>
        </w:rPr>
        <w:t xml:space="preserve"> changes in guidance and legislation, current research,</w:t>
      </w:r>
      <w:r w:rsidRPr="001704EE">
        <w:rPr>
          <w:rFonts w:ascii="Century Gothic" w:hAnsi="Century Gothic"/>
        </w:rPr>
        <w:t xml:space="preserve"> safeguarding </w:t>
      </w:r>
      <w:proofErr w:type="gramStart"/>
      <w:r w:rsidRPr="001704EE">
        <w:rPr>
          <w:rFonts w:ascii="Century Gothic" w:hAnsi="Century Gothic"/>
        </w:rPr>
        <w:t>training</w:t>
      </w:r>
      <w:proofErr w:type="gramEnd"/>
      <w:r w:rsidRPr="001704EE">
        <w:rPr>
          <w:rFonts w:ascii="Century Gothic" w:hAnsi="Century Gothic"/>
        </w:rPr>
        <w:t xml:space="preserve"> and mandatory training</w:t>
      </w:r>
      <w:r>
        <w:rPr>
          <w:rFonts w:ascii="Century Gothic" w:hAnsi="Century Gothic"/>
        </w:rPr>
        <w:t>.</w:t>
      </w:r>
      <w:r w:rsidRPr="001704EE">
        <w:rPr>
          <w:rFonts w:ascii="Century Gothic" w:hAnsi="Century Gothic"/>
        </w:rPr>
        <w:t xml:space="preserve"> </w:t>
      </w:r>
    </w:p>
    <w:p w14:paraId="2F6B4CB1" w14:textId="77777777" w:rsidR="007B7D16" w:rsidRPr="001704EE" w:rsidRDefault="007B7D16" w:rsidP="007B7D16">
      <w:pPr>
        <w:rPr>
          <w:rFonts w:ascii="Century Gothic" w:hAnsi="Century Gothic"/>
        </w:rPr>
      </w:pPr>
      <w:r w:rsidRPr="001704EE">
        <w:rPr>
          <w:rFonts w:ascii="Century Gothic" w:hAnsi="Century Gothic"/>
        </w:rPr>
        <w:lastRenderedPageBreak/>
        <w:sym w:font="Symbol" w:char="F0B7"/>
      </w:r>
      <w:r w:rsidRPr="001704EE">
        <w:rPr>
          <w:rFonts w:ascii="Century Gothic" w:hAnsi="Century Gothic"/>
        </w:rPr>
        <w:t xml:space="preserve"> To review and update safeguarding and attendance related school policies in line with changes to government policies and guidance documents</w:t>
      </w:r>
      <w:r>
        <w:rPr>
          <w:rFonts w:ascii="Century Gothic" w:hAnsi="Century Gothic"/>
        </w:rPr>
        <w:t>.</w:t>
      </w:r>
      <w:r w:rsidRPr="001704EE">
        <w:rPr>
          <w:rFonts w:ascii="Century Gothic" w:hAnsi="Century Gothic"/>
        </w:rPr>
        <w:t xml:space="preserve"> </w:t>
      </w:r>
    </w:p>
    <w:p w14:paraId="3A802E1B" w14:textId="6E9BBA12"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work flexibly with children, young people, their families, and others in providing help and support in EWS related areas of work, including home visits, family support work and other related interventions</w:t>
      </w:r>
      <w:r>
        <w:rPr>
          <w:rFonts w:ascii="Century Gothic" w:hAnsi="Century Gothic"/>
        </w:rPr>
        <w:t>.</w:t>
      </w:r>
    </w:p>
    <w:p w14:paraId="627597C0"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prepare and submit written reports as and when required</w:t>
      </w:r>
      <w:r>
        <w:rPr>
          <w:rFonts w:ascii="Century Gothic" w:hAnsi="Century Gothic"/>
        </w:rPr>
        <w:t>.</w:t>
      </w:r>
      <w:r w:rsidRPr="001704EE">
        <w:rPr>
          <w:rFonts w:ascii="Century Gothic" w:hAnsi="Century Gothic"/>
        </w:rPr>
        <w:t xml:space="preserve"> </w:t>
      </w:r>
    </w:p>
    <w:p w14:paraId="544B87B3"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use ICT to maintain accurate records</w:t>
      </w:r>
      <w:r>
        <w:rPr>
          <w:rFonts w:ascii="Century Gothic" w:hAnsi="Century Gothic"/>
        </w:rPr>
        <w:t>.</w:t>
      </w:r>
    </w:p>
    <w:p w14:paraId="70A1CDE5"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bring any procedural deficiencies to the attention of the Director of KD Safeguarding and help resolve them</w:t>
      </w:r>
      <w:r>
        <w:rPr>
          <w:rFonts w:ascii="Century Gothic" w:hAnsi="Century Gothic"/>
        </w:rPr>
        <w:t>.</w:t>
      </w:r>
    </w:p>
    <w:p w14:paraId="0A64AB4D"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complete appropriate referral forms for different agencies/services and provide support to others on how to do so</w:t>
      </w:r>
      <w:r>
        <w:rPr>
          <w:rFonts w:ascii="Century Gothic" w:hAnsi="Century Gothic"/>
        </w:rPr>
        <w:t>.</w:t>
      </w:r>
      <w:r w:rsidRPr="001704EE">
        <w:rPr>
          <w:rFonts w:ascii="Century Gothic" w:hAnsi="Century Gothic"/>
        </w:rPr>
        <w:t xml:space="preserve"> </w:t>
      </w:r>
    </w:p>
    <w:p w14:paraId="530C6C08"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assist in a range of duties related to safeguarding and attendance</w:t>
      </w:r>
      <w:r>
        <w:rPr>
          <w:rFonts w:ascii="Century Gothic" w:hAnsi="Century Gothic"/>
        </w:rPr>
        <w:t>.</w:t>
      </w:r>
      <w:r w:rsidRPr="001704EE">
        <w:rPr>
          <w:rFonts w:ascii="Century Gothic" w:hAnsi="Century Gothic"/>
        </w:rPr>
        <w:t xml:space="preserve"> </w:t>
      </w:r>
    </w:p>
    <w:p w14:paraId="1E995E8D"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co-operate with Children and Families Services in their role in the investigation and monitoring of Child Protection issues and contribute to case reviews</w:t>
      </w:r>
      <w:r>
        <w:rPr>
          <w:rFonts w:ascii="Century Gothic" w:hAnsi="Century Gothic"/>
        </w:rPr>
        <w:t>.</w:t>
      </w:r>
    </w:p>
    <w:p w14:paraId="7CCD136C" w14:textId="2745B411"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chair meetings e.g. </w:t>
      </w:r>
      <w:r w:rsidR="00A72BA4">
        <w:rPr>
          <w:rFonts w:ascii="Century Gothic" w:hAnsi="Century Gothic"/>
        </w:rPr>
        <w:t xml:space="preserve">family group conference, </w:t>
      </w:r>
      <w:r w:rsidRPr="001704EE">
        <w:rPr>
          <w:rFonts w:ascii="Century Gothic" w:hAnsi="Century Gothic"/>
        </w:rPr>
        <w:t>team around the child/family</w:t>
      </w:r>
      <w:r w:rsidR="00A72BA4">
        <w:rPr>
          <w:rFonts w:ascii="Century Gothic" w:hAnsi="Century Gothic"/>
        </w:rPr>
        <w:t>, attendance panels</w:t>
      </w:r>
      <w:r w:rsidR="00B8357A">
        <w:rPr>
          <w:rFonts w:ascii="Century Gothic" w:hAnsi="Century Gothic"/>
        </w:rPr>
        <w:t>.</w:t>
      </w:r>
    </w:p>
    <w:p w14:paraId="626F0C05"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attend and contribute to early help meetings, child in need meetings, core groups and care planning meetings</w:t>
      </w:r>
      <w:r>
        <w:rPr>
          <w:rFonts w:ascii="Century Gothic" w:hAnsi="Century Gothic"/>
        </w:rPr>
        <w:t>.</w:t>
      </w:r>
      <w:r w:rsidRPr="001704EE">
        <w:rPr>
          <w:rFonts w:ascii="Century Gothic" w:hAnsi="Century Gothic"/>
        </w:rPr>
        <w:t xml:space="preserve"> </w:t>
      </w:r>
    </w:p>
    <w:p w14:paraId="592D0A56"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complete early help assessments and proactively support families and help them to overcome any identified issues and barriers to accessing education</w:t>
      </w:r>
      <w:r>
        <w:rPr>
          <w:rFonts w:ascii="Century Gothic" w:hAnsi="Century Gothic"/>
        </w:rPr>
        <w:t>.</w:t>
      </w:r>
      <w:r w:rsidRPr="001704EE">
        <w:rPr>
          <w:rFonts w:ascii="Century Gothic" w:hAnsi="Century Gothic"/>
        </w:rPr>
        <w:t xml:space="preserve"> </w:t>
      </w:r>
    </w:p>
    <w:p w14:paraId="2FF25C03"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fully participate in regular supervision sessions, staff appraisal schemes and in service and interagency training and team meetings</w:t>
      </w:r>
      <w:r>
        <w:rPr>
          <w:rFonts w:ascii="Century Gothic" w:hAnsi="Century Gothic"/>
        </w:rPr>
        <w:t>.</w:t>
      </w:r>
    </w:p>
    <w:p w14:paraId="7FC09F99" w14:textId="77777777" w:rsidR="007B7D16"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advocate and promote the services of KD Safeguarding and actively contribute to sales and marketing activities</w:t>
      </w:r>
      <w:r>
        <w:rPr>
          <w:rFonts w:ascii="Century Gothic" w:hAnsi="Century Gothic"/>
        </w:rPr>
        <w:t>.</w:t>
      </w:r>
    </w:p>
    <w:p w14:paraId="1BB7BFD9" w14:textId="77777777" w:rsidR="007B7D16" w:rsidRPr="003C3098" w:rsidRDefault="007B7D16" w:rsidP="007B7D16">
      <w:pPr>
        <w:pStyle w:val="ListParagraph"/>
        <w:numPr>
          <w:ilvl w:val="0"/>
          <w:numId w:val="1"/>
        </w:numPr>
        <w:ind w:left="142" w:hanging="142"/>
        <w:rPr>
          <w:rFonts w:ascii="Century Gothic" w:hAnsi="Century Gothic"/>
        </w:rPr>
      </w:pPr>
      <w:r w:rsidRPr="003C3098">
        <w:rPr>
          <w:rFonts w:ascii="Century Gothic" w:hAnsi="Century Gothic"/>
        </w:rPr>
        <w:t>To work in line with KD Safeguarding policy and procedures.</w:t>
      </w:r>
    </w:p>
    <w:p w14:paraId="7347A6B2"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promote equality as an integral part of the role and to treat everyone with fairness and dignity</w:t>
      </w:r>
      <w:r>
        <w:rPr>
          <w:rFonts w:ascii="Century Gothic" w:hAnsi="Century Gothic"/>
        </w:rPr>
        <w:t>.</w:t>
      </w:r>
    </w:p>
    <w:p w14:paraId="1ED2E3B7" w14:textId="77777777" w:rsidR="007B7D16" w:rsidRPr="001704EE" w:rsidRDefault="007B7D16" w:rsidP="007B7D16">
      <w:pPr>
        <w:rPr>
          <w:rFonts w:ascii="Century Gothic" w:hAnsi="Century Gothic"/>
        </w:rPr>
      </w:pPr>
      <w:r w:rsidRPr="001704EE">
        <w:rPr>
          <w:rFonts w:ascii="Century Gothic" w:hAnsi="Century Gothic"/>
        </w:rPr>
        <w:sym w:font="Symbol" w:char="F0B7"/>
      </w:r>
      <w:r w:rsidRPr="001704EE">
        <w:rPr>
          <w:rFonts w:ascii="Century Gothic" w:hAnsi="Century Gothic"/>
        </w:rPr>
        <w:t xml:space="preserve"> To recognise health and safety is a responsibility of every employee, to take reasonable care of self and others and to comply with KD Safeguarding organisational policy and procedures</w:t>
      </w:r>
      <w:r>
        <w:rPr>
          <w:rFonts w:ascii="Century Gothic" w:hAnsi="Century Gothic"/>
        </w:rPr>
        <w:t>.</w:t>
      </w:r>
      <w:r w:rsidRPr="001704EE">
        <w:rPr>
          <w:rFonts w:ascii="Century Gothic" w:hAnsi="Century Gothic"/>
        </w:rPr>
        <w:t xml:space="preserve"> </w:t>
      </w:r>
    </w:p>
    <w:p w14:paraId="1B76B06F" w14:textId="77777777" w:rsidR="007B7D16" w:rsidRPr="001704EE" w:rsidRDefault="007B7D16" w:rsidP="007B7D16">
      <w:pPr>
        <w:rPr>
          <w:rFonts w:ascii="Century Gothic" w:hAnsi="Century Gothic"/>
          <w:b/>
        </w:rPr>
      </w:pPr>
      <w:r w:rsidRPr="001704EE">
        <w:rPr>
          <w:rFonts w:ascii="Century Gothic" w:hAnsi="Century Gothic"/>
        </w:rPr>
        <w:sym w:font="Symbol" w:char="F0B7"/>
      </w:r>
      <w:r w:rsidRPr="001704EE">
        <w:rPr>
          <w:rFonts w:ascii="Century Gothic" w:hAnsi="Century Gothic"/>
        </w:rPr>
        <w:t xml:space="preserve"> To complete organisational tasks and activities and any other related duties commensurate with general level of responsibility of the post</w:t>
      </w:r>
      <w:r>
        <w:rPr>
          <w:rFonts w:ascii="Century Gothic" w:hAnsi="Century Gothic"/>
        </w:rPr>
        <w:t>.</w:t>
      </w:r>
    </w:p>
    <w:p w14:paraId="335B5AB5" w14:textId="77777777" w:rsidR="007B7D16" w:rsidRPr="001704EE" w:rsidRDefault="007B7D16" w:rsidP="007B7D16">
      <w:pPr>
        <w:rPr>
          <w:rFonts w:ascii="Century Gothic" w:hAnsi="Century Gothic"/>
          <w:b/>
        </w:rPr>
      </w:pPr>
    </w:p>
    <w:p w14:paraId="54077F05" w14:textId="77777777" w:rsidR="00B55A7F" w:rsidRDefault="00B55A7F"/>
    <w:sectPr w:rsidR="00B5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E4633"/>
    <w:multiLevelType w:val="hybridMultilevel"/>
    <w:tmpl w:val="1D2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70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16"/>
    <w:rsid w:val="000037B6"/>
    <w:rsid w:val="00103845"/>
    <w:rsid w:val="001A0DEA"/>
    <w:rsid w:val="0028459E"/>
    <w:rsid w:val="00454032"/>
    <w:rsid w:val="00567A9A"/>
    <w:rsid w:val="007B7D16"/>
    <w:rsid w:val="00A72BA4"/>
    <w:rsid w:val="00B55A7F"/>
    <w:rsid w:val="00B8357A"/>
    <w:rsid w:val="00D32CAE"/>
    <w:rsid w:val="00F4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7CE62"/>
  <w15:chartTrackingRefBased/>
  <w15:docId w15:val="{5DE08CB5-4389-4360-9E3F-39D88F96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25E6F1078FA4382BA9E7E0FF4576D" ma:contentTypeVersion="18" ma:contentTypeDescription="Create a new document." ma:contentTypeScope="" ma:versionID="fc068c36c209cd23c0a83a3a91236f48">
  <xsd:schema xmlns:xsd="http://www.w3.org/2001/XMLSchema" xmlns:xs="http://www.w3.org/2001/XMLSchema" xmlns:p="http://schemas.microsoft.com/office/2006/metadata/properties" xmlns:ns2="7b21292d-69a8-44e6-9263-b69f564e5286" xmlns:ns3="bd76d6b7-b971-4c6d-92da-01bc04979316" targetNamespace="http://schemas.microsoft.com/office/2006/metadata/properties" ma:root="true" ma:fieldsID="b55b606e80135ce6f19e4ff1a95feb04" ns2:_="" ns3:_="">
    <xsd:import namespace="7b21292d-69a8-44e6-9263-b69f564e5286"/>
    <xsd:import namespace="bd76d6b7-b971-4c6d-92da-01bc049793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1292d-69a8-44e6-9263-b69f564e5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122fe0-a6d8-4485-823d-2ee8d447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6d6b7-b971-4c6d-92da-01bc049793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cc2529-14ff-45b8-a34c-9807da5847e6}" ma:internalName="TaxCatchAll" ma:showField="CatchAllData" ma:web="bd76d6b7-b971-4c6d-92da-01bc04979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1292d-69a8-44e6-9263-b69f564e5286">
      <Terms xmlns="http://schemas.microsoft.com/office/infopath/2007/PartnerControls"/>
    </lcf76f155ced4ddcb4097134ff3c332f>
    <TaxCatchAll xmlns="bd76d6b7-b971-4c6d-92da-01bc049793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40117-F49D-413B-8266-0C6C73E336F6}"/>
</file>

<file path=customXml/itemProps2.xml><?xml version="1.0" encoding="utf-8"?>
<ds:datastoreItem xmlns:ds="http://schemas.openxmlformats.org/officeDocument/2006/customXml" ds:itemID="{22A69266-8DB7-4742-8510-818A364429BC}">
  <ds:schemaRefs>
    <ds:schemaRef ds:uri="http://schemas.microsoft.com/office/2006/metadata/properties"/>
    <ds:schemaRef ds:uri="http://schemas.microsoft.com/office/infopath/2007/PartnerControls"/>
    <ds:schemaRef ds:uri="7b21292d-69a8-44e6-9263-b69f564e5286"/>
    <ds:schemaRef ds:uri="bd76d6b7-b971-4c6d-92da-01bc04979316"/>
  </ds:schemaRefs>
</ds:datastoreItem>
</file>

<file path=customXml/itemProps3.xml><?xml version="1.0" encoding="utf-8"?>
<ds:datastoreItem xmlns:ds="http://schemas.openxmlformats.org/officeDocument/2006/customXml" ds:itemID="{8F0CF58B-6223-452F-8E2B-182A36556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Marrow</dc:creator>
  <cp:keywords/>
  <dc:description/>
  <cp:lastModifiedBy>Kerry</cp:lastModifiedBy>
  <cp:revision>2</cp:revision>
  <dcterms:created xsi:type="dcterms:W3CDTF">2024-04-04T10:46:00Z</dcterms:created>
  <dcterms:modified xsi:type="dcterms:W3CDTF">2024-04-04T10:46:00Z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0x01010026525E6F1078FA4382BA9E7E0FF4576D</vt:lpwstr>
  </property>
  <property fmtid="{D5CDD505-2E9C-101B-9397-08002B2CF9AE}" pid="3" name="GrammarlyDocumentId">
    <vt:lpwstr>dbd22bf3e246237cc43eab1c07ea431c3e0a117d629f5a3693d7005b434a87a0</vt:lpwstr>
  </property>
  <property fmtid="{D5CDD505-2E9C-101B-9397-08002B2CF9AE}" pid="4" name="MediaServiceImageTags">
    <vt:lpwstr/>
  </property>
</Properties>
</file>