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DD0C" w14:textId="77777777" w:rsidR="001A14CF" w:rsidRDefault="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5D6298AC" w:rsidR="00C55DED" w:rsidRPr="001A14CF" w:rsidRDefault="00C55DED">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0AD627BF" w:rsidR="00243DBF" w:rsidRPr="008C5818" w:rsidRDefault="009A0DF7" w:rsidP="00243DBF">
            <w:pPr>
              <w:spacing w:after="0"/>
              <w:rPr>
                <w:rFonts w:ascii="Arial" w:hAnsi="Arial" w:cs="Arial"/>
                <w:b/>
              </w:rPr>
            </w:pPr>
            <w:r>
              <w:rPr>
                <w:rFonts w:ascii="Arial" w:hAnsi="Arial" w:cs="Arial"/>
                <w:b/>
              </w:rPr>
              <w:t>Public Health</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32E0D76A" w:rsidR="00243DBF" w:rsidRPr="008C5818" w:rsidRDefault="009A0DF7" w:rsidP="00243DBF">
            <w:pPr>
              <w:spacing w:after="0"/>
              <w:rPr>
                <w:rFonts w:ascii="Arial" w:hAnsi="Arial" w:cs="Arial"/>
              </w:rPr>
            </w:pPr>
            <w:r w:rsidRPr="00545804">
              <w:rPr>
                <w:rFonts w:ascii="Arial" w:hAnsi="Arial" w:cs="Arial"/>
                <w:b/>
                <w:bCs/>
              </w:rPr>
              <w:t>HEALTH PROTECTION &amp; HEALTHCARE PUBLIC HEALTH STRATEGIC LEAD</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635B45B1" w:rsidR="00243DBF" w:rsidRPr="008C5818" w:rsidRDefault="009A0DF7" w:rsidP="00243DBF">
            <w:pPr>
              <w:spacing w:after="0"/>
              <w:rPr>
                <w:rFonts w:ascii="Arial" w:hAnsi="Arial" w:cs="Arial"/>
              </w:rPr>
            </w:pPr>
            <w:r>
              <w:rPr>
                <w:rFonts w:ascii="Arial" w:hAnsi="Arial" w:cs="Arial"/>
              </w:rPr>
              <w:t>N</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0B3427E5" w14:textId="7EDA9B0D" w:rsidR="009A0DF7" w:rsidRDefault="009A0DF7" w:rsidP="009A0DF7">
            <w:pPr>
              <w:spacing w:after="0"/>
              <w:rPr>
                <w:rFonts w:ascii="Arial" w:hAnsi="Arial" w:cs="Arial"/>
              </w:rPr>
            </w:pPr>
            <w:r w:rsidRPr="00545804">
              <w:rPr>
                <w:rFonts w:ascii="Arial" w:hAnsi="Arial" w:cs="Arial"/>
              </w:rPr>
              <w:t xml:space="preserve">To </w:t>
            </w:r>
            <w:r>
              <w:rPr>
                <w:rFonts w:ascii="Arial" w:hAnsi="Arial" w:cs="Arial"/>
              </w:rPr>
              <w:t xml:space="preserve">provide strategic </w:t>
            </w:r>
            <w:r w:rsidRPr="00545804">
              <w:rPr>
                <w:rFonts w:ascii="Arial" w:hAnsi="Arial" w:cs="Arial"/>
              </w:rPr>
              <w:t xml:space="preserve">leadership capacity with the Public Health Directorate </w:t>
            </w:r>
          </w:p>
          <w:p w14:paraId="6AEB3669" w14:textId="77777777" w:rsidR="009A0DF7" w:rsidRPr="00545804" w:rsidRDefault="009A0DF7" w:rsidP="009A0DF7">
            <w:pPr>
              <w:spacing w:after="0"/>
              <w:rPr>
                <w:rFonts w:ascii="Arial" w:hAnsi="Arial" w:cs="Arial"/>
              </w:rPr>
            </w:pPr>
          </w:p>
          <w:p w14:paraId="5C933927" w14:textId="77777777" w:rsidR="009A0DF7" w:rsidRDefault="009A0DF7" w:rsidP="009A0DF7">
            <w:pPr>
              <w:spacing w:after="0"/>
              <w:rPr>
                <w:rFonts w:ascii="Arial" w:hAnsi="Arial" w:cs="Arial"/>
              </w:rPr>
            </w:pPr>
            <w:r w:rsidRPr="00545804">
              <w:rPr>
                <w:rFonts w:ascii="Arial" w:hAnsi="Arial" w:cs="Arial"/>
              </w:rPr>
              <w:t>To</w:t>
            </w:r>
            <w:r>
              <w:rPr>
                <w:rFonts w:ascii="Arial" w:hAnsi="Arial" w:cs="Arial"/>
              </w:rPr>
              <w:t xml:space="preserve"> provide </w:t>
            </w:r>
            <w:r w:rsidRPr="00545804">
              <w:rPr>
                <w:rFonts w:ascii="Arial" w:hAnsi="Arial" w:cs="Arial"/>
              </w:rPr>
              <w:t>strategic lead</w:t>
            </w:r>
            <w:r>
              <w:rPr>
                <w:rFonts w:ascii="Arial" w:hAnsi="Arial" w:cs="Arial"/>
              </w:rPr>
              <w:t xml:space="preserve">ership </w:t>
            </w:r>
            <w:r w:rsidRPr="00545804">
              <w:rPr>
                <w:rFonts w:ascii="Arial" w:hAnsi="Arial" w:cs="Arial"/>
              </w:rPr>
              <w:t>for population health care</w:t>
            </w:r>
            <w:r>
              <w:rPr>
                <w:rFonts w:ascii="Arial" w:hAnsi="Arial" w:cs="Arial"/>
              </w:rPr>
              <w:t xml:space="preserve"> and prevention</w:t>
            </w:r>
            <w:r w:rsidRPr="00545804">
              <w:rPr>
                <w:rFonts w:ascii="Arial" w:hAnsi="Arial" w:cs="Arial"/>
              </w:rPr>
              <w:t>, working across a wide range of statutory and non-statutory agencies, and community and voluntary organisations in the development of effective partnerships</w:t>
            </w:r>
            <w:r>
              <w:rPr>
                <w:rFonts w:ascii="Arial" w:hAnsi="Arial" w:cs="Arial"/>
              </w:rPr>
              <w:t>.</w:t>
            </w:r>
          </w:p>
          <w:p w14:paraId="1704734C" w14:textId="77777777" w:rsidR="009A0DF7" w:rsidRDefault="009A0DF7" w:rsidP="009A0DF7">
            <w:pPr>
              <w:spacing w:after="0"/>
              <w:rPr>
                <w:rFonts w:ascii="Arial" w:hAnsi="Arial" w:cs="Arial"/>
              </w:rPr>
            </w:pPr>
          </w:p>
          <w:p w14:paraId="20C7F431" w14:textId="77777777" w:rsidR="009A0DF7" w:rsidRPr="00545804" w:rsidRDefault="009A0DF7" w:rsidP="009A0DF7">
            <w:pPr>
              <w:spacing w:after="0"/>
              <w:rPr>
                <w:rFonts w:ascii="Arial" w:hAnsi="Arial" w:cs="Arial"/>
              </w:rPr>
            </w:pPr>
            <w:r>
              <w:rPr>
                <w:rFonts w:ascii="Arial" w:hAnsi="Arial" w:cs="Arial"/>
              </w:rPr>
              <w:t xml:space="preserve">To provide </w:t>
            </w:r>
            <w:r w:rsidRPr="00545804">
              <w:rPr>
                <w:rFonts w:ascii="Arial" w:hAnsi="Arial" w:cs="Arial"/>
              </w:rPr>
              <w:t>strategic leadership of the health protection functions to protect the health of the population, with a strong focus on health inequalities.</w:t>
            </w:r>
          </w:p>
          <w:p w14:paraId="31EFBD84" w14:textId="77777777" w:rsidR="009A0DF7" w:rsidRPr="00545804" w:rsidRDefault="009A0DF7" w:rsidP="009A0DF7">
            <w:pPr>
              <w:spacing w:after="0"/>
              <w:rPr>
                <w:rFonts w:ascii="Arial" w:hAnsi="Arial" w:cs="Arial"/>
              </w:rPr>
            </w:pPr>
          </w:p>
          <w:p w14:paraId="55462FE4" w14:textId="77777777" w:rsidR="009A0DF7" w:rsidRPr="00545804" w:rsidRDefault="009A0DF7" w:rsidP="009A0DF7">
            <w:pPr>
              <w:spacing w:after="0"/>
              <w:rPr>
                <w:rFonts w:ascii="Arial" w:hAnsi="Arial" w:cs="Arial"/>
              </w:rPr>
            </w:pPr>
            <w:r w:rsidRPr="00545804">
              <w:rPr>
                <w:rFonts w:ascii="Arial" w:hAnsi="Arial" w:cs="Arial"/>
              </w:rPr>
              <w:t xml:space="preserve">To provide </w:t>
            </w:r>
            <w:r>
              <w:rPr>
                <w:rFonts w:ascii="Arial" w:hAnsi="Arial" w:cs="Arial"/>
              </w:rPr>
              <w:t xml:space="preserve">strategic and </w:t>
            </w:r>
            <w:r w:rsidRPr="00545804">
              <w:rPr>
                <w:rFonts w:ascii="Arial" w:hAnsi="Arial" w:cs="Arial"/>
              </w:rPr>
              <w:t>strong leadership in the development and implementation of public health strategies and policies, to protect and improve health and life expectancy and to reduce inequalities across Bolton.</w:t>
            </w:r>
          </w:p>
          <w:p w14:paraId="00A82DDA" w14:textId="77777777" w:rsidR="009A0DF7" w:rsidRPr="00545804" w:rsidRDefault="009A0DF7" w:rsidP="009A0DF7">
            <w:pPr>
              <w:spacing w:after="0"/>
              <w:rPr>
                <w:rFonts w:ascii="Arial" w:hAnsi="Arial" w:cs="Arial"/>
              </w:rPr>
            </w:pPr>
          </w:p>
          <w:p w14:paraId="4EF3A683" w14:textId="77777777" w:rsidR="009A0DF7" w:rsidRPr="00545804" w:rsidRDefault="009A0DF7" w:rsidP="009A0DF7">
            <w:pPr>
              <w:spacing w:after="0"/>
              <w:rPr>
                <w:rFonts w:ascii="Arial" w:hAnsi="Arial" w:cs="Arial"/>
              </w:rPr>
            </w:pPr>
            <w:r w:rsidRPr="00545804">
              <w:rPr>
                <w:rFonts w:ascii="Arial" w:hAnsi="Arial" w:cs="Arial"/>
              </w:rPr>
              <w:t>To support the Assistant Director / Consultant in Public Health in formulating the strategic direction, priorities and plans for the directorate in line with health protection</w:t>
            </w:r>
            <w:r>
              <w:rPr>
                <w:rFonts w:ascii="Arial" w:hAnsi="Arial" w:cs="Arial"/>
              </w:rPr>
              <w:t>,</w:t>
            </w:r>
            <w:r w:rsidRPr="00545804">
              <w:rPr>
                <w:rFonts w:ascii="Arial" w:hAnsi="Arial" w:cs="Arial"/>
              </w:rPr>
              <w:t xml:space="preserve"> population health care</w:t>
            </w:r>
            <w:r>
              <w:rPr>
                <w:rFonts w:ascii="Arial" w:hAnsi="Arial" w:cs="Arial"/>
              </w:rPr>
              <w:t xml:space="preserve"> and prevention strategies</w:t>
            </w:r>
            <w:r w:rsidRPr="00545804">
              <w:rPr>
                <w:rFonts w:ascii="Arial" w:hAnsi="Arial" w:cs="Arial"/>
              </w:rPr>
              <w:t>.</w:t>
            </w:r>
          </w:p>
          <w:p w14:paraId="29E6F163" w14:textId="77777777" w:rsidR="00243DBF" w:rsidRPr="008C5818" w:rsidRDefault="00243DBF" w:rsidP="00243DBF">
            <w:pPr>
              <w:spacing w:after="0"/>
              <w:rPr>
                <w:rFonts w:ascii="Arial" w:hAnsi="Arial" w:cs="Arial"/>
              </w:rPr>
            </w:pP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6D22195E" w:rsidR="00243DBF" w:rsidRPr="008C5818" w:rsidRDefault="009A0DF7" w:rsidP="00243DBF">
            <w:pPr>
              <w:spacing w:after="0"/>
              <w:rPr>
                <w:rFonts w:ascii="Arial" w:hAnsi="Arial" w:cs="Arial"/>
              </w:rPr>
            </w:pPr>
            <w:r w:rsidRPr="00545804">
              <w:rPr>
                <w:rFonts w:ascii="Arial" w:hAnsi="Arial" w:cs="Arial"/>
              </w:rPr>
              <w:t>Assistant Director / Consultant Public Health</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1B753447" w:rsidR="00243DBF" w:rsidRPr="008C5818" w:rsidRDefault="009A0DF7" w:rsidP="00243DBF">
            <w:pPr>
              <w:spacing w:after="0"/>
              <w:rPr>
                <w:rFonts w:ascii="Arial" w:hAnsi="Arial" w:cs="Arial"/>
              </w:rPr>
            </w:pPr>
            <w:r w:rsidRPr="00545804">
              <w:rPr>
                <w:rFonts w:ascii="Arial" w:hAnsi="Arial" w:cs="Arial"/>
              </w:rPr>
              <w:t>Public Health Specialists</w:t>
            </w:r>
          </w:p>
        </w:tc>
      </w:tr>
    </w:tbl>
    <w:p w14:paraId="5055B52A" w14:textId="77777777" w:rsidR="00243DBF" w:rsidRDefault="00243DBF" w:rsidP="00243DBF">
      <w:pPr>
        <w:spacing w:after="120" w:line="240" w:lineRule="auto"/>
        <w:rPr>
          <w:rFonts w:ascii="Arial" w:hAnsi="Arial" w:cs="Arial"/>
          <w:sz w:val="16"/>
          <w:szCs w:val="16"/>
        </w:rPr>
      </w:pPr>
    </w:p>
    <w:p w14:paraId="6188E7B8" w14:textId="77777777" w:rsidR="009A0DF7" w:rsidRDefault="009A0DF7" w:rsidP="00243DBF">
      <w:pPr>
        <w:spacing w:after="120" w:line="240" w:lineRule="auto"/>
        <w:rPr>
          <w:rFonts w:ascii="Arial" w:hAnsi="Arial" w:cs="Arial"/>
          <w:sz w:val="16"/>
          <w:szCs w:val="16"/>
        </w:rPr>
      </w:pPr>
    </w:p>
    <w:p w14:paraId="7BACA64D" w14:textId="77777777" w:rsidR="009A0DF7" w:rsidRDefault="009A0DF7" w:rsidP="00243DBF">
      <w:pPr>
        <w:spacing w:after="120" w:line="240" w:lineRule="auto"/>
        <w:rPr>
          <w:rFonts w:ascii="Arial" w:hAnsi="Arial" w:cs="Arial"/>
          <w:sz w:val="16"/>
          <w:szCs w:val="16"/>
        </w:rPr>
      </w:pPr>
    </w:p>
    <w:p w14:paraId="7F740C19" w14:textId="77777777" w:rsidR="009A0DF7" w:rsidRDefault="009A0DF7" w:rsidP="00243DBF">
      <w:pPr>
        <w:spacing w:after="120" w:line="240" w:lineRule="auto"/>
        <w:rPr>
          <w:rFonts w:ascii="Arial" w:hAnsi="Arial" w:cs="Arial"/>
          <w:sz w:val="16"/>
          <w:szCs w:val="16"/>
        </w:rPr>
      </w:pPr>
    </w:p>
    <w:p w14:paraId="1F44340F" w14:textId="77777777" w:rsidR="009A0DF7" w:rsidRDefault="009A0DF7" w:rsidP="00243DBF">
      <w:pPr>
        <w:spacing w:after="120" w:line="240" w:lineRule="auto"/>
        <w:rPr>
          <w:rFonts w:ascii="Arial" w:hAnsi="Arial" w:cs="Arial"/>
          <w:sz w:val="16"/>
          <w:szCs w:val="16"/>
        </w:rPr>
      </w:pPr>
    </w:p>
    <w:p w14:paraId="5DF90B8C" w14:textId="77777777" w:rsidR="009A0DF7" w:rsidRDefault="009A0DF7" w:rsidP="00243DBF">
      <w:pPr>
        <w:spacing w:after="120" w:line="240" w:lineRule="auto"/>
        <w:rPr>
          <w:rFonts w:ascii="Arial" w:hAnsi="Arial" w:cs="Arial"/>
          <w:sz w:val="16"/>
          <w:szCs w:val="16"/>
        </w:rPr>
      </w:pPr>
    </w:p>
    <w:p w14:paraId="7560FAFE" w14:textId="77777777" w:rsidR="009A0DF7" w:rsidRDefault="009A0DF7" w:rsidP="00243DBF">
      <w:pPr>
        <w:spacing w:after="120" w:line="240" w:lineRule="auto"/>
        <w:rPr>
          <w:rFonts w:ascii="Arial" w:hAnsi="Arial" w:cs="Arial"/>
          <w:sz w:val="16"/>
          <w:szCs w:val="16"/>
        </w:rPr>
      </w:pPr>
    </w:p>
    <w:p w14:paraId="585AB8B9" w14:textId="77777777" w:rsidR="009A0DF7" w:rsidRDefault="009A0DF7" w:rsidP="00243DBF">
      <w:pPr>
        <w:spacing w:after="120" w:line="240" w:lineRule="auto"/>
        <w:rPr>
          <w:rFonts w:ascii="Arial" w:hAnsi="Arial" w:cs="Arial"/>
          <w:sz w:val="16"/>
          <w:szCs w:val="16"/>
        </w:rPr>
      </w:pPr>
    </w:p>
    <w:p w14:paraId="1FE71A94" w14:textId="77777777" w:rsidR="009A0DF7" w:rsidRDefault="009A0DF7" w:rsidP="00243DBF">
      <w:pPr>
        <w:spacing w:after="120" w:line="240" w:lineRule="auto"/>
        <w:rPr>
          <w:rFonts w:ascii="Arial" w:hAnsi="Arial" w:cs="Arial"/>
          <w:sz w:val="16"/>
          <w:szCs w:val="16"/>
        </w:rPr>
      </w:pPr>
    </w:p>
    <w:p w14:paraId="347FA6B0" w14:textId="77777777" w:rsidR="009A0DF7" w:rsidRDefault="009A0DF7" w:rsidP="00243DBF">
      <w:pPr>
        <w:spacing w:after="120" w:line="240" w:lineRule="auto"/>
        <w:rPr>
          <w:rFonts w:ascii="Arial" w:hAnsi="Arial" w:cs="Arial"/>
          <w:sz w:val="16"/>
          <w:szCs w:val="16"/>
        </w:rPr>
      </w:pPr>
    </w:p>
    <w:p w14:paraId="1A06B636" w14:textId="77777777" w:rsidR="009A0DF7" w:rsidRDefault="009A0DF7" w:rsidP="00243DBF">
      <w:pPr>
        <w:spacing w:after="120" w:line="240" w:lineRule="auto"/>
        <w:rPr>
          <w:rFonts w:ascii="Arial" w:hAnsi="Arial" w:cs="Arial"/>
          <w:sz w:val="16"/>
          <w:szCs w:val="16"/>
        </w:rPr>
      </w:pPr>
    </w:p>
    <w:p w14:paraId="3568CF22" w14:textId="77777777" w:rsidR="009A0DF7" w:rsidRDefault="009A0DF7" w:rsidP="00243DBF">
      <w:pPr>
        <w:spacing w:after="120" w:line="240" w:lineRule="auto"/>
        <w:rPr>
          <w:rFonts w:ascii="Arial" w:hAnsi="Arial" w:cs="Arial"/>
          <w:sz w:val="16"/>
          <w:szCs w:val="16"/>
        </w:rPr>
      </w:pPr>
    </w:p>
    <w:p w14:paraId="5A552979" w14:textId="77777777" w:rsidR="009A0DF7" w:rsidRDefault="009A0DF7" w:rsidP="00243DBF">
      <w:pPr>
        <w:spacing w:after="120" w:line="240" w:lineRule="auto"/>
        <w:rPr>
          <w:rFonts w:ascii="Arial" w:hAnsi="Arial" w:cs="Arial"/>
          <w:sz w:val="16"/>
          <w:szCs w:val="16"/>
        </w:rPr>
      </w:pPr>
    </w:p>
    <w:p w14:paraId="19DE0A95" w14:textId="77777777" w:rsidR="00243DBF" w:rsidRDefault="00243DBF" w:rsidP="00243DBF">
      <w:pPr>
        <w:spacing w:after="120" w:line="240" w:lineRule="auto"/>
        <w:rPr>
          <w:rFonts w:ascii="Arial" w:hAnsi="Arial" w:cs="Arial"/>
          <w:b/>
        </w:rPr>
      </w:pPr>
      <w:r w:rsidRPr="0018028D">
        <w:rPr>
          <w:rFonts w:ascii="Arial" w:hAnsi="Arial" w:cs="Arial"/>
          <w:b/>
        </w:rPr>
        <w:lastRenderedPageBreak/>
        <w:t>Main Duties</w:t>
      </w:r>
    </w:p>
    <w:tbl>
      <w:tblPr>
        <w:tblStyle w:val="TableGrid"/>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72"/>
        <w:gridCol w:w="4784"/>
        <w:gridCol w:w="282"/>
      </w:tblGrid>
      <w:tr w:rsidR="009A0DF7" w:rsidRPr="00545804" w14:paraId="2E46DD6B" w14:textId="77777777" w:rsidTr="009A0DF7">
        <w:trPr>
          <w:gridAfter w:val="1"/>
          <w:wAfter w:w="282" w:type="dxa"/>
          <w:trHeight w:val="12248"/>
        </w:trPr>
        <w:tc>
          <w:tcPr>
            <w:tcW w:w="9464" w:type="dxa"/>
            <w:gridSpan w:val="3"/>
          </w:tcPr>
          <w:p w14:paraId="1640EC31" w14:textId="77777777" w:rsidR="009A0DF7" w:rsidRPr="00545804" w:rsidRDefault="009A0DF7" w:rsidP="009A0DF7">
            <w:pPr>
              <w:pStyle w:val="BodyText"/>
              <w:numPr>
                <w:ilvl w:val="0"/>
                <w:numId w:val="2"/>
              </w:numPr>
              <w:spacing w:before="75"/>
              <w:rPr>
                <w:rFonts w:cs="Arial"/>
              </w:rPr>
            </w:pPr>
            <w:r>
              <w:rPr>
                <w:rFonts w:cs="Arial"/>
              </w:rPr>
              <w:t xml:space="preserve">Lead on </w:t>
            </w:r>
            <w:r w:rsidRPr="00545804">
              <w:rPr>
                <w:rFonts w:cs="Arial"/>
              </w:rPr>
              <w:t>Health Protection</w:t>
            </w:r>
            <w:r>
              <w:rPr>
                <w:rFonts w:cs="Arial"/>
              </w:rPr>
              <w:t xml:space="preserve"> within the public health team,</w:t>
            </w:r>
            <w:r w:rsidRPr="00545804">
              <w:rPr>
                <w:rFonts w:cs="Arial"/>
              </w:rPr>
              <w:t xml:space="preserve"> to protect the public from environmental hazards, communicable diseases, and other health risks, while addressing inequalities in risk</w:t>
            </w:r>
            <w:r>
              <w:rPr>
                <w:rFonts w:cs="Arial"/>
              </w:rPr>
              <w:t>,</w:t>
            </w:r>
            <w:r w:rsidRPr="00545804">
              <w:rPr>
                <w:rFonts w:cs="Arial"/>
              </w:rPr>
              <w:t xml:space="preserve"> exposure and outcomes</w:t>
            </w:r>
            <w:r>
              <w:rPr>
                <w:rFonts w:cs="Arial"/>
              </w:rPr>
              <w:t>.</w:t>
            </w:r>
          </w:p>
          <w:p w14:paraId="53B1E2D9" w14:textId="77777777" w:rsidR="009A0DF7" w:rsidRPr="00545804" w:rsidRDefault="009A0DF7" w:rsidP="00262A42">
            <w:pPr>
              <w:pStyle w:val="ListParagraph"/>
              <w:spacing w:line="240" w:lineRule="auto"/>
              <w:rPr>
                <w:rFonts w:cs="Arial"/>
              </w:rPr>
            </w:pPr>
          </w:p>
          <w:p w14:paraId="6A5890DF" w14:textId="37DBC44F" w:rsidR="009A0DF7" w:rsidRPr="00545804" w:rsidRDefault="009A0DF7" w:rsidP="009A0DF7">
            <w:pPr>
              <w:pStyle w:val="ListParagraph"/>
              <w:numPr>
                <w:ilvl w:val="0"/>
                <w:numId w:val="2"/>
              </w:numPr>
              <w:spacing w:line="240" w:lineRule="auto"/>
              <w:rPr>
                <w:rFonts w:cs="Arial"/>
              </w:rPr>
            </w:pPr>
            <w:r w:rsidRPr="00545804">
              <w:rPr>
                <w:rFonts w:cs="Arial"/>
              </w:rPr>
              <w:t>Lead on the development and delivery of effective</w:t>
            </w:r>
            <w:r>
              <w:rPr>
                <w:rFonts w:cs="Arial"/>
              </w:rPr>
              <w:t>,</w:t>
            </w:r>
            <w:r w:rsidRPr="00545804">
              <w:rPr>
                <w:rFonts w:cs="Arial"/>
              </w:rPr>
              <w:t xml:space="preserve"> system-wide public health strategies and policies, with a focus on population </w:t>
            </w:r>
            <w:r>
              <w:rPr>
                <w:rFonts w:cs="Arial"/>
              </w:rPr>
              <w:t xml:space="preserve">health and </w:t>
            </w:r>
            <w:r w:rsidRPr="00545804">
              <w:rPr>
                <w:rFonts w:cs="Arial"/>
              </w:rPr>
              <w:t>health care</w:t>
            </w:r>
            <w:r>
              <w:rPr>
                <w:rFonts w:cs="Arial"/>
              </w:rPr>
              <w:t>,</w:t>
            </w:r>
            <w:r w:rsidR="008C6095">
              <w:rPr>
                <w:rFonts w:cs="Arial"/>
              </w:rPr>
              <w:t xml:space="preserve"> </w:t>
            </w:r>
            <w:r w:rsidRPr="00545804">
              <w:rPr>
                <w:rFonts w:cs="Arial"/>
              </w:rPr>
              <w:t>to improve the physical and mental health outcomes and wellbeing of people</w:t>
            </w:r>
            <w:r>
              <w:rPr>
                <w:rFonts w:cs="Arial"/>
              </w:rPr>
              <w:t>,</w:t>
            </w:r>
            <w:r w:rsidRPr="00545804">
              <w:rPr>
                <w:rFonts w:cs="Arial"/>
              </w:rPr>
              <w:t xml:space="preserve"> whilst reducing inequalities.</w:t>
            </w:r>
          </w:p>
          <w:p w14:paraId="62BAA662" w14:textId="77777777" w:rsidR="009A0DF7" w:rsidRPr="00545804" w:rsidRDefault="009A0DF7" w:rsidP="00262A42">
            <w:pPr>
              <w:pStyle w:val="ListParagraph"/>
              <w:spacing w:line="240" w:lineRule="auto"/>
              <w:rPr>
                <w:rFonts w:cs="Arial"/>
              </w:rPr>
            </w:pPr>
          </w:p>
          <w:p w14:paraId="2D8DE29B" w14:textId="77777777" w:rsidR="009A0DF7" w:rsidRPr="00545804" w:rsidRDefault="009A0DF7" w:rsidP="009A0DF7">
            <w:pPr>
              <w:pStyle w:val="ListParagraph"/>
              <w:numPr>
                <w:ilvl w:val="0"/>
                <w:numId w:val="2"/>
              </w:numPr>
              <w:spacing w:line="240" w:lineRule="auto"/>
              <w:rPr>
                <w:rFonts w:cs="Arial"/>
              </w:rPr>
            </w:pPr>
            <w:r w:rsidRPr="00545804">
              <w:rPr>
                <w:rFonts w:cs="Arial"/>
              </w:rPr>
              <w:t>Lead on the development and delivery of appropriate health and care services</w:t>
            </w:r>
            <w:r>
              <w:rPr>
                <w:rFonts w:cs="Arial"/>
              </w:rPr>
              <w:t>,</w:t>
            </w:r>
            <w:r w:rsidRPr="00545804">
              <w:rPr>
                <w:rFonts w:cs="Arial"/>
              </w:rPr>
              <w:t xml:space="preserve"> </w:t>
            </w:r>
            <w:r>
              <w:rPr>
                <w:rFonts w:cs="Arial"/>
              </w:rPr>
              <w:t xml:space="preserve">including commissioning of public health programmes and delivery, </w:t>
            </w:r>
            <w:r w:rsidRPr="00545804">
              <w:rPr>
                <w:rFonts w:cs="Arial"/>
              </w:rPr>
              <w:t>and action on the wider determinants of health, by working with communities and partner agencies.</w:t>
            </w:r>
          </w:p>
          <w:p w14:paraId="373B2874" w14:textId="77777777" w:rsidR="009A0DF7" w:rsidRPr="00545804" w:rsidRDefault="009A0DF7" w:rsidP="00262A42">
            <w:pPr>
              <w:pStyle w:val="ListParagraph"/>
              <w:rPr>
                <w:rFonts w:cs="Arial"/>
              </w:rPr>
            </w:pPr>
          </w:p>
          <w:p w14:paraId="738BC34D" w14:textId="77777777" w:rsidR="009A0DF7" w:rsidRPr="00545804" w:rsidRDefault="009A0DF7" w:rsidP="009A0DF7">
            <w:pPr>
              <w:pStyle w:val="ListParagraph"/>
              <w:numPr>
                <w:ilvl w:val="0"/>
                <w:numId w:val="2"/>
              </w:numPr>
              <w:spacing w:line="240" w:lineRule="auto"/>
              <w:rPr>
                <w:rFonts w:cs="Arial"/>
              </w:rPr>
            </w:pPr>
            <w:r>
              <w:rPr>
                <w:rFonts w:cs="Arial"/>
              </w:rPr>
              <w:t>To d</w:t>
            </w:r>
            <w:r w:rsidRPr="00545804">
              <w:rPr>
                <w:rFonts w:cs="Arial"/>
              </w:rPr>
              <w:t>irectly manage the public health budget with a strong focus on the responsibility of balanced budgets and influencing the council and NHS budgets</w:t>
            </w:r>
          </w:p>
          <w:p w14:paraId="53D06705" w14:textId="77777777" w:rsidR="009A0DF7" w:rsidRPr="00545804" w:rsidRDefault="009A0DF7" w:rsidP="00262A42">
            <w:pPr>
              <w:pStyle w:val="ListParagraph"/>
              <w:spacing w:line="240" w:lineRule="auto"/>
              <w:rPr>
                <w:rFonts w:cs="Arial"/>
              </w:rPr>
            </w:pPr>
          </w:p>
          <w:p w14:paraId="7D0D0301" w14:textId="77777777" w:rsidR="009A0DF7" w:rsidRPr="00545804" w:rsidRDefault="009A0DF7" w:rsidP="009A0DF7">
            <w:pPr>
              <w:pStyle w:val="ListParagraph"/>
              <w:numPr>
                <w:ilvl w:val="0"/>
                <w:numId w:val="2"/>
              </w:numPr>
              <w:spacing w:line="240" w:lineRule="auto"/>
              <w:rPr>
                <w:rFonts w:cs="Arial"/>
              </w:rPr>
            </w:pPr>
            <w:r>
              <w:rPr>
                <w:rFonts w:cs="Arial"/>
              </w:rPr>
              <w:t>To lead and b</w:t>
            </w:r>
            <w:r w:rsidRPr="00545804">
              <w:rPr>
                <w:rFonts w:cs="Arial"/>
              </w:rPr>
              <w:t>uild strong public health partnerships and public health policy for Bolton across all council directorates and public health partners, locally, regionally and nationally, including the Greater Manchester combined authority and, Greater Manchester health and social care partnership</w:t>
            </w:r>
            <w:r>
              <w:rPr>
                <w:rFonts w:cs="Arial"/>
              </w:rPr>
              <w:t>.</w:t>
            </w:r>
          </w:p>
          <w:p w14:paraId="7739358C" w14:textId="77777777" w:rsidR="009A0DF7" w:rsidRPr="00545804" w:rsidRDefault="009A0DF7" w:rsidP="00262A42">
            <w:pPr>
              <w:pStyle w:val="ListParagraph"/>
              <w:spacing w:line="240" w:lineRule="auto"/>
              <w:rPr>
                <w:rFonts w:cs="Arial"/>
                <w:highlight w:val="yellow"/>
              </w:rPr>
            </w:pPr>
          </w:p>
          <w:p w14:paraId="68C8232F" w14:textId="77777777" w:rsidR="009A0DF7" w:rsidRPr="00545804" w:rsidRDefault="009A0DF7" w:rsidP="009A0DF7">
            <w:pPr>
              <w:pStyle w:val="ListParagraph"/>
              <w:numPr>
                <w:ilvl w:val="0"/>
                <w:numId w:val="2"/>
              </w:numPr>
              <w:spacing w:line="240" w:lineRule="auto"/>
              <w:rPr>
                <w:rFonts w:cs="Arial"/>
              </w:rPr>
            </w:pPr>
            <w:r>
              <w:rPr>
                <w:rFonts w:cs="Arial"/>
              </w:rPr>
              <w:t>To c</w:t>
            </w:r>
            <w:r w:rsidRPr="00545804">
              <w:rPr>
                <w:rFonts w:cs="Arial"/>
              </w:rPr>
              <w:t>o-ordinate and deliver strategy and policy for key public health provision (prevention through to treatment)</w:t>
            </w:r>
            <w:r>
              <w:rPr>
                <w:rFonts w:cs="Arial"/>
              </w:rPr>
              <w:t>.</w:t>
            </w:r>
          </w:p>
          <w:p w14:paraId="60FAAE7E" w14:textId="77777777" w:rsidR="009A0DF7" w:rsidRPr="00545804" w:rsidRDefault="009A0DF7" w:rsidP="00262A42">
            <w:pPr>
              <w:pStyle w:val="ListParagraph"/>
              <w:spacing w:line="240" w:lineRule="auto"/>
              <w:rPr>
                <w:rFonts w:cs="Arial"/>
                <w:highlight w:val="yellow"/>
              </w:rPr>
            </w:pPr>
          </w:p>
          <w:p w14:paraId="0C05119C" w14:textId="5529BF14" w:rsidR="009A0DF7" w:rsidRPr="00545804" w:rsidRDefault="009A0DF7" w:rsidP="009A0DF7">
            <w:pPr>
              <w:pStyle w:val="ListParagraph"/>
              <w:numPr>
                <w:ilvl w:val="0"/>
                <w:numId w:val="2"/>
              </w:numPr>
              <w:spacing w:line="240" w:lineRule="auto"/>
              <w:rPr>
                <w:rFonts w:cs="Arial"/>
              </w:rPr>
            </w:pPr>
            <w:r w:rsidRPr="55B8BFFF">
              <w:rPr>
                <w:rFonts w:cs="Arial"/>
              </w:rPr>
              <w:t>To drive the Health Protection agenda to ensure comprehensive and far reaching objectives are achieved, including public health emergency planning, outbreak control plan and management, strategic infection, prevention and control.</w:t>
            </w:r>
          </w:p>
          <w:p w14:paraId="39814E7C" w14:textId="77777777" w:rsidR="009A0DF7" w:rsidRPr="00545804" w:rsidRDefault="009A0DF7" w:rsidP="00262A42">
            <w:pPr>
              <w:pStyle w:val="ListParagraph"/>
              <w:rPr>
                <w:rFonts w:cs="Arial"/>
                <w:highlight w:val="yellow"/>
              </w:rPr>
            </w:pPr>
          </w:p>
          <w:p w14:paraId="30ACC975" w14:textId="77777777" w:rsidR="009A0DF7" w:rsidRPr="00545804" w:rsidRDefault="009A0DF7" w:rsidP="009A0DF7">
            <w:pPr>
              <w:pStyle w:val="ListParagraph"/>
              <w:numPr>
                <w:ilvl w:val="0"/>
                <w:numId w:val="2"/>
              </w:numPr>
              <w:spacing w:line="240" w:lineRule="auto"/>
              <w:rPr>
                <w:rFonts w:cs="Arial"/>
              </w:rPr>
            </w:pPr>
            <w:r>
              <w:rPr>
                <w:rFonts w:cs="Arial"/>
              </w:rPr>
              <w:t>To l</w:t>
            </w:r>
            <w:r w:rsidRPr="00545804">
              <w:rPr>
                <w:rFonts w:cs="Arial"/>
              </w:rPr>
              <w:t xml:space="preserve">ead on the development and implementation of </w:t>
            </w:r>
            <w:r>
              <w:rPr>
                <w:rFonts w:cs="Arial"/>
              </w:rPr>
              <w:t xml:space="preserve">outbreak and </w:t>
            </w:r>
            <w:r w:rsidRPr="00545804">
              <w:rPr>
                <w:rFonts w:cs="Arial"/>
              </w:rPr>
              <w:t>pandemic planning and containment, including Covid-19 and influenza planning.</w:t>
            </w:r>
          </w:p>
          <w:p w14:paraId="6FB9623F" w14:textId="77777777" w:rsidR="009A0DF7" w:rsidRPr="00545804" w:rsidRDefault="009A0DF7" w:rsidP="00262A42">
            <w:pPr>
              <w:pStyle w:val="ListParagraph"/>
              <w:rPr>
                <w:rFonts w:cs="Arial"/>
                <w:highlight w:val="yellow"/>
              </w:rPr>
            </w:pPr>
          </w:p>
          <w:p w14:paraId="35FAF570" w14:textId="77777777" w:rsidR="009A0DF7" w:rsidRPr="00545804" w:rsidRDefault="009A0DF7" w:rsidP="009A0DF7">
            <w:pPr>
              <w:pStyle w:val="ListParagraph"/>
              <w:numPr>
                <w:ilvl w:val="0"/>
                <w:numId w:val="2"/>
              </w:numPr>
              <w:spacing w:line="240" w:lineRule="auto"/>
              <w:rPr>
                <w:rFonts w:cs="Arial"/>
              </w:rPr>
            </w:pPr>
            <w:r>
              <w:rPr>
                <w:rFonts w:cs="Arial"/>
              </w:rPr>
              <w:t>To t</w:t>
            </w:r>
            <w:r w:rsidRPr="00545804">
              <w:rPr>
                <w:rFonts w:cs="Arial"/>
              </w:rPr>
              <w:t xml:space="preserve">ake a strategic approach to </w:t>
            </w:r>
            <w:r>
              <w:rPr>
                <w:rFonts w:cs="Arial"/>
              </w:rPr>
              <w:t xml:space="preserve">supporting </w:t>
            </w:r>
            <w:r w:rsidRPr="00545804">
              <w:rPr>
                <w:rFonts w:cs="Arial"/>
              </w:rPr>
              <w:t>improv</w:t>
            </w:r>
            <w:r>
              <w:rPr>
                <w:rFonts w:cs="Arial"/>
              </w:rPr>
              <w:t xml:space="preserve">ement of </w:t>
            </w:r>
            <w:r w:rsidRPr="00545804">
              <w:rPr>
                <w:rFonts w:cs="Arial"/>
              </w:rPr>
              <w:t>NHS immunisation programmes</w:t>
            </w:r>
            <w:r>
              <w:rPr>
                <w:rFonts w:cs="Arial"/>
              </w:rPr>
              <w:t xml:space="preserve"> to improve uptake and reduce inequalities in coverage, incorporating</w:t>
            </w:r>
            <w:r w:rsidRPr="00545804">
              <w:rPr>
                <w:rFonts w:cs="Arial"/>
              </w:rPr>
              <w:t xml:space="preserve"> community engagement and development, based on asset-based community development approaches and principles.</w:t>
            </w:r>
          </w:p>
          <w:p w14:paraId="77A6888D" w14:textId="77777777" w:rsidR="009A0DF7" w:rsidRPr="00545804" w:rsidRDefault="009A0DF7" w:rsidP="00262A42">
            <w:pPr>
              <w:pStyle w:val="ListParagraph"/>
              <w:rPr>
                <w:rFonts w:cs="Arial"/>
                <w:highlight w:val="yellow"/>
              </w:rPr>
            </w:pPr>
          </w:p>
          <w:p w14:paraId="4AD17246" w14:textId="77777777" w:rsidR="009A0DF7" w:rsidRPr="00545804" w:rsidRDefault="009A0DF7" w:rsidP="009A0DF7">
            <w:pPr>
              <w:pStyle w:val="ListParagraph"/>
              <w:numPr>
                <w:ilvl w:val="0"/>
                <w:numId w:val="2"/>
              </w:numPr>
              <w:spacing w:line="240" w:lineRule="auto"/>
              <w:rPr>
                <w:rFonts w:cs="Arial"/>
              </w:rPr>
            </w:pPr>
            <w:r>
              <w:rPr>
                <w:rFonts w:cs="Arial"/>
              </w:rPr>
              <w:t>To t</w:t>
            </w:r>
            <w:r w:rsidRPr="00545804">
              <w:rPr>
                <w:rFonts w:cs="Arial"/>
              </w:rPr>
              <w:t xml:space="preserve">ake a strategic approach to </w:t>
            </w:r>
            <w:r>
              <w:rPr>
                <w:rFonts w:cs="Arial"/>
              </w:rPr>
              <w:t xml:space="preserve">supporting the </w:t>
            </w:r>
            <w:r w:rsidRPr="00545804">
              <w:rPr>
                <w:rFonts w:cs="Arial"/>
              </w:rPr>
              <w:t>improv</w:t>
            </w:r>
            <w:r>
              <w:rPr>
                <w:rFonts w:cs="Arial"/>
              </w:rPr>
              <w:t>ement of</w:t>
            </w:r>
            <w:r w:rsidRPr="00545804">
              <w:rPr>
                <w:rFonts w:cs="Arial"/>
              </w:rPr>
              <w:t xml:space="preserve"> </w:t>
            </w:r>
            <w:r>
              <w:rPr>
                <w:rFonts w:cs="Arial"/>
              </w:rPr>
              <w:t xml:space="preserve">national </w:t>
            </w:r>
            <w:r w:rsidRPr="00545804">
              <w:rPr>
                <w:rFonts w:cs="Arial"/>
              </w:rPr>
              <w:t xml:space="preserve">NHS screening programmes, ensuring community engagement and development </w:t>
            </w:r>
            <w:r>
              <w:rPr>
                <w:rFonts w:cs="Arial"/>
              </w:rPr>
              <w:t xml:space="preserve">approaches are part of action </w:t>
            </w:r>
            <w:r w:rsidRPr="00545804">
              <w:rPr>
                <w:rFonts w:cs="Arial"/>
              </w:rPr>
              <w:t xml:space="preserve">to improve </w:t>
            </w:r>
            <w:r>
              <w:rPr>
                <w:rFonts w:cs="Arial"/>
              </w:rPr>
              <w:t>awareness and reduce inequalities.</w:t>
            </w:r>
          </w:p>
          <w:p w14:paraId="6019B461" w14:textId="77777777" w:rsidR="009A0DF7" w:rsidRPr="00545804" w:rsidRDefault="009A0DF7" w:rsidP="00262A42">
            <w:pPr>
              <w:pStyle w:val="ListParagraph"/>
              <w:rPr>
                <w:rFonts w:cs="Arial"/>
                <w:highlight w:val="yellow"/>
              </w:rPr>
            </w:pPr>
          </w:p>
          <w:p w14:paraId="5529DBFB" w14:textId="77777777" w:rsidR="009A0DF7" w:rsidRPr="00545804" w:rsidRDefault="009A0DF7" w:rsidP="009A0DF7">
            <w:pPr>
              <w:pStyle w:val="ListParagraph"/>
              <w:numPr>
                <w:ilvl w:val="0"/>
                <w:numId w:val="2"/>
              </w:numPr>
              <w:spacing w:line="240" w:lineRule="auto"/>
              <w:rPr>
                <w:rFonts w:cs="Arial"/>
              </w:rPr>
            </w:pPr>
            <w:r>
              <w:rPr>
                <w:rFonts w:cs="Arial"/>
              </w:rPr>
              <w:t>To provide strategic public health leadership into the Integrated Care System at Greater Manchester and Bolton locality level to reduce inequalities.</w:t>
            </w:r>
          </w:p>
          <w:p w14:paraId="41E917DB" w14:textId="77777777" w:rsidR="009A0DF7" w:rsidRPr="00545804" w:rsidRDefault="009A0DF7" w:rsidP="00262A42">
            <w:pPr>
              <w:pStyle w:val="ListParagraph"/>
              <w:rPr>
                <w:rFonts w:cs="Arial"/>
                <w:highlight w:val="yellow"/>
              </w:rPr>
            </w:pPr>
          </w:p>
          <w:p w14:paraId="26450713" w14:textId="77777777" w:rsidR="009A0DF7" w:rsidRPr="00545804" w:rsidRDefault="009A0DF7" w:rsidP="009A0DF7">
            <w:pPr>
              <w:pStyle w:val="ListParagraph"/>
              <w:numPr>
                <w:ilvl w:val="0"/>
                <w:numId w:val="2"/>
              </w:numPr>
              <w:spacing w:line="240" w:lineRule="auto"/>
              <w:rPr>
                <w:rFonts w:cs="Arial"/>
              </w:rPr>
            </w:pPr>
            <w:r>
              <w:rPr>
                <w:rFonts w:cs="Arial"/>
              </w:rPr>
              <w:t>The provide s</w:t>
            </w:r>
            <w:r w:rsidRPr="00664E4F">
              <w:rPr>
                <w:rFonts w:cs="Arial"/>
              </w:rPr>
              <w:t>upervision and line management of public health staff</w:t>
            </w:r>
            <w:r>
              <w:rPr>
                <w:rFonts w:cs="Arial"/>
              </w:rPr>
              <w:t>, undertaking processes and decisions in accordance with relevant HR policies and procedures.</w:t>
            </w:r>
          </w:p>
          <w:p w14:paraId="412D2790" w14:textId="77777777" w:rsidR="009A0DF7" w:rsidRPr="00545804" w:rsidRDefault="009A0DF7" w:rsidP="00262A42">
            <w:pPr>
              <w:spacing w:after="0" w:line="240" w:lineRule="auto"/>
              <w:rPr>
                <w:rFonts w:ascii="Arial" w:hAnsi="Arial" w:cs="Arial"/>
              </w:rPr>
            </w:pPr>
          </w:p>
          <w:p w14:paraId="7C5399F9" w14:textId="77777777" w:rsidR="009A0DF7" w:rsidRPr="00545804" w:rsidRDefault="009A0DF7" w:rsidP="009A0DF7">
            <w:pPr>
              <w:pStyle w:val="ListParagraph"/>
              <w:numPr>
                <w:ilvl w:val="0"/>
                <w:numId w:val="2"/>
              </w:numPr>
              <w:spacing w:line="240" w:lineRule="auto"/>
              <w:rPr>
                <w:rFonts w:cs="Arial"/>
              </w:rPr>
            </w:pPr>
            <w:r w:rsidRPr="00CA1403">
              <w:rPr>
                <w:rFonts w:cs="Arial"/>
              </w:rPr>
              <w:t xml:space="preserve">Supervision of projects assigned to training of Specialist </w:t>
            </w:r>
            <w:r>
              <w:rPr>
                <w:rFonts w:cs="Arial"/>
              </w:rPr>
              <w:t>T</w:t>
            </w:r>
            <w:r w:rsidRPr="00CA1403">
              <w:rPr>
                <w:rFonts w:cs="Arial"/>
              </w:rPr>
              <w:t>rainee Registrars (</w:t>
            </w:r>
            <w:proofErr w:type="spellStart"/>
            <w:r w:rsidRPr="00CA1403">
              <w:rPr>
                <w:rFonts w:cs="Arial"/>
              </w:rPr>
              <w:t>StRs</w:t>
            </w:r>
            <w:proofErr w:type="spellEnd"/>
            <w:r w:rsidRPr="00CA1403">
              <w:rPr>
                <w:rFonts w:cs="Arial"/>
              </w:rPr>
              <w:t>) and students on public health placements.</w:t>
            </w:r>
          </w:p>
        </w:tc>
      </w:tr>
      <w:tr w:rsidR="00243DBF" w:rsidRPr="0018028D" w14:paraId="2131F19F" w14:textId="77777777" w:rsidTr="009A0DF7">
        <w:tblPrEx>
          <w:tblCellMar>
            <w:top w:w="57" w:type="dxa"/>
            <w:bottom w:w="57" w:type="dxa"/>
          </w:tblCellMar>
        </w:tblPrEx>
        <w:trPr>
          <w:gridBefore w:val="1"/>
          <w:wBefore w:w="108" w:type="dxa"/>
        </w:trPr>
        <w:tc>
          <w:tcPr>
            <w:tcW w:w="4572" w:type="dxa"/>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gridSpan w:val="2"/>
          </w:tcPr>
          <w:p w14:paraId="02EB8AA1" w14:textId="31C6FC83" w:rsidR="00243DBF" w:rsidRPr="0018028D" w:rsidRDefault="009A0DF7" w:rsidP="00243DBF">
            <w:pPr>
              <w:spacing w:after="0"/>
              <w:rPr>
                <w:rFonts w:ascii="Arial" w:hAnsi="Arial" w:cs="Arial"/>
                <w:b/>
              </w:rPr>
            </w:pPr>
            <w:r>
              <w:rPr>
                <w:rFonts w:ascii="Arial" w:hAnsi="Arial" w:cs="Arial"/>
                <w:b/>
              </w:rPr>
              <w:t>November 202</w:t>
            </w:r>
          </w:p>
        </w:tc>
      </w:tr>
      <w:tr w:rsidR="00243DBF" w:rsidRPr="0018028D" w14:paraId="170D4DF7" w14:textId="77777777" w:rsidTr="009A0DF7">
        <w:tblPrEx>
          <w:tblCellMar>
            <w:top w:w="57" w:type="dxa"/>
            <w:bottom w:w="57" w:type="dxa"/>
          </w:tblCellMar>
        </w:tblPrEx>
        <w:trPr>
          <w:gridBefore w:val="1"/>
          <w:wBefore w:w="108" w:type="dxa"/>
        </w:trPr>
        <w:tc>
          <w:tcPr>
            <w:tcW w:w="4572" w:type="dxa"/>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gridSpan w:val="2"/>
          </w:tcPr>
          <w:p w14:paraId="22FB2027" w14:textId="3C2719E9" w:rsidR="00243DBF" w:rsidRPr="0018028D" w:rsidRDefault="009A0DF7" w:rsidP="00243DBF">
            <w:pPr>
              <w:spacing w:after="0"/>
              <w:rPr>
                <w:rFonts w:ascii="Arial" w:hAnsi="Arial" w:cs="Arial"/>
                <w:b/>
              </w:rPr>
            </w:pPr>
            <w:r>
              <w:rPr>
                <w:rFonts w:ascii="Arial" w:hAnsi="Arial" w:cs="Arial"/>
                <w:b/>
              </w:rPr>
              <w:t>Helen Lowey</w:t>
            </w:r>
          </w:p>
        </w:tc>
      </w:tr>
    </w:tbl>
    <w:p w14:paraId="17C32E6F" w14:textId="09186589" w:rsidR="009A0DF7" w:rsidRPr="00427AA4" w:rsidRDefault="009A0DF7" w:rsidP="009A0DF7">
      <w:pPr>
        <w:rPr>
          <w:rFonts w:ascii="Arial" w:hAnsi="Arial" w:cs="Arial"/>
          <w:b/>
          <w:bCs/>
        </w:rPr>
      </w:pPr>
      <w:r>
        <w:rPr>
          <w:rFonts w:ascii="Arial" w:hAnsi="Arial" w:cs="Arial"/>
          <w:b/>
          <w:bCs/>
        </w:rPr>
        <w:t xml:space="preserve"> </w:t>
      </w:r>
      <w:r w:rsidRPr="00427AA4">
        <w:rPr>
          <w:rFonts w:ascii="Arial" w:hAnsi="Arial" w:cs="Arial"/>
          <w:b/>
          <w:bCs/>
        </w:rPr>
        <w:t>Job Description reviewed February 2024 by Lynn Donkin, Nicki Lomax and Clare Jackson</w:t>
      </w:r>
    </w:p>
    <w:p w14:paraId="101CD195" w14:textId="77777777" w:rsidR="00243DBF" w:rsidRDefault="00243DBF"/>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07FBDB8A" w:rsidR="004C4E03" w:rsidRPr="0066265F" w:rsidRDefault="004C4E03" w:rsidP="002317D1">
            <w:pPr>
              <w:spacing w:before="60" w:after="60"/>
              <w:rPr>
                <w:rFonts w:ascii="Arial" w:hAnsi="Arial" w:cs="Arial"/>
                <w:b/>
              </w:rPr>
            </w:pPr>
            <w:r w:rsidRPr="0066265F">
              <w:rPr>
                <w:rFonts w:ascii="Arial" w:hAnsi="Arial" w:cs="Arial"/>
                <w:b/>
              </w:rPr>
              <w:t>Department</w:t>
            </w:r>
            <w:r w:rsidR="009A0DF7">
              <w:rPr>
                <w:rFonts w:ascii="Arial" w:hAnsi="Arial" w:cs="Arial"/>
                <w:b/>
              </w:rPr>
              <w:t xml:space="preserve"> </w:t>
            </w:r>
          </w:p>
        </w:tc>
        <w:tc>
          <w:tcPr>
            <w:tcW w:w="8397" w:type="dxa"/>
            <w:gridSpan w:val="4"/>
          </w:tcPr>
          <w:p w14:paraId="2B4E140B" w14:textId="4A51EBD8" w:rsidR="004C4E03" w:rsidRPr="0066265F" w:rsidRDefault="009A0DF7" w:rsidP="002317D1">
            <w:pPr>
              <w:spacing w:before="60" w:after="60"/>
              <w:rPr>
                <w:rFonts w:ascii="Arial" w:hAnsi="Arial" w:cs="Arial"/>
                <w:b/>
                <w:caps/>
              </w:rPr>
            </w:pPr>
            <w:r w:rsidRPr="00545804">
              <w:rPr>
                <w:rFonts w:ascii="Arial" w:hAnsi="Arial" w:cs="Arial"/>
                <w:b/>
                <w:caps/>
              </w:rPr>
              <w:t>Public Health</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6DE8F7DD" w:rsidR="004C4E03" w:rsidRPr="0066265F" w:rsidRDefault="009A0DF7" w:rsidP="002317D1">
            <w:pPr>
              <w:spacing w:before="60" w:after="60"/>
              <w:rPr>
                <w:rFonts w:ascii="Arial" w:hAnsi="Arial" w:cs="Arial"/>
                <w:b/>
                <w:caps/>
              </w:rPr>
            </w:pPr>
            <w:r w:rsidRPr="00545804">
              <w:rPr>
                <w:rFonts w:ascii="Arial" w:hAnsi="Arial" w:cs="Arial"/>
                <w:b/>
                <w:bCs/>
              </w:rPr>
              <w:t>HEALTH PROTECTION &amp; HEALTHCARE PUBLIC HEALTH STRATEGIC LEAD</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2"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3D945701" w:rsidR="00DF1E85" w:rsidRPr="0066265F" w:rsidRDefault="009A0DF7" w:rsidP="002317D1">
            <w:pPr>
              <w:spacing w:before="120" w:after="120"/>
              <w:ind w:right="175"/>
              <w:rPr>
                <w:rFonts w:ascii="Arial" w:hAnsi="Arial" w:cs="Arial"/>
              </w:rPr>
            </w:pPr>
            <w:r w:rsidRPr="00545804">
              <w:rPr>
                <w:rFonts w:ascii="Arial" w:hAnsi="Arial" w:cs="Arial"/>
                <w:iCs/>
              </w:rPr>
              <w:t>Knowledge and understanding of national policy context, requirements and future direction for relevant public health agenda, including health protection</w:t>
            </w:r>
            <w:r>
              <w:rPr>
                <w:rFonts w:ascii="Arial" w:hAnsi="Arial" w:cs="Arial"/>
                <w:iCs/>
              </w:rPr>
              <w:t>, prevention and</w:t>
            </w:r>
            <w:r w:rsidR="008C6095">
              <w:rPr>
                <w:rFonts w:ascii="Arial" w:hAnsi="Arial" w:cs="Arial"/>
                <w:iCs/>
              </w:rPr>
              <w:t xml:space="preserve"> </w:t>
            </w:r>
            <w:r w:rsidRPr="00545804">
              <w:rPr>
                <w:rFonts w:ascii="Arial" w:hAnsi="Arial" w:cs="Arial"/>
                <w:iCs/>
              </w:rPr>
              <w:t>population health care to reduce inequalities</w:t>
            </w:r>
          </w:p>
        </w:tc>
        <w:tc>
          <w:tcPr>
            <w:tcW w:w="3578" w:type="dxa"/>
            <w:tcBorders>
              <w:top w:val="single" w:sz="4" w:space="0" w:color="auto"/>
              <w:bottom w:val="single" w:sz="4" w:space="0" w:color="auto"/>
            </w:tcBorders>
          </w:tcPr>
          <w:p w14:paraId="27FF0670" w14:textId="22193F35" w:rsidR="00DF1E85" w:rsidRPr="0066265F" w:rsidRDefault="006B1340" w:rsidP="002317D1">
            <w:pPr>
              <w:spacing w:before="120" w:after="120"/>
              <w:rPr>
                <w:rFonts w:ascii="Arial" w:hAnsi="Arial" w:cs="Arial"/>
              </w:rPr>
            </w:pPr>
            <w:r>
              <w:rPr>
                <w:rFonts w:ascii="Arial" w:hAnsi="Arial" w:cs="Arial"/>
              </w:rPr>
              <w:t>Application Form/Interview/Test/Presentation/Assessment Centre</w:t>
            </w:r>
          </w:p>
        </w:tc>
      </w:tr>
      <w:tr w:rsidR="009A0DF7"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9A0DF7" w:rsidRPr="0066265F" w:rsidRDefault="009A0DF7" w:rsidP="009A0DF7">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10E6CEDE" w:rsidR="009A0DF7" w:rsidRPr="0066265F" w:rsidRDefault="009A0DF7" w:rsidP="009A0DF7">
            <w:pPr>
              <w:spacing w:before="120" w:after="120"/>
              <w:ind w:right="175"/>
              <w:rPr>
                <w:rFonts w:ascii="Arial" w:hAnsi="Arial" w:cs="Arial"/>
              </w:rPr>
            </w:pPr>
            <w:r w:rsidRPr="00545804">
              <w:rPr>
                <w:rFonts w:ascii="Arial" w:hAnsi="Arial" w:cs="Arial"/>
                <w:iCs/>
              </w:rPr>
              <w:t>Knowledge and application of strategic public health, in particular health protection and population health care and their application in strategy, policy and public service provision</w:t>
            </w:r>
          </w:p>
        </w:tc>
        <w:tc>
          <w:tcPr>
            <w:tcW w:w="3578" w:type="dxa"/>
            <w:tcBorders>
              <w:top w:val="single" w:sz="4" w:space="0" w:color="auto"/>
              <w:bottom w:val="single" w:sz="4" w:space="0" w:color="auto"/>
            </w:tcBorders>
          </w:tcPr>
          <w:p w14:paraId="352BCD35" w14:textId="019AC211" w:rsidR="009A0DF7" w:rsidRPr="0066265F" w:rsidRDefault="009A0DF7" w:rsidP="009A0DF7">
            <w:pPr>
              <w:spacing w:before="120" w:after="120"/>
              <w:rPr>
                <w:rFonts w:ascii="Arial" w:hAnsi="Arial" w:cs="Arial"/>
              </w:rPr>
            </w:pPr>
            <w:r w:rsidRPr="00545804">
              <w:rPr>
                <w:rFonts w:ascii="Arial" w:hAnsi="Arial" w:cs="Arial"/>
              </w:rPr>
              <w:t>Application Form / Interview</w:t>
            </w:r>
            <w:r>
              <w:rPr>
                <w:rFonts w:ascii="Arial" w:hAnsi="Arial" w:cs="Arial"/>
              </w:rPr>
              <w:t xml:space="preserve"> Process</w:t>
            </w:r>
          </w:p>
        </w:tc>
      </w:tr>
      <w:tr w:rsidR="009A0DF7"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9A0DF7" w:rsidRPr="0066265F" w:rsidRDefault="009A0DF7" w:rsidP="009A0DF7">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2913A81F" w:rsidR="009A0DF7" w:rsidRPr="0066265F" w:rsidRDefault="009A0DF7" w:rsidP="009A0DF7">
            <w:pPr>
              <w:spacing w:before="120" w:after="120"/>
              <w:ind w:right="175"/>
              <w:rPr>
                <w:rFonts w:ascii="Arial" w:hAnsi="Arial" w:cs="Arial"/>
              </w:rPr>
            </w:pPr>
            <w:r>
              <w:rPr>
                <w:rFonts w:ascii="Arial" w:hAnsi="Arial" w:cs="Arial"/>
              </w:rPr>
              <w:t>K</w:t>
            </w:r>
            <w:r w:rsidRPr="00545804">
              <w:rPr>
                <w:rFonts w:ascii="Arial" w:hAnsi="Arial" w:cs="Arial"/>
              </w:rPr>
              <w:t xml:space="preserve">nowledge, understanding and application of population health care </w:t>
            </w:r>
            <w:r>
              <w:rPr>
                <w:rFonts w:ascii="Arial" w:hAnsi="Arial" w:cs="Arial"/>
              </w:rPr>
              <w:t xml:space="preserve">and prevention policy and strategy, </w:t>
            </w:r>
            <w:r w:rsidRPr="00545804">
              <w:rPr>
                <w:rFonts w:ascii="Arial" w:hAnsi="Arial" w:cs="Arial"/>
              </w:rPr>
              <w:t xml:space="preserve">including </w:t>
            </w:r>
            <w:r>
              <w:rPr>
                <w:rFonts w:ascii="Arial" w:hAnsi="Arial" w:cs="Arial"/>
              </w:rPr>
              <w:t xml:space="preserve">development of </w:t>
            </w:r>
            <w:r w:rsidRPr="00545804">
              <w:rPr>
                <w:rFonts w:ascii="Arial" w:hAnsi="Arial" w:cs="Arial"/>
              </w:rPr>
              <w:t>integrated services to improve health and wellbeing</w:t>
            </w:r>
          </w:p>
        </w:tc>
        <w:tc>
          <w:tcPr>
            <w:tcW w:w="3578" w:type="dxa"/>
            <w:tcBorders>
              <w:top w:val="single" w:sz="4" w:space="0" w:color="auto"/>
              <w:bottom w:val="single" w:sz="4" w:space="0" w:color="auto"/>
            </w:tcBorders>
          </w:tcPr>
          <w:p w14:paraId="75BF23B7" w14:textId="72256B9A" w:rsidR="009A0DF7" w:rsidRPr="0066265F" w:rsidRDefault="009A0DF7" w:rsidP="009A0DF7">
            <w:pPr>
              <w:spacing w:before="120" w:after="120"/>
              <w:rPr>
                <w:rFonts w:ascii="Arial" w:hAnsi="Arial" w:cs="Arial"/>
              </w:rPr>
            </w:pPr>
            <w:r w:rsidRPr="00545804">
              <w:rPr>
                <w:rFonts w:ascii="Arial" w:hAnsi="Arial" w:cs="Arial"/>
              </w:rPr>
              <w:t>Application Form / Interview</w:t>
            </w:r>
            <w:r>
              <w:rPr>
                <w:rFonts w:ascii="Arial" w:hAnsi="Arial" w:cs="Arial"/>
              </w:rPr>
              <w:t xml:space="preserve"> Process</w:t>
            </w:r>
          </w:p>
        </w:tc>
      </w:tr>
      <w:tr w:rsidR="009A0DF7"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9A0DF7" w:rsidRPr="0066265F" w:rsidRDefault="009A0DF7" w:rsidP="009A0DF7">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209DDD15" w:rsidR="009A0DF7" w:rsidRPr="0066265F" w:rsidRDefault="009A0DF7" w:rsidP="009A0DF7">
            <w:pPr>
              <w:spacing w:before="120" w:after="120"/>
              <w:ind w:right="175"/>
              <w:rPr>
                <w:rFonts w:ascii="Arial" w:hAnsi="Arial" w:cs="Arial"/>
              </w:rPr>
            </w:pPr>
            <w:r>
              <w:rPr>
                <w:rFonts w:ascii="Arial" w:hAnsi="Arial" w:cs="Arial"/>
              </w:rPr>
              <w:t>K</w:t>
            </w:r>
            <w:r w:rsidRPr="00545804">
              <w:rPr>
                <w:rFonts w:ascii="Arial" w:hAnsi="Arial" w:cs="Arial"/>
              </w:rPr>
              <w:t>nowledge, understanding and application of Health Protection, including strategic lead for system response to health protection</w:t>
            </w:r>
          </w:p>
        </w:tc>
        <w:tc>
          <w:tcPr>
            <w:tcW w:w="3578" w:type="dxa"/>
            <w:tcBorders>
              <w:top w:val="nil"/>
              <w:bottom w:val="single" w:sz="4" w:space="0" w:color="auto"/>
            </w:tcBorders>
          </w:tcPr>
          <w:p w14:paraId="2D523A03" w14:textId="633740AC" w:rsidR="009A0DF7" w:rsidRPr="0066265F" w:rsidRDefault="009A0DF7" w:rsidP="009A0DF7">
            <w:pPr>
              <w:spacing w:before="120" w:after="120"/>
              <w:rPr>
                <w:rFonts w:ascii="Arial" w:hAnsi="Arial" w:cs="Arial"/>
              </w:rPr>
            </w:pPr>
            <w:r w:rsidRPr="00545804">
              <w:rPr>
                <w:rFonts w:ascii="Arial" w:hAnsi="Arial" w:cs="Arial"/>
              </w:rPr>
              <w:t>Application Form / Interview</w:t>
            </w:r>
            <w:r>
              <w:rPr>
                <w:rFonts w:ascii="Arial" w:hAnsi="Arial" w:cs="Arial"/>
              </w:rPr>
              <w:t xml:space="preserve"> Process</w:t>
            </w:r>
          </w:p>
        </w:tc>
      </w:tr>
      <w:tr w:rsidR="009A0DF7"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9A0DF7" w:rsidRPr="0066265F" w:rsidRDefault="009A0DF7" w:rsidP="009A0DF7">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59B902B7" w:rsidR="009A0DF7" w:rsidRPr="0066265F" w:rsidRDefault="009A0DF7" w:rsidP="009A0DF7">
            <w:pPr>
              <w:spacing w:before="120" w:after="120"/>
              <w:ind w:right="175"/>
              <w:rPr>
                <w:rFonts w:ascii="Arial" w:hAnsi="Arial" w:cs="Arial"/>
              </w:rPr>
            </w:pPr>
            <w:r w:rsidRPr="00545804">
              <w:t xml:space="preserve">Ability to </w:t>
            </w:r>
            <w:r>
              <w:t>i</w:t>
            </w:r>
            <w:r w:rsidRPr="00545804">
              <w:t>dentify, advise on and implement public health actions with reference to local, national and international policies and guidance to prevent, control and manage identified health protection hazards</w:t>
            </w:r>
          </w:p>
        </w:tc>
        <w:tc>
          <w:tcPr>
            <w:tcW w:w="3578" w:type="dxa"/>
            <w:tcBorders>
              <w:top w:val="nil"/>
              <w:bottom w:val="single" w:sz="4" w:space="0" w:color="auto"/>
            </w:tcBorders>
          </w:tcPr>
          <w:p w14:paraId="3DCC3880" w14:textId="29AA0677" w:rsidR="009A0DF7" w:rsidRPr="0066265F" w:rsidRDefault="009A0DF7" w:rsidP="009A0DF7">
            <w:pPr>
              <w:spacing w:before="120" w:after="120"/>
              <w:rPr>
                <w:rFonts w:ascii="Arial" w:hAnsi="Arial" w:cs="Arial"/>
              </w:rPr>
            </w:pPr>
            <w:r w:rsidRPr="00545804">
              <w:rPr>
                <w:rFonts w:ascii="Arial" w:hAnsi="Arial" w:cs="Arial"/>
              </w:rPr>
              <w:t xml:space="preserve">Application Form / </w:t>
            </w:r>
            <w:r>
              <w:rPr>
                <w:rFonts w:ascii="Arial" w:hAnsi="Arial" w:cs="Arial"/>
              </w:rPr>
              <w:t>In</w:t>
            </w:r>
            <w:r w:rsidRPr="00545804">
              <w:rPr>
                <w:rFonts w:ascii="Arial" w:hAnsi="Arial" w:cs="Arial"/>
              </w:rPr>
              <w:t>terview</w:t>
            </w:r>
            <w:r>
              <w:rPr>
                <w:rFonts w:ascii="Arial" w:hAnsi="Arial" w:cs="Arial"/>
              </w:rPr>
              <w:t xml:space="preserve"> Process</w:t>
            </w:r>
          </w:p>
        </w:tc>
      </w:tr>
      <w:tr w:rsidR="009A0DF7"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9A0DF7" w:rsidRPr="0066265F" w:rsidRDefault="009A0DF7" w:rsidP="009A0DF7">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7AC6D0DA" w:rsidR="009A0DF7" w:rsidRPr="0066265F" w:rsidRDefault="009A0DF7" w:rsidP="009A0DF7">
            <w:pPr>
              <w:spacing w:before="120" w:after="120"/>
              <w:ind w:right="175"/>
              <w:rPr>
                <w:rFonts w:ascii="Arial" w:hAnsi="Arial" w:cs="Arial"/>
              </w:rPr>
            </w:pPr>
            <w:r w:rsidRPr="00545804">
              <w:rPr>
                <w:rFonts w:ascii="Arial" w:hAnsi="Arial" w:cs="Arial"/>
              </w:rPr>
              <w:t>Ability to analys</w:t>
            </w:r>
            <w:r>
              <w:rPr>
                <w:rFonts w:ascii="Arial" w:hAnsi="Arial" w:cs="Arial"/>
              </w:rPr>
              <w:t>e</w:t>
            </w:r>
            <w:r w:rsidRPr="00545804">
              <w:rPr>
                <w:rFonts w:ascii="Arial" w:hAnsi="Arial" w:cs="Arial"/>
              </w:rPr>
              <w:t xml:space="preserve"> complex issues in order to develop and implement the strategic vision into public health strategy and policy</w:t>
            </w:r>
          </w:p>
        </w:tc>
        <w:tc>
          <w:tcPr>
            <w:tcW w:w="3578" w:type="dxa"/>
            <w:tcBorders>
              <w:top w:val="nil"/>
              <w:bottom w:val="single" w:sz="4" w:space="0" w:color="auto"/>
            </w:tcBorders>
          </w:tcPr>
          <w:p w14:paraId="103597AE" w14:textId="3847424B" w:rsidR="009A0DF7" w:rsidRPr="0066265F" w:rsidRDefault="009A0DF7" w:rsidP="009A0DF7">
            <w:pPr>
              <w:spacing w:before="120" w:after="120"/>
              <w:rPr>
                <w:rFonts w:ascii="Arial" w:hAnsi="Arial" w:cs="Arial"/>
              </w:rPr>
            </w:pPr>
            <w:r w:rsidRPr="00545804">
              <w:rPr>
                <w:rFonts w:ascii="Arial" w:hAnsi="Arial" w:cs="Arial"/>
              </w:rPr>
              <w:t>Application Form / Interview</w:t>
            </w:r>
            <w:r>
              <w:rPr>
                <w:rFonts w:ascii="Arial" w:hAnsi="Arial" w:cs="Arial"/>
              </w:rPr>
              <w:t xml:space="preserve"> Process</w:t>
            </w:r>
          </w:p>
        </w:tc>
      </w:tr>
      <w:tr w:rsidR="009A0DF7"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9A0DF7" w:rsidRPr="0066265F" w:rsidRDefault="009A0DF7" w:rsidP="009A0DF7">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20C6FDE8" w:rsidR="009A0DF7" w:rsidRPr="0066265F" w:rsidRDefault="009A0DF7" w:rsidP="009A0DF7">
            <w:pPr>
              <w:spacing w:before="120" w:after="120"/>
              <w:ind w:right="175"/>
              <w:rPr>
                <w:rFonts w:ascii="Arial" w:hAnsi="Arial" w:cs="Arial"/>
              </w:rPr>
            </w:pPr>
            <w:r w:rsidRPr="00545804">
              <w:rPr>
                <w:rFonts w:ascii="Arial" w:hAnsi="Arial" w:cs="Arial"/>
                <w:color w:val="000000"/>
              </w:rPr>
              <w:t>Demonstrate the ability to lead teams, groups and work programmes using a range of effective strategic leadership, organisational and management skills, in a variety of complex public health situations and contexts</w:t>
            </w:r>
          </w:p>
        </w:tc>
        <w:tc>
          <w:tcPr>
            <w:tcW w:w="3578" w:type="dxa"/>
            <w:tcBorders>
              <w:top w:val="nil"/>
              <w:bottom w:val="single" w:sz="4" w:space="0" w:color="auto"/>
            </w:tcBorders>
          </w:tcPr>
          <w:p w14:paraId="3C8ED1B7" w14:textId="0D076BC6" w:rsidR="009A0DF7" w:rsidRPr="0066265F" w:rsidRDefault="009A0DF7" w:rsidP="009A0DF7">
            <w:pPr>
              <w:spacing w:before="120" w:after="120"/>
              <w:rPr>
                <w:rFonts w:ascii="Arial" w:hAnsi="Arial" w:cs="Arial"/>
              </w:rPr>
            </w:pPr>
            <w:r w:rsidRPr="00545804">
              <w:rPr>
                <w:rFonts w:ascii="Arial" w:hAnsi="Arial" w:cs="Arial"/>
              </w:rPr>
              <w:t>A</w:t>
            </w:r>
            <w:r>
              <w:rPr>
                <w:rFonts w:ascii="Arial" w:hAnsi="Arial" w:cs="Arial"/>
              </w:rPr>
              <w:t xml:space="preserve">pplication </w:t>
            </w:r>
            <w:r w:rsidRPr="00545804">
              <w:rPr>
                <w:rFonts w:ascii="Arial" w:hAnsi="Arial" w:cs="Arial"/>
              </w:rPr>
              <w:t>F</w:t>
            </w:r>
            <w:r>
              <w:rPr>
                <w:rFonts w:ascii="Arial" w:hAnsi="Arial" w:cs="Arial"/>
              </w:rPr>
              <w:t xml:space="preserve">orm </w:t>
            </w:r>
            <w:r w:rsidRPr="00545804">
              <w:rPr>
                <w:rFonts w:ascii="Arial" w:hAnsi="Arial" w:cs="Arial"/>
              </w:rPr>
              <w:t>/ Interview</w:t>
            </w:r>
            <w:r>
              <w:rPr>
                <w:rFonts w:ascii="Arial" w:hAnsi="Arial" w:cs="Arial"/>
              </w:rPr>
              <w:t xml:space="preserve"> Process</w:t>
            </w:r>
          </w:p>
        </w:tc>
      </w:tr>
      <w:tr w:rsidR="009A0DF7" w:rsidRPr="0066265F" w14:paraId="585E0974"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710949E" w14:textId="2AAE3D4F" w:rsidR="009A0DF7" w:rsidRPr="0066265F" w:rsidRDefault="009A0DF7" w:rsidP="009A0DF7">
            <w:pPr>
              <w:spacing w:before="120" w:after="120"/>
              <w:rPr>
                <w:rFonts w:ascii="Arial" w:hAnsi="Arial" w:cs="Arial"/>
              </w:rPr>
            </w:pPr>
            <w:r>
              <w:rPr>
                <w:rFonts w:ascii="Arial" w:hAnsi="Arial" w:cs="Arial"/>
              </w:rPr>
              <w:lastRenderedPageBreak/>
              <w:t>8.</w:t>
            </w:r>
          </w:p>
        </w:tc>
        <w:tc>
          <w:tcPr>
            <w:tcW w:w="5812" w:type="dxa"/>
            <w:gridSpan w:val="5"/>
            <w:tcBorders>
              <w:top w:val="nil"/>
              <w:left w:val="nil"/>
              <w:bottom w:val="single" w:sz="4" w:space="0" w:color="auto"/>
            </w:tcBorders>
          </w:tcPr>
          <w:p w14:paraId="22222B3F" w14:textId="70BE5123" w:rsidR="009A0DF7" w:rsidRPr="0066265F" w:rsidRDefault="009A0DF7" w:rsidP="009A0DF7">
            <w:pPr>
              <w:spacing w:before="120" w:after="120"/>
              <w:ind w:right="175"/>
              <w:rPr>
                <w:rFonts w:ascii="Arial" w:hAnsi="Arial" w:cs="Arial"/>
              </w:rPr>
            </w:pPr>
            <w:r w:rsidRPr="00545804">
              <w:rPr>
                <w:rFonts w:ascii="Arial" w:hAnsi="Arial" w:cs="Arial"/>
              </w:rPr>
              <w:t>The ability to lead and engage with a variety of agencies and stakeholders, managing complex areas of work using negotiation and influencing skills</w:t>
            </w:r>
          </w:p>
        </w:tc>
        <w:tc>
          <w:tcPr>
            <w:tcW w:w="3578" w:type="dxa"/>
            <w:tcBorders>
              <w:top w:val="nil"/>
              <w:bottom w:val="single" w:sz="4" w:space="0" w:color="auto"/>
            </w:tcBorders>
          </w:tcPr>
          <w:p w14:paraId="13E1CC0F" w14:textId="503B8D1F" w:rsidR="009A0DF7" w:rsidRPr="0066265F" w:rsidRDefault="009A0DF7" w:rsidP="009A0DF7">
            <w:pPr>
              <w:spacing w:before="120" w:after="120"/>
              <w:rPr>
                <w:rFonts w:ascii="Arial" w:hAnsi="Arial" w:cs="Arial"/>
              </w:rPr>
            </w:pPr>
            <w:r w:rsidRPr="00545804">
              <w:rPr>
                <w:rFonts w:ascii="Arial" w:hAnsi="Arial" w:cs="Arial"/>
              </w:rPr>
              <w:t>A</w:t>
            </w:r>
            <w:r>
              <w:rPr>
                <w:rFonts w:ascii="Arial" w:hAnsi="Arial" w:cs="Arial"/>
              </w:rPr>
              <w:t xml:space="preserve">pplication </w:t>
            </w:r>
            <w:r w:rsidRPr="00545804">
              <w:rPr>
                <w:rFonts w:ascii="Arial" w:hAnsi="Arial" w:cs="Arial"/>
              </w:rPr>
              <w:t>F</w:t>
            </w:r>
            <w:r>
              <w:rPr>
                <w:rFonts w:ascii="Arial" w:hAnsi="Arial" w:cs="Arial"/>
              </w:rPr>
              <w:t xml:space="preserve">orm </w:t>
            </w:r>
            <w:r w:rsidRPr="00545804">
              <w:rPr>
                <w:rFonts w:ascii="Arial" w:hAnsi="Arial" w:cs="Arial"/>
              </w:rPr>
              <w:t>/ Interview</w:t>
            </w:r>
            <w:r>
              <w:rPr>
                <w:rFonts w:ascii="Arial" w:hAnsi="Arial" w:cs="Arial"/>
              </w:rPr>
              <w:t xml:space="preserve"> Process</w:t>
            </w:r>
          </w:p>
        </w:tc>
      </w:tr>
      <w:tr w:rsidR="009A0DF7" w:rsidRPr="0066265F" w14:paraId="27968ABD"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5626F53" w14:textId="6AD44292" w:rsidR="009A0DF7" w:rsidRPr="0066265F" w:rsidRDefault="009A0DF7" w:rsidP="009A0DF7">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6C559E1D" w14:textId="17A1BD33" w:rsidR="009A0DF7" w:rsidRPr="0066265F" w:rsidRDefault="009A0DF7" w:rsidP="009A0DF7">
            <w:pPr>
              <w:spacing w:before="120" w:after="120"/>
              <w:ind w:right="175"/>
              <w:rPr>
                <w:rFonts w:ascii="Arial" w:hAnsi="Arial" w:cs="Arial"/>
              </w:rPr>
            </w:pPr>
            <w:r w:rsidRPr="00545804">
              <w:rPr>
                <w:rFonts w:ascii="Arial" w:hAnsi="Arial" w:cs="Arial"/>
              </w:rPr>
              <w:t xml:space="preserve">The ability to make informed </w:t>
            </w:r>
            <w:r>
              <w:rPr>
                <w:rFonts w:ascii="Arial" w:hAnsi="Arial" w:cs="Arial"/>
              </w:rPr>
              <w:t xml:space="preserve">strategic </w:t>
            </w:r>
            <w:r w:rsidRPr="00545804">
              <w:rPr>
                <w:rFonts w:ascii="Arial" w:hAnsi="Arial" w:cs="Arial"/>
              </w:rPr>
              <w:t>decisions using appropriate tools and critical appraisal skills</w:t>
            </w:r>
            <w:r>
              <w:rPr>
                <w:rFonts w:ascii="Arial" w:hAnsi="Arial" w:cs="Arial"/>
              </w:rPr>
              <w:t>,</w:t>
            </w:r>
            <w:r w:rsidRPr="00545804">
              <w:rPr>
                <w:rFonts w:ascii="Arial" w:hAnsi="Arial" w:cs="Arial"/>
              </w:rPr>
              <w:t xml:space="preserve"> to support an outcome in accordance with the public health business plan and council priorities   </w:t>
            </w:r>
          </w:p>
        </w:tc>
        <w:tc>
          <w:tcPr>
            <w:tcW w:w="3578" w:type="dxa"/>
            <w:tcBorders>
              <w:top w:val="nil"/>
              <w:bottom w:val="single" w:sz="4" w:space="0" w:color="auto"/>
            </w:tcBorders>
          </w:tcPr>
          <w:p w14:paraId="2B9FAC02" w14:textId="32E40653" w:rsidR="009A0DF7" w:rsidRPr="0066265F" w:rsidRDefault="009A0DF7" w:rsidP="009A0DF7">
            <w:pPr>
              <w:spacing w:before="120" w:after="120"/>
              <w:rPr>
                <w:rFonts w:ascii="Arial" w:hAnsi="Arial" w:cs="Arial"/>
              </w:rPr>
            </w:pPr>
            <w:r w:rsidRPr="00545804">
              <w:rPr>
                <w:rFonts w:ascii="Arial" w:hAnsi="Arial" w:cs="Arial"/>
              </w:rPr>
              <w:t>A</w:t>
            </w:r>
            <w:r>
              <w:rPr>
                <w:rFonts w:ascii="Arial" w:hAnsi="Arial" w:cs="Arial"/>
              </w:rPr>
              <w:t xml:space="preserve">pplication </w:t>
            </w:r>
            <w:r w:rsidRPr="00545804">
              <w:rPr>
                <w:rFonts w:ascii="Arial" w:hAnsi="Arial" w:cs="Arial"/>
              </w:rPr>
              <w:t>F</w:t>
            </w:r>
            <w:r>
              <w:rPr>
                <w:rFonts w:ascii="Arial" w:hAnsi="Arial" w:cs="Arial"/>
              </w:rPr>
              <w:t xml:space="preserve">orm </w:t>
            </w:r>
            <w:r w:rsidRPr="00545804">
              <w:rPr>
                <w:rFonts w:ascii="Arial" w:hAnsi="Arial" w:cs="Arial"/>
              </w:rPr>
              <w:t>/ Interview</w:t>
            </w:r>
            <w:r>
              <w:rPr>
                <w:rFonts w:ascii="Arial" w:hAnsi="Arial" w:cs="Arial"/>
              </w:rPr>
              <w:t xml:space="preserve"> Process</w:t>
            </w:r>
          </w:p>
        </w:tc>
      </w:tr>
      <w:tr w:rsidR="009A0DF7" w:rsidRPr="0066265F" w14:paraId="47C3DEA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48BD6BD" w14:textId="7EE8668B" w:rsidR="009A0DF7" w:rsidRPr="0066265F" w:rsidRDefault="009A0DF7" w:rsidP="009A0DF7">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03B9D513" w14:textId="70D36BDA" w:rsidR="009A0DF7" w:rsidRPr="0066265F" w:rsidRDefault="009A0DF7" w:rsidP="009A0DF7">
            <w:pPr>
              <w:spacing w:before="120" w:after="120"/>
              <w:ind w:right="175"/>
              <w:rPr>
                <w:rFonts w:ascii="Arial" w:hAnsi="Arial" w:cs="Arial"/>
              </w:rPr>
            </w:pPr>
            <w:r w:rsidRPr="00545804">
              <w:rPr>
                <w:rFonts w:ascii="Arial" w:hAnsi="Arial" w:cs="Arial"/>
              </w:rPr>
              <w:t>Ability to manage a combined operational and commissioned budget ensuring procurement decisions and expenditure are undertaken in accordance with agreed financial protocols to achieve population health outcomes</w:t>
            </w:r>
          </w:p>
        </w:tc>
        <w:tc>
          <w:tcPr>
            <w:tcW w:w="3578" w:type="dxa"/>
            <w:tcBorders>
              <w:top w:val="nil"/>
              <w:bottom w:val="single" w:sz="4" w:space="0" w:color="auto"/>
            </w:tcBorders>
          </w:tcPr>
          <w:p w14:paraId="0B2FE72A" w14:textId="79DD71E5" w:rsidR="009A0DF7" w:rsidRPr="0066265F" w:rsidRDefault="009A0DF7" w:rsidP="009A0DF7">
            <w:pPr>
              <w:spacing w:before="120" w:after="120"/>
              <w:rPr>
                <w:rFonts w:ascii="Arial" w:hAnsi="Arial" w:cs="Arial"/>
              </w:rPr>
            </w:pPr>
            <w:r>
              <w:rPr>
                <w:rFonts w:ascii="Arial" w:hAnsi="Arial" w:cs="Arial"/>
              </w:rPr>
              <w:t>Interview Process</w:t>
            </w:r>
          </w:p>
        </w:tc>
      </w:tr>
      <w:tr w:rsidR="009A0DF7" w:rsidRPr="0066265F" w14:paraId="33A0F25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A00EFA6" w14:textId="11D04B60" w:rsidR="009A0DF7" w:rsidRPr="0066265F" w:rsidRDefault="009A0DF7" w:rsidP="009A0DF7">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14:paraId="00F67432" w14:textId="3F674704" w:rsidR="009A0DF7" w:rsidRPr="0066265F" w:rsidRDefault="009A0DF7" w:rsidP="009A0DF7">
            <w:pPr>
              <w:spacing w:before="120" w:after="120"/>
              <w:ind w:right="175"/>
              <w:rPr>
                <w:rFonts w:ascii="Arial" w:hAnsi="Arial" w:cs="Arial"/>
              </w:rPr>
            </w:pPr>
            <w:r w:rsidRPr="00D20401">
              <w:rPr>
                <w:rFonts w:ascii="Arial" w:hAnsi="Arial" w:cs="Arial"/>
                <w:b/>
                <w:bCs/>
              </w:rPr>
              <w:t xml:space="preserve">Public Health Professional Competencies </w:t>
            </w:r>
            <w:r w:rsidRPr="00D20401">
              <w:rPr>
                <w:rFonts w:ascii="Arial" w:hAnsi="Arial" w:cs="Arial"/>
              </w:rPr>
              <w:t>- to maintain appropriate professional standards and competences in line with level of job role, using a suitable audit tool, i.e. Public Health Skills and Knowledge and Framework’</w:t>
            </w:r>
          </w:p>
        </w:tc>
        <w:tc>
          <w:tcPr>
            <w:tcW w:w="3578" w:type="dxa"/>
            <w:tcBorders>
              <w:top w:val="nil"/>
              <w:bottom w:val="single" w:sz="4" w:space="0" w:color="auto"/>
            </w:tcBorders>
          </w:tcPr>
          <w:p w14:paraId="09D4612F" w14:textId="781C42C9" w:rsidR="009A0DF7" w:rsidRPr="0066265F" w:rsidRDefault="009A0DF7" w:rsidP="009A0DF7">
            <w:pPr>
              <w:spacing w:before="120" w:after="120"/>
              <w:rPr>
                <w:rFonts w:ascii="Arial" w:hAnsi="Arial" w:cs="Arial"/>
              </w:rPr>
            </w:pPr>
            <w:r w:rsidRPr="00545804">
              <w:rPr>
                <w:rFonts w:ascii="Arial" w:hAnsi="Arial" w:cs="Arial"/>
              </w:rPr>
              <w:t xml:space="preserve">Interview </w:t>
            </w:r>
            <w:r>
              <w:rPr>
                <w:rFonts w:ascii="Arial" w:hAnsi="Arial" w:cs="Arial"/>
              </w:rPr>
              <w:t>Process</w:t>
            </w:r>
          </w:p>
        </w:tc>
      </w:tr>
      <w:tr w:rsidR="009A0DF7" w:rsidRPr="0066265F" w14:paraId="1F4B2D72"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F6C1D1A" w14:textId="2BE52BDB" w:rsidR="009A0DF7" w:rsidRDefault="009A0DF7" w:rsidP="009A0DF7">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14:paraId="31A5322F" w14:textId="6F3B0D28" w:rsidR="009A0DF7" w:rsidRPr="0066265F" w:rsidRDefault="009A0DF7" w:rsidP="009A0DF7">
            <w:pPr>
              <w:spacing w:before="120" w:after="120"/>
              <w:ind w:right="175"/>
              <w:rPr>
                <w:rFonts w:ascii="Arial" w:hAnsi="Arial" w:cs="Arial"/>
              </w:rPr>
            </w:pPr>
            <w:r w:rsidRPr="00545804">
              <w:rPr>
                <w:rFonts w:ascii="Arial" w:hAnsi="Arial" w:cs="Arial"/>
                <w:b/>
                <w:bCs/>
              </w:rPr>
              <w:t>Competencies –</w:t>
            </w:r>
            <w:r w:rsidRPr="00545804">
              <w:rPr>
                <w:rFonts w:ascii="Arial" w:hAnsi="Arial" w:cs="Arial"/>
              </w:rPr>
              <w:t xml:space="preserve">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2982F058" w14:textId="4774A65A" w:rsidR="009A0DF7" w:rsidRPr="0066265F" w:rsidRDefault="009A0DF7" w:rsidP="009A0DF7">
            <w:pPr>
              <w:spacing w:before="120" w:after="120"/>
              <w:rPr>
                <w:rFonts w:ascii="Arial" w:hAnsi="Arial" w:cs="Arial"/>
              </w:rPr>
            </w:pPr>
            <w:r w:rsidRPr="00545804">
              <w:rPr>
                <w:rFonts w:ascii="Arial" w:hAnsi="Arial" w:cs="Arial"/>
              </w:rPr>
              <w:t>Interview</w:t>
            </w:r>
            <w:r>
              <w:rPr>
                <w:rFonts w:ascii="Arial" w:hAnsi="Arial" w:cs="Arial"/>
              </w:rPr>
              <w:t xml:space="preserve"> Process</w:t>
            </w:r>
          </w:p>
        </w:tc>
      </w:tr>
      <w:tr w:rsidR="009A0DF7" w:rsidRPr="0066265F" w14:paraId="17D10791"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9A0DF7" w:rsidRPr="0066265F" w:rsidRDefault="009A0DF7" w:rsidP="009A0DF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9A0DF7" w:rsidRPr="0066265F" w14:paraId="3F4BD0A6"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9A0DF7" w:rsidRPr="0066265F" w:rsidRDefault="009A0DF7" w:rsidP="009A0DF7">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54D0B02D" w:rsidR="009A0DF7" w:rsidRPr="0066265F" w:rsidRDefault="009A0DF7" w:rsidP="009A0DF7">
            <w:pPr>
              <w:spacing w:before="120" w:after="120"/>
              <w:rPr>
                <w:rFonts w:ascii="Arial" w:hAnsi="Arial" w:cs="Arial"/>
              </w:rPr>
            </w:pPr>
            <w:r w:rsidRPr="00545804">
              <w:rPr>
                <w:rFonts w:ascii="Arial" w:hAnsi="Arial" w:cs="Arial"/>
              </w:rPr>
              <w:t xml:space="preserve">Post-graduate level qualification in a relevant public health subject (i.e. </w:t>
            </w:r>
            <w:proofErr w:type="spellStart"/>
            <w:r w:rsidRPr="00545804">
              <w:rPr>
                <w:rFonts w:ascii="Arial" w:hAnsi="Arial" w:cs="Arial"/>
              </w:rPr>
              <w:t>Masters</w:t>
            </w:r>
            <w:proofErr w:type="spellEnd"/>
            <w:r w:rsidRPr="00545804">
              <w:rPr>
                <w:rFonts w:ascii="Arial" w:hAnsi="Arial" w:cs="Arial"/>
              </w:rPr>
              <w:t xml:space="preserve"> in Public Health) </w:t>
            </w:r>
          </w:p>
        </w:tc>
        <w:tc>
          <w:tcPr>
            <w:tcW w:w="3597" w:type="dxa"/>
            <w:gridSpan w:val="2"/>
            <w:tcBorders>
              <w:top w:val="single" w:sz="4" w:space="0" w:color="auto"/>
              <w:bottom w:val="single" w:sz="4" w:space="0" w:color="auto"/>
            </w:tcBorders>
          </w:tcPr>
          <w:p w14:paraId="2AC4144E" w14:textId="65039513" w:rsidR="009A0DF7" w:rsidRPr="0066265F" w:rsidRDefault="009A0DF7" w:rsidP="009A0DF7">
            <w:pPr>
              <w:spacing w:before="120" w:after="120"/>
              <w:rPr>
                <w:rFonts w:ascii="Arial" w:hAnsi="Arial" w:cs="Arial"/>
              </w:rPr>
            </w:pPr>
            <w:r w:rsidRPr="00545804">
              <w:rPr>
                <w:rFonts w:ascii="Arial" w:hAnsi="Arial" w:cs="Arial"/>
              </w:rPr>
              <w:t>A</w:t>
            </w:r>
            <w:r>
              <w:rPr>
                <w:rFonts w:ascii="Arial" w:hAnsi="Arial" w:cs="Arial"/>
              </w:rPr>
              <w:t xml:space="preserve">pplication </w:t>
            </w:r>
            <w:r w:rsidRPr="00545804">
              <w:rPr>
                <w:rFonts w:ascii="Arial" w:hAnsi="Arial" w:cs="Arial"/>
              </w:rPr>
              <w:t>F</w:t>
            </w:r>
            <w:r>
              <w:rPr>
                <w:rFonts w:ascii="Arial" w:hAnsi="Arial" w:cs="Arial"/>
              </w:rPr>
              <w:t>orm</w:t>
            </w:r>
            <w:r w:rsidRPr="00545804">
              <w:rPr>
                <w:rFonts w:ascii="Arial" w:hAnsi="Arial" w:cs="Arial"/>
              </w:rPr>
              <w:t xml:space="preserve"> /Interview </w:t>
            </w:r>
            <w:r>
              <w:rPr>
                <w:rFonts w:ascii="Arial" w:hAnsi="Arial" w:cs="Arial"/>
              </w:rPr>
              <w:t>Process</w:t>
            </w:r>
          </w:p>
        </w:tc>
      </w:tr>
      <w:tr w:rsidR="009A0DF7" w:rsidRPr="0066265F" w14:paraId="05B66B41"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1C7A0E2" w14:textId="0A4CBEB9" w:rsidR="009A0DF7" w:rsidRPr="0066265F" w:rsidRDefault="009A0DF7" w:rsidP="009A0DF7">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4273F131" w14:textId="557AD4DD" w:rsidR="009A0DF7" w:rsidRPr="0066265F" w:rsidRDefault="009A0DF7" w:rsidP="009A0DF7">
            <w:pPr>
              <w:spacing w:before="120" w:after="120"/>
              <w:rPr>
                <w:rFonts w:ascii="Arial" w:hAnsi="Arial" w:cs="Arial"/>
              </w:rPr>
            </w:pPr>
            <w:r w:rsidRPr="00545804">
              <w:rPr>
                <w:rFonts w:ascii="Arial" w:hAnsi="Arial" w:cs="Arial"/>
              </w:rPr>
              <w:t>A minimum of 5 years’ experience at a senior level within a complex and/or public sector environment</w:t>
            </w:r>
          </w:p>
        </w:tc>
        <w:tc>
          <w:tcPr>
            <w:tcW w:w="3597" w:type="dxa"/>
            <w:gridSpan w:val="2"/>
            <w:tcBorders>
              <w:top w:val="single" w:sz="4" w:space="0" w:color="auto"/>
              <w:bottom w:val="single" w:sz="4" w:space="0" w:color="auto"/>
            </w:tcBorders>
          </w:tcPr>
          <w:p w14:paraId="74F8BEA3" w14:textId="64450FC1" w:rsidR="009A0DF7" w:rsidRPr="0066265F" w:rsidRDefault="009A0DF7" w:rsidP="009A0DF7">
            <w:pPr>
              <w:spacing w:before="120" w:after="120"/>
              <w:rPr>
                <w:rFonts w:ascii="Arial" w:hAnsi="Arial" w:cs="Arial"/>
              </w:rPr>
            </w:pPr>
            <w:r w:rsidRPr="00545804">
              <w:rPr>
                <w:rFonts w:ascii="Arial" w:hAnsi="Arial" w:cs="Arial"/>
              </w:rPr>
              <w:t>A</w:t>
            </w:r>
            <w:r>
              <w:rPr>
                <w:rFonts w:ascii="Arial" w:hAnsi="Arial" w:cs="Arial"/>
              </w:rPr>
              <w:t xml:space="preserve">pplication </w:t>
            </w:r>
            <w:r w:rsidRPr="00545804">
              <w:rPr>
                <w:rFonts w:ascii="Arial" w:hAnsi="Arial" w:cs="Arial"/>
              </w:rPr>
              <w:t>F</w:t>
            </w:r>
            <w:r>
              <w:rPr>
                <w:rFonts w:ascii="Arial" w:hAnsi="Arial" w:cs="Arial"/>
              </w:rPr>
              <w:t>orm</w:t>
            </w:r>
            <w:r w:rsidRPr="00545804">
              <w:rPr>
                <w:rFonts w:ascii="Arial" w:hAnsi="Arial" w:cs="Arial"/>
              </w:rPr>
              <w:t xml:space="preserve"> /Interview </w:t>
            </w:r>
            <w:r>
              <w:rPr>
                <w:rFonts w:ascii="Arial" w:hAnsi="Arial" w:cs="Arial"/>
              </w:rPr>
              <w:t>Process</w:t>
            </w:r>
          </w:p>
        </w:tc>
      </w:tr>
      <w:tr w:rsidR="009A0DF7" w:rsidRPr="0066265F" w14:paraId="3C077FB0"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55C8F955" w:rsidR="009A0DF7" w:rsidRPr="0066265F" w:rsidRDefault="009A0DF7" w:rsidP="009A0DF7">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6B374D98" w14:textId="1612815B" w:rsidR="009A0DF7" w:rsidRPr="0066265F" w:rsidRDefault="009A0DF7" w:rsidP="009A0DF7">
            <w:pPr>
              <w:spacing w:before="120" w:after="120"/>
              <w:rPr>
                <w:rFonts w:ascii="Arial" w:hAnsi="Arial" w:cs="Arial"/>
              </w:rPr>
            </w:pPr>
            <w:r w:rsidRPr="55B8BFFF">
              <w:rPr>
                <w:rFonts w:ascii="Arial" w:hAnsi="Arial" w:cs="Arial"/>
              </w:rPr>
              <w:t>Extensive experience of developing whole-system health protection and public health strategy and policy through comprehensive consultation with key stakeholders including communities and members of the public (i.e. Outbreak Control Plans; vaccination and immunisation programmes; NHS population screening programmes)</w:t>
            </w:r>
          </w:p>
        </w:tc>
        <w:tc>
          <w:tcPr>
            <w:tcW w:w="3597" w:type="dxa"/>
            <w:gridSpan w:val="2"/>
            <w:tcBorders>
              <w:top w:val="single" w:sz="4" w:space="0" w:color="auto"/>
              <w:bottom w:val="single" w:sz="4" w:space="0" w:color="auto"/>
            </w:tcBorders>
          </w:tcPr>
          <w:p w14:paraId="43A8C12C" w14:textId="1AB36F81" w:rsidR="009A0DF7" w:rsidRPr="0066265F" w:rsidRDefault="009A0DF7" w:rsidP="009A0DF7">
            <w:pPr>
              <w:spacing w:before="120" w:after="120"/>
              <w:rPr>
                <w:rFonts w:ascii="Arial" w:hAnsi="Arial" w:cs="Arial"/>
              </w:rPr>
            </w:pPr>
            <w:r w:rsidRPr="00545804">
              <w:rPr>
                <w:rFonts w:ascii="Arial" w:hAnsi="Arial" w:cs="Arial"/>
              </w:rPr>
              <w:t>A</w:t>
            </w:r>
            <w:r>
              <w:rPr>
                <w:rFonts w:ascii="Arial" w:hAnsi="Arial" w:cs="Arial"/>
              </w:rPr>
              <w:t xml:space="preserve">pplication </w:t>
            </w:r>
            <w:r w:rsidRPr="00545804">
              <w:rPr>
                <w:rFonts w:ascii="Arial" w:hAnsi="Arial" w:cs="Arial"/>
              </w:rPr>
              <w:t>F</w:t>
            </w:r>
            <w:r>
              <w:rPr>
                <w:rFonts w:ascii="Arial" w:hAnsi="Arial" w:cs="Arial"/>
              </w:rPr>
              <w:t>orm</w:t>
            </w:r>
            <w:r w:rsidRPr="00545804">
              <w:rPr>
                <w:rFonts w:ascii="Arial" w:hAnsi="Arial" w:cs="Arial"/>
              </w:rPr>
              <w:t xml:space="preserve"> /Interview </w:t>
            </w:r>
            <w:r>
              <w:rPr>
                <w:rFonts w:ascii="Arial" w:hAnsi="Arial" w:cs="Arial"/>
              </w:rPr>
              <w:t>Process</w:t>
            </w:r>
          </w:p>
        </w:tc>
      </w:tr>
      <w:tr w:rsidR="009A0DF7" w:rsidRPr="0066265F" w14:paraId="78828A05"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1B5833E" w14:textId="449CDDE2" w:rsidR="009A0DF7" w:rsidRPr="0066265F" w:rsidRDefault="009A0DF7" w:rsidP="009A0DF7">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7B7894FF" w14:textId="70C9581D" w:rsidR="009A0DF7" w:rsidRPr="0066265F" w:rsidRDefault="009A0DF7" w:rsidP="009A0DF7">
            <w:pPr>
              <w:spacing w:before="120" w:after="120"/>
              <w:rPr>
                <w:rFonts w:ascii="Arial" w:hAnsi="Arial" w:cs="Arial"/>
              </w:rPr>
            </w:pPr>
            <w:r w:rsidRPr="00545804">
              <w:rPr>
                <w:rFonts w:ascii="Arial" w:hAnsi="Arial" w:cs="Arial"/>
                <w:iCs/>
              </w:rPr>
              <w:t>Experience of developing comprehensive health protection and population health care outcome frameworks for large-scale public health programmes to improve the health and wellbeing of the population</w:t>
            </w:r>
          </w:p>
        </w:tc>
        <w:tc>
          <w:tcPr>
            <w:tcW w:w="3597" w:type="dxa"/>
            <w:gridSpan w:val="2"/>
            <w:tcBorders>
              <w:top w:val="single" w:sz="4" w:space="0" w:color="auto"/>
              <w:bottom w:val="single" w:sz="4" w:space="0" w:color="auto"/>
            </w:tcBorders>
          </w:tcPr>
          <w:p w14:paraId="5BF8F2AC" w14:textId="77464FD6" w:rsidR="009A0DF7" w:rsidRPr="0066265F" w:rsidRDefault="009A0DF7" w:rsidP="009A0DF7">
            <w:pPr>
              <w:spacing w:before="120" w:after="120"/>
              <w:rPr>
                <w:rFonts w:ascii="Arial" w:hAnsi="Arial" w:cs="Arial"/>
              </w:rPr>
            </w:pPr>
            <w:r w:rsidRPr="00545804">
              <w:rPr>
                <w:rFonts w:ascii="Arial" w:hAnsi="Arial" w:cs="Arial"/>
              </w:rPr>
              <w:t xml:space="preserve">Interview </w:t>
            </w:r>
            <w:r>
              <w:rPr>
                <w:rFonts w:ascii="Arial" w:hAnsi="Arial" w:cs="Arial"/>
              </w:rPr>
              <w:t>Process</w:t>
            </w:r>
          </w:p>
        </w:tc>
      </w:tr>
      <w:tr w:rsidR="009A0DF7" w:rsidRPr="0066265F" w14:paraId="64FB95BD"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67817EB" w14:textId="3BF9FC46" w:rsidR="009A0DF7" w:rsidRPr="0066265F" w:rsidRDefault="009A0DF7" w:rsidP="009A0DF7">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483A4C5E" w14:textId="5F71B5F5" w:rsidR="009A0DF7" w:rsidRPr="0066265F" w:rsidRDefault="009A0DF7" w:rsidP="009A0DF7">
            <w:pPr>
              <w:spacing w:before="120" w:after="120"/>
              <w:rPr>
                <w:rFonts w:ascii="Arial" w:hAnsi="Arial" w:cs="Arial"/>
              </w:rPr>
            </w:pPr>
            <w:r w:rsidRPr="00545804">
              <w:rPr>
                <w:rFonts w:ascii="Arial" w:hAnsi="Arial" w:cs="Arial"/>
                <w:iCs/>
              </w:rPr>
              <w:t>Experience of commissioning a wide range of service provision at population level and from universal through to targeted provision</w:t>
            </w:r>
          </w:p>
        </w:tc>
        <w:tc>
          <w:tcPr>
            <w:tcW w:w="3597" w:type="dxa"/>
            <w:gridSpan w:val="2"/>
            <w:tcBorders>
              <w:top w:val="single" w:sz="4" w:space="0" w:color="auto"/>
              <w:bottom w:val="single" w:sz="4" w:space="0" w:color="auto"/>
            </w:tcBorders>
          </w:tcPr>
          <w:p w14:paraId="7F907C40" w14:textId="285E6387" w:rsidR="009A0DF7" w:rsidRPr="0066265F" w:rsidRDefault="009A0DF7" w:rsidP="009A0DF7">
            <w:pPr>
              <w:spacing w:before="120" w:after="120"/>
              <w:rPr>
                <w:rFonts w:ascii="Arial" w:hAnsi="Arial" w:cs="Arial"/>
              </w:rPr>
            </w:pPr>
            <w:r w:rsidRPr="00545804">
              <w:rPr>
                <w:rFonts w:ascii="Arial" w:hAnsi="Arial" w:cs="Arial"/>
              </w:rPr>
              <w:t xml:space="preserve">Interview </w:t>
            </w:r>
            <w:r>
              <w:rPr>
                <w:rFonts w:ascii="Arial" w:hAnsi="Arial" w:cs="Arial"/>
              </w:rPr>
              <w:t>Process</w:t>
            </w:r>
          </w:p>
        </w:tc>
      </w:tr>
      <w:tr w:rsidR="009A0DF7" w:rsidRPr="0066265F" w14:paraId="53F41605"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9A0DF7" w:rsidRPr="0066265F" w:rsidRDefault="009A0DF7" w:rsidP="009A0DF7">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8A3D9F" w:rsidRPr="0066265F" w14:paraId="023F9404"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8A3D9F" w:rsidRPr="0066265F" w:rsidRDefault="008A3D9F" w:rsidP="008A3D9F">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2FA01881" w14:textId="77777777" w:rsidR="008A3D9F" w:rsidRPr="00545804" w:rsidRDefault="008A3D9F" w:rsidP="008A3D9F">
            <w:pPr>
              <w:spacing w:before="120" w:after="120"/>
              <w:rPr>
                <w:rFonts w:ascii="Arial" w:hAnsi="Arial" w:cs="Arial"/>
              </w:rPr>
            </w:pPr>
            <w:r w:rsidRPr="00545804">
              <w:rPr>
                <w:rFonts w:ascii="Arial" w:hAnsi="Arial" w:cs="Arial"/>
              </w:rPr>
              <w:t xml:space="preserve">Bolton Council is committed to providing robust Civil Contingencies planning and response arrangements.  You will be required to join the Tactical Officer rota.  This will involve working outside of routine working hours on a rota basis.  </w:t>
            </w:r>
          </w:p>
          <w:p w14:paraId="5162410A" w14:textId="04F11430" w:rsidR="008A3D9F" w:rsidRPr="00B311AC" w:rsidRDefault="008A3D9F" w:rsidP="008A3D9F">
            <w:pPr>
              <w:spacing w:before="120" w:after="120"/>
              <w:rPr>
                <w:rFonts w:ascii="Arial" w:hAnsi="Arial" w:cs="Arial"/>
              </w:rPr>
            </w:pPr>
          </w:p>
        </w:tc>
        <w:tc>
          <w:tcPr>
            <w:tcW w:w="3597" w:type="dxa"/>
            <w:gridSpan w:val="2"/>
            <w:tcBorders>
              <w:top w:val="single" w:sz="4" w:space="0" w:color="auto"/>
              <w:bottom w:val="single" w:sz="4" w:space="0" w:color="auto"/>
            </w:tcBorders>
          </w:tcPr>
          <w:p w14:paraId="416607A1" w14:textId="3B22D88C" w:rsidR="008A3D9F" w:rsidRDefault="008A3D9F" w:rsidP="008A3D9F">
            <w:pPr>
              <w:spacing w:before="120" w:after="120"/>
              <w:rPr>
                <w:rFonts w:ascii="Arial" w:hAnsi="Arial" w:cs="Arial"/>
              </w:rPr>
            </w:pPr>
            <w:r w:rsidRPr="00545804">
              <w:rPr>
                <w:rFonts w:ascii="Arial" w:hAnsi="Arial" w:cs="Arial"/>
              </w:rPr>
              <w:t>Interview</w:t>
            </w:r>
            <w:r>
              <w:rPr>
                <w:rFonts w:ascii="Arial" w:hAnsi="Arial" w:cs="Arial"/>
              </w:rPr>
              <w:t xml:space="preserve"> Process</w:t>
            </w:r>
          </w:p>
        </w:tc>
      </w:tr>
      <w:tr w:rsidR="008A3D9F" w:rsidRPr="0066265F" w14:paraId="2D7B6DCA"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8A3D9F" w:rsidRPr="0066265F" w:rsidRDefault="008A3D9F" w:rsidP="008A3D9F">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9339DED" w:rsidR="008A3D9F" w:rsidRPr="00B311AC" w:rsidRDefault="008A3D9F" w:rsidP="008A3D9F">
            <w:pPr>
              <w:spacing w:before="120" w:after="120"/>
              <w:rPr>
                <w:rFonts w:ascii="Arial" w:hAnsi="Arial" w:cs="Arial"/>
              </w:rPr>
            </w:pPr>
            <w:r w:rsidRPr="00545804">
              <w:rPr>
                <w:rFonts w:ascii="Arial" w:hAnsi="Arial" w:cs="Arial"/>
              </w:rPr>
              <w:t>This is a politically restricted / sensitive post.</w:t>
            </w:r>
          </w:p>
        </w:tc>
        <w:tc>
          <w:tcPr>
            <w:tcW w:w="3597" w:type="dxa"/>
            <w:gridSpan w:val="2"/>
            <w:tcBorders>
              <w:top w:val="single" w:sz="4" w:space="0" w:color="auto"/>
              <w:bottom w:val="single" w:sz="4" w:space="0" w:color="auto"/>
            </w:tcBorders>
          </w:tcPr>
          <w:p w14:paraId="603006A2" w14:textId="6286C545" w:rsidR="008A3D9F" w:rsidRDefault="008A3D9F" w:rsidP="008A3D9F">
            <w:pPr>
              <w:spacing w:before="120" w:after="120"/>
              <w:rPr>
                <w:rFonts w:ascii="Arial" w:hAnsi="Arial" w:cs="Arial"/>
              </w:rPr>
            </w:pPr>
            <w:r w:rsidRPr="00545804">
              <w:rPr>
                <w:rFonts w:ascii="Arial" w:hAnsi="Arial" w:cs="Arial"/>
              </w:rPr>
              <w:t>Interview</w:t>
            </w:r>
            <w:r>
              <w:rPr>
                <w:rFonts w:ascii="Arial" w:hAnsi="Arial" w:cs="Arial"/>
              </w:rPr>
              <w:t xml:space="preserve"> Process</w:t>
            </w:r>
          </w:p>
        </w:tc>
      </w:tr>
      <w:tr w:rsidR="008A3D9F" w:rsidRPr="0066265F" w14:paraId="4A5D4D0A"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8A3D9F" w:rsidRPr="0066265F" w:rsidRDefault="008A3D9F" w:rsidP="008A3D9F">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2D295C59" w:rsidR="008A3D9F" w:rsidRPr="0066265F" w:rsidRDefault="008A3D9F" w:rsidP="008A3D9F">
            <w:pPr>
              <w:spacing w:before="120" w:after="120"/>
              <w:rPr>
                <w:rFonts w:ascii="Arial" w:hAnsi="Arial" w:cs="Arial"/>
              </w:rPr>
            </w:pPr>
            <w:r w:rsidRPr="00545804">
              <w:rPr>
                <w:rFonts w:ascii="Arial" w:hAnsi="Arial" w:cs="Arial"/>
              </w:rPr>
              <w:t>The nature and demands of the postholder’s time are not always predictable and there will be an expectation that work will be required outside normal hours from time to time</w:t>
            </w:r>
          </w:p>
        </w:tc>
        <w:tc>
          <w:tcPr>
            <w:tcW w:w="3597" w:type="dxa"/>
            <w:gridSpan w:val="2"/>
            <w:tcBorders>
              <w:top w:val="single" w:sz="4" w:space="0" w:color="auto"/>
              <w:bottom w:val="single" w:sz="4" w:space="0" w:color="auto"/>
            </w:tcBorders>
          </w:tcPr>
          <w:p w14:paraId="32BAFBDE" w14:textId="742D0C77" w:rsidR="008A3D9F" w:rsidRPr="0066265F" w:rsidRDefault="008A3D9F" w:rsidP="008A3D9F">
            <w:pPr>
              <w:spacing w:before="120" w:after="120"/>
              <w:rPr>
                <w:rFonts w:ascii="Arial" w:hAnsi="Arial" w:cs="Arial"/>
              </w:rPr>
            </w:pPr>
            <w:r w:rsidRPr="00545804">
              <w:rPr>
                <w:rFonts w:ascii="Arial" w:hAnsi="Arial" w:cs="Arial"/>
              </w:rPr>
              <w:t>Interview</w:t>
            </w:r>
            <w:r>
              <w:rPr>
                <w:rFonts w:ascii="Arial" w:hAnsi="Arial" w:cs="Arial"/>
              </w:rPr>
              <w:t xml:space="preserve"> Process</w:t>
            </w:r>
          </w:p>
        </w:tc>
      </w:tr>
      <w:tr w:rsidR="009A0DF7" w:rsidRPr="0066265F" w14:paraId="0598E700"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BA5C79" w14:textId="25F1E708" w:rsidR="009A0DF7" w:rsidRDefault="009A0DF7" w:rsidP="009A0DF7">
            <w:pPr>
              <w:spacing w:before="120" w:after="120"/>
              <w:rPr>
                <w:rFonts w:ascii="Arial" w:hAnsi="Arial" w:cs="Arial"/>
              </w:rPr>
            </w:pPr>
            <w:bookmarkStart w:id="0" w:name="_Hlk49870958"/>
            <w:r>
              <w:rPr>
                <w:rFonts w:ascii="Arial" w:hAnsi="Arial" w:cs="Arial"/>
              </w:rPr>
              <w:t>10.</w:t>
            </w:r>
          </w:p>
        </w:tc>
        <w:tc>
          <w:tcPr>
            <w:tcW w:w="5760" w:type="dxa"/>
            <w:gridSpan w:val="3"/>
            <w:tcBorders>
              <w:top w:val="single" w:sz="4" w:space="0" w:color="auto"/>
              <w:left w:val="nil"/>
              <w:bottom w:val="single" w:sz="4" w:space="0" w:color="auto"/>
            </w:tcBorders>
          </w:tcPr>
          <w:p w14:paraId="407A44E1" w14:textId="25087579" w:rsidR="009A0DF7" w:rsidRDefault="009A0DF7" w:rsidP="009A0DF7">
            <w:pPr>
              <w:spacing w:before="120" w:after="120"/>
              <w:rPr>
                <w:rFonts w:ascii="Arial" w:hAnsi="Arial" w:cs="Arial"/>
                <w:b/>
              </w:rPr>
            </w:pPr>
            <w:r>
              <w:rPr>
                <w:rFonts w:ascii="Arial" w:hAnsi="Arial" w:cs="Arial"/>
                <w:b/>
              </w:rPr>
              <w:t xml:space="preserve">Applicable to all roles Grade N and above:  </w:t>
            </w:r>
            <w:r w:rsidRPr="00C70FFC">
              <w:rPr>
                <w:rFonts w:ascii="Arial" w:hAnsi="Arial" w:cs="Arial"/>
              </w:rPr>
              <w:t>Bolton Council is committed to providing robust Civil Contingencies planning and response arrangements.</w:t>
            </w:r>
            <w:r>
              <w:rPr>
                <w:rFonts w:ascii="Arial" w:hAnsi="Arial" w:cs="Arial"/>
              </w:rPr>
              <w:t xml:space="preserve"> </w:t>
            </w:r>
            <w:r w:rsidRPr="00C70FFC">
              <w:rPr>
                <w:rFonts w:ascii="Arial" w:hAnsi="Arial" w:cs="Arial"/>
              </w:rPr>
              <w:t>You will be required to join the Tactical Officer rota. This will involve working outside of routine working hours on a rota basis.</w:t>
            </w:r>
          </w:p>
        </w:tc>
        <w:tc>
          <w:tcPr>
            <w:tcW w:w="3597" w:type="dxa"/>
            <w:gridSpan w:val="2"/>
            <w:tcBorders>
              <w:top w:val="single" w:sz="4" w:space="0" w:color="auto"/>
              <w:bottom w:val="single" w:sz="4" w:space="0" w:color="auto"/>
            </w:tcBorders>
          </w:tcPr>
          <w:p w14:paraId="2DB14B0C" w14:textId="645C8A13" w:rsidR="009A0DF7" w:rsidRDefault="009A0DF7" w:rsidP="009A0DF7">
            <w:pPr>
              <w:spacing w:before="120" w:after="120"/>
              <w:rPr>
                <w:rFonts w:ascii="Arial" w:hAnsi="Arial" w:cs="Arial"/>
              </w:rPr>
            </w:pPr>
            <w:r>
              <w:rPr>
                <w:rFonts w:ascii="Arial" w:hAnsi="Arial" w:cs="Arial"/>
              </w:rPr>
              <w:t>Interview</w:t>
            </w:r>
          </w:p>
        </w:tc>
      </w:tr>
      <w:bookmarkEnd w:id="0"/>
      <w:tr w:rsidR="009A0DF7" w:rsidRPr="0066265F" w14:paraId="0418ACA2" w14:textId="77777777" w:rsidTr="009A0DF7">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9A0DF7" w:rsidRPr="0066265F" w:rsidRDefault="009A0DF7" w:rsidP="009A0DF7">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9A0DF7" w:rsidRPr="0066265F" w:rsidRDefault="009A0DF7" w:rsidP="009A0DF7">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9A0DF7" w:rsidRPr="0066265F" w14:paraId="3633F985"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9A0DF7" w:rsidRPr="0066265F" w:rsidRDefault="009A0DF7" w:rsidP="009A0DF7">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9A0DF7" w:rsidRPr="0066265F" w:rsidRDefault="009A0DF7" w:rsidP="009A0DF7">
            <w:pPr>
              <w:spacing w:before="120" w:after="120"/>
              <w:rPr>
                <w:rFonts w:ascii="Arial" w:hAnsi="Arial" w:cs="Arial"/>
                <w:b/>
                <w:color w:val="FFFFFF"/>
              </w:rPr>
            </w:pPr>
            <w:r w:rsidRPr="0066265F">
              <w:rPr>
                <w:rFonts w:ascii="Arial" w:hAnsi="Arial" w:cs="Arial"/>
                <w:b/>
                <w:color w:val="FFFFFF"/>
              </w:rPr>
              <w:t>Method of Assessment</w:t>
            </w:r>
          </w:p>
        </w:tc>
      </w:tr>
      <w:tr w:rsidR="009A0DF7" w:rsidRPr="0066265F" w14:paraId="31BA9E2C"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9A0DF7" w:rsidRPr="0066265F" w:rsidRDefault="009A0DF7" w:rsidP="009A0DF7">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8A3D9F" w:rsidRPr="0066265F" w14:paraId="04F82B39"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8A3D9F" w:rsidRPr="0066265F" w:rsidRDefault="008A3D9F" w:rsidP="008A3D9F">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619B3732" w:rsidR="008A3D9F" w:rsidRPr="0066265F" w:rsidRDefault="008A3D9F" w:rsidP="008A3D9F">
            <w:pPr>
              <w:spacing w:before="120" w:after="120"/>
              <w:rPr>
                <w:rFonts w:ascii="Arial" w:hAnsi="Arial" w:cs="Arial"/>
              </w:rPr>
            </w:pPr>
            <w:r w:rsidRPr="00545804">
              <w:rPr>
                <w:rFonts w:ascii="Arial" w:hAnsi="Arial" w:cs="Arial"/>
              </w:rPr>
              <w:t>Clinical expertise desirable, but not essential</w:t>
            </w:r>
          </w:p>
        </w:tc>
        <w:tc>
          <w:tcPr>
            <w:tcW w:w="3578" w:type="dxa"/>
            <w:tcBorders>
              <w:top w:val="single" w:sz="4" w:space="0" w:color="auto"/>
              <w:left w:val="single" w:sz="4" w:space="0" w:color="auto"/>
              <w:bottom w:val="single" w:sz="4" w:space="0" w:color="auto"/>
            </w:tcBorders>
          </w:tcPr>
          <w:p w14:paraId="11AF1653" w14:textId="1AA1679C" w:rsidR="008A3D9F" w:rsidRPr="0066265F" w:rsidRDefault="008A3D9F" w:rsidP="008A3D9F">
            <w:pPr>
              <w:spacing w:before="120" w:after="120"/>
              <w:rPr>
                <w:rFonts w:ascii="Arial" w:hAnsi="Arial" w:cs="Arial"/>
              </w:rPr>
            </w:pPr>
            <w:r w:rsidRPr="00545804">
              <w:rPr>
                <w:rFonts w:ascii="Arial" w:hAnsi="Arial" w:cs="Arial"/>
              </w:rPr>
              <w:t>A</w:t>
            </w:r>
            <w:r>
              <w:rPr>
                <w:rFonts w:ascii="Arial" w:hAnsi="Arial" w:cs="Arial"/>
              </w:rPr>
              <w:t xml:space="preserve">pplication </w:t>
            </w:r>
            <w:r w:rsidRPr="00545804">
              <w:rPr>
                <w:rFonts w:ascii="Arial" w:hAnsi="Arial" w:cs="Arial"/>
              </w:rPr>
              <w:t>F</w:t>
            </w:r>
            <w:r>
              <w:rPr>
                <w:rFonts w:ascii="Arial" w:hAnsi="Arial" w:cs="Arial"/>
              </w:rPr>
              <w:t>orm</w:t>
            </w:r>
          </w:p>
        </w:tc>
      </w:tr>
      <w:tr w:rsidR="008A3D9F" w:rsidRPr="0066265F" w14:paraId="23DDF845" w14:textId="77777777" w:rsidTr="009A0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8A3D9F" w:rsidRPr="0066265F" w:rsidRDefault="008A3D9F" w:rsidP="008A3D9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300AF227"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8A3D9F">
              <w:rPr>
                <w:rFonts w:ascii="Arial" w:hAnsi="Arial" w:cs="Arial"/>
                <w:b/>
              </w:rPr>
              <w:t xml:space="preserve"> 20.10.20</w:t>
            </w:r>
          </w:p>
        </w:tc>
        <w:tc>
          <w:tcPr>
            <w:tcW w:w="3816" w:type="dxa"/>
          </w:tcPr>
          <w:p w14:paraId="75AC6725" w14:textId="77777777" w:rsidR="00016EFF" w:rsidRDefault="00016EFF">
            <w:pPr>
              <w:rPr>
                <w:rFonts w:ascii="Arial" w:hAnsi="Arial" w:cs="Arial"/>
                <w:b/>
              </w:rPr>
            </w:pPr>
          </w:p>
        </w:tc>
      </w:tr>
      <w:tr w:rsidR="00016EFF" w14:paraId="76BBD354" w14:textId="77777777" w:rsidTr="00016EFF">
        <w:tc>
          <w:tcPr>
            <w:tcW w:w="5812" w:type="dxa"/>
          </w:tcPr>
          <w:p w14:paraId="3317B5DD" w14:textId="4924ED0E" w:rsidR="00016EFF" w:rsidRDefault="00016EFF">
            <w:pPr>
              <w:rPr>
                <w:rFonts w:ascii="Arial" w:hAnsi="Arial" w:cs="Arial"/>
                <w:b/>
              </w:rPr>
            </w:pPr>
            <w:r w:rsidRPr="00DF1E85">
              <w:rPr>
                <w:rFonts w:ascii="Arial" w:hAnsi="Arial" w:cs="Arial"/>
                <w:b/>
              </w:rPr>
              <w:t>Person Specification prepared by</w:t>
            </w:r>
            <w:r w:rsidR="008A3D9F">
              <w:rPr>
                <w:rFonts w:ascii="Arial" w:hAnsi="Arial" w:cs="Arial"/>
                <w:b/>
              </w:rPr>
              <w:t xml:space="preserve"> </w:t>
            </w:r>
            <w:proofErr w:type="spellStart"/>
            <w:r w:rsidR="008A3D9F">
              <w:rPr>
                <w:rFonts w:ascii="Arial" w:hAnsi="Arial" w:cs="Arial"/>
                <w:b/>
              </w:rPr>
              <w:t>S.Goodhew</w:t>
            </w:r>
            <w:proofErr w:type="spellEnd"/>
          </w:p>
        </w:tc>
        <w:tc>
          <w:tcPr>
            <w:tcW w:w="3816" w:type="dxa"/>
          </w:tcPr>
          <w:p w14:paraId="2FA8B887" w14:textId="77777777" w:rsidR="00016EFF" w:rsidRDefault="00016EF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6F250A69" w14:textId="77777777" w:rsidR="00805A8F" w:rsidRDefault="00805A8F" w:rsidP="00016EFF">
      <w:pPr>
        <w:spacing w:after="0" w:line="240" w:lineRule="auto"/>
        <w:rPr>
          <w:rFonts w:ascii="Arial" w:hAnsi="Arial" w:cs="Arial"/>
          <w:b/>
        </w:rPr>
      </w:pPr>
    </w:p>
    <w:p w14:paraId="4A22F714" w14:textId="77777777" w:rsidR="00805A8F" w:rsidRDefault="00805A8F" w:rsidP="00016EFF">
      <w:pPr>
        <w:spacing w:after="0" w:line="240" w:lineRule="auto"/>
        <w:rPr>
          <w:rFonts w:ascii="Arial" w:hAnsi="Arial" w:cs="Arial"/>
          <w:b/>
        </w:rPr>
      </w:pPr>
    </w:p>
    <w:p w14:paraId="177EB101" w14:textId="77777777" w:rsidR="00805A8F" w:rsidRDefault="00805A8F" w:rsidP="00016EFF">
      <w:pPr>
        <w:spacing w:after="0" w:line="240" w:lineRule="auto"/>
        <w:rPr>
          <w:rFonts w:ascii="Arial" w:hAnsi="Arial" w:cs="Arial"/>
          <w:b/>
        </w:rPr>
      </w:pPr>
    </w:p>
    <w:p w14:paraId="5C0D267F" w14:textId="77777777" w:rsidR="00805A8F" w:rsidRDefault="00805A8F" w:rsidP="00016EFF">
      <w:pPr>
        <w:spacing w:after="0" w:line="240" w:lineRule="auto"/>
        <w:rPr>
          <w:rFonts w:ascii="Arial" w:hAnsi="Arial" w:cs="Arial"/>
          <w:b/>
        </w:rPr>
      </w:pPr>
    </w:p>
    <w:p w14:paraId="09C3F682" w14:textId="77777777" w:rsidR="00805A8F" w:rsidRDefault="00805A8F" w:rsidP="00016EFF">
      <w:pPr>
        <w:spacing w:after="0" w:line="240" w:lineRule="auto"/>
        <w:rPr>
          <w:rFonts w:ascii="Arial" w:hAnsi="Arial" w:cs="Arial"/>
          <w:b/>
        </w:rPr>
      </w:pPr>
    </w:p>
    <w:p w14:paraId="1FAD957A" w14:textId="77777777" w:rsidR="00805A8F" w:rsidRDefault="00805A8F" w:rsidP="00016EFF">
      <w:pPr>
        <w:spacing w:after="0" w:line="240" w:lineRule="auto"/>
        <w:rPr>
          <w:rFonts w:ascii="Arial" w:hAnsi="Arial" w:cs="Arial"/>
          <w:b/>
        </w:rPr>
      </w:pPr>
    </w:p>
    <w:p w14:paraId="422736B1" w14:textId="77777777" w:rsidR="00805A8F" w:rsidRDefault="00805A8F" w:rsidP="00016EFF">
      <w:pPr>
        <w:spacing w:after="0" w:line="240" w:lineRule="auto"/>
        <w:rPr>
          <w:rFonts w:ascii="Arial" w:hAnsi="Arial" w:cs="Arial"/>
          <w:b/>
        </w:rPr>
      </w:pPr>
    </w:p>
    <w:p w14:paraId="7F21F2EB" w14:textId="77777777" w:rsidR="00805A8F" w:rsidRDefault="00805A8F" w:rsidP="00016EFF">
      <w:pPr>
        <w:spacing w:after="0" w:line="240" w:lineRule="auto"/>
        <w:rPr>
          <w:rFonts w:ascii="Arial" w:hAnsi="Arial" w:cs="Arial"/>
          <w:b/>
        </w:rPr>
      </w:pPr>
    </w:p>
    <w:p w14:paraId="1224E188" w14:textId="77777777" w:rsidR="00805A8F" w:rsidRDefault="00805A8F" w:rsidP="00016EFF">
      <w:pPr>
        <w:spacing w:after="0" w:line="240" w:lineRule="auto"/>
        <w:rPr>
          <w:rFonts w:ascii="Arial" w:hAnsi="Arial" w:cs="Arial"/>
          <w:b/>
        </w:rPr>
      </w:pPr>
    </w:p>
    <w:p w14:paraId="3AD19385" w14:textId="77777777" w:rsidR="00805A8F" w:rsidRDefault="00805A8F" w:rsidP="00016EFF">
      <w:pPr>
        <w:spacing w:after="0" w:line="240" w:lineRule="auto"/>
        <w:rPr>
          <w:rFonts w:ascii="Arial" w:hAnsi="Arial" w:cs="Arial"/>
          <w:b/>
        </w:rPr>
      </w:pPr>
    </w:p>
    <w:p w14:paraId="6723D5B2" w14:textId="77777777" w:rsidR="00805A8F" w:rsidRDefault="00805A8F" w:rsidP="00016EFF">
      <w:pPr>
        <w:spacing w:after="0" w:line="240" w:lineRule="auto"/>
        <w:rPr>
          <w:rFonts w:ascii="Arial" w:hAnsi="Arial" w:cs="Arial"/>
          <w:b/>
        </w:rPr>
      </w:pPr>
    </w:p>
    <w:p w14:paraId="60819FCB" w14:textId="77777777" w:rsidR="00805A8F" w:rsidRDefault="00805A8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34AA9D6A">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1C09896">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32C59A63">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64C9F4EA">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8"/>
      <w:headerReference w:type="default" r:id="rId19"/>
      <w:footerReference w:type="default" r:id="rId20"/>
      <w:headerReference w:type="first" r:id="rId21"/>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6A0726E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2F6BBBD1"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2D607F7A"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4452"/>
    <w:multiLevelType w:val="hybridMultilevel"/>
    <w:tmpl w:val="9CA4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54F3E"/>
    <w:multiLevelType w:val="hybridMultilevel"/>
    <w:tmpl w:val="AB5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118708">
    <w:abstractNumId w:val="0"/>
  </w:num>
  <w:num w:numId="2" w16cid:durableId="205064128">
    <w:abstractNumId w:val="1"/>
  </w:num>
  <w:num w:numId="3" w16cid:durableId="1898272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A14CF"/>
    <w:rsid w:val="001D547E"/>
    <w:rsid w:val="00243BEC"/>
    <w:rsid w:val="00243DBF"/>
    <w:rsid w:val="0034390A"/>
    <w:rsid w:val="003A5365"/>
    <w:rsid w:val="003C7CC0"/>
    <w:rsid w:val="003D2019"/>
    <w:rsid w:val="004B211A"/>
    <w:rsid w:val="004C4E03"/>
    <w:rsid w:val="00540855"/>
    <w:rsid w:val="00557C6D"/>
    <w:rsid w:val="00604191"/>
    <w:rsid w:val="006B1340"/>
    <w:rsid w:val="006D2F07"/>
    <w:rsid w:val="00805A8F"/>
    <w:rsid w:val="00807452"/>
    <w:rsid w:val="00854AD2"/>
    <w:rsid w:val="00861CEF"/>
    <w:rsid w:val="008650DD"/>
    <w:rsid w:val="008A3D9F"/>
    <w:rsid w:val="008C6095"/>
    <w:rsid w:val="00906027"/>
    <w:rsid w:val="009A0DF7"/>
    <w:rsid w:val="009D1C42"/>
    <w:rsid w:val="009E0BD0"/>
    <w:rsid w:val="00AC73E2"/>
    <w:rsid w:val="00B311AC"/>
    <w:rsid w:val="00BC0F0D"/>
    <w:rsid w:val="00BF2863"/>
    <w:rsid w:val="00C47349"/>
    <w:rsid w:val="00C55DED"/>
    <w:rsid w:val="00C70FFC"/>
    <w:rsid w:val="00CA456C"/>
    <w:rsid w:val="00D1782D"/>
    <w:rsid w:val="00D818E6"/>
    <w:rsid w:val="00DB211F"/>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BodyText">
    <w:name w:val="Body Text"/>
    <w:basedOn w:val="Normal"/>
    <w:link w:val="BodyTextChar"/>
    <w:uiPriority w:val="1"/>
    <w:qFormat/>
    <w:rsid w:val="009A0DF7"/>
    <w:pPr>
      <w:widowControl w:val="0"/>
      <w:spacing w:after="0" w:line="240" w:lineRule="auto"/>
      <w:ind w:left="1020" w:hanging="360"/>
    </w:pPr>
    <w:rPr>
      <w:rFonts w:ascii="Arial" w:eastAsia="Arial" w:hAnsi="Arial"/>
      <w:lang w:val="en-US"/>
    </w:rPr>
  </w:style>
  <w:style w:type="character" w:customStyle="1" w:styleId="BodyTextChar">
    <w:name w:val="Body Text Char"/>
    <w:basedOn w:val="DefaultParagraphFont"/>
    <w:link w:val="BodyText"/>
    <w:uiPriority w:val="1"/>
    <w:rsid w:val="009A0DF7"/>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mhsc.org.uk/wp-content/uploads/2018/04/Carers-Charter-FINAL.pdf"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7a2e29f-7d85-476c-b4be-d639690a421f" xsi:nil="true"/>
    <_ip_UnifiedCompliancePolicyUIAction xmlns="http://schemas.microsoft.com/sharepoint/v3" xsi:nil="true"/>
    <_ip_UnifiedCompliancePolicyProperties xmlns="http://schemas.microsoft.com/sharepoint/v3" xsi:nil="true"/>
    <lcf76f155ced4ddcb4097134ff3c332f xmlns="abfedbe9-8aca-42cb-ae14-d1a78fb8ca0a">
      <Terms xmlns="http://schemas.microsoft.com/office/infopath/2007/PartnerControls"/>
    </lcf76f155ced4ddcb4097134ff3c332f>
    <SharedWithUsers xmlns="2aa4a88b-346c-4303-a13e-790eae14e8b0">
      <UserInfo>
        <DisplayName>Makin, Paul</DisplayName>
        <AccountId>799</AccountId>
        <AccountType/>
      </UserInfo>
      <UserInfo>
        <DisplayName>Oxtoby, Gemma</DisplayName>
        <AccountId>677</AccountId>
        <AccountType/>
      </UserInfo>
      <UserInfo>
        <DisplayName>Lomax, Nicki</DisplayName>
        <AccountId>20</AccountId>
        <AccountType/>
      </UserInfo>
      <UserInfo>
        <DisplayName>Wild, Kendal</DisplayName>
        <AccountId>440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F0922C96A16F49BF92BF2CA295831C" ma:contentTypeVersion="18" ma:contentTypeDescription="Create a new document." ma:contentTypeScope="" ma:versionID="49cca306fada4729b6e3f1c3eda42409">
  <xsd:schema xmlns:xsd="http://www.w3.org/2001/XMLSchema" xmlns:xs="http://www.w3.org/2001/XMLSchema" xmlns:p="http://schemas.microsoft.com/office/2006/metadata/properties" xmlns:ns1="http://schemas.microsoft.com/sharepoint/v3" xmlns:ns2="abfedbe9-8aca-42cb-ae14-d1a78fb8ca0a" xmlns:ns3="2aa4a88b-346c-4303-a13e-790eae14e8b0" xmlns:ns4="37a2e29f-7d85-476c-b4be-d639690a421f" targetNamespace="http://schemas.microsoft.com/office/2006/metadata/properties" ma:root="true" ma:fieldsID="ad16b16f5077b8ec2e7880807161536f" ns1:_="" ns2:_="" ns3:_="" ns4:_="">
    <xsd:import namespace="http://schemas.microsoft.com/sharepoint/v3"/>
    <xsd:import namespace="abfedbe9-8aca-42cb-ae14-d1a78fb8ca0a"/>
    <xsd:import namespace="2aa4a88b-346c-4303-a13e-790eae14e8b0"/>
    <xsd:import namespace="37a2e29f-7d85-476c-b4be-d639690a4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edbe9-8aca-42cb-ae14-d1a78fb8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1a4238e-254e-4017-8aba-9415bdb6405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4a88b-346c-4303-a13e-790eae14e8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af0e69f-3541-4d75-9e12-6bd6f5021c1a}" ma:internalName="TaxCatchAll" ma:showField="CatchAllData" ma:web="2aa4a88b-346c-4303-a13e-790eae14e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3.xml><?xml version="1.0" encoding="utf-8"?>
<ds:datastoreItem xmlns:ds="http://schemas.openxmlformats.org/officeDocument/2006/customXml" ds:itemID="{B425D2D9-7E73-4F57-A40B-9983AC575145}">
  <ds:schemaRefs>
    <ds:schemaRef ds:uri="http://schemas.microsoft.com/office/2006/documentManagement/types"/>
    <ds:schemaRef ds:uri="2aa4a88b-346c-4303-a13e-790eae14e8b0"/>
    <ds:schemaRef ds:uri="abfedbe9-8aca-42cb-ae14-d1a78fb8ca0a"/>
    <ds:schemaRef ds:uri="http://purl.org/dc/elements/1.1/"/>
    <ds:schemaRef ds:uri="http://schemas.microsoft.com/office/2006/metadata/properties"/>
    <ds:schemaRef ds:uri="http://schemas.microsoft.com/sharepoint/v3"/>
    <ds:schemaRef ds:uri="37a2e29f-7d85-476c-b4be-d639690a421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B37FEEF-083E-4580-AC24-BB4306F27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fedbe9-8aca-42cb-ae14-d1a78fb8ca0a"/>
    <ds:schemaRef ds:uri="2aa4a88b-346c-4303-a13e-790eae14e8b0"/>
    <ds:schemaRef ds:uri="37a2e29f-7d85-476c-b4be-d639690a4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Makin, Paul</cp:lastModifiedBy>
  <cp:revision>2</cp:revision>
  <dcterms:created xsi:type="dcterms:W3CDTF">2024-03-27T15:00:00Z</dcterms:created>
  <dcterms:modified xsi:type="dcterms:W3CDTF">2024-03-27T15:00:00Z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0x010100AFF0922C96A16F49BF92BF2CA295831C</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y fmtid="{D5CDD505-2E9C-101B-9397-08002B2CF9AE}" pid="6" name="MediaServiceImageTags">
    <vt:lpwstr/>
  </property>
</Properties>
</file>