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D0E6" w14:textId="77777777" w:rsidR="00A14B41" w:rsidRPr="00E03181" w:rsidRDefault="00E03181" w:rsidP="00E03181">
      <w:pPr>
        <w:pStyle w:val="Title"/>
        <w:jc w:val="right"/>
        <w:rPr>
          <w:rFonts w:ascii="Verdana" w:hAnsi="Verdana"/>
          <w:sz w:val="22"/>
          <w:szCs w:val="22"/>
        </w:rPr>
      </w:pPr>
      <w:r w:rsidRPr="00E03181">
        <w:rPr>
          <w:rFonts w:ascii="Verdana" w:hAnsi="Verdana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50ACEC18" wp14:editId="14EA27BE">
            <wp:simplePos x="0" y="0"/>
            <wp:positionH relativeFrom="margin">
              <wp:posOffset>5179060</wp:posOffset>
            </wp:positionH>
            <wp:positionV relativeFrom="paragraph">
              <wp:posOffset>-238125</wp:posOffset>
            </wp:positionV>
            <wp:extent cx="1485900" cy="609600"/>
            <wp:effectExtent l="19050" t="0" r="0" b="0"/>
            <wp:wrapThrough wrapText="bothSides">
              <wp:wrapPolygon edited="0">
                <wp:start x="-277" y="0"/>
                <wp:lineTo x="-277" y="20925"/>
                <wp:lineTo x="21600" y="20925"/>
                <wp:lineTo x="21600" y="0"/>
                <wp:lineTo x="-277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63E7FD" w14:textId="77777777" w:rsidR="00A14B41" w:rsidRPr="00E03181" w:rsidRDefault="00A14B41">
      <w:pPr>
        <w:jc w:val="center"/>
        <w:rPr>
          <w:rFonts w:ascii="Verdana" w:hAnsi="Verdana"/>
          <w:b/>
          <w:sz w:val="22"/>
          <w:szCs w:val="22"/>
        </w:rPr>
      </w:pPr>
    </w:p>
    <w:p w14:paraId="6EC7A5FB" w14:textId="77777777" w:rsidR="00E03181" w:rsidRDefault="00E03181">
      <w:pPr>
        <w:jc w:val="center"/>
        <w:rPr>
          <w:rFonts w:ascii="Verdana" w:hAnsi="Verdana"/>
          <w:b/>
          <w:sz w:val="22"/>
          <w:szCs w:val="22"/>
        </w:rPr>
      </w:pPr>
    </w:p>
    <w:p w14:paraId="7C377C8D" w14:textId="77777777" w:rsidR="00A14B41" w:rsidRPr="00E03181" w:rsidRDefault="00A14B41">
      <w:pPr>
        <w:jc w:val="center"/>
        <w:rPr>
          <w:rFonts w:ascii="Verdana" w:hAnsi="Verdana"/>
          <w:b/>
          <w:sz w:val="22"/>
          <w:szCs w:val="22"/>
        </w:rPr>
      </w:pPr>
      <w:r w:rsidRPr="00E03181">
        <w:rPr>
          <w:rFonts w:ascii="Verdana" w:hAnsi="Verdana"/>
          <w:b/>
          <w:sz w:val="22"/>
          <w:szCs w:val="22"/>
        </w:rPr>
        <w:t>JOB DESCRIPTION</w:t>
      </w:r>
    </w:p>
    <w:p w14:paraId="77B21C7D" w14:textId="77777777" w:rsidR="00A14B41" w:rsidRPr="00E03181" w:rsidRDefault="00A14B41">
      <w:pPr>
        <w:rPr>
          <w:rFonts w:ascii="Verdana" w:hAnsi="Verdana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8"/>
        <w:gridCol w:w="1395"/>
        <w:gridCol w:w="1831"/>
        <w:gridCol w:w="3222"/>
        <w:gridCol w:w="208"/>
      </w:tblGrid>
      <w:tr w:rsidR="00A14B41" w:rsidRPr="00E03181" w14:paraId="0770151E" w14:textId="77777777">
        <w:trPr>
          <w:gridAfter w:val="1"/>
          <w:wAfter w:w="208" w:type="dxa"/>
        </w:trPr>
        <w:tc>
          <w:tcPr>
            <w:tcW w:w="10106" w:type="dxa"/>
            <w:gridSpan w:val="4"/>
            <w:tcBorders>
              <w:bottom w:val="nil"/>
            </w:tcBorders>
          </w:tcPr>
          <w:p w14:paraId="06FBDD93" w14:textId="77777777" w:rsidR="00A14B41" w:rsidRPr="00E03181" w:rsidRDefault="00A14B41" w:rsidP="00151A71">
            <w:pPr>
              <w:tabs>
                <w:tab w:val="left" w:pos="1701"/>
              </w:tabs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E03181">
              <w:rPr>
                <w:rFonts w:ascii="Verdana" w:hAnsi="Verdana"/>
                <w:b/>
                <w:sz w:val="22"/>
                <w:szCs w:val="22"/>
              </w:rPr>
              <w:t>Post Title:</w:t>
            </w:r>
            <w:r w:rsidRPr="00E03181">
              <w:rPr>
                <w:rFonts w:ascii="Verdana" w:hAnsi="Verdana"/>
                <w:sz w:val="22"/>
                <w:szCs w:val="22"/>
              </w:rPr>
              <w:tab/>
            </w:r>
            <w:r w:rsidR="00256C57">
              <w:rPr>
                <w:rFonts w:ascii="Verdana" w:hAnsi="Verdana"/>
                <w:sz w:val="22"/>
                <w:szCs w:val="22"/>
              </w:rPr>
              <w:t>Emergency Control Co-</w:t>
            </w:r>
            <w:r w:rsidR="00A14A2C">
              <w:rPr>
                <w:rFonts w:ascii="Verdana" w:hAnsi="Verdana"/>
                <w:sz w:val="22"/>
                <w:szCs w:val="22"/>
              </w:rPr>
              <w:t>o</w:t>
            </w:r>
            <w:r w:rsidR="00256C57">
              <w:rPr>
                <w:rFonts w:ascii="Verdana" w:hAnsi="Verdana"/>
                <w:sz w:val="22"/>
                <w:szCs w:val="22"/>
              </w:rPr>
              <w:t>rdinator</w:t>
            </w:r>
          </w:p>
        </w:tc>
      </w:tr>
      <w:tr w:rsidR="00A14B41" w:rsidRPr="00E03181" w14:paraId="336825B5" w14:textId="77777777">
        <w:trPr>
          <w:gridAfter w:val="1"/>
          <w:wAfter w:w="208" w:type="dxa"/>
        </w:trPr>
        <w:tc>
          <w:tcPr>
            <w:tcW w:w="505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1E6C2AA" w14:textId="480BF625" w:rsidR="00A14B41" w:rsidRPr="00E03181" w:rsidRDefault="00A14B41" w:rsidP="00E03181">
            <w:pPr>
              <w:tabs>
                <w:tab w:val="left" w:pos="1800"/>
              </w:tabs>
              <w:spacing w:before="120" w:after="120"/>
              <w:ind w:left="1701" w:hanging="1701"/>
              <w:rPr>
                <w:rFonts w:ascii="Verdana" w:hAnsi="Verdana"/>
                <w:b/>
                <w:sz w:val="22"/>
                <w:szCs w:val="22"/>
              </w:rPr>
            </w:pPr>
            <w:r w:rsidRPr="00E03181">
              <w:rPr>
                <w:rFonts w:ascii="Verdana" w:hAnsi="Verdana"/>
                <w:b/>
                <w:sz w:val="22"/>
                <w:szCs w:val="22"/>
              </w:rPr>
              <w:t>Department:</w:t>
            </w:r>
            <w:r w:rsidRPr="00E03181">
              <w:rPr>
                <w:rFonts w:ascii="Verdana" w:hAnsi="Verdana"/>
                <w:sz w:val="22"/>
                <w:szCs w:val="22"/>
              </w:rPr>
              <w:tab/>
            </w:r>
            <w:r w:rsidR="00FD158F">
              <w:rPr>
                <w:rFonts w:ascii="Verdana" w:hAnsi="Verdana"/>
                <w:color w:val="000000"/>
                <w:sz w:val="22"/>
                <w:szCs w:val="22"/>
              </w:rPr>
              <w:t>Corporate Core</w:t>
            </w:r>
          </w:p>
        </w:tc>
        <w:tc>
          <w:tcPr>
            <w:tcW w:w="505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CC6D863" w14:textId="77777777" w:rsidR="00A14B41" w:rsidRPr="00E03181" w:rsidRDefault="00A14B41">
            <w:pPr>
              <w:tabs>
                <w:tab w:val="left" w:pos="2327"/>
              </w:tabs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E03181">
              <w:rPr>
                <w:rFonts w:ascii="Verdana" w:hAnsi="Verdana"/>
                <w:b/>
                <w:sz w:val="22"/>
                <w:szCs w:val="22"/>
              </w:rPr>
              <w:t>Establishment/Post No:</w:t>
            </w:r>
            <w:r w:rsidRPr="00E03181">
              <w:rPr>
                <w:rFonts w:ascii="Verdana" w:hAnsi="Verdana"/>
                <w:b/>
                <w:sz w:val="22"/>
                <w:szCs w:val="22"/>
              </w:rPr>
              <w:tab/>
            </w:r>
          </w:p>
        </w:tc>
      </w:tr>
      <w:tr w:rsidR="00A14B41" w:rsidRPr="00E03181" w14:paraId="50C02CF2" w14:textId="77777777">
        <w:trPr>
          <w:gridAfter w:val="1"/>
          <w:wAfter w:w="208" w:type="dxa"/>
        </w:trPr>
        <w:tc>
          <w:tcPr>
            <w:tcW w:w="5053" w:type="dxa"/>
            <w:gridSpan w:val="2"/>
            <w:tcBorders>
              <w:top w:val="nil"/>
              <w:bottom w:val="nil"/>
            </w:tcBorders>
          </w:tcPr>
          <w:p w14:paraId="3D7B5F21" w14:textId="77777777" w:rsidR="00A14B41" w:rsidRPr="00E03181" w:rsidRDefault="00A14B41" w:rsidP="00876C87">
            <w:pPr>
              <w:tabs>
                <w:tab w:val="left" w:pos="1800"/>
              </w:tabs>
              <w:spacing w:before="120" w:after="120"/>
              <w:ind w:left="1701" w:hanging="1701"/>
              <w:rPr>
                <w:rFonts w:ascii="Verdana" w:hAnsi="Verdana"/>
                <w:sz w:val="22"/>
                <w:szCs w:val="22"/>
              </w:rPr>
            </w:pPr>
            <w:r w:rsidRPr="00E03181">
              <w:rPr>
                <w:rFonts w:ascii="Verdana" w:hAnsi="Verdana"/>
                <w:b/>
                <w:sz w:val="22"/>
                <w:szCs w:val="22"/>
              </w:rPr>
              <w:t>Division/Section:</w:t>
            </w:r>
            <w:r w:rsidRPr="00E03181">
              <w:rPr>
                <w:rFonts w:ascii="Verdana" w:hAnsi="Verdana"/>
                <w:b/>
                <w:sz w:val="22"/>
                <w:szCs w:val="22"/>
              </w:rPr>
              <w:tab/>
            </w:r>
            <w:r w:rsidR="00876C8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E03181" w:rsidRPr="00E03181">
              <w:rPr>
                <w:rFonts w:ascii="Verdana" w:hAnsi="Verdana"/>
                <w:color w:val="000000"/>
                <w:sz w:val="22"/>
                <w:szCs w:val="22"/>
              </w:rPr>
              <w:t>Community Safety Service</w:t>
            </w:r>
          </w:p>
        </w:tc>
        <w:tc>
          <w:tcPr>
            <w:tcW w:w="5053" w:type="dxa"/>
            <w:gridSpan w:val="2"/>
            <w:tcBorders>
              <w:top w:val="nil"/>
              <w:bottom w:val="nil"/>
            </w:tcBorders>
          </w:tcPr>
          <w:p w14:paraId="40FD4EAD" w14:textId="166B5CDA" w:rsidR="00A14B41" w:rsidRPr="00E03181" w:rsidRDefault="00A14B41" w:rsidP="005E48F4">
            <w:pPr>
              <w:tabs>
                <w:tab w:val="left" w:pos="1326"/>
              </w:tabs>
              <w:spacing w:before="120" w:after="120"/>
              <w:ind w:left="1468" w:hanging="1418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 w:rsidRPr="00E03181">
              <w:rPr>
                <w:rFonts w:ascii="Verdana" w:hAnsi="Verdana"/>
                <w:b/>
                <w:sz w:val="22"/>
                <w:szCs w:val="22"/>
              </w:rPr>
              <w:t>Post Grade:</w:t>
            </w:r>
            <w:r w:rsidR="004918E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9A48F4">
              <w:rPr>
                <w:rFonts w:ascii="Verdana" w:hAnsi="Verdana"/>
                <w:sz w:val="22"/>
                <w:szCs w:val="22"/>
              </w:rPr>
              <w:t>Grade 8</w:t>
            </w:r>
            <w:r w:rsidRPr="00E03181">
              <w:rPr>
                <w:rFonts w:ascii="Verdana" w:hAnsi="Verdana"/>
                <w:color w:val="000000"/>
                <w:sz w:val="22"/>
                <w:szCs w:val="22"/>
              </w:rPr>
              <w:t xml:space="preserve">   </w:t>
            </w:r>
            <w:r w:rsidR="00876C87">
              <w:rPr>
                <w:rFonts w:ascii="Verdana" w:hAnsi="Verdana"/>
                <w:color w:val="000000"/>
                <w:sz w:val="22"/>
                <w:szCs w:val="22"/>
              </w:rPr>
              <w:t xml:space="preserve">SCP </w:t>
            </w:r>
            <w:r w:rsidR="00FD158F">
              <w:rPr>
                <w:rFonts w:ascii="Verdana" w:hAnsi="Verdana"/>
                <w:color w:val="000000"/>
                <w:sz w:val="22"/>
                <w:szCs w:val="22"/>
              </w:rPr>
              <w:t>12</w:t>
            </w:r>
            <w:r w:rsidR="00876C87">
              <w:rPr>
                <w:rFonts w:ascii="Verdana" w:hAnsi="Verdana"/>
                <w:color w:val="000000"/>
                <w:sz w:val="22"/>
                <w:szCs w:val="22"/>
              </w:rPr>
              <w:t xml:space="preserve"> – </w:t>
            </w:r>
            <w:r w:rsidR="00FD158F">
              <w:rPr>
                <w:rFonts w:ascii="Verdana" w:hAnsi="Verdana"/>
                <w:color w:val="000000"/>
                <w:sz w:val="22"/>
                <w:szCs w:val="22"/>
              </w:rPr>
              <w:t>17</w:t>
            </w:r>
            <w:r w:rsidR="00876C87">
              <w:rPr>
                <w:rFonts w:ascii="Verdana" w:hAnsi="Verdana"/>
                <w:color w:val="000000"/>
                <w:sz w:val="22"/>
                <w:szCs w:val="22"/>
              </w:rPr>
              <w:t xml:space="preserve">                </w:t>
            </w:r>
          </w:p>
        </w:tc>
      </w:tr>
      <w:tr w:rsidR="00A14B41" w:rsidRPr="00E03181" w14:paraId="31174730" w14:textId="77777777">
        <w:trPr>
          <w:gridAfter w:val="1"/>
          <w:wAfter w:w="208" w:type="dxa"/>
        </w:trPr>
        <w:tc>
          <w:tcPr>
            <w:tcW w:w="505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789218B" w14:textId="77777777" w:rsidR="00A14B41" w:rsidRPr="00E03181" w:rsidRDefault="00A14B41">
            <w:pPr>
              <w:tabs>
                <w:tab w:val="left" w:pos="1701"/>
              </w:tabs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E03181">
              <w:rPr>
                <w:rFonts w:ascii="Verdana" w:hAnsi="Verdana"/>
                <w:b/>
                <w:sz w:val="22"/>
                <w:szCs w:val="22"/>
              </w:rPr>
              <w:t>Location:</w:t>
            </w:r>
            <w:r w:rsidRPr="00E03181">
              <w:rPr>
                <w:rFonts w:ascii="Verdana" w:hAnsi="Verdana"/>
                <w:b/>
                <w:sz w:val="22"/>
                <w:szCs w:val="22"/>
              </w:rPr>
              <w:tab/>
            </w:r>
            <w:r w:rsidR="00E03181" w:rsidRPr="00E03181">
              <w:rPr>
                <w:rFonts w:ascii="Verdana" w:hAnsi="Verdana"/>
                <w:sz w:val="22"/>
                <w:szCs w:val="22"/>
              </w:rPr>
              <w:t>Bradley Fold Depot</w:t>
            </w:r>
          </w:p>
        </w:tc>
        <w:tc>
          <w:tcPr>
            <w:tcW w:w="505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2D8C555" w14:textId="77777777" w:rsidR="00A14B41" w:rsidRPr="00E03181" w:rsidRDefault="00A14B41" w:rsidP="009A48F4">
            <w:pPr>
              <w:tabs>
                <w:tab w:val="left" w:pos="1184"/>
              </w:tabs>
              <w:spacing w:before="120" w:after="120"/>
              <w:ind w:left="1184" w:hanging="1184"/>
              <w:rPr>
                <w:rFonts w:ascii="Verdana" w:hAnsi="Verdana"/>
                <w:b/>
                <w:sz w:val="22"/>
                <w:szCs w:val="22"/>
              </w:rPr>
            </w:pPr>
            <w:r w:rsidRPr="00E03181">
              <w:rPr>
                <w:rFonts w:ascii="Verdana" w:hAnsi="Verdana"/>
                <w:b/>
                <w:sz w:val="22"/>
                <w:szCs w:val="22"/>
              </w:rPr>
              <w:t>Post Hours:</w:t>
            </w:r>
            <w:r w:rsidR="009A48F4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EC211D">
              <w:rPr>
                <w:rFonts w:ascii="Verdana" w:hAnsi="Verdana"/>
                <w:sz w:val="22"/>
                <w:szCs w:val="22"/>
              </w:rPr>
              <w:t>37 hours – Rota covering Days, Evenings and Nights.</w:t>
            </w:r>
          </w:p>
        </w:tc>
      </w:tr>
      <w:tr w:rsidR="00A14B41" w:rsidRPr="00E03181" w14:paraId="77FEAA3C" w14:textId="77777777">
        <w:trPr>
          <w:gridAfter w:val="1"/>
          <w:wAfter w:w="208" w:type="dxa"/>
          <w:cantSplit/>
        </w:trPr>
        <w:tc>
          <w:tcPr>
            <w:tcW w:w="10106" w:type="dxa"/>
            <w:gridSpan w:val="4"/>
            <w:tcBorders>
              <w:top w:val="nil"/>
              <w:bottom w:val="nil"/>
            </w:tcBorders>
          </w:tcPr>
          <w:p w14:paraId="6512D932" w14:textId="77777777" w:rsidR="00A14B41" w:rsidRPr="00E03181" w:rsidRDefault="00A14B41">
            <w:pPr>
              <w:pStyle w:val="Heading1"/>
              <w:rPr>
                <w:rFonts w:ascii="Verdana" w:hAnsi="Verdana"/>
                <w:color w:val="000000"/>
                <w:sz w:val="22"/>
                <w:szCs w:val="22"/>
              </w:rPr>
            </w:pPr>
            <w:r w:rsidRPr="00E03181">
              <w:rPr>
                <w:rFonts w:ascii="Verdana" w:hAnsi="Verdana"/>
                <w:color w:val="000000"/>
                <w:sz w:val="22"/>
                <w:szCs w:val="22"/>
              </w:rPr>
              <w:t>Special Conditions of Service:</w:t>
            </w:r>
          </w:p>
          <w:p w14:paraId="2884575C" w14:textId="77777777" w:rsidR="007178B5" w:rsidRPr="00E03181" w:rsidRDefault="00A14B41" w:rsidP="00E03181">
            <w:pPr>
              <w:numPr>
                <w:ilvl w:val="0"/>
                <w:numId w:val="15"/>
              </w:numPr>
              <w:rPr>
                <w:rFonts w:ascii="Verdana" w:hAnsi="Verdana"/>
                <w:color w:val="000000"/>
                <w:sz w:val="22"/>
                <w:szCs w:val="22"/>
              </w:rPr>
            </w:pPr>
            <w:r w:rsidRPr="00E03181">
              <w:rPr>
                <w:rFonts w:ascii="Verdana" w:hAnsi="Verdana"/>
                <w:color w:val="000000"/>
                <w:sz w:val="22"/>
                <w:szCs w:val="22"/>
              </w:rPr>
              <w:t>Paid meal breaks taken within the Control Centre (equivalent to 20 minutes every 6 hours pro-rata)</w:t>
            </w:r>
          </w:p>
          <w:p w14:paraId="78181AE4" w14:textId="77777777" w:rsidR="007178B5" w:rsidRPr="00E03181" w:rsidRDefault="007178B5" w:rsidP="00E03181">
            <w:pPr>
              <w:numPr>
                <w:ilvl w:val="0"/>
                <w:numId w:val="15"/>
              </w:numPr>
              <w:rPr>
                <w:rFonts w:ascii="Verdana" w:hAnsi="Verdana"/>
                <w:color w:val="000000"/>
                <w:sz w:val="22"/>
                <w:szCs w:val="22"/>
              </w:rPr>
            </w:pPr>
            <w:r w:rsidRPr="00E03181">
              <w:rPr>
                <w:rFonts w:ascii="Verdana" w:hAnsi="Verdana"/>
                <w:color w:val="000000"/>
                <w:sz w:val="22"/>
                <w:szCs w:val="22"/>
              </w:rPr>
              <w:t>Maintain an appropriate valid Security Industry Association (SIA)</w:t>
            </w:r>
            <w:r w:rsidR="00876C87">
              <w:rPr>
                <w:rFonts w:ascii="Verdana" w:hAnsi="Verdana"/>
                <w:color w:val="000000"/>
                <w:sz w:val="22"/>
                <w:szCs w:val="22"/>
              </w:rPr>
              <w:t xml:space="preserve"> CCTV</w:t>
            </w:r>
            <w:r w:rsidRPr="00E03181">
              <w:rPr>
                <w:rFonts w:ascii="Verdana" w:hAnsi="Verdana"/>
                <w:color w:val="000000"/>
                <w:sz w:val="22"/>
                <w:szCs w:val="22"/>
              </w:rPr>
              <w:t xml:space="preserve"> licence</w:t>
            </w:r>
          </w:p>
          <w:p w14:paraId="4FCC9F0E" w14:textId="77777777" w:rsidR="00A14B41" w:rsidRPr="00E03181" w:rsidRDefault="00A14B41" w:rsidP="00746ACD">
            <w:pPr>
              <w:numPr>
                <w:ilvl w:val="0"/>
                <w:numId w:val="15"/>
              </w:numPr>
              <w:rPr>
                <w:rFonts w:ascii="Verdana" w:hAnsi="Verdana"/>
                <w:b/>
                <w:sz w:val="22"/>
                <w:szCs w:val="22"/>
              </w:rPr>
            </w:pPr>
            <w:r w:rsidRPr="00E03181">
              <w:rPr>
                <w:rFonts w:ascii="Verdana" w:hAnsi="Verdana"/>
                <w:color w:val="000000"/>
                <w:sz w:val="22"/>
                <w:szCs w:val="22"/>
              </w:rPr>
              <w:t xml:space="preserve">Regular </w:t>
            </w:r>
            <w:r w:rsidR="00746ACD">
              <w:rPr>
                <w:rFonts w:ascii="Verdana" w:hAnsi="Verdana"/>
                <w:color w:val="000000"/>
                <w:sz w:val="22"/>
                <w:szCs w:val="22"/>
              </w:rPr>
              <w:t>DBS</w:t>
            </w:r>
            <w:r w:rsidRPr="00E03181">
              <w:rPr>
                <w:rFonts w:ascii="Verdana" w:hAnsi="Verdana"/>
                <w:color w:val="000000"/>
                <w:sz w:val="22"/>
                <w:szCs w:val="22"/>
              </w:rPr>
              <w:t xml:space="preserve"> checks in accordance with </w:t>
            </w:r>
            <w:proofErr w:type="spellStart"/>
            <w:r w:rsidRPr="00E03181">
              <w:rPr>
                <w:rFonts w:ascii="Verdana" w:hAnsi="Verdana"/>
                <w:color w:val="000000"/>
                <w:sz w:val="22"/>
                <w:szCs w:val="22"/>
              </w:rPr>
              <w:t>BS7858</w:t>
            </w:r>
            <w:proofErr w:type="spellEnd"/>
          </w:p>
        </w:tc>
      </w:tr>
      <w:tr w:rsidR="00A14B41" w:rsidRPr="00E03181" w14:paraId="11593A07" w14:textId="77777777">
        <w:trPr>
          <w:gridAfter w:val="1"/>
          <w:wAfter w:w="208" w:type="dxa"/>
          <w:cantSplit/>
        </w:trPr>
        <w:tc>
          <w:tcPr>
            <w:tcW w:w="10106" w:type="dxa"/>
            <w:gridSpan w:val="4"/>
            <w:tcBorders>
              <w:top w:val="double" w:sz="4" w:space="0" w:color="auto"/>
              <w:bottom w:val="nil"/>
            </w:tcBorders>
          </w:tcPr>
          <w:p w14:paraId="7FD5AAF1" w14:textId="77777777" w:rsidR="00A14B41" w:rsidRPr="00E03181" w:rsidRDefault="00A14B41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E03181">
              <w:rPr>
                <w:rFonts w:ascii="Verdana" w:hAnsi="Verdana"/>
                <w:b/>
                <w:sz w:val="22"/>
                <w:szCs w:val="22"/>
              </w:rPr>
              <w:t>Purpose and Objectives of Post:</w:t>
            </w:r>
          </w:p>
          <w:p w14:paraId="430BD62A" w14:textId="77777777" w:rsidR="00A14B41" w:rsidRPr="00E03181" w:rsidRDefault="00A14B41" w:rsidP="00E03181">
            <w:pPr>
              <w:numPr>
                <w:ilvl w:val="0"/>
                <w:numId w:val="16"/>
              </w:numPr>
              <w:rPr>
                <w:rFonts w:ascii="Verdana" w:hAnsi="Verdana"/>
                <w:color w:val="000000"/>
                <w:sz w:val="22"/>
                <w:szCs w:val="22"/>
              </w:rPr>
            </w:pPr>
            <w:r w:rsidRPr="00E03181">
              <w:rPr>
                <w:rFonts w:ascii="Verdana" w:hAnsi="Verdana"/>
                <w:color w:val="000000"/>
                <w:sz w:val="22"/>
                <w:szCs w:val="22"/>
              </w:rPr>
              <w:t>To operate the Control Centre and provide an efficient and effective communication base via telephone, radio and ICT for Bury Council and where appropriate partner agencies.</w:t>
            </w:r>
          </w:p>
          <w:p w14:paraId="3823D16A" w14:textId="77777777" w:rsidR="00A14B41" w:rsidRPr="00E03181" w:rsidRDefault="00A14B41" w:rsidP="00E03181">
            <w:pPr>
              <w:numPr>
                <w:ilvl w:val="0"/>
                <w:numId w:val="16"/>
              </w:numPr>
              <w:rPr>
                <w:rFonts w:ascii="Verdana" w:hAnsi="Verdana"/>
                <w:color w:val="000000"/>
                <w:sz w:val="22"/>
                <w:szCs w:val="22"/>
              </w:rPr>
            </w:pPr>
            <w:r w:rsidRPr="00E03181">
              <w:rPr>
                <w:rFonts w:ascii="Verdana" w:hAnsi="Verdana"/>
                <w:color w:val="000000"/>
                <w:sz w:val="22"/>
                <w:szCs w:val="22"/>
              </w:rPr>
              <w:t>To receive emergency calls and take appropriate action to resolve them.</w:t>
            </w:r>
          </w:p>
          <w:p w14:paraId="5125A646" w14:textId="77777777" w:rsidR="00A14B41" w:rsidRPr="00E03181" w:rsidRDefault="00A14B41" w:rsidP="00E03181">
            <w:pPr>
              <w:numPr>
                <w:ilvl w:val="0"/>
                <w:numId w:val="16"/>
              </w:numPr>
              <w:rPr>
                <w:rFonts w:ascii="Verdana" w:hAnsi="Verdana"/>
                <w:color w:val="000000"/>
                <w:sz w:val="22"/>
                <w:szCs w:val="22"/>
              </w:rPr>
            </w:pPr>
            <w:r w:rsidRPr="00E03181">
              <w:rPr>
                <w:rFonts w:ascii="Verdana" w:hAnsi="Verdana"/>
                <w:color w:val="000000"/>
                <w:sz w:val="22"/>
                <w:szCs w:val="22"/>
              </w:rPr>
              <w:t>To monitor all emergency alarms efficiently and ensure follow up action is taken.</w:t>
            </w:r>
          </w:p>
          <w:p w14:paraId="2C68B24F" w14:textId="77777777" w:rsidR="00A14B41" w:rsidRPr="00E03181" w:rsidRDefault="00A14B41" w:rsidP="00E03181">
            <w:pPr>
              <w:numPr>
                <w:ilvl w:val="0"/>
                <w:numId w:val="16"/>
              </w:numPr>
              <w:rPr>
                <w:rFonts w:ascii="Verdana" w:hAnsi="Verdana"/>
                <w:color w:val="000000"/>
                <w:sz w:val="22"/>
                <w:szCs w:val="22"/>
              </w:rPr>
            </w:pPr>
            <w:r w:rsidRPr="00E03181">
              <w:rPr>
                <w:rFonts w:ascii="Verdana" w:hAnsi="Verdana"/>
                <w:color w:val="000000"/>
                <w:sz w:val="22"/>
                <w:szCs w:val="22"/>
              </w:rPr>
              <w:t>To proactively monitor all blank screen CCTV activations and District Centre CCTV, to detect and prevent crime and/or anti-social behaviour.</w:t>
            </w:r>
          </w:p>
          <w:p w14:paraId="478D433C" w14:textId="77777777" w:rsidR="00A14B41" w:rsidRPr="00E03181" w:rsidRDefault="00A14B41" w:rsidP="00E03181">
            <w:pPr>
              <w:numPr>
                <w:ilvl w:val="0"/>
                <w:numId w:val="16"/>
              </w:numPr>
              <w:rPr>
                <w:rFonts w:ascii="Verdana" w:hAnsi="Verdana"/>
                <w:b/>
                <w:sz w:val="22"/>
                <w:szCs w:val="22"/>
              </w:rPr>
            </w:pPr>
            <w:r w:rsidRPr="00E03181">
              <w:rPr>
                <w:rFonts w:ascii="Verdana" w:hAnsi="Verdana"/>
                <w:color w:val="000000"/>
                <w:sz w:val="22"/>
                <w:szCs w:val="22"/>
              </w:rPr>
              <w:t xml:space="preserve">To liaise with all Council departments, Police, </w:t>
            </w:r>
            <w:proofErr w:type="gramStart"/>
            <w:r w:rsidRPr="00E03181">
              <w:rPr>
                <w:rFonts w:ascii="Verdana" w:hAnsi="Verdana"/>
                <w:color w:val="000000"/>
                <w:sz w:val="22"/>
                <w:szCs w:val="22"/>
              </w:rPr>
              <w:t>businesses</w:t>
            </w:r>
            <w:proofErr w:type="gramEnd"/>
            <w:r w:rsidRPr="00E03181">
              <w:rPr>
                <w:rFonts w:ascii="Verdana" w:hAnsi="Verdana"/>
                <w:color w:val="000000"/>
                <w:sz w:val="22"/>
                <w:szCs w:val="22"/>
              </w:rPr>
              <w:t xml:space="preserve"> and residents to address operational problems and to reduce risk and incidents of crime and to improve quality of life and general sense of safety.  </w:t>
            </w:r>
          </w:p>
        </w:tc>
      </w:tr>
      <w:tr w:rsidR="00A14B41" w:rsidRPr="00E03181" w14:paraId="40B4613C" w14:textId="77777777">
        <w:trPr>
          <w:gridAfter w:val="1"/>
          <w:wAfter w:w="208" w:type="dxa"/>
          <w:cantSplit/>
        </w:trPr>
        <w:tc>
          <w:tcPr>
            <w:tcW w:w="10106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2713E13B" w14:textId="145AA94B" w:rsidR="00A14B41" w:rsidRPr="00E03181" w:rsidRDefault="00A14B41" w:rsidP="00B30D22">
            <w:pPr>
              <w:tabs>
                <w:tab w:val="left" w:pos="3060"/>
              </w:tabs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E03181">
              <w:rPr>
                <w:rFonts w:ascii="Verdana" w:hAnsi="Verdana"/>
                <w:b/>
                <w:sz w:val="22"/>
                <w:szCs w:val="22"/>
              </w:rPr>
              <w:t>Accountable to:</w:t>
            </w:r>
            <w:r w:rsidR="00E03181">
              <w:rPr>
                <w:rFonts w:ascii="Verdana" w:hAnsi="Verdana"/>
                <w:sz w:val="22"/>
                <w:szCs w:val="22"/>
              </w:rPr>
              <w:t xml:space="preserve"> </w:t>
            </w:r>
            <w:r w:rsidR="00FD158F">
              <w:rPr>
                <w:rFonts w:ascii="Verdana" w:hAnsi="Verdana"/>
                <w:sz w:val="22"/>
                <w:szCs w:val="22"/>
              </w:rPr>
              <w:t>Operations and Emergency Response Manager</w:t>
            </w:r>
          </w:p>
        </w:tc>
      </w:tr>
      <w:tr w:rsidR="00A14B41" w:rsidRPr="00E03181" w14:paraId="0946D6DD" w14:textId="77777777">
        <w:trPr>
          <w:gridAfter w:val="1"/>
          <w:wAfter w:w="208" w:type="dxa"/>
          <w:cantSplit/>
        </w:trPr>
        <w:tc>
          <w:tcPr>
            <w:tcW w:w="10106" w:type="dxa"/>
            <w:gridSpan w:val="4"/>
            <w:tcBorders>
              <w:top w:val="nil"/>
              <w:bottom w:val="nil"/>
            </w:tcBorders>
          </w:tcPr>
          <w:p w14:paraId="63031B9A" w14:textId="77777777" w:rsidR="00A14B41" w:rsidRPr="00E03181" w:rsidRDefault="00A14B41" w:rsidP="00B30D22">
            <w:pPr>
              <w:tabs>
                <w:tab w:val="left" w:pos="3060"/>
              </w:tabs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E03181">
              <w:rPr>
                <w:rFonts w:ascii="Verdana" w:hAnsi="Verdana"/>
                <w:b/>
                <w:sz w:val="22"/>
                <w:szCs w:val="22"/>
              </w:rPr>
              <w:t>Immediately Responsible to:</w:t>
            </w:r>
            <w:r w:rsidR="00B30D22">
              <w:rPr>
                <w:rFonts w:ascii="Verdana" w:hAnsi="Verdana"/>
                <w:sz w:val="22"/>
                <w:szCs w:val="22"/>
              </w:rPr>
              <w:t xml:space="preserve"> Operations Supervisor – Control Room</w:t>
            </w:r>
            <w:r w:rsidRPr="00E03181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</w:p>
        </w:tc>
      </w:tr>
      <w:tr w:rsidR="00A14B41" w:rsidRPr="00E03181" w14:paraId="066E1DA5" w14:textId="77777777">
        <w:trPr>
          <w:gridAfter w:val="1"/>
          <w:wAfter w:w="208" w:type="dxa"/>
          <w:cantSplit/>
        </w:trPr>
        <w:tc>
          <w:tcPr>
            <w:tcW w:w="10106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7DAD8FAF" w14:textId="77777777" w:rsidR="00A14B41" w:rsidRPr="00E03181" w:rsidRDefault="00A14B41" w:rsidP="00E03181">
            <w:pPr>
              <w:tabs>
                <w:tab w:val="left" w:pos="3060"/>
              </w:tabs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E03181">
              <w:rPr>
                <w:rFonts w:ascii="Verdana" w:hAnsi="Verdana"/>
                <w:b/>
                <w:sz w:val="22"/>
                <w:szCs w:val="22"/>
              </w:rPr>
              <w:t>Immediately Responsible for:</w:t>
            </w:r>
            <w:r w:rsidR="00E03181">
              <w:rPr>
                <w:rFonts w:ascii="Verdana" w:hAnsi="Verdana"/>
                <w:sz w:val="22"/>
                <w:szCs w:val="22"/>
              </w:rPr>
              <w:t xml:space="preserve"> None</w:t>
            </w:r>
          </w:p>
        </w:tc>
      </w:tr>
      <w:tr w:rsidR="00A14B41" w:rsidRPr="00E03181" w14:paraId="65504680" w14:textId="77777777">
        <w:trPr>
          <w:gridAfter w:val="1"/>
          <w:wAfter w:w="208" w:type="dxa"/>
          <w:cantSplit/>
        </w:trPr>
        <w:tc>
          <w:tcPr>
            <w:tcW w:w="10106" w:type="dxa"/>
            <w:gridSpan w:val="4"/>
            <w:tcBorders>
              <w:top w:val="nil"/>
              <w:bottom w:val="nil"/>
            </w:tcBorders>
          </w:tcPr>
          <w:p w14:paraId="4973FA2A" w14:textId="77777777" w:rsidR="00A14B41" w:rsidRPr="00E03181" w:rsidRDefault="00A14B41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E03181">
              <w:rPr>
                <w:rFonts w:ascii="Verdana" w:hAnsi="Verdana"/>
                <w:b/>
                <w:sz w:val="22"/>
                <w:szCs w:val="22"/>
              </w:rPr>
              <w:t>Relationships: (Internal and External):</w:t>
            </w:r>
          </w:p>
          <w:p w14:paraId="0150F215" w14:textId="77777777" w:rsidR="00A14B41" w:rsidRPr="00E03181" w:rsidRDefault="00A14B41">
            <w:pPr>
              <w:pStyle w:val="Heading2"/>
              <w:rPr>
                <w:rFonts w:ascii="Verdana" w:hAnsi="Verdana"/>
                <w:sz w:val="22"/>
                <w:szCs w:val="22"/>
              </w:rPr>
            </w:pPr>
            <w:r w:rsidRPr="00E03181">
              <w:rPr>
                <w:rFonts w:ascii="Verdana" w:hAnsi="Verdana"/>
                <w:sz w:val="22"/>
                <w:szCs w:val="22"/>
              </w:rPr>
              <w:t>Internal</w:t>
            </w:r>
          </w:p>
          <w:p w14:paraId="1963B46C" w14:textId="1F096016" w:rsidR="00A14B41" w:rsidRPr="00E03181" w:rsidRDefault="00A14B41">
            <w:pPr>
              <w:rPr>
                <w:rFonts w:ascii="Verdana" w:hAnsi="Verdana"/>
                <w:sz w:val="22"/>
                <w:szCs w:val="22"/>
              </w:rPr>
            </w:pPr>
            <w:r w:rsidRPr="00E03181">
              <w:rPr>
                <w:rFonts w:ascii="Verdana" w:hAnsi="Verdana"/>
                <w:sz w:val="22"/>
                <w:szCs w:val="22"/>
              </w:rPr>
              <w:t xml:space="preserve">Other </w:t>
            </w:r>
            <w:r w:rsidR="00FD158F">
              <w:rPr>
                <w:rFonts w:ascii="Verdana" w:hAnsi="Verdana"/>
                <w:sz w:val="22"/>
                <w:szCs w:val="22"/>
              </w:rPr>
              <w:t>Corporate Core</w:t>
            </w:r>
            <w:r w:rsidR="00876C8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FD158F">
              <w:rPr>
                <w:rFonts w:ascii="Verdana" w:hAnsi="Verdana"/>
                <w:sz w:val="22"/>
                <w:szCs w:val="22"/>
              </w:rPr>
              <w:t>d</w:t>
            </w:r>
            <w:r w:rsidR="00876C87">
              <w:rPr>
                <w:rFonts w:ascii="Verdana" w:hAnsi="Verdana"/>
                <w:sz w:val="22"/>
                <w:szCs w:val="22"/>
              </w:rPr>
              <w:t xml:space="preserve">epartment </w:t>
            </w:r>
            <w:r w:rsidRPr="00E03181">
              <w:rPr>
                <w:rFonts w:ascii="Verdana" w:hAnsi="Verdana"/>
                <w:sz w:val="22"/>
                <w:szCs w:val="22"/>
              </w:rPr>
              <w:t>employees and other employees of the Authority</w:t>
            </w:r>
          </w:p>
          <w:p w14:paraId="210D4DD5" w14:textId="77777777" w:rsidR="00A14B41" w:rsidRPr="00E03181" w:rsidRDefault="00A14B41">
            <w:pPr>
              <w:pStyle w:val="Heading2"/>
              <w:rPr>
                <w:rFonts w:ascii="Verdana" w:hAnsi="Verdana"/>
                <w:sz w:val="22"/>
                <w:szCs w:val="22"/>
              </w:rPr>
            </w:pPr>
            <w:r w:rsidRPr="00E03181">
              <w:rPr>
                <w:rFonts w:ascii="Verdana" w:hAnsi="Verdana"/>
                <w:sz w:val="22"/>
                <w:szCs w:val="22"/>
              </w:rPr>
              <w:t>External</w:t>
            </w:r>
          </w:p>
          <w:p w14:paraId="166FA502" w14:textId="77777777" w:rsidR="00A14B41" w:rsidRPr="00E03181" w:rsidRDefault="00A14B41">
            <w:pPr>
              <w:rPr>
                <w:rFonts w:ascii="Verdana" w:hAnsi="Verdana"/>
                <w:sz w:val="22"/>
                <w:szCs w:val="22"/>
              </w:rPr>
            </w:pPr>
            <w:r w:rsidRPr="00E03181">
              <w:rPr>
                <w:rFonts w:ascii="Verdana" w:hAnsi="Verdana"/>
                <w:sz w:val="22"/>
                <w:szCs w:val="22"/>
              </w:rPr>
              <w:t>Emergency Services and other Public Bodies and Utilities</w:t>
            </w:r>
          </w:p>
          <w:p w14:paraId="5419F788" w14:textId="77777777" w:rsidR="00A14B41" w:rsidRPr="00E03181" w:rsidRDefault="00A14B41">
            <w:pPr>
              <w:rPr>
                <w:rFonts w:ascii="Verdana" w:hAnsi="Verdana"/>
                <w:sz w:val="22"/>
                <w:szCs w:val="22"/>
              </w:rPr>
            </w:pPr>
            <w:r w:rsidRPr="00E03181">
              <w:rPr>
                <w:rFonts w:ascii="Verdana" w:hAnsi="Verdana"/>
                <w:sz w:val="22"/>
                <w:szCs w:val="22"/>
              </w:rPr>
              <w:t>Members of the Public</w:t>
            </w:r>
          </w:p>
          <w:p w14:paraId="033A0EA3" w14:textId="77777777" w:rsidR="00A14B41" w:rsidRPr="00E03181" w:rsidRDefault="00A14B41">
            <w:pPr>
              <w:rPr>
                <w:rFonts w:ascii="Verdana" w:hAnsi="Verdana"/>
                <w:b/>
                <w:sz w:val="22"/>
                <w:szCs w:val="22"/>
              </w:rPr>
            </w:pPr>
            <w:r w:rsidRPr="00E03181">
              <w:rPr>
                <w:rFonts w:ascii="Verdana" w:hAnsi="Verdana"/>
                <w:color w:val="000000"/>
                <w:sz w:val="22"/>
                <w:szCs w:val="22"/>
              </w:rPr>
              <w:t xml:space="preserve">Contractors and other partner agencies </w:t>
            </w:r>
          </w:p>
        </w:tc>
      </w:tr>
      <w:tr w:rsidR="00A14B41" w:rsidRPr="00E03181" w14:paraId="1874AB7F" w14:textId="77777777">
        <w:trPr>
          <w:gridAfter w:val="1"/>
          <w:wAfter w:w="208" w:type="dxa"/>
          <w:cantSplit/>
        </w:trPr>
        <w:tc>
          <w:tcPr>
            <w:tcW w:w="10106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53AD7AB0" w14:textId="77777777" w:rsidR="00A14B41" w:rsidRPr="00E03181" w:rsidRDefault="00A14B41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E03181">
              <w:rPr>
                <w:rFonts w:ascii="Verdana" w:hAnsi="Verdana"/>
                <w:b/>
                <w:sz w:val="22"/>
                <w:szCs w:val="22"/>
              </w:rPr>
              <w:t>Control of Resources:</w:t>
            </w:r>
          </w:p>
          <w:p w14:paraId="414888C8" w14:textId="77777777" w:rsidR="00A14B41" w:rsidRPr="00E03181" w:rsidRDefault="00A14B41">
            <w:pPr>
              <w:ind w:left="2160" w:hanging="2160"/>
              <w:rPr>
                <w:rFonts w:ascii="Verdana" w:hAnsi="Verdana"/>
                <w:color w:val="FF0000"/>
                <w:sz w:val="22"/>
                <w:szCs w:val="22"/>
              </w:rPr>
            </w:pPr>
            <w:r w:rsidRPr="00E03181">
              <w:rPr>
                <w:rFonts w:ascii="Verdana" w:hAnsi="Verdana"/>
                <w:sz w:val="22"/>
                <w:szCs w:val="22"/>
              </w:rPr>
              <w:t>Equipment/Materials:</w:t>
            </w:r>
            <w:r w:rsidR="009033F0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E03181">
              <w:rPr>
                <w:rFonts w:ascii="Verdana" w:hAnsi="Verdana"/>
                <w:color w:val="000000"/>
                <w:sz w:val="22"/>
                <w:szCs w:val="22"/>
              </w:rPr>
              <w:t xml:space="preserve">Communication equipment, security monitoring equipment, </w:t>
            </w:r>
            <w:proofErr w:type="gramStart"/>
            <w:r w:rsidRPr="00E03181">
              <w:rPr>
                <w:rFonts w:ascii="Verdana" w:hAnsi="Verdana"/>
                <w:color w:val="000000"/>
                <w:sz w:val="22"/>
                <w:szCs w:val="22"/>
              </w:rPr>
              <w:t>access  control</w:t>
            </w:r>
            <w:proofErr w:type="gramEnd"/>
            <w:r w:rsidRPr="00E03181">
              <w:rPr>
                <w:rFonts w:ascii="Verdana" w:hAnsi="Verdana"/>
                <w:color w:val="000000"/>
                <w:sz w:val="22"/>
                <w:szCs w:val="22"/>
              </w:rPr>
              <w:t xml:space="preserve"> systems,  CCTV hardware and software equipment and all other equipment in the Central Control Room. </w:t>
            </w:r>
          </w:p>
          <w:p w14:paraId="16B42824" w14:textId="77777777" w:rsidR="00A14B41" w:rsidRPr="00E03181" w:rsidRDefault="00A14B41" w:rsidP="000A0EBC">
            <w:pPr>
              <w:ind w:left="2127" w:hanging="2127"/>
              <w:rPr>
                <w:rFonts w:ascii="Verdana" w:hAnsi="Verdana"/>
                <w:b/>
                <w:sz w:val="22"/>
                <w:szCs w:val="22"/>
              </w:rPr>
            </w:pPr>
            <w:r w:rsidRPr="00E03181">
              <w:rPr>
                <w:rFonts w:ascii="Verdana" w:hAnsi="Verdana"/>
                <w:color w:val="000000"/>
                <w:sz w:val="22"/>
                <w:szCs w:val="22"/>
              </w:rPr>
              <w:t>Health and Safety:</w:t>
            </w:r>
            <w:r w:rsidRPr="00E03181">
              <w:rPr>
                <w:rFonts w:ascii="Verdana" w:hAnsi="Verdana"/>
                <w:color w:val="000000"/>
                <w:sz w:val="22"/>
                <w:szCs w:val="22"/>
              </w:rPr>
              <w:tab/>
              <w:t>Ensures compliance with health and safety guidelines and instructions as set out in the Council’s and sections Health and Safety policies and procedures.  Reports incidents and hazards.</w:t>
            </w:r>
          </w:p>
        </w:tc>
      </w:tr>
      <w:tr w:rsidR="000A0EBC" w:rsidRPr="00E03181" w14:paraId="62EFA1A0" w14:textId="77777777">
        <w:trPr>
          <w:gridAfter w:val="1"/>
          <w:wAfter w:w="208" w:type="dxa"/>
          <w:cantSplit/>
        </w:trPr>
        <w:tc>
          <w:tcPr>
            <w:tcW w:w="10106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4EE3E660" w14:textId="77777777" w:rsidR="000A0EBC" w:rsidRPr="00E03181" w:rsidRDefault="000A0EBC" w:rsidP="000A0EBC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E03181">
              <w:rPr>
                <w:rFonts w:ascii="Verdana" w:hAnsi="Verdana"/>
                <w:b/>
                <w:sz w:val="22"/>
                <w:szCs w:val="22"/>
              </w:rPr>
              <w:lastRenderedPageBreak/>
              <w:t>Duties/Responsibilities:</w:t>
            </w:r>
          </w:p>
          <w:p w14:paraId="1809D668" w14:textId="77777777" w:rsidR="000A0EBC" w:rsidRPr="00E03181" w:rsidRDefault="000A0EBC" w:rsidP="000A0EBC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E03181">
              <w:rPr>
                <w:rFonts w:ascii="Verdana" w:hAnsi="Verdana"/>
                <w:b/>
                <w:sz w:val="22"/>
                <w:szCs w:val="22"/>
              </w:rPr>
              <w:t>Control Centre Operational Efficiency and Effectiveness</w:t>
            </w:r>
          </w:p>
          <w:p w14:paraId="4C730BFA" w14:textId="77777777" w:rsidR="000A0EBC" w:rsidRPr="00E03181" w:rsidRDefault="000A0EBC" w:rsidP="000A0EBC">
            <w:pPr>
              <w:ind w:left="720" w:hanging="720"/>
              <w:rPr>
                <w:rFonts w:ascii="Verdana" w:hAnsi="Verdana"/>
                <w:color w:val="000000"/>
                <w:sz w:val="22"/>
                <w:szCs w:val="22"/>
              </w:rPr>
            </w:pPr>
            <w:r w:rsidRPr="00E03181">
              <w:rPr>
                <w:rFonts w:ascii="Verdana" w:hAnsi="Verdana"/>
                <w:sz w:val="22"/>
                <w:szCs w:val="22"/>
              </w:rPr>
              <w:t>1.</w:t>
            </w:r>
            <w:r w:rsidRPr="00E03181">
              <w:rPr>
                <w:rFonts w:ascii="Verdana" w:hAnsi="Verdana"/>
                <w:sz w:val="22"/>
                <w:szCs w:val="22"/>
              </w:rPr>
              <w:tab/>
            </w:r>
            <w:r w:rsidRPr="00E03181">
              <w:rPr>
                <w:rFonts w:ascii="Verdana" w:hAnsi="Verdana"/>
                <w:color w:val="000000"/>
                <w:sz w:val="22"/>
                <w:szCs w:val="22"/>
              </w:rPr>
              <w:t xml:space="preserve">To receive daytime and all out of </w:t>
            </w:r>
            <w:proofErr w:type="gramStart"/>
            <w:r w:rsidRPr="00E03181">
              <w:rPr>
                <w:rFonts w:ascii="Verdana" w:hAnsi="Verdana"/>
                <w:color w:val="000000"/>
                <w:sz w:val="22"/>
                <w:szCs w:val="22"/>
              </w:rPr>
              <w:t>hours</w:t>
            </w:r>
            <w:proofErr w:type="gramEnd"/>
            <w:r w:rsidRPr="00E03181">
              <w:rPr>
                <w:rFonts w:ascii="Verdana" w:hAnsi="Verdana"/>
                <w:color w:val="000000"/>
                <w:sz w:val="22"/>
                <w:szCs w:val="22"/>
              </w:rPr>
              <w:t xml:space="preserve"> telephone calls on any aspect of the Authority's activities.  To determine the appropriate action, establish contact and requisition/allocate work, as necessary, </w:t>
            </w:r>
            <w:proofErr w:type="gramStart"/>
            <w:r w:rsidRPr="00E03181">
              <w:rPr>
                <w:rFonts w:ascii="Verdana" w:hAnsi="Verdana"/>
                <w:color w:val="000000"/>
                <w:sz w:val="22"/>
                <w:szCs w:val="22"/>
              </w:rPr>
              <w:t>in order to</w:t>
            </w:r>
            <w:proofErr w:type="gramEnd"/>
            <w:r w:rsidRPr="00E03181">
              <w:rPr>
                <w:rFonts w:ascii="Verdana" w:hAnsi="Verdana"/>
                <w:color w:val="000000"/>
                <w:sz w:val="22"/>
                <w:szCs w:val="22"/>
              </w:rPr>
              <w:t xml:space="preserve"> deal with those calls. This is to include the deployment of both council employees and contractors where applicable. </w:t>
            </w:r>
          </w:p>
          <w:p w14:paraId="749F587F" w14:textId="77777777" w:rsidR="000A0EBC" w:rsidRPr="00E03181" w:rsidRDefault="000A0EBC" w:rsidP="000A0EBC">
            <w:pPr>
              <w:ind w:left="709" w:hanging="709"/>
              <w:rPr>
                <w:rFonts w:ascii="Verdana" w:hAnsi="Verdana"/>
                <w:color w:val="000000"/>
                <w:sz w:val="22"/>
                <w:szCs w:val="22"/>
              </w:rPr>
            </w:pPr>
            <w:r w:rsidRPr="00E03181">
              <w:rPr>
                <w:rFonts w:ascii="Verdana" w:hAnsi="Verdana"/>
                <w:color w:val="000000"/>
                <w:sz w:val="22"/>
                <w:szCs w:val="22"/>
              </w:rPr>
              <w:t>2.</w:t>
            </w:r>
            <w:r w:rsidRPr="00E03181">
              <w:rPr>
                <w:rFonts w:ascii="Verdana" w:hAnsi="Verdana"/>
                <w:color w:val="000000"/>
                <w:sz w:val="22"/>
                <w:szCs w:val="22"/>
              </w:rPr>
              <w:tab/>
              <w:t xml:space="preserve">To monitor and maintain comprehensive logs on all emergency and relevant non-emergency calls, alarm activations, CCTV and other relevant intelligence occurrences and action taken over a </w:t>
            </w:r>
            <w:proofErr w:type="gramStart"/>
            <w:r w:rsidRPr="00E03181">
              <w:rPr>
                <w:rFonts w:ascii="Verdana" w:hAnsi="Verdana"/>
                <w:color w:val="000000"/>
                <w:sz w:val="22"/>
                <w:szCs w:val="22"/>
              </w:rPr>
              <w:t>24 hour</w:t>
            </w:r>
            <w:proofErr w:type="gramEnd"/>
            <w:r w:rsidRPr="00E03181">
              <w:rPr>
                <w:rFonts w:ascii="Verdana" w:hAnsi="Verdana"/>
                <w:color w:val="000000"/>
                <w:sz w:val="22"/>
                <w:szCs w:val="22"/>
              </w:rPr>
              <w:t xml:space="preserve"> period.</w:t>
            </w:r>
          </w:p>
          <w:p w14:paraId="201308CF" w14:textId="77777777" w:rsidR="000A0EBC" w:rsidRPr="00E03181" w:rsidRDefault="000A0EBC" w:rsidP="000A0EBC">
            <w:pPr>
              <w:pStyle w:val="BodyTextIndent"/>
              <w:rPr>
                <w:rFonts w:ascii="Verdana" w:hAnsi="Verdana"/>
                <w:color w:val="000000"/>
                <w:sz w:val="22"/>
                <w:szCs w:val="22"/>
              </w:rPr>
            </w:pPr>
            <w:r w:rsidRPr="00E03181">
              <w:rPr>
                <w:rFonts w:ascii="Verdana" w:hAnsi="Verdana"/>
                <w:color w:val="000000"/>
                <w:sz w:val="22"/>
                <w:szCs w:val="22"/>
              </w:rPr>
              <w:t>3.</w:t>
            </w:r>
            <w:r w:rsidRPr="00E03181">
              <w:rPr>
                <w:rFonts w:ascii="Verdana" w:hAnsi="Verdana"/>
                <w:color w:val="000000"/>
                <w:sz w:val="22"/>
                <w:szCs w:val="22"/>
              </w:rPr>
              <w:tab/>
              <w:t>To provide a comprehensive communication base for all Local Authority and partner agency/client services and record and action messages in accordance with set procedures.</w:t>
            </w:r>
          </w:p>
          <w:p w14:paraId="1545ACAB" w14:textId="77777777" w:rsidR="004C509C" w:rsidRPr="00E03181" w:rsidRDefault="004C509C" w:rsidP="004C509C">
            <w:pPr>
              <w:numPr>
                <w:ilvl w:val="0"/>
                <w:numId w:val="10"/>
              </w:numPr>
              <w:tabs>
                <w:tab w:val="clear" w:pos="1080"/>
                <w:tab w:val="num" w:pos="709"/>
              </w:tabs>
              <w:ind w:left="709" w:hanging="709"/>
              <w:rPr>
                <w:rFonts w:ascii="Verdana" w:hAnsi="Verdana"/>
                <w:color w:val="000000"/>
                <w:sz w:val="22"/>
                <w:szCs w:val="22"/>
              </w:rPr>
            </w:pPr>
            <w:r w:rsidRPr="00E03181">
              <w:rPr>
                <w:rFonts w:ascii="Verdana" w:hAnsi="Verdana"/>
                <w:color w:val="000000"/>
                <w:sz w:val="22"/>
                <w:szCs w:val="22"/>
              </w:rPr>
              <w:t>To respond where applicable to other radio com</w:t>
            </w:r>
            <w:r w:rsidR="00EC211D">
              <w:rPr>
                <w:rFonts w:ascii="Verdana" w:hAnsi="Verdana"/>
                <w:color w:val="000000"/>
                <w:sz w:val="22"/>
                <w:szCs w:val="22"/>
              </w:rPr>
              <w:t xml:space="preserve">munication systems </w:t>
            </w:r>
            <w:proofErr w:type="gramStart"/>
            <w:r w:rsidR="00EC211D">
              <w:rPr>
                <w:rFonts w:ascii="Verdana" w:hAnsi="Verdana"/>
                <w:color w:val="000000"/>
                <w:sz w:val="22"/>
                <w:szCs w:val="22"/>
              </w:rPr>
              <w:t>e.g.</w:t>
            </w:r>
            <w:proofErr w:type="gramEnd"/>
            <w:r w:rsidR="00EC211D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C211D">
              <w:rPr>
                <w:rFonts w:ascii="Verdana" w:hAnsi="Verdana"/>
                <w:color w:val="000000"/>
                <w:sz w:val="22"/>
                <w:szCs w:val="22"/>
              </w:rPr>
              <w:t>BBAC</w:t>
            </w:r>
            <w:proofErr w:type="spellEnd"/>
            <w:r w:rsidR="00EC211D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Pr="00E03181">
              <w:rPr>
                <w:rFonts w:ascii="Verdana" w:hAnsi="Verdana"/>
                <w:color w:val="000000"/>
                <w:sz w:val="22"/>
                <w:szCs w:val="22"/>
              </w:rPr>
              <w:t>in order to assist the public and partners agencies e.g. Police to reduce crime and to enhance community safety.</w:t>
            </w:r>
          </w:p>
          <w:p w14:paraId="2CFDC9D4" w14:textId="77777777" w:rsidR="004C509C" w:rsidRPr="00E03181" w:rsidRDefault="004C509C" w:rsidP="004C509C">
            <w:pPr>
              <w:numPr>
                <w:ilvl w:val="0"/>
                <w:numId w:val="10"/>
              </w:numPr>
              <w:tabs>
                <w:tab w:val="clear" w:pos="1080"/>
                <w:tab w:val="num" w:pos="709"/>
              </w:tabs>
              <w:ind w:left="709" w:hanging="709"/>
              <w:rPr>
                <w:rFonts w:ascii="Verdana" w:hAnsi="Verdana"/>
                <w:color w:val="000000"/>
                <w:sz w:val="22"/>
                <w:szCs w:val="22"/>
              </w:rPr>
            </w:pPr>
            <w:r w:rsidRPr="00E03181">
              <w:rPr>
                <w:rFonts w:ascii="Verdana" w:hAnsi="Verdana"/>
                <w:color w:val="000000"/>
                <w:sz w:val="22"/>
                <w:szCs w:val="22"/>
              </w:rPr>
              <w:tab/>
              <w:t>To carry out contact procedures by radio or telephone in accordance with contact lists and systems provided.</w:t>
            </w:r>
          </w:p>
          <w:p w14:paraId="1F349C37" w14:textId="77777777" w:rsidR="004C509C" w:rsidRPr="00E03181" w:rsidRDefault="004C509C" w:rsidP="004C509C">
            <w:pPr>
              <w:numPr>
                <w:ilvl w:val="0"/>
                <w:numId w:val="10"/>
              </w:numPr>
              <w:tabs>
                <w:tab w:val="clear" w:pos="1080"/>
                <w:tab w:val="num" w:pos="709"/>
              </w:tabs>
              <w:ind w:left="709" w:hanging="709"/>
              <w:rPr>
                <w:rFonts w:ascii="Verdana" w:hAnsi="Verdana"/>
                <w:color w:val="000000"/>
                <w:sz w:val="22"/>
                <w:szCs w:val="22"/>
              </w:rPr>
            </w:pPr>
            <w:r w:rsidRPr="00E03181">
              <w:rPr>
                <w:rFonts w:ascii="Verdana" w:hAnsi="Verdana"/>
                <w:color w:val="000000"/>
                <w:sz w:val="22"/>
                <w:szCs w:val="22"/>
              </w:rPr>
              <w:t>To notify operational divisions of communications regarding severe weather, new road works and other possible hazards that need to be recorded.</w:t>
            </w:r>
          </w:p>
          <w:p w14:paraId="4059A76C" w14:textId="77777777" w:rsidR="004C509C" w:rsidRPr="00E03181" w:rsidRDefault="004C509C" w:rsidP="004C509C">
            <w:pPr>
              <w:numPr>
                <w:ilvl w:val="0"/>
                <w:numId w:val="10"/>
              </w:numPr>
              <w:tabs>
                <w:tab w:val="clear" w:pos="1080"/>
                <w:tab w:val="num" w:pos="709"/>
              </w:tabs>
              <w:ind w:left="709" w:hanging="709"/>
              <w:rPr>
                <w:rFonts w:ascii="Verdana" w:hAnsi="Verdana"/>
                <w:color w:val="000000"/>
                <w:sz w:val="22"/>
                <w:szCs w:val="22"/>
              </w:rPr>
            </w:pPr>
            <w:r w:rsidRPr="00E03181">
              <w:rPr>
                <w:rFonts w:ascii="Verdana" w:hAnsi="Verdana"/>
                <w:color w:val="000000"/>
                <w:sz w:val="22"/>
                <w:szCs w:val="22"/>
              </w:rPr>
              <w:t xml:space="preserve">To operate CCTV, alarm receiving and other Control Centre equipment in accordance with set procedures. </w:t>
            </w:r>
          </w:p>
          <w:p w14:paraId="4A78B1FA" w14:textId="77777777" w:rsidR="004C509C" w:rsidRPr="00E03181" w:rsidRDefault="004C509C" w:rsidP="004C509C">
            <w:pPr>
              <w:numPr>
                <w:ilvl w:val="0"/>
                <w:numId w:val="10"/>
              </w:numPr>
              <w:tabs>
                <w:tab w:val="clear" w:pos="1080"/>
                <w:tab w:val="num" w:pos="709"/>
              </w:tabs>
              <w:ind w:left="709" w:hanging="709"/>
              <w:rPr>
                <w:rFonts w:ascii="Verdana" w:hAnsi="Verdana"/>
                <w:sz w:val="22"/>
                <w:szCs w:val="22"/>
              </w:rPr>
            </w:pPr>
            <w:r w:rsidRPr="00E03181">
              <w:rPr>
                <w:rFonts w:ascii="Verdana" w:hAnsi="Verdana"/>
                <w:sz w:val="22"/>
                <w:szCs w:val="22"/>
              </w:rPr>
              <w:t>To monitor and respond to alarm activations on Council and other premises including void Council dwellings, contacting appropriate agencies/personnel when required.</w:t>
            </w:r>
          </w:p>
          <w:p w14:paraId="13509233" w14:textId="77777777" w:rsidR="004C509C" w:rsidRPr="00E03181" w:rsidRDefault="004C509C" w:rsidP="004C509C">
            <w:pPr>
              <w:numPr>
                <w:ilvl w:val="0"/>
                <w:numId w:val="10"/>
              </w:numPr>
              <w:tabs>
                <w:tab w:val="clear" w:pos="1080"/>
                <w:tab w:val="num" w:pos="709"/>
              </w:tabs>
              <w:ind w:left="709" w:hanging="709"/>
              <w:rPr>
                <w:rFonts w:ascii="Verdana" w:hAnsi="Verdana"/>
                <w:sz w:val="22"/>
                <w:szCs w:val="22"/>
              </w:rPr>
            </w:pPr>
            <w:r w:rsidRPr="00E03181">
              <w:rPr>
                <w:rFonts w:ascii="Verdana" w:hAnsi="Verdana"/>
                <w:sz w:val="22"/>
                <w:szCs w:val="22"/>
              </w:rPr>
              <w:t>To provide a loan worker service via fax and/or e-mail to all Council Departments and vulnerable staff who wish to use this facility. To keep records up-to-date and notify listed contacts immediately if a worker does not contact the Control Centre at the designated time.</w:t>
            </w:r>
          </w:p>
          <w:p w14:paraId="150561DB" w14:textId="77777777" w:rsidR="004C509C" w:rsidRPr="00E03181" w:rsidRDefault="004C509C" w:rsidP="004C509C">
            <w:pPr>
              <w:numPr>
                <w:ilvl w:val="0"/>
                <w:numId w:val="10"/>
              </w:numPr>
              <w:tabs>
                <w:tab w:val="clear" w:pos="1080"/>
                <w:tab w:val="num" w:pos="709"/>
              </w:tabs>
              <w:ind w:hanging="1080"/>
              <w:rPr>
                <w:rFonts w:ascii="Verdana" w:hAnsi="Verdana"/>
                <w:color w:val="000000"/>
                <w:sz w:val="22"/>
                <w:szCs w:val="22"/>
              </w:rPr>
            </w:pPr>
            <w:r w:rsidRPr="00E03181">
              <w:rPr>
                <w:rFonts w:ascii="Verdana" w:hAnsi="Verdana"/>
                <w:sz w:val="22"/>
                <w:szCs w:val="22"/>
              </w:rPr>
              <w:t>To relay emergency calls to Police, Fire, Ambulance Services and Public Utilities.</w:t>
            </w:r>
            <w:r w:rsidRPr="00E03181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</w:p>
          <w:p w14:paraId="0A87D24C" w14:textId="77777777" w:rsidR="004C509C" w:rsidRPr="00E03181" w:rsidRDefault="004C509C" w:rsidP="004C509C">
            <w:pPr>
              <w:numPr>
                <w:ilvl w:val="0"/>
                <w:numId w:val="10"/>
              </w:numPr>
              <w:tabs>
                <w:tab w:val="clear" w:pos="1080"/>
                <w:tab w:val="num" w:pos="709"/>
              </w:tabs>
              <w:ind w:left="709" w:hanging="709"/>
              <w:rPr>
                <w:rFonts w:ascii="Verdana" w:hAnsi="Verdana"/>
                <w:sz w:val="22"/>
                <w:szCs w:val="22"/>
              </w:rPr>
            </w:pPr>
            <w:r w:rsidRPr="00E03181">
              <w:rPr>
                <w:rFonts w:ascii="Verdana" w:hAnsi="Verdana"/>
                <w:color w:val="000000"/>
                <w:sz w:val="22"/>
                <w:szCs w:val="22"/>
              </w:rPr>
              <w:t xml:space="preserve">In the absence of a </w:t>
            </w:r>
            <w:proofErr w:type="gramStart"/>
            <w:r w:rsidRPr="00E03181">
              <w:rPr>
                <w:rFonts w:ascii="Verdana" w:hAnsi="Verdana"/>
                <w:color w:val="000000"/>
                <w:sz w:val="22"/>
                <w:szCs w:val="22"/>
              </w:rPr>
              <w:t>Supervisor</w:t>
            </w:r>
            <w:proofErr w:type="gramEnd"/>
            <w:r w:rsidRPr="00E03181">
              <w:rPr>
                <w:rFonts w:ascii="Verdana" w:hAnsi="Verdana"/>
                <w:color w:val="000000"/>
                <w:sz w:val="22"/>
                <w:szCs w:val="22"/>
              </w:rPr>
              <w:t xml:space="preserve"> test the Control Room Fire Alarm System, on a weekly basis, and record details in the register.</w:t>
            </w:r>
          </w:p>
          <w:p w14:paraId="179B68E1" w14:textId="77777777" w:rsidR="000A0EBC" w:rsidRPr="00E03181" w:rsidRDefault="004C509C" w:rsidP="004C509C">
            <w:pPr>
              <w:numPr>
                <w:ilvl w:val="0"/>
                <w:numId w:val="10"/>
              </w:numPr>
              <w:tabs>
                <w:tab w:val="clear" w:pos="1080"/>
                <w:tab w:val="num" w:pos="709"/>
              </w:tabs>
              <w:ind w:left="709" w:hanging="709"/>
              <w:rPr>
                <w:rFonts w:ascii="Verdana" w:hAnsi="Verdana"/>
                <w:color w:val="000000"/>
                <w:sz w:val="22"/>
                <w:szCs w:val="22"/>
              </w:rPr>
            </w:pPr>
            <w:r w:rsidRPr="00E03181">
              <w:rPr>
                <w:rFonts w:ascii="Verdana" w:hAnsi="Verdana"/>
                <w:color w:val="000000"/>
                <w:sz w:val="22"/>
                <w:szCs w:val="22"/>
              </w:rPr>
              <w:t>To take appropriate action in the event of fire alarm activation within the control room premises and ensure staff working within the building are accounted for.</w:t>
            </w:r>
          </w:p>
          <w:p w14:paraId="40134D37" w14:textId="77777777" w:rsidR="004C509C" w:rsidRPr="00E03181" w:rsidRDefault="004C509C" w:rsidP="004C509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F8609C7" w14:textId="77777777" w:rsidR="004C509C" w:rsidRDefault="004C509C" w:rsidP="004C509C">
            <w:pPr>
              <w:rPr>
                <w:rFonts w:ascii="Verdana" w:hAnsi="Verdana"/>
                <w:b/>
                <w:sz w:val="22"/>
                <w:szCs w:val="22"/>
              </w:rPr>
            </w:pPr>
            <w:r w:rsidRPr="00E03181">
              <w:rPr>
                <w:rFonts w:ascii="Verdana" w:hAnsi="Verdana"/>
                <w:b/>
                <w:sz w:val="22"/>
                <w:szCs w:val="22"/>
              </w:rPr>
              <w:t>Management Information, Resources and Administration</w:t>
            </w:r>
          </w:p>
          <w:p w14:paraId="1431E61F" w14:textId="77777777" w:rsidR="004918E2" w:rsidRPr="00E03181" w:rsidRDefault="004918E2" w:rsidP="004C509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955EA08" w14:textId="77777777" w:rsidR="004C509C" w:rsidRPr="00E03181" w:rsidRDefault="004C509C" w:rsidP="004C509C">
            <w:pPr>
              <w:numPr>
                <w:ilvl w:val="0"/>
                <w:numId w:val="10"/>
              </w:numPr>
              <w:tabs>
                <w:tab w:val="clear" w:pos="1080"/>
                <w:tab w:val="num" w:pos="709"/>
              </w:tabs>
              <w:ind w:left="709" w:hanging="709"/>
              <w:rPr>
                <w:rFonts w:ascii="Verdana" w:hAnsi="Verdana"/>
                <w:sz w:val="22"/>
                <w:szCs w:val="22"/>
              </w:rPr>
            </w:pPr>
            <w:r w:rsidRPr="00E03181">
              <w:rPr>
                <w:rFonts w:ascii="Verdana" w:hAnsi="Verdana"/>
                <w:sz w:val="22"/>
                <w:szCs w:val="22"/>
              </w:rPr>
              <w:t>To ensure the maintenance of accurate and up-to-date records both manual and PC based.</w:t>
            </w:r>
          </w:p>
          <w:p w14:paraId="50002CA4" w14:textId="77777777" w:rsidR="004C509C" w:rsidRPr="00E03181" w:rsidRDefault="004C509C" w:rsidP="004C509C">
            <w:pPr>
              <w:numPr>
                <w:ilvl w:val="0"/>
                <w:numId w:val="10"/>
              </w:numPr>
              <w:tabs>
                <w:tab w:val="clear" w:pos="1080"/>
                <w:tab w:val="num" w:pos="709"/>
              </w:tabs>
              <w:ind w:left="709" w:hanging="709"/>
              <w:rPr>
                <w:rFonts w:ascii="Verdana" w:hAnsi="Verdana"/>
                <w:sz w:val="22"/>
                <w:szCs w:val="22"/>
              </w:rPr>
            </w:pPr>
            <w:r w:rsidRPr="00E03181">
              <w:rPr>
                <w:rFonts w:ascii="Verdana" w:hAnsi="Verdana"/>
                <w:sz w:val="22"/>
                <w:szCs w:val="22"/>
              </w:rPr>
              <w:t xml:space="preserve">To maintain files containing Service Agreements, Equipment Data and Licence Details. </w:t>
            </w:r>
          </w:p>
          <w:p w14:paraId="31BD7375" w14:textId="77777777" w:rsidR="004C509C" w:rsidRPr="00E03181" w:rsidRDefault="004C509C" w:rsidP="004C509C">
            <w:pPr>
              <w:numPr>
                <w:ilvl w:val="0"/>
                <w:numId w:val="10"/>
              </w:numPr>
              <w:tabs>
                <w:tab w:val="clear" w:pos="1080"/>
                <w:tab w:val="num" w:pos="709"/>
              </w:tabs>
              <w:ind w:left="709" w:hanging="709"/>
              <w:rPr>
                <w:rFonts w:ascii="Verdana" w:hAnsi="Verdana"/>
                <w:sz w:val="22"/>
                <w:szCs w:val="22"/>
              </w:rPr>
            </w:pPr>
            <w:r w:rsidRPr="00E03181">
              <w:rPr>
                <w:rFonts w:ascii="Verdana" w:hAnsi="Verdana"/>
                <w:sz w:val="22"/>
                <w:szCs w:val="22"/>
              </w:rPr>
              <w:t xml:space="preserve">To receive, register, hold and release keys and other items of equipment </w:t>
            </w:r>
            <w:proofErr w:type="gramStart"/>
            <w:r w:rsidRPr="00E03181">
              <w:rPr>
                <w:rFonts w:ascii="Verdana" w:hAnsi="Verdana"/>
                <w:sz w:val="22"/>
                <w:szCs w:val="22"/>
              </w:rPr>
              <w:t>e.g.</w:t>
            </w:r>
            <w:proofErr w:type="gramEnd"/>
            <w:r w:rsidRPr="00E0318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E03181">
              <w:rPr>
                <w:rFonts w:ascii="Verdana" w:hAnsi="Verdana"/>
                <w:color w:val="000000"/>
                <w:sz w:val="22"/>
                <w:szCs w:val="22"/>
              </w:rPr>
              <w:t>cash and gas</w:t>
            </w:r>
            <w:r w:rsidRPr="00E03181">
              <w:rPr>
                <w:rFonts w:ascii="Verdana" w:hAnsi="Verdana"/>
                <w:sz w:val="22"/>
                <w:szCs w:val="22"/>
              </w:rPr>
              <w:t>/electric credit cards for Local Authority Departments and client properties and vehicles.</w:t>
            </w:r>
          </w:p>
          <w:p w14:paraId="4C032E36" w14:textId="77777777" w:rsidR="004C509C" w:rsidRPr="00E03181" w:rsidRDefault="004C509C" w:rsidP="004C509C">
            <w:pPr>
              <w:numPr>
                <w:ilvl w:val="0"/>
                <w:numId w:val="10"/>
              </w:numPr>
              <w:tabs>
                <w:tab w:val="clear" w:pos="1080"/>
                <w:tab w:val="num" w:pos="709"/>
              </w:tabs>
              <w:ind w:left="709" w:hanging="709"/>
              <w:rPr>
                <w:rFonts w:ascii="Verdana" w:hAnsi="Verdana"/>
                <w:sz w:val="22"/>
                <w:szCs w:val="22"/>
              </w:rPr>
            </w:pPr>
            <w:r w:rsidRPr="00E03181">
              <w:rPr>
                <w:rFonts w:ascii="Verdana" w:hAnsi="Verdana"/>
                <w:sz w:val="22"/>
                <w:szCs w:val="22"/>
              </w:rPr>
              <w:t xml:space="preserve">To proactively contribute to the gathering of intelligence and the recording, review and monitoring of information and events that will help to detect and reduce crime, </w:t>
            </w:r>
            <w:proofErr w:type="gramStart"/>
            <w:r w:rsidRPr="00E03181">
              <w:rPr>
                <w:rFonts w:ascii="Verdana" w:hAnsi="Verdana"/>
                <w:sz w:val="22"/>
                <w:szCs w:val="22"/>
              </w:rPr>
              <w:t>disorder</w:t>
            </w:r>
            <w:proofErr w:type="gramEnd"/>
            <w:r w:rsidRPr="00E03181">
              <w:rPr>
                <w:rFonts w:ascii="Verdana" w:hAnsi="Verdana"/>
                <w:sz w:val="22"/>
                <w:szCs w:val="22"/>
              </w:rPr>
              <w:t xml:space="preserve"> and anti</w:t>
            </w:r>
            <w:r w:rsidR="00876C87">
              <w:rPr>
                <w:rFonts w:ascii="Verdana" w:hAnsi="Verdana"/>
                <w:sz w:val="22"/>
                <w:szCs w:val="22"/>
              </w:rPr>
              <w:t>-</w:t>
            </w:r>
            <w:r w:rsidRPr="00E03181">
              <w:rPr>
                <w:rFonts w:ascii="Verdana" w:hAnsi="Verdana"/>
                <w:sz w:val="22"/>
                <w:szCs w:val="22"/>
              </w:rPr>
              <w:t xml:space="preserve">social behaviour. </w:t>
            </w:r>
          </w:p>
          <w:p w14:paraId="3110BE3C" w14:textId="77777777" w:rsidR="004C509C" w:rsidRPr="00E03181" w:rsidRDefault="004C509C" w:rsidP="004C509C">
            <w:pPr>
              <w:numPr>
                <w:ilvl w:val="0"/>
                <w:numId w:val="10"/>
              </w:numPr>
              <w:tabs>
                <w:tab w:val="clear" w:pos="1080"/>
                <w:tab w:val="num" w:pos="709"/>
              </w:tabs>
              <w:ind w:left="709" w:hanging="709"/>
              <w:rPr>
                <w:rFonts w:ascii="Verdana" w:hAnsi="Verdana"/>
                <w:sz w:val="22"/>
                <w:szCs w:val="22"/>
              </w:rPr>
            </w:pPr>
            <w:r w:rsidRPr="00E03181">
              <w:rPr>
                <w:rFonts w:ascii="Verdana" w:hAnsi="Verdana"/>
                <w:sz w:val="22"/>
                <w:szCs w:val="22"/>
              </w:rPr>
              <w:t>To maintain all tape management and data systems to audit standard and comply with Data Protection requirements in accordance with procedures for public area and other CCTV monitoring.</w:t>
            </w:r>
          </w:p>
          <w:p w14:paraId="6A5EDDDC" w14:textId="77777777" w:rsidR="004C509C" w:rsidRPr="00E03181" w:rsidRDefault="004C509C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</w:p>
          <w:p w14:paraId="5472277F" w14:textId="77777777" w:rsidR="004C509C" w:rsidRPr="00E03181" w:rsidRDefault="004C509C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</w:p>
          <w:p w14:paraId="3A622687" w14:textId="77777777" w:rsidR="004C509C" w:rsidRPr="00E03181" w:rsidRDefault="004C509C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</w:p>
          <w:p w14:paraId="626CD864" w14:textId="77777777" w:rsidR="004C509C" w:rsidRPr="00E03181" w:rsidRDefault="004C509C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</w:p>
          <w:p w14:paraId="04B65BE2" w14:textId="77777777" w:rsidR="004C509C" w:rsidRPr="00E03181" w:rsidRDefault="004C509C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14B41" w:rsidRPr="00E03181" w14:paraId="1F2A214C" w14:textId="77777777">
        <w:trPr>
          <w:cantSplit/>
        </w:trPr>
        <w:tc>
          <w:tcPr>
            <w:tcW w:w="10314" w:type="dxa"/>
            <w:gridSpan w:val="5"/>
            <w:tcBorders>
              <w:bottom w:val="nil"/>
            </w:tcBorders>
          </w:tcPr>
          <w:p w14:paraId="1E185DA1" w14:textId="77777777" w:rsidR="00A14B41" w:rsidRPr="00E03181" w:rsidRDefault="00A14B41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FBB58BC" w14:textId="3FAA92F0" w:rsidR="004918E2" w:rsidRPr="00E03181" w:rsidRDefault="004918E2" w:rsidP="004918E2">
            <w:pPr>
              <w:numPr>
                <w:ilvl w:val="0"/>
                <w:numId w:val="10"/>
              </w:numPr>
              <w:tabs>
                <w:tab w:val="clear" w:pos="1080"/>
                <w:tab w:val="num" w:pos="709"/>
              </w:tabs>
              <w:ind w:left="709" w:hanging="709"/>
              <w:rPr>
                <w:rFonts w:ascii="Verdana" w:hAnsi="Verdana"/>
                <w:color w:val="000000"/>
                <w:sz w:val="22"/>
                <w:szCs w:val="22"/>
              </w:rPr>
            </w:pPr>
            <w:r w:rsidRPr="00E03181">
              <w:rPr>
                <w:rFonts w:ascii="Verdana" w:hAnsi="Verdana"/>
                <w:sz w:val="22"/>
                <w:szCs w:val="22"/>
              </w:rPr>
              <w:t xml:space="preserve">To deputise, where appropriate, for Emergency Control </w:t>
            </w:r>
            <w:r w:rsidR="00FD158F">
              <w:rPr>
                <w:rFonts w:ascii="Verdana" w:hAnsi="Verdana"/>
                <w:sz w:val="22"/>
                <w:szCs w:val="22"/>
              </w:rPr>
              <w:t xml:space="preserve">Operations </w:t>
            </w:r>
            <w:r w:rsidRPr="00E03181">
              <w:rPr>
                <w:rFonts w:ascii="Verdana" w:hAnsi="Verdana"/>
                <w:color w:val="000000"/>
                <w:sz w:val="22"/>
                <w:szCs w:val="22"/>
              </w:rPr>
              <w:t>Supervisor</w:t>
            </w:r>
            <w:r w:rsidRPr="00E03181">
              <w:rPr>
                <w:rFonts w:ascii="Verdana" w:hAnsi="Verdana"/>
                <w:sz w:val="22"/>
                <w:szCs w:val="22"/>
              </w:rPr>
              <w:t xml:space="preserve"> to ensure continued service delivery.</w:t>
            </w:r>
          </w:p>
          <w:p w14:paraId="7147E45C" w14:textId="77777777" w:rsidR="004918E2" w:rsidRDefault="004918E2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E1082DF" w14:textId="77777777" w:rsidR="00A14B41" w:rsidRPr="00E03181" w:rsidRDefault="00A14B41">
            <w:pPr>
              <w:rPr>
                <w:rFonts w:ascii="Verdana" w:hAnsi="Verdana"/>
                <w:b/>
                <w:sz w:val="22"/>
                <w:szCs w:val="22"/>
              </w:rPr>
            </w:pPr>
            <w:r w:rsidRPr="00E03181">
              <w:rPr>
                <w:rFonts w:ascii="Verdana" w:hAnsi="Verdana"/>
                <w:b/>
                <w:sz w:val="22"/>
                <w:szCs w:val="22"/>
              </w:rPr>
              <w:t>Quality and Service Development</w:t>
            </w:r>
          </w:p>
          <w:p w14:paraId="0A79A31F" w14:textId="77777777" w:rsidR="00A14B41" w:rsidRPr="00E03181" w:rsidRDefault="00A14B41">
            <w:pPr>
              <w:numPr>
                <w:ilvl w:val="0"/>
                <w:numId w:val="10"/>
              </w:numPr>
              <w:tabs>
                <w:tab w:val="clear" w:pos="1080"/>
                <w:tab w:val="num" w:pos="709"/>
              </w:tabs>
              <w:ind w:left="709" w:hanging="709"/>
              <w:rPr>
                <w:rFonts w:ascii="Verdana" w:hAnsi="Verdana"/>
                <w:sz w:val="22"/>
                <w:szCs w:val="22"/>
              </w:rPr>
            </w:pPr>
            <w:r w:rsidRPr="00E03181">
              <w:rPr>
                <w:rFonts w:ascii="Verdana" w:hAnsi="Verdana"/>
                <w:sz w:val="22"/>
                <w:szCs w:val="22"/>
              </w:rPr>
              <w:t xml:space="preserve">To </w:t>
            </w:r>
            <w:proofErr w:type="gramStart"/>
            <w:r w:rsidRPr="00E03181">
              <w:rPr>
                <w:rFonts w:ascii="Verdana" w:hAnsi="Verdana"/>
                <w:sz w:val="22"/>
                <w:szCs w:val="22"/>
              </w:rPr>
              <w:t>promote the image and customer care policies of the Authority at all times</w:t>
            </w:r>
            <w:proofErr w:type="gramEnd"/>
            <w:r w:rsidRPr="00E03181">
              <w:rPr>
                <w:rFonts w:ascii="Verdana" w:hAnsi="Verdana"/>
                <w:sz w:val="22"/>
                <w:szCs w:val="22"/>
              </w:rPr>
              <w:t>.</w:t>
            </w:r>
          </w:p>
          <w:p w14:paraId="77738458" w14:textId="77777777" w:rsidR="00A14B41" w:rsidRPr="00E03181" w:rsidRDefault="00A14B41">
            <w:pPr>
              <w:numPr>
                <w:ilvl w:val="0"/>
                <w:numId w:val="10"/>
              </w:numPr>
              <w:tabs>
                <w:tab w:val="clear" w:pos="1080"/>
                <w:tab w:val="num" w:pos="709"/>
              </w:tabs>
              <w:ind w:left="709" w:hanging="709"/>
              <w:rPr>
                <w:rFonts w:ascii="Verdana" w:hAnsi="Verdana"/>
                <w:sz w:val="22"/>
                <w:szCs w:val="22"/>
              </w:rPr>
            </w:pPr>
            <w:r w:rsidRPr="00E03181">
              <w:rPr>
                <w:rFonts w:ascii="Verdana" w:hAnsi="Verdana"/>
                <w:sz w:val="22"/>
                <w:szCs w:val="22"/>
              </w:rPr>
              <w:t xml:space="preserve">To liaise closely with Team Leaders and other Controllers to ensure continuity of service delivery and the achievement of performance management targets. </w:t>
            </w:r>
          </w:p>
          <w:p w14:paraId="25A92AFE" w14:textId="77777777" w:rsidR="00A14B41" w:rsidRPr="00E03181" w:rsidRDefault="00A14B41">
            <w:pPr>
              <w:numPr>
                <w:ilvl w:val="0"/>
                <w:numId w:val="10"/>
              </w:numPr>
              <w:tabs>
                <w:tab w:val="clear" w:pos="1080"/>
                <w:tab w:val="num" w:pos="709"/>
              </w:tabs>
              <w:ind w:left="709" w:hanging="709"/>
              <w:rPr>
                <w:rFonts w:ascii="Verdana" w:hAnsi="Verdana"/>
                <w:sz w:val="22"/>
                <w:szCs w:val="22"/>
              </w:rPr>
            </w:pPr>
            <w:r w:rsidRPr="00E03181">
              <w:rPr>
                <w:rFonts w:ascii="Verdana" w:hAnsi="Verdana"/>
                <w:sz w:val="22"/>
                <w:szCs w:val="22"/>
              </w:rPr>
              <w:t xml:space="preserve">To participate in a positive way to the further development of the Control Centre by contributing to the creation </w:t>
            </w:r>
            <w:r w:rsidRPr="00E03181">
              <w:rPr>
                <w:rFonts w:ascii="Verdana" w:hAnsi="Verdana"/>
                <w:color w:val="000000"/>
                <w:sz w:val="22"/>
                <w:szCs w:val="22"/>
              </w:rPr>
              <w:t>of procedures and databases for existing and new systems and personal development via training.</w:t>
            </w:r>
          </w:p>
          <w:p w14:paraId="65E31209" w14:textId="77777777" w:rsidR="00A14B41" w:rsidRPr="00E03181" w:rsidRDefault="00A14B41">
            <w:pPr>
              <w:ind w:left="709"/>
              <w:rPr>
                <w:rFonts w:ascii="Verdana" w:hAnsi="Verdana"/>
                <w:sz w:val="22"/>
                <w:szCs w:val="22"/>
              </w:rPr>
            </w:pPr>
          </w:p>
          <w:p w14:paraId="5337D336" w14:textId="77777777" w:rsidR="00A14B41" w:rsidRPr="00E03181" w:rsidRDefault="00A14B41">
            <w:pPr>
              <w:rPr>
                <w:rFonts w:ascii="Verdana" w:hAnsi="Verdana"/>
                <w:b/>
                <w:sz w:val="22"/>
                <w:szCs w:val="22"/>
              </w:rPr>
            </w:pPr>
            <w:r w:rsidRPr="00E03181">
              <w:rPr>
                <w:rFonts w:ascii="Verdana" w:hAnsi="Verdana"/>
                <w:b/>
                <w:sz w:val="22"/>
                <w:szCs w:val="22"/>
              </w:rPr>
              <w:t xml:space="preserve">Corporate, Service and Statutory Responsibility </w:t>
            </w:r>
          </w:p>
          <w:p w14:paraId="1FAEA6B2" w14:textId="77777777" w:rsidR="00A14B41" w:rsidRPr="00E03181" w:rsidRDefault="00A14B41">
            <w:pPr>
              <w:numPr>
                <w:ilvl w:val="0"/>
                <w:numId w:val="10"/>
              </w:numPr>
              <w:tabs>
                <w:tab w:val="clear" w:pos="1080"/>
                <w:tab w:val="num" w:pos="709"/>
              </w:tabs>
              <w:ind w:left="709" w:hanging="709"/>
              <w:rPr>
                <w:rFonts w:ascii="Verdana" w:hAnsi="Verdana"/>
                <w:sz w:val="22"/>
                <w:szCs w:val="22"/>
              </w:rPr>
            </w:pPr>
            <w:r w:rsidRPr="00E03181">
              <w:rPr>
                <w:rFonts w:ascii="Verdana" w:hAnsi="Verdana"/>
                <w:sz w:val="22"/>
                <w:szCs w:val="22"/>
              </w:rPr>
              <w:t>To proactively contribute to the requirements of Section 17 of the Crime &amp; Disorder Act 1998 and the achievement of identified targets contained within the borough’s Community Safety Partnership strategies.</w:t>
            </w:r>
          </w:p>
          <w:p w14:paraId="0A3DB99C" w14:textId="77777777" w:rsidR="00A14B41" w:rsidRPr="00E03181" w:rsidRDefault="00A14B41">
            <w:pPr>
              <w:numPr>
                <w:ilvl w:val="0"/>
                <w:numId w:val="10"/>
              </w:numPr>
              <w:tabs>
                <w:tab w:val="clear" w:pos="1080"/>
                <w:tab w:val="num" w:pos="709"/>
              </w:tabs>
              <w:ind w:left="709" w:hanging="709"/>
              <w:rPr>
                <w:rFonts w:ascii="Verdana" w:hAnsi="Verdana"/>
                <w:sz w:val="22"/>
                <w:szCs w:val="22"/>
              </w:rPr>
            </w:pPr>
            <w:r w:rsidRPr="00E03181">
              <w:rPr>
                <w:rFonts w:ascii="Verdana" w:hAnsi="Verdana"/>
                <w:sz w:val="22"/>
                <w:szCs w:val="22"/>
              </w:rPr>
              <w:t xml:space="preserve">To participate in and operate within Emergency Plan Procedures. </w:t>
            </w:r>
          </w:p>
          <w:p w14:paraId="7D0638F6" w14:textId="77777777" w:rsidR="00A14B41" w:rsidRPr="00E03181" w:rsidRDefault="00A14B41">
            <w:pPr>
              <w:numPr>
                <w:ilvl w:val="0"/>
                <w:numId w:val="10"/>
              </w:numPr>
              <w:tabs>
                <w:tab w:val="clear" w:pos="1080"/>
                <w:tab w:val="num" w:pos="709"/>
              </w:tabs>
              <w:ind w:left="709" w:hanging="709"/>
              <w:rPr>
                <w:rFonts w:ascii="Verdana" w:hAnsi="Verdana"/>
                <w:sz w:val="22"/>
                <w:szCs w:val="22"/>
              </w:rPr>
            </w:pPr>
            <w:r w:rsidRPr="00E03181">
              <w:rPr>
                <w:rFonts w:ascii="Verdana" w:hAnsi="Verdana"/>
                <w:sz w:val="22"/>
                <w:szCs w:val="22"/>
              </w:rPr>
              <w:t xml:space="preserve">To attend court and give evidence as requested </w:t>
            </w:r>
            <w:r w:rsidRPr="00E03181">
              <w:rPr>
                <w:rFonts w:ascii="Verdana" w:hAnsi="Verdana"/>
                <w:color w:val="000000"/>
                <w:sz w:val="22"/>
                <w:szCs w:val="22"/>
              </w:rPr>
              <w:t>on behalf of the</w:t>
            </w:r>
            <w:r w:rsidRPr="00E03181">
              <w:rPr>
                <w:rFonts w:ascii="Verdana" w:hAnsi="Verdana"/>
                <w:color w:val="FF0000"/>
                <w:sz w:val="22"/>
                <w:szCs w:val="22"/>
              </w:rPr>
              <w:t xml:space="preserve"> </w:t>
            </w:r>
            <w:r w:rsidRPr="00E03181">
              <w:rPr>
                <w:rFonts w:ascii="Verdana" w:hAnsi="Verdana"/>
                <w:color w:val="000000"/>
                <w:sz w:val="22"/>
                <w:szCs w:val="22"/>
              </w:rPr>
              <w:t>Council relating to all aspects of the Control Room.</w:t>
            </w:r>
          </w:p>
          <w:p w14:paraId="72C42468" w14:textId="77777777" w:rsidR="00E03181" w:rsidRPr="00E03181" w:rsidRDefault="00A14B41" w:rsidP="00E03181">
            <w:pPr>
              <w:numPr>
                <w:ilvl w:val="0"/>
                <w:numId w:val="10"/>
              </w:numPr>
              <w:tabs>
                <w:tab w:val="clear" w:pos="1080"/>
                <w:tab w:val="num" w:pos="709"/>
              </w:tabs>
              <w:ind w:left="709" w:hanging="709"/>
              <w:rPr>
                <w:rFonts w:ascii="Verdana" w:hAnsi="Verdana"/>
                <w:color w:val="FF0000"/>
                <w:sz w:val="22"/>
                <w:szCs w:val="22"/>
              </w:rPr>
            </w:pPr>
            <w:r w:rsidRPr="00E03181">
              <w:rPr>
                <w:rFonts w:ascii="Verdana" w:hAnsi="Verdana"/>
                <w:color w:val="000000"/>
                <w:sz w:val="22"/>
                <w:szCs w:val="22"/>
              </w:rPr>
              <w:t>To give witness statements as required to official bodies e.g. The Police, HM Customs.</w:t>
            </w:r>
          </w:p>
          <w:p w14:paraId="69B5B179" w14:textId="77777777" w:rsidR="00A14B41" w:rsidRPr="00E03181" w:rsidRDefault="00A14B41" w:rsidP="00E03181">
            <w:pPr>
              <w:numPr>
                <w:ilvl w:val="0"/>
                <w:numId w:val="10"/>
              </w:numPr>
              <w:tabs>
                <w:tab w:val="clear" w:pos="1080"/>
                <w:tab w:val="num" w:pos="709"/>
              </w:tabs>
              <w:ind w:left="709" w:hanging="709"/>
              <w:rPr>
                <w:rFonts w:ascii="Verdana" w:hAnsi="Verdana"/>
                <w:color w:val="FF0000"/>
                <w:sz w:val="22"/>
                <w:szCs w:val="22"/>
              </w:rPr>
            </w:pPr>
            <w:r w:rsidRPr="00E03181">
              <w:rPr>
                <w:rFonts w:ascii="Verdana" w:hAnsi="Verdana"/>
                <w:sz w:val="22"/>
                <w:szCs w:val="22"/>
              </w:rPr>
              <w:t xml:space="preserve">To contribute to the maintenance of safe working practices/tidy, </w:t>
            </w:r>
            <w:proofErr w:type="gramStart"/>
            <w:r w:rsidRPr="00E03181">
              <w:rPr>
                <w:rFonts w:ascii="Verdana" w:hAnsi="Verdana"/>
                <w:sz w:val="22"/>
                <w:szCs w:val="22"/>
              </w:rPr>
              <w:t>clean</w:t>
            </w:r>
            <w:proofErr w:type="gramEnd"/>
            <w:r w:rsidRPr="00E03181">
              <w:rPr>
                <w:rFonts w:ascii="Verdana" w:hAnsi="Verdana"/>
                <w:sz w:val="22"/>
                <w:szCs w:val="22"/>
              </w:rPr>
              <w:t xml:space="preserve"> and safe environment in accordance with the Authority’s and Sections Health and Safety policies and procedures.</w:t>
            </w:r>
          </w:p>
          <w:p w14:paraId="7A666D5C" w14:textId="77777777" w:rsidR="00E03181" w:rsidRPr="00E03181" w:rsidRDefault="00E03181" w:rsidP="00E03181">
            <w:pPr>
              <w:rPr>
                <w:rFonts w:ascii="Verdana" w:hAnsi="Verdana"/>
                <w:sz w:val="22"/>
                <w:szCs w:val="22"/>
              </w:rPr>
            </w:pPr>
          </w:p>
          <w:p w14:paraId="467E4CAC" w14:textId="77777777" w:rsidR="00E03181" w:rsidRPr="00E03181" w:rsidRDefault="00E03181" w:rsidP="00E03181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E03181">
              <w:rPr>
                <w:rFonts w:ascii="Verdana" w:hAnsi="Verdana"/>
                <w:b/>
                <w:bCs/>
                <w:sz w:val="22"/>
                <w:szCs w:val="22"/>
              </w:rPr>
              <w:t>Safeguarding:</w:t>
            </w:r>
          </w:p>
          <w:p w14:paraId="76502BD6" w14:textId="77777777" w:rsidR="00E03181" w:rsidRPr="00E03181" w:rsidRDefault="00E03181" w:rsidP="00E03181">
            <w:pPr>
              <w:pStyle w:val="msonospacing0"/>
              <w:rPr>
                <w:rFonts w:ascii="Verdana" w:hAnsi="Verdana"/>
              </w:rPr>
            </w:pPr>
            <w:r w:rsidRPr="00E03181">
              <w:rPr>
                <w:rFonts w:ascii="Verdana" w:hAnsi="Verdana"/>
                <w:color w:val="000000"/>
              </w:rPr>
              <w:t xml:space="preserve">As an employee of Bury Council you have a responsibility for, and must be committed to, </w:t>
            </w:r>
            <w:proofErr w:type="gramStart"/>
            <w:r w:rsidRPr="00E03181">
              <w:rPr>
                <w:rFonts w:ascii="Verdana" w:hAnsi="Verdana"/>
                <w:color w:val="000000"/>
              </w:rPr>
              <w:t>safeguarding</w:t>
            </w:r>
            <w:proofErr w:type="gramEnd"/>
            <w:r w:rsidRPr="00E03181">
              <w:rPr>
                <w:rFonts w:ascii="Verdana" w:hAnsi="Verdana"/>
                <w:color w:val="000000"/>
              </w:rPr>
              <w:t xml:space="preserve"> and promoting the welfare of children, young people and vulnerable adults and for ensuring that they are protected from harm.</w:t>
            </w:r>
          </w:p>
          <w:p w14:paraId="7CAEAA46" w14:textId="77777777" w:rsidR="00E03181" w:rsidRPr="00E03181" w:rsidRDefault="00E03181" w:rsidP="00E03181">
            <w:pPr>
              <w:rPr>
                <w:rFonts w:ascii="Verdana" w:hAnsi="Verdana"/>
                <w:sz w:val="22"/>
                <w:szCs w:val="22"/>
              </w:rPr>
            </w:pPr>
          </w:p>
          <w:p w14:paraId="53C7313F" w14:textId="77777777" w:rsidR="00E03181" w:rsidRPr="00E03181" w:rsidRDefault="00E03181" w:rsidP="00E03181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E03181">
              <w:rPr>
                <w:rFonts w:ascii="Verdana" w:hAnsi="Verdana"/>
                <w:b/>
                <w:bCs/>
                <w:sz w:val="22"/>
                <w:szCs w:val="22"/>
              </w:rPr>
              <w:t>Equality Diversity and Inclusion:</w:t>
            </w:r>
          </w:p>
          <w:p w14:paraId="1BB9146E" w14:textId="77777777" w:rsidR="00E03181" w:rsidRPr="00E03181" w:rsidRDefault="00E03181" w:rsidP="00E03181">
            <w:pPr>
              <w:pStyle w:val="msonospacing0"/>
              <w:rPr>
                <w:rFonts w:ascii="Verdana" w:hAnsi="Verdana"/>
                <w:color w:val="000000"/>
              </w:rPr>
            </w:pPr>
            <w:r w:rsidRPr="00E03181">
              <w:rPr>
                <w:rFonts w:ascii="Verdana" w:hAnsi="Verdana"/>
                <w:color w:val="000000"/>
              </w:rPr>
              <w:t xml:space="preserve">Bury Council is committed to equality, </w:t>
            </w:r>
            <w:proofErr w:type="gramStart"/>
            <w:r w:rsidRPr="00E03181">
              <w:rPr>
                <w:rFonts w:ascii="Verdana" w:hAnsi="Verdana"/>
                <w:color w:val="000000"/>
              </w:rPr>
              <w:t>diversity</w:t>
            </w:r>
            <w:proofErr w:type="gramEnd"/>
            <w:r w:rsidRPr="00E03181">
              <w:rPr>
                <w:rFonts w:ascii="Verdana" w:hAnsi="Verdana"/>
                <w:color w:val="000000"/>
              </w:rPr>
              <w:t xml:space="preserve"> and inclusion, and expects all staff to comply with its equality related policies/procedures, and to treat others with fairness and respect.</w:t>
            </w:r>
          </w:p>
          <w:p w14:paraId="265191EF" w14:textId="77777777" w:rsidR="00E03181" w:rsidRPr="00E03181" w:rsidRDefault="00E03181" w:rsidP="00E03181">
            <w:pPr>
              <w:rPr>
                <w:rFonts w:ascii="Verdana" w:hAnsi="Verdana"/>
                <w:sz w:val="22"/>
                <w:szCs w:val="22"/>
              </w:rPr>
            </w:pPr>
          </w:p>
          <w:p w14:paraId="22584CBA" w14:textId="77777777" w:rsidR="00E03181" w:rsidRPr="00E03181" w:rsidRDefault="00E03181" w:rsidP="00E03181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E03181">
              <w:rPr>
                <w:rFonts w:ascii="Verdana" w:hAnsi="Verdana"/>
                <w:b/>
                <w:bCs/>
                <w:sz w:val="22"/>
                <w:szCs w:val="22"/>
              </w:rPr>
              <w:t>Health and Safety:</w:t>
            </w:r>
          </w:p>
          <w:p w14:paraId="30843950" w14:textId="77777777" w:rsidR="00E03181" w:rsidRDefault="00E03181" w:rsidP="00E03181">
            <w:pPr>
              <w:snapToGri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E03181">
              <w:rPr>
                <w:rFonts w:ascii="Verdana" w:hAnsi="Verdana"/>
                <w:color w:val="000000"/>
                <w:sz w:val="22"/>
                <w:szCs w:val="22"/>
              </w:rPr>
              <w:t>The post holder is responsible for Employees Duties as specified with the Corporate and Departmental Health and Safety Policies.</w:t>
            </w:r>
          </w:p>
          <w:p w14:paraId="5B977F50" w14:textId="77777777" w:rsidR="004F022C" w:rsidRDefault="004F022C" w:rsidP="00E03181">
            <w:pPr>
              <w:snapToGrid w:val="0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14:paraId="5DFC0451" w14:textId="77777777" w:rsidR="004F022C" w:rsidRPr="004F022C" w:rsidRDefault="004F022C" w:rsidP="004F022C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F022C">
              <w:rPr>
                <w:rFonts w:ascii="Verdana" w:hAnsi="Verdana"/>
                <w:b/>
                <w:bCs/>
                <w:sz w:val="22"/>
                <w:szCs w:val="22"/>
              </w:rPr>
              <w:t>Health and Wellbeing:</w:t>
            </w:r>
          </w:p>
          <w:p w14:paraId="283E729E" w14:textId="77777777" w:rsidR="004F022C" w:rsidRPr="004F022C" w:rsidRDefault="004F022C" w:rsidP="004F022C">
            <w:pPr>
              <w:snapToGri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F022C">
              <w:rPr>
                <w:rFonts w:ascii="Verdana" w:hAnsi="Verdana"/>
                <w:bCs/>
                <w:sz w:val="22"/>
                <w:szCs w:val="22"/>
              </w:rPr>
              <w:t>A</w:t>
            </w:r>
            <w:r w:rsidRPr="004F022C">
              <w:rPr>
                <w:rFonts w:ascii="Verdana" w:hAnsi="Verdana"/>
                <w:sz w:val="22"/>
                <w:szCs w:val="22"/>
              </w:rPr>
              <w:t>s an employee of Bury Council you should contribute to a culture that values and supports the physical and emotional wellbeing of your colleagues.</w:t>
            </w:r>
          </w:p>
          <w:p w14:paraId="7EBFCD0B" w14:textId="77777777" w:rsidR="00E03181" w:rsidRPr="00E03181" w:rsidRDefault="00E03181" w:rsidP="00E03181">
            <w:pPr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</w:tr>
      <w:tr w:rsidR="00A14B41" w:rsidRPr="00E03181" w14:paraId="4007DF2A" w14:textId="77777777">
        <w:trPr>
          <w:cantSplit/>
        </w:trPr>
        <w:tc>
          <w:tcPr>
            <w:tcW w:w="10314" w:type="dxa"/>
            <w:gridSpan w:val="5"/>
            <w:tcBorders>
              <w:top w:val="nil"/>
            </w:tcBorders>
          </w:tcPr>
          <w:p w14:paraId="2E4C35A8" w14:textId="77777777" w:rsidR="00A14B41" w:rsidRDefault="00A14B41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E03181">
              <w:rPr>
                <w:rFonts w:ascii="Verdana" w:hAnsi="Verdana"/>
                <w:sz w:val="22"/>
                <w:szCs w:val="22"/>
              </w:rPr>
              <w:t>Where an employee is asked to undertake duties other than those specified directly in his/her job description, such duties shall be discussed with the employee concerned who may have his/her Trade Union Representative present if so desired. (See paragraph 203 of supplemental Conditions of Service).</w:t>
            </w:r>
          </w:p>
          <w:p w14:paraId="3CB327BA" w14:textId="77777777" w:rsidR="004918E2" w:rsidRPr="00E03181" w:rsidRDefault="004918E2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A14B41" w:rsidRPr="00E03181" w14:paraId="5D512397" w14:textId="77777777">
        <w:trPr>
          <w:cantSplit/>
          <w:trHeight w:val="468"/>
        </w:trPr>
        <w:tc>
          <w:tcPr>
            <w:tcW w:w="3658" w:type="dxa"/>
            <w:tcBorders>
              <w:top w:val="double" w:sz="4" w:space="0" w:color="auto"/>
              <w:bottom w:val="nil"/>
              <w:right w:val="nil"/>
            </w:tcBorders>
          </w:tcPr>
          <w:p w14:paraId="09092ADF" w14:textId="77777777" w:rsidR="00A14B41" w:rsidRPr="00E03181" w:rsidRDefault="00A14B41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E03181">
              <w:rPr>
                <w:rFonts w:ascii="Verdana" w:hAnsi="Verdana"/>
                <w:b/>
                <w:sz w:val="22"/>
                <w:szCs w:val="22"/>
              </w:rPr>
              <w:t>Job Description prepared by:</w:t>
            </w:r>
          </w:p>
        </w:tc>
        <w:tc>
          <w:tcPr>
            <w:tcW w:w="32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BE73F8" w14:textId="77777777" w:rsidR="00A14B41" w:rsidRPr="00E03181" w:rsidRDefault="00A14B41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E03181">
              <w:rPr>
                <w:rFonts w:ascii="Verdana" w:hAnsi="Verdana"/>
                <w:b/>
                <w:sz w:val="22"/>
                <w:szCs w:val="22"/>
              </w:rPr>
              <w:t>Sign:</w:t>
            </w:r>
          </w:p>
        </w:tc>
        <w:tc>
          <w:tcPr>
            <w:tcW w:w="3430" w:type="dxa"/>
            <w:gridSpan w:val="2"/>
            <w:tcBorders>
              <w:top w:val="double" w:sz="4" w:space="0" w:color="auto"/>
              <w:left w:val="nil"/>
              <w:bottom w:val="nil"/>
            </w:tcBorders>
          </w:tcPr>
          <w:p w14:paraId="0873CB76" w14:textId="77777777" w:rsidR="00A14B41" w:rsidRPr="00E03181" w:rsidRDefault="00A14B41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E03181">
              <w:rPr>
                <w:rFonts w:ascii="Verdana" w:hAnsi="Verdana"/>
                <w:b/>
                <w:sz w:val="22"/>
                <w:szCs w:val="22"/>
              </w:rPr>
              <w:t>Date:</w:t>
            </w:r>
          </w:p>
        </w:tc>
      </w:tr>
      <w:tr w:rsidR="00A14B41" w:rsidRPr="00E03181" w14:paraId="51D42C9C" w14:textId="77777777">
        <w:trPr>
          <w:cantSplit/>
          <w:trHeight w:val="466"/>
        </w:trPr>
        <w:tc>
          <w:tcPr>
            <w:tcW w:w="365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0CCF3AC4" w14:textId="77777777" w:rsidR="00A14B41" w:rsidRPr="00E03181" w:rsidRDefault="00A14B41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E03181">
              <w:rPr>
                <w:rFonts w:ascii="Verdana" w:hAnsi="Verdana"/>
                <w:b/>
                <w:sz w:val="22"/>
                <w:szCs w:val="22"/>
              </w:rPr>
              <w:t>Agreed correct by Post</w:t>
            </w:r>
            <w:r w:rsidR="009033F0">
              <w:rPr>
                <w:rFonts w:ascii="Verdana" w:hAnsi="Verdana"/>
                <w:b/>
                <w:sz w:val="22"/>
                <w:szCs w:val="22"/>
              </w:rPr>
              <w:t xml:space="preserve"> H</w:t>
            </w:r>
            <w:r w:rsidRPr="00E03181">
              <w:rPr>
                <w:rFonts w:ascii="Verdana" w:hAnsi="Verdana"/>
                <w:b/>
                <w:sz w:val="22"/>
                <w:szCs w:val="22"/>
              </w:rPr>
              <w:t>older</w:t>
            </w:r>
          </w:p>
        </w:tc>
        <w:tc>
          <w:tcPr>
            <w:tcW w:w="32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0E1BB1" w14:textId="77777777" w:rsidR="00A14B41" w:rsidRPr="00E03181" w:rsidRDefault="00A14B41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E03181">
              <w:rPr>
                <w:rFonts w:ascii="Verdana" w:hAnsi="Verdana"/>
                <w:b/>
                <w:sz w:val="22"/>
                <w:szCs w:val="22"/>
              </w:rPr>
              <w:t>Sign:</w:t>
            </w:r>
          </w:p>
        </w:tc>
        <w:tc>
          <w:tcPr>
            <w:tcW w:w="3430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9490868" w14:textId="77777777" w:rsidR="00A14B41" w:rsidRPr="00E03181" w:rsidRDefault="00A14B41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E03181">
              <w:rPr>
                <w:rFonts w:ascii="Verdana" w:hAnsi="Verdana"/>
                <w:b/>
                <w:sz w:val="22"/>
                <w:szCs w:val="22"/>
              </w:rPr>
              <w:t>Date:</w:t>
            </w:r>
          </w:p>
        </w:tc>
      </w:tr>
      <w:tr w:rsidR="00A14B41" w:rsidRPr="00E03181" w14:paraId="2CADEAB4" w14:textId="77777777">
        <w:trPr>
          <w:cantSplit/>
          <w:trHeight w:val="466"/>
        </w:trPr>
        <w:tc>
          <w:tcPr>
            <w:tcW w:w="3658" w:type="dxa"/>
            <w:tcBorders>
              <w:top w:val="nil"/>
              <w:bottom w:val="single" w:sz="4" w:space="0" w:color="auto"/>
              <w:right w:val="nil"/>
            </w:tcBorders>
          </w:tcPr>
          <w:p w14:paraId="53C04AAA" w14:textId="77777777" w:rsidR="00A14B41" w:rsidRPr="00E03181" w:rsidRDefault="00A14B41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E03181">
              <w:rPr>
                <w:rFonts w:ascii="Verdana" w:hAnsi="Verdana"/>
                <w:b/>
                <w:sz w:val="22"/>
                <w:szCs w:val="22"/>
              </w:rPr>
              <w:t>Agreed correct by Supervisor/Manager:</w:t>
            </w:r>
          </w:p>
        </w:tc>
        <w:tc>
          <w:tcPr>
            <w:tcW w:w="322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FD4E7A" w14:textId="77777777" w:rsidR="00A14B41" w:rsidRPr="00E03181" w:rsidRDefault="00A14B41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E03181">
              <w:rPr>
                <w:rFonts w:ascii="Verdana" w:hAnsi="Verdana"/>
                <w:b/>
                <w:sz w:val="22"/>
                <w:szCs w:val="22"/>
              </w:rPr>
              <w:t>Sign: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AB85552" w14:textId="77777777" w:rsidR="00A14B41" w:rsidRPr="00E03181" w:rsidRDefault="00A14B41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E03181">
              <w:rPr>
                <w:rFonts w:ascii="Verdana" w:hAnsi="Verdana"/>
                <w:b/>
                <w:sz w:val="22"/>
                <w:szCs w:val="22"/>
              </w:rPr>
              <w:t>Date:</w:t>
            </w:r>
          </w:p>
        </w:tc>
      </w:tr>
    </w:tbl>
    <w:p w14:paraId="2711D2E9" w14:textId="77777777" w:rsidR="00A14B41" w:rsidRPr="00E03181" w:rsidRDefault="00A14B41" w:rsidP="000A0EBC">
      <w:pPr>
        <w:rPr>
          <w:rFonts w:ascii="Verdana" w:hAnsi="Verdana"/>
          <w:sz w:val="22"/>
          <w:szCs w:val="22"/>
        </w:rPr>
      </w:pPr>
    </w:p>
    <w:p w14:paraId="71D4EE1D" w14:textId="77777777" w:rsidR="00D645D5" w:rsidRPr="00E03181" w:rsidRDefault="00D645D5" w:rsidP="000A0EBC">
      <w:pPr>
        <w:rPr>
          <w:rFonts w:ascii="Verdana" w:hAnsi="Verdana"/>
          <w:sz w:val="22"/>
          <w:szCs w:val="22"/>
        </w:rPr>
      </w:pPr>
    </w:p>
    <w:p w14:paraId="10BFB497" w14:textId="77777777" w:rsidR="00D645D5" w:rsidRPr="00E03181" w:rsidRDefault="00D645D5" w:rsidP="000A0EBC">
      <w:pPr>
        <w:rPr>
          <w:rFonts w:ascii="Verdana" w:hAnsi="Verdana"/>
          <w:sz w:val="22"/>
          <w:szCs w:val="22"/>
        </w:rPr>
      </w:pPr>
    </w:p>
    <w:p w14:paraId="257FC79E" w14:textId="77777777" w:rsidR="00D645D5" w:rsidRPr="00E03181" w:rsidRDefault="00D645D5" w:rsidP="000A0EBC">
      <w:pPr>
        <w:rPr>
          <w:rFonts w:ascii="Verdana" w:hAnsi="Verdana"/>
          <w:sz w:val="22"/>
          <w:szCs w:val="22"/>
        </w:rPr>
      </w:pPr>
    </w:p>
    <w:p w14:paraId="3219CC2B" w14:textId="77777777" w:rsidR="00D645D5" w:rsidRPr="00E03181" w:rsidRDefault="00D645D5" w:rsidP="000A0EBC">
      <w:pPr>
        <w:rPr>
          <w:rFonts w:ascii="Verdana" w:hAnsi="Verdana"/>
          <w:sz w:val="22"/>
          <w:szCs w:val="22"/>
        </w:rPr>
      </w:pPr>
    </w:p>
    <w:p w14:paraId="22BA6A4F" w14:textId="77777777" w:rsidR="00D645D5" w:rsidRDefault="00D645D5" w:rsidP="000A0EBC">
      <w:pPr>
        <w:rPr>
          <w:rFonts w:ascii="Verdana" w:hAnsi="Verdana"/>
          <w:sz w:val="22"/>
          <w:szCs w:val="22"/>
        </w:rPr>
      </w:pPr>
    </w:p>
    <w:p w14:paraId="648D269F" w14:textId="77777777" w:rsidR="004918E2" w:rsidRDefault="004918E2" w:rsidP="000A0EBC">
      <w:pPr>
        <w:rPr>
          <w:rFonts w:ascii="Verdana" w:hAnsi="Verdana"/>
          <w:sz w:val="22"/>
          <w:szCs w:val="22"/>
        </w:rPr>
      </w:pPr>
    </w:p>
    <w:p w14:paraId="160F9E5F" w14:textId="77777777" w:rsidR="004918E2" w:rsidRDefault="004918E2" w:rsidP="000A0EBC">
      <w:pPr>
        <w:rPr>
          <w:rFonts w:ascii="Verdana" w:hAnsi="Verdana"/>
          <w:sz w:val="22"/>
          <w:szCs w:val="22"/>
        </w:rPr>
      </w:pPr>
    </w:p>
    <w:p w14:paraId="703B589B" w14:textId="77777777" w:rsidR="004918E2" w:rsidRDefault="004918E2" w:rsidP="000A0EBC">
      <w:pPr>
        <w:rPr>
          <w:rFonts w:ascii="Verdana" w:hAnsi="Verdana"/>
          <w:sz w:val="22"/>
          <w:szCs w:val="22"/>
        </w:rPr>
      </w:pPr>
    </w:p>
    <w:p w14:paraId="2FC3380F" w14:textId="77777777" w:rsidR="00A95A5C" w:rsidRDefault="00A95A5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14:paraId="6F4A53C4" w14:textId="77777777" w:rsidR="00A95A5C" w:rsidRPr="00A95A5C" w:rsidRDefault="00A95A5C" w:rsidP="00A95A5C">
      <w:pPr>
        <w:spacing w:after="200" w:line="276" w:lineRule="auto"/>
        <w:ind w:left="7200" w:firstLine="720"/>
        <w:rPr>
          <w:rFonts w:ascii="Verdana" w:eastAsia="Calibri" w:hAnsi="Verdana" w:cs="Vrinda"/>
          <w:sz w:val="22"/>
          <w:szCs w:val="22"/>
        </w:rPr>
      </w:pPr>
      <w:r w:rsidRPr="00A95A5C">
        <w:rPr>
          <w:rFonts w:ascii="Verdana" w:eastAsia="Calibri" w:hAnsi="Verdana" w:cs="Vrinda"/>
          <w:noProof/>
          <w:sz w:val="22"/>
          <w:szCs w:val="22"/>
          <w:lang w:eastAsia="en-GB"/>
        </w:rPr>
        <w:lastRenderedPageBreak/>
        <w:drawing>
          <wp:inline distT="0" distB="0" distL="0" distR="0" wp14:anchorId="76036163" wp14:editId="7ABC0A19">
            <wp:extent cx="1485900" cy="609600"/>
            <wp:effectExtent l="19050" t="0" r="0" b="0"/>
            <wp:docPr id="2" name="Picture 2" descr="Bury_Council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y_Council_Logo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7C6883" w14:textId="77777777" w:rsidR="00A95A5C" w:rsidRPr="00A95A5C" w:rsidRDefault="00A95A5C" w:rsidP="00A95A5C">
      <w:pPr>
        <w:spacing w:after="200" w:line="276" w:lineRule="auto"/>
        <w:jc w:val="center"/>
        <w:rPr>
          <w:rFonts w:ascii="Verdana" w:eastAsia="Calibri" w:hAnsi="Verdana" w:cs="Vrinda"/>
          <w:b/>
          <w:sz w:val="22"/>
          <w:szCs w:val="22"/>
        </w:rPr>
      </w:pPr>
      <w:r w:rsidRPr="00A95A5C">
        <w:rPr>
          <w:rFonts w:ascii="Verdana" w:eastAsia="Calibri" w:hAnsi="Verdana" w:cs="Vrinda"/>
          <w:b/>
          <w:sz w:val="22"/>
          <w:szCs w:val="22"/>
        </w:rPr>
        <w:t>DEPARTMENT FOR RESOURCES AND REGULATION</w:t>
      </w:r>
    </w:p>
    <w:p w14:paraId="6CC2290D" w14:textId="77777777" w:rsidR="00A95A5C" w:rsidRPr="00A95A5C" w:rsidRDefault="00A95A5C" w:rsidP="00A95A5C">
      <w:pPr>
        <w:spacing w:after="200" w:line="276" w:lineRule="auto"/>
        <w:jc w:val="center"/>
        <w:rPr>
          <w:rFonts w:ascii="Verdana" w:eastAsia="Calibri" w:hAnsi="Verdana" w:cs="Vrinda"/>
          <w:b/>
          <w:sz w:val="22"/>
          <w:szCs w:val="22"/>
        </w:rPr>
      </w:pPr>
      <w:r w:rsidRPr="00A95A5C">
        <w:rPr>
          <w:rFonts w:ascii="Verdana" w:eastAsia="Calibri" w:hAnsi="Verdana" w:cs="Vrinda"/>
          <w:b/>
          <w:smallCaps/>
          <w:sz w:val="22"/>
          <w:szCs w:val="22"/>
        </w:rPr>
        <w:t>EMERGENCY CONTROL CO-ORDINATOR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2"/>
        <w:gridCol w:w="636"/>
        <w:gridCol w:w="4244"/>
        <w:gridCol w:w="636"/>
      </w:tblGrid>
      <w:tr w:rsidR="00A95A5C" w:rsidRPr="00A95A5C" w14:paraId="7A641AE0" w14:textId="77777777" w:rsidTr="00EB4E31">
        <w:trPr>
          <w:trHeight w:val="454"/>
        </w:trPr>
        <w:tc>
          <w:tcPr>
            <w:tcW w:w="10658" w:type="dxa"/>
            <w:gridSpan w:val="4"/>
            <w:vAlign w:val="center"/>
          </w:tcPr>
          <w:p w14:paraId="6FADD227" w14:textId="77777777" w:rsidR="00A95A5C" w:rsidRPr="00A95A5C" w:rsidRDefault="00A95A5C" w:rsidP="00A95A5C">
            <w:pPr>
              <w:rPr>
                <w:rFonts w:ascii="Verdana" w:eastAsia="Calibri" w:hAnsi="Verdana" w:cs="Vrinda"/>
                <w:b/>
                <w:sz w:val="16"/>
                <w:szCs w:val="22"/>
              </w:rPr>
            </w:pPr>
            <w:r w:rsidRPr="00A95A5C">
              <w:rPr>
                <w:rFonts w:ascii="Verdana" w:eastAsia="Calibri" w:hAnsi="Verdana" w:cs="Vrinda"/>
                <w:b/>
                <w:sz w:val="22"/>
                <w:szCs w:val="22"/>
              </w:rPr>
              <w:t xml:space="preserve">CORE BEHAVIOURS FOR THE POST </w:t>
            </w:r>
            <w:r w:rsidRPr="00A95A5C">
              <w:rPr>
                <w:rFonts w:ascii="Verdana" w:eastAsia="Calibri" w:hAnsi="Verdana" w:cs="Vrinda"/>
                <w:b/>
                <w:sz w:val="16"/>
                <w:szCs w:val="22"/>
              </w:rPr>
              <w:t>(Please tick those relevant)</w:t>
            </w:r>
          </w:p>
        </w:tc>
      </w:tr>
      <w:tr w:rsidR="00A95A5C" w:rsidRPr="00A95A5C" w14:paraId="6120F9C5" w14:textId="77777777" w:rsidTr="00EB4E31">
        <w:trPr>
          <w:trHeight w:val="567"/>
        </w:trPr>
        <w:tc>
          <w:tcPr>
            <w:tcW w:w="4762" w:type="dxa"/>
            <w:vAlign w:val="center"/>
          </w:tcPr>
          <w:p w14:paraId="6D67F530" w14:textId="77777777" w:rsidR="00A95A5C" w:rsidRPr="00A95A5C" w:rsidRDefault="00A95A5C" w:rsidP="00A95A5C">
            <w:pPr>
              <w:jc w:val="right"/>
              <w:rPr>
                <w:rFonts w:ascii="Verdana" w:eastAsia="Calibri" w:hAnsi="Verdana" w:cs="Vrinda"/>
                <w:sz w:val="21"/>
                <w:szCs w:val="21"/>
              </w:rPr>
            </w:pPr>
            <w:r w:rsidRPr="00A95A5C">
              <w:rPr>
                <w:rFonts w:ascii="Verdana" w:eastAsia="Calibri" w:hAnsi="Verdana" w:cs="Vrinda"/>
                <w:sz w:val="21"/>
                <w:szCs w:val="21"/>
              </w:rPr>
              <w:t>Commercial Thinking &amp; Analysis</w:t>
            </w:r>
          </w:p>
        </w:tc>
        <w:tc>
          <w:tcPr>
            <w:tcW w:w="567" w:type="dxa"/>
            <w:vAlign w:val="center"/>
          </w:tcPr>
          <w:p w14:paraId="48362F58" w14:textId="77777777" w:rsidR="00A95A5C" w:rsidRPr="00A95A5C" w:rsidRDefault="00A95A5C" w:rsidP="00A95A5C">
            <w:pPr>
              <w:jc w:val="center"/>
              <w:rPr>
                <w:rFonts w:ascii="Verdana" w:eastAsia="Calibri" w:hAnsi="Verdana" w:cs="Vrinda"/>
                <w:sz w:val="21"/>
                <w:szCs w:val="21"/>
              </w:rPr>
            </w:pPr>
          </w:p>
        </w:tc>
        <w:tc>
          <w:tcPr>
            <w:tcW w:w="4762" w:type="dxa"/>
            <w:vAlign w:val="center"/>
          </w:tcPr>
          <w:p w14:paraId="61C31503" w14:textId="77777777" w:rsidR="00A95A5C" w:rsidRPr="00A95A5C" w:rsidRDefault="00A95A5C" w:rsidP="00A95A5C">
            <w:pPr>
              <w:jc w:val="right"/>
              <w:rPr>
                <w:rFonts w:ascii="Verdana" w:eastAsia="Calibri" w:hAnsi="Verdana" w:cs="Vrinda"/>
                <w:sz w:val="21"/>
                <w:szCs w:val="21"/>
              </w:rPr>
            </w:pPr>
            <w:r w:rsidRPr="00A95A5C">
              <w:rPr>
                <w:rFonts w:ascii="Verdana" w:eastAsia="Calibri" w:hAnsi="Verdana" w:cs="Vrinda"/>
                <w:sz w:val="21"/>
                <w:szCs w:val="21"/>
              </w:rPr>
              <w:t>Planning</w:t>
            </w:r>
          </w:p>
        </w:tc>
        <w:tc>
          <w:tcPr>
            <w:tcW w:w="567" w:type="dxa"/>
            <w:vAlign w:val="center"/>
          </w:tcPr>
          <w:p w14:paraId="140A1053" w14:textId="77777777" w:rsidR="00A95A5C" w:rsidRPr="00A95A5C" w:rsidRDefault="000131BE" w:rsidP="00A95A5C">
            <w:pPr>
              <w:jc w:val="center"/>
              <w:rPr>
                <w:rFonts w:ascii="Verdana" w:eastAsia="Calibri" w:hAnsi="Verdana" w:cs="Vrinda"/>
                <w:sz w:val="21"/>
                <w:szCs w:val="21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DC5A18" wp14:editId="12790BAF">
                  <wp:extent cx="241415" cy="228600"/>
                  <wp:effectExtent l="19050" t="0" r="6235" b="0"/>
                  <wp:docPr id="6" name="Picture 1" descr="C:\Users\g.mcgee\AppData\Local\Microsoft\Windows\Temporary Internet Files\Content.IE5\HAH6Z601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.mcgee\AppData\Local\Microsoft\Windows\Temporary Internet Files\Content.IE5\HAH6Z601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1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A5C" w:rsidRPr="00A95A5C" w14:paraId="24F72B63" w14:textId="77777777" w:rsidTr="00EB4E31">
        <w:trPr>
          <w:trHeight w:val="567"/>
        </w:trPr>
        <w:tc>
          <w:tcPr>
            <w:tcW w:w="4762" w:type="dxa"/>
            <w:vAlign w:val="center"/>
          </w:tcPr>
          <w:p w14:paraId="491AEE8E" w14:textId="77777777" w:rsidR="00A95A5C" w:rsidRPr="00A95A5C" w:rsidRDefault="00A95A5C" w:rsidP="00A95A5C">
            <w:pPr>
              <w:jc w:val="right"/>
              <w:rPr>
                <w:rFonts w:ascii="Verdana" w:eastAsia="Calibri" w:hAnsi="Verdana" w:cs="Vrinda"/>
                <w:sz w:val="21"/>
                <w:szCs w:val="21"/>
              </w:rPr>
            </w:pPr>
            <w:r w:rsidRPr="00A95A5C">
              <w:rPr>
                <w:rFonts w:ascii="Verdana" w:eastAsia="Calibri" w:hAnsi="Verdana" w:cs="Vrinda"/>
                <w:sz w:val="21"/>
                <w:szCs w:val="21"/>
              </w:rPr>
              <w:t>Customer Service</w:t>
            </w:r>
          </w:p>
        </w:tc>
        <w:tc>
          <w:tcPr>
            <w:tcW w:w="567" w:type="dxa"/>
            <w:vAlign w:val="center"/>
          </w:tcPr>
          <w:p w14:paraId="293E9E52" w14:textId="77777777" w:rsidR="00A95A5C" w:rsidRPr="00A95A5C" w:rsidRDefault="000131BE" w:rsidP="00A95A5C">
            <w:pPr>
              <w:jc w:val="center"/>
              <w:rPr>
                <w:rFonts w:ascii="Verdana" w:eastAsia="Calibri" w:hAnsi="Verdana" w:cs="Vrinda"/>
                <w:sz w:val="21"/>
                <w:szCs w:val="21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C1FE8F" wp14:editId="554F8073">
                  <wp:extent cx="241415" cy="228600"/>
                  <wp:effectExtent l="19050" t="0" r="6235" b="0"/>
                  <wp:docPr id="1" name="Picture 1" descr="C:\Users\g.mcgee\AppData\Local\Microsoft\Windows\Temporary Internet Files\Content.IE5\HAH6Z601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.mcgee\AppData\Local\Microsoft\Windows\Temporary Internet Files\Content.IE5\HAH6Z601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1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vAlign w:val="center"/>
          </w:tcPr>
          <w:p w14:paraId="624C765F" w14:textId="77777777" w:rsidR="00A95A5C" w:rsidRPr="00A95A5C" w:rsidRDefault="00A95A5C" w:rsidP="00A95A5C">
            <w:pPr>
              <w:jc w:val="right"/>
              <w:rPr>
                <w:rFonts w:ascii="Verdana" w:eastAsia="Calibri" w:hAnsi="Verdana" w:cs="Vrinda"/>
                <w:sz w:val="21"/>
                <w:szCs w:val="21"/>
              </w:rPr>
            </w:pPr>
            <w:r w:rsidRPr="00A95A5C">
              <w:rPr>
                <w:rFonts w:ascii="Verdana" w:eastAsia="Calibri" w:hAnsi="Verdana" w:cs="Vrinda"/>
                <w:sz w:val="21"/>
                <w:szCs w:val="21"/>
              </w:rPr>
              <w:t>Developing Self &amp; Others</w:t>
            </w:r>
          </w:p>
        </w:tc>
        <w:tc>
          <w:tcPr>
            <w:tcW w:w="567" w:type="dxa"/>
            <w:vAlign w:val="center"/>
          </w:tcPr>
          <w:p w14:paraId="2A65F866" w14:textId="77777777" w:rsidR="00A95A5C" w:rsidRPr="00A95A5C" w:rsidRDefault="00A95A5C" w:rsidP="00A95A5C">
            <w:pPr>
              <w:jc w:val="center"/>
              <w:rPr>
                <w:rFonts w:ascii="Verdana" w:eastAsia="Calibri" w:hAnsi="Verdana" w:cs="Vrinda"/>
                <w:sz w:val="21"/>
                <w:szCs w:val="21"/>
              </w:rPr>
            </w:pPr>
          </w:p>
        </w:tc>
      </w:tr>
      <w:tr w:rsidR="00A95A5C" w:rsidRPr="00A95A5C" w14:paraId="47738D60" w14:textId="77777777" w:rsidTr="00EB4E31">
        <w:trPr>
          <w:trHeight w:val="567"/>
        </w:trPr>
        <w:tc>
          <w:tcPr>
            <w:tcW w:w="4762" w:type="dxa"/>
            <w:vAlign w:val="center"/>
          </w:tcPr>
          <w:p w14:paraId="39482FA2" w14:textId="77777777" w:rsidR="00A95A5C" w:rsidRPr="00A95A5C" w:rsidRDefault="00A95A5C" w:rsidP="00A95A5C">
            <w:pPr>
              <w:jc w:val="right"/>
              <w:rPr>
                <w:rFonts w:ascii="Verdana" w:eastAsia="Calibri" w:hAnsi="Verdana" w:cs="Vrinda"/>
                <w:sz w:val="21"/>
                <w:szCs w:val="21"/>
              </w:rPr>
            </w:pPr>
            <w:r w:rsidRPr="00A95A5C">
              <w:rPr>
                <w:rFonts w:ascii="Verdana" w:eastAsia="Calibri" w:hAnsi="Verdana" w:cs="Vrinda"/>
                <w:sz w:val="21"/>
                <w:szCs w:val="21"/>
              </w:rPr>
              <w:t>Delivering Results</w:t>
            </w:r>
          </w:p>
        </w:tc>
        <w:tc>
          <w:tcPr>
            <w:tcW w:w="567" w:type="dxa"/>
            <w:vAlign w:val="center"/>
          </w:tcPr>
          <w:p w14:paraId="21583C4F" w14:textId="77777777" w:rsidR="00A95A5C" w:rsidRPr="00A95A5C" w:rsidRDefault="000131BE" w:rsidP="00A95A5C">
            <w:pPr>
              <w:jc w:val="center"/>
              <w:rPr>
                <w:rFonts w:ascii="Verdana" w:eastAsia="Calibri" w:hAnsi="Verdana" w:cs="Vrinda"/>
                <w:sz w:val="21"/>
                <w:szCs w:val="21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FFA713" wp14:editId="1BB961F1">
                  <wp:extent cx="241415" cy="228600"/>
                  <wp:effectExtent l="19050" t="0" r="6235" b="0"/>
                  <wp:docPr id="3" name="Picture 1" descr="C:\Users\g.mcgee\AppData\Local\Microsoft\Windows\Temporary Internet Files\Content.IE5\HAH6Z601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.mcgee\AppData\Local\Microsoft\Windows\Temporary Internet Files\Content.IE5\HAH6Z601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1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vAlign w:val="center"/>
          </w:tcPr>
          <w:p w14:paraId="510E7019" w14:textId="77777777" w:rsidR="00A95A5C" w:rsidRPr="00A95A5C" w:rsidRDefault="00A95A5C" w:rsidP="00A95A5C">
            <w:pPr>
              <w:jc w:val="right"/>
              <w:rPr>
                <w:rFonts w:ascii="Verdana" w:eastAsia="Calibri" w:hAnsi="Verdana" w:cs="Vrinda"/>
                <w:sz w:val="21"/>
                <w:szCs w:val="21"/>
              </w:rPr>
            </w:pPr>
            <w:r w:rsidRPr="00A95A5C">
              <w:rPr>
                <w:rFonts w:ascii="Verdana" w:eastAsia="Calibri" w:hAnsi="Verdana" w:cs="Vrinda"/>
                <w:sz w:val="21"/>
                <w:szCs w:val="21"/>
              </w:rPr>
              <w:t>Teams, Networking &amp; Partnerships</w:t>
            </w:r>
          </w:p>
        </w:tc>
        <w:tc>
          <w:tcPr>
            <w:tcW w:w="567" w:type="dxa"/>
            <w:vAlign w:val="center"/>
          </w:tcPr>
          <w:p w14:paraId="31EF6146" w14:textId="77777777" w:rsidR="00A95A5C" w:rsidRPr="00A95A5C" w:rsidRDefault="000131BE" w:rsidP="00A95A5C">
            <w:pPr>
              <w:jc w:val="center"/>
              <w:rPr>
                <w:rFonts w:ascii="Verdana" w:eastAsia="Calibri" w:hAnsi="Verdana" w:cs="Vrinda"/>
                <w:sz w:val="21"/>
                <w:szCs w:val="21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EF0C74" wp14:editId="3ABD96EE">
                  <wp:extent cx="241415" cy="228600"/>
                  <wp:effectExtent l="19050" t="0" r="6235" b="0"/>
                  <wp:docPr id="7" name="Picture 1" descr="C:\Users\g.mcgee\AppData\Local\Microsoft\Windows\Temporary Internet Files\Content.IE5\HAH6Z601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.mcgee\AppData\Local\Microsoft\Windows\Temporary Internet Files\Content.IE5\HAH6Z601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1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A5C" w:rsidRPr="00A95A5C" w14:paraId="2B64D97E" w14:textId="77777777" w:rsidTr="00EB4E31">
        <w:trPr>
          <w:trHeight w:val="567"/>
        </w:trPr>
        <w:tc>
          <w:tcPr>
            <w:tcW w:w="4762" w:type="dxa"/>
            <w:vAlign w:val="center"/>
          </w:tcPr>
          <w:p w14:paraId="370378A3" w14:textId="77777777" w:rsidR="00A95A5C" w:rsidRPr="00A95A5C" w:rsidRDefault="00A95A5C" w:rsidP="00A95A5C">
            <w:pPr>
              <w:jc w:val="right"/>
              <w:rPr>
                <w:rFonts w:ascii="Verdana" w:eastAsia="Calibri" w:hAnsi="Verdana" w:cs="Vrinda"/>
                <w:sz w:val="21"/>
                <w:szCs w:val="21"/>
              </w:rPr>
            </w:pPr>
            <w:r w:rsidRPr="00A95A5C">
              <w:rPr>
                <w:rFonts w:ascii="Verdana" w:eastAsia="Calibri" w:hAnsi="Verdana" w:cs="Vrinda"/>
                <w:sz w:val="21"/>
                <w:szCs w:val="21"/>
              </w:rPr>
              <w:t>Values, Ethics &amp; Diversity</w:t>
            </w:r>
          </w:p>
        </w:tc>
        <w:tc>
          <w:tcPr>
            <w:tcW w:w="567" w:type="dxa"/>
            <w:vAlign w:val="center"/>
          </w:tcPr>
          <w:p w14:paraId="1B37DA1C" w14:textId="77777777" w:rsidR="00A95A5C" w:rsidRPr="00A95A5C" w:rsidRDefault="00A95A5C" w:rsidP="00A95A5C">
            <w:pPr>
              <w:jc w:val="center"/>
              <w:rPr>
                <w:rFonts w:ascii="Verdana" w:eastAsia="Calibri" w:hAnsi="Verdana" w:cs="Vrinda"/>
                <w:sz w:val="21"/>
                <w:szCs w:val="21"/>
              </w:rPr>
            </w:pPr>
          </w:p>
        </w:tc>
        <w:tc>
          <w:tcPr>
            <w:tcW w:w="4762" w:type="dxa"/>
            <w:tcBorders>
              <w:bottom w:val="single" w:sz="4" w:space="0" w:color="auto"/>
            </w:tcBorders>
            <w:vAlign w:val="center"/>
          </w:tcPr>
          <w:p w14:paraId="48B7364B" w14:textId="77777777" w:rsidR="00A95A5C" w:rsidRPr="00A95A5C" w:rsidRDefault="00A95A5C" w:rsidP="00A95A5C">
            <w:pPr>
              <w:jc w:val="right"/>
              <w:rPr>
                <w:rFonts w:ascii="Verdana" w:eastAsia="Calibri" w:hAnsi="Verdana" w:cs="Vrinda"/>
                <w:sz w:val="21"/>
                <w:szCs w:val="21"/>
              </w:rPr>
            </w:pPr>
            <w:r w:rsidRPr="00A95A5C">
              <w:rPr>
                <w:rFonts w:ascii="Verdana" w:eastAsia="Calibri" w:hAnsi="Verdana" w:cs="Vrinda"/>
                <w:sz w:val="21"/>
                <w:szCs w:val="21"/>
              </w:rPr>
              <w:t>Adapting to Change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7AAB815" w14:textId="77777777" w:rsidR="00A95A5C" w:rsidRPr="00A95A5C" w:rsidRDefault="000131BE" w:rsidP="00A95A5C">
            <w:pPr>
              <w:jc w:val="center"/>
              <w:rPr>
                <w:rFonts w:ascii="Verdana" w:eastAsia="Calibri" w:hAnsi="Verdana" w:cs="Vrinda"/>
                <w:sz w:val="21"/>
                <w:szCs w:val="21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540BAB" wp14:editId="3150657B">
                  <wp:extent cx="241415" cy="228600"/>
                  <wp:effectExtent l="19050" t="0" r="6235" b="0"/>
                  <wp:docPr id="8" name="Picture 1" descr="C:\Users\g.mcgee\AppData\Local\Microsoft\Windows\Temporary Internet Files\Content.IE5\HAH6Z601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.mcgee\AppData\Local\Microsoft\Windows\Temporary Internet Files\Content.IE5\HAH6Z601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1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A5C" w:rsidRPr="00A95A5C" w14:paraId="264C9D93" w14:textId="77777777" w:rsidTr="00EB4E31">
        <w:trPr>
          <w:trHeight w:val="567"/>
        </w:trPr>
        <w:tc>
          <w:tcPr>
            <w:tcW w:w="4762" w:type="dxa"/>
            <w:vAlign w:val="center"/>
          </w:tcPr>
          <w:p w14:paraId="56F884C6" w14:textId="77777777" w:rsidR="00A95A5C" w:rsidRPr="00A95A5C" w:rsidRDefault="00A95A5C" w:rsidP="00A95A5C">
            <w:pPr>
              <w:jc w:val="right"/>
              <w:rPr>
                <w:rFonts w:ascii="Verdana" w:eastAsia="Calibri" w:hAnsi="Verdana" w:cs="Vrinda"/>
                <w:sz w:val="21"/>
                <w:szCs w:val="21"/>
              </w:rPr>
            </w:pPr>
            <w:r w:rsidRPr="00A95A5C">
              <w:rPr>
                <w:rFonts w:ascii="Verdana" w:eastAsia="Calibri" w:hAnsi="Verdana" w:cs="Vrinda"/>
                <w:sz w:val="21"/>
                <w:szCs w:val="21"/>
              </w:rPr>
              <w:t xml:space="preserve">Delivering a Quality </w:t>
            </w:r>
            <w:proofErr w:type="gramStart"/>
            <w:r w:rsidRPr="00A95A5C">
              <w:rPr>
                <w:rFonts w:ascii="Verdana" w:eastAsia="Calibri" w:hAnsi="Verdana" w:cs="Vrinda"/>
                <w:sz w:val="21"/>
                <w:szCs w:val="21"/>
              </w:rPr>
              <w:t>Service(</w:t>
            </w:r>
            <w:proofErr w:type="gramEnd"/>
            <w:r w:rsidRPr="00A95A5C">
              <w:rPr>
                <w:rFonts w:ascii="Verdana" w:eastAsia="Calibri" w:hAnsi="Verdana" w:cs="Vrinda"/>
                <w:sz w:val="21"/>
                <w:szCs w:val="21"/>
              </w:rPr>
              <w:t>Continuous Improvement)</w:t>
            </w:r>
          </w:p>
        </w:tc>
        <w:tc>
          <w:tcPr>
            <w:tcW w:w="567" w:type="dxa"/>
            <w:vAlign w:val="center"/>
          </w:tcPr>
          <w:p w14:paraId="170A7D25" w14:textId="77777777" w:rsidR="00A95A5C" w:rsidRPr="00A95A5C" w:rsidRDefault="000131BE" w:rsidP="00A95A5C">
            <w:pPr>
              <w:jc w:val="center"/>
              <w:rPr>
                <w:rFonts w:ascii="Verdana" w:eastAsia="Calibri" w:hAnsi="Verdana" w:cs="Vrinda"/>
                <w:sz w:val="21"/>
                <w:szCs w:val="21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451E8A9" wp14:editId="05579874">
                  <wp:extent cx="241415" cy="228600"/>
                  <wp:effectExtent l="19050" t="0" r="6235" b="0"/>
                  <wp:docPr id="4" name="Picture 1" descr="C:\Users\g.mcgee\AppData\Local\Microsoft\Windows\Temporary Internet Files\Content.IE5\HAH6Z601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.mcgee\AppData\Local\Microsoft\Windows\Temporary Internet Files\Content.IE5\HAH6Z601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1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tcBorders>
              <w:bottom w:val="nil"/>
              <w:right w:val="nil"/>
            </w:tcBorders>
            <w:vAlign w:val="center"/>
          </w:tcPr>
          <w:p w14:paraId="086FA66C" w14:textId="77777777" w:rsidR="00A95A5C" w:rsidRPr="00A95A5C" w:rsidRDefault="00A95A5C" w:rsidP="00A95A5C">
            <w:pPr>
              <w:rPr>
                <w:rFonts w:ascii="Verdana" w:eastAsia="Calibri" w:hAnsi="Verdana" w:cs="Vrinda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3E5036A1" w14:textId="77777777" w:rsidR="00A95A5C" w:rsidRPr="00A95A5C" w:rsidRDefault="00A95A5C" w:rsidP="00A95A5C">
            <w:pPr>
              <w:rPr>
                <w:rFonts w:ascii="Verdana" w:eastAsia="Calibri" w:hAnsi="Verdana" w:cs="Vrinda"/>
                <w:sz w:val="21"/>
                <w:szCs w:val="21"/>
              </w:rPr>
            </w:pPr>
          </w:p>
        </w:tc>
      </w:tr>
    </w:tbl>
    <w:p w14:paraId="6445D722" w14:textId="77777777" w:rsidR="00A95A5C" w:rsidRPr="00A95A5C" w:rsidRDefault="00A95A5C" w:rsidP="00A95A5C">
      <w:pPr>
        <w:spacing w:after="200" w:line="276" w:lineRule="auto"/>
        <w:rPr>
          <w:rFonts w:ascii="Verdana" w:eastAsia="Calibri" w:hAnsi="Verdana" w:cs="Vrinda"/>
          <w:sz w:val="6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4538"/>
        <w:gridCol w:w="1597"/>
        <w:gridCol w:w="1665"/>
      </w:tblGrid>
      <w:tr w:rsidR="00A95A5C" w:rsidRPr="00A95A5C" w14:paraId="6062B342" w14:textId="77777777" w:rsidTr="00EB4E31">
        <w:trPr>
          <w:trHeight w:val="648"/>
          <w:jc w:val="center"/>
        </w:trPr>
        <w:tc>
          <w:tcPr>
            <w:tcW w:w="2122" w:type="dxa"/>
            <w:shd w:val="pct12" w:color="auto" w:fill="auto"/>
          </w:tcPr>
          <w:p w14:paraId="665B1F2C" w14:textId="77777777" w:rsidR="00A95A5C" w:rsidRPr="00A95A5C" w:rsidRDefault="00A95A5C" w:rsidP="00A95A5C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A95A5C">
              <w:rPr>
                <w:rFonts w:ascii="Verdana" w:eastAsia="Calibri" w:hAnsi="Verdana" w:cs="Arial"/>
                <w:b/>
                <w:sz w:val="22"/>
                <w:szCs w:val="22"/>
              </w:rPr>
              <w:t>ASSESSMENT METHOD</w:t>
            </w:r>
          </w:p>
        </w:tc>
        <w:tc>
          <w:tcPr>
            <w:tcW w:w="5065" w:type="dxa"/>
            <w:shd w:val="pct12" w:color="auto" w:fill="auto"/>
            <w:vAlign w:val="center"/>
          </w:tcPr>
          <w:p w14:paraId="50C7C36F" w14:textId="77777777" w:rsidR="00A95A5C" w:rsidRPr="00A95A5C" w:rsidRDefault="00A95A5C" w:rsidP="00A95A5C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A95A5C">
              <w:rPr>
                <w:rFonts w:ascii="Verdana" w:eastAsia="Calibri" w:hAnsi="Verdana" w:cs="Arial"/>
                <w:b/>
                <w:sz w:val="22"/>
                <w:szCs w:val="22"/>
              </w:rPr>
              <w:t>SHORT-LISTING CRITERIA</w:t>
            </w:r>
          </w:p>
        </w:tc>
        <w:tc>
          <w:tcPr>
            <w:tcW w:w="1597" w:type="dxa"/>
            <w:shd w:val="pct12" w:color="auto" w:fill="auto"/>
            <w:vAlign w:val="center"/>
          </w:tcPr>
          <w:p w14:paraId="1AA15B1C" w14:textId="77777777" w:rsidR="00A95A5C" w:rsidRPr="00A95A5C" w:rsidRDefault="00A95A5C" w:rsidP="00A95A5C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A95A5C">
              <w:rPr>
                <w:rFonts w:ascii="Verdana" w:eastAsia="Calibri" w:hAnsi="Verdana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673" w:type="dxa"/>
            <w:shd w:val="pct12" w:color="auto" w:fill="auto"/>
            <w:vAlign w:val="center"/>
          </w:tcPr>
          <w:p w14:paraId="3B30F639" w14:textId="77777777" w:rsidR="00A95A5C" w:rsidRPr="00A95A5C" w:rsidRDefault="00A95A5C" w:rsidP="00A95A5C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A95A5C">
              <w:rPr>
                <w:rFonts w:ascii="Verdana" w:eastAsia="Calibri" w:hAnsi="Verdana" w:cs="Arial"/>
                <w:b/>
                <w:sz w:val="22"/>
                <w:szCs w:val="22"/>
              </w:rPr>
              <w:t>DESIRABLE</w:t>
            </w:r>
          </w:p>
        </w:tc>
      </w:tr>
      <w:tr w:rsidR="00A95A5C" w:rsidRPr="00A95A5C" w14:paraId="35538FB3" w14:textId="77777777" w:rsidTr="00EB4E31">
        <w:trPr>
          <w:trHeight w:val="697"/>
          <w:jc w:val="center"/>
        </w:trPr>
        <w:tc>
          <w:tcPr>
            <w:tcW w:w="2122" w:type="dxa"/>
          </w:tcPr>
          <w:p w14:paraId="4583E0EA" w14:textId="77777777" w:rsidR="00A95A5C" w:rsidRPr="00A95A5C" w:rsidRDefault="00A95A5C" w:rsidP="00A95A5C">
            <w:pPr>
              <w:spacing w:before="120" w:after="120"/>
              <w:rPr>
                <w:rFonts w:ascii="Verdana" w:eastAsia="Calibri" w:hAnsi="Verdana" w:cs="HelveticaNeue-Italic"/>
                <w:iCs/>
                <w:sz w:val="22"/>
                <w:szCs w:val="22"/>
                <w:lang w:eastAsia="en-GB"/>
              </w:rPr>
            </w:pPr>
            <w:r w:rsidRPr="00A95A5C">
              <w:rPr>
                <w:rFonts w:ascii="Verdana" w:eastAsia="Calibri" w:hAnsi="Verdana" w:cs="HelveticaNeue-Italic"/>
                <w:iCs/>
                <w:sz w:val="22"/>
                <w:szCs w:val="22"/>
                <w:lang w:eastAsia="en-GB"/>
              </w:rPr>
              <w:t>Application Form &amp; Production of Certificate (s)</w:t>
            </w:r>
          </w:p>
        </w:tc>
        <w:tc>
          <w:tcPr>
            <w:tcW w:w="5065" w:type="dxa"/>
            <w:vAlign w:val="center"/>
          </w:tcPr>
          <w:p w14:paraId="6F584719" w14:textId="0D462283" w:rsidR="00A95A5C" w:rsidRPr="00A95A5C" w:rsidRDefault="00A95A5C" w:rsidP="00A95A5C">
            <w:pPr>
              <w:spacing w:before="120" w:after="120"/>
              <w:rPr>
                <w:rFonts w:ascii="Verdana" w:eastAsia="Calibri" w:hAnsi="Verdana" w:cs="Vrinda"/>
                <w:sz w:val="21"/>
                <w:szCs w:val="21"/>
              </w:rPr>
            </w:pPr>
            <w:r w:rsidRPr="00A95A5C">
              <w:rPr>
                <w:rFonts w:ascii="Verdana" w:eastAsia="Calibri" w:hAnsi="Verdana" w:cs="Vrinda"/>
                <w:sz w:val="21"/>
                <w:szCs w:val="21"/>
              </w:rPr>
              <w:t>Must hold a</w:t>
            </w:r>
            <w:r w:rsidR="00837CF5">
              <w:rPr>
                <w:rFonts w:ascii="Verdana" w:eastAsia="Calibri" w:hAnsi="Verdana" w:cs="Vrinda"/>
                <w:sz w:val="21"/>
                <w:szCs w:val="21"/>
              </w:rPr>
              <w:t xml:space="preserve"> </w:t>
            </w:r>
            <w:proofErr w:type="gramStart"/>
            <w:r w:rsidR="00837CF5">
              <w:rPr>
                <w:rFonts w:ascii="Verdana" w:eastAsia="Calibri" w:hAnsi="Verdana" w:cs="Vrinda"/>
                <w:sz w:val="21"/>
                <w:szCs w:val="21"/>
              </w:rPr>
              <w:t>Front Line</w:t>
            </w:r>
            <w:proofErr w:type="gramEnd"/>
            <w:r w:rsidR="00837CF5">
              <w:rPr>
                <w:rFonts w:ascii="Verdana" w:eastAsia="Calibri" w:hAnsi="Verdana" w:cs="Vrinda"/>
                <w:sz w:val="21"/>
                <w:szCs w:val="21"/>
              </w:rPr>
              <w:t xml:space="preserve"> CCTV</w:t>
            </w:r>
            <w:r w:rsidRPr="00A95A5C">
              <w:rPr>
                <w:rFonts w:ascii="Verdana" w:eastAsia="Calibri" w:hAnsi="Verdana" w:cs="Vrinda"/>
                <w:sz w:val="21"/>
                <w:szCs w:val="21"/>
              </w:rPr>
              <w:t xml:space="preserve"> SIA Licence</w:t>
            </w:r>
          </w:p>
        </w:tc>
        <w:tc>
          <w:tcPr>
            <w:tcW w:w="1597" w:type="dxa"/>
            <w:vAlign w:val="center"/>
          </w:tcPr>
          <w:p w14:paraId="28AC7EF9" w14:textId="2461F0AD" w:rsidR="00A95A5C" w:rsidRPr="00A95A5C" w:rsidRDefault="00837CF5" w:rsidP="00A95A5C">
            <w:pPr>
              <w:spacing w:before="120" w:after="120"/>
              <w:jc w:val="center"/>
              <w:rPr>
                <w:rFonts w:ascii="Verdana" w:eastAsia="Calibri" w:hAnsi="Verdana" w:cs="Arial"/>
                <w:sz w:val="36"/>
                <w:szCs w:val="36"/>
              </w:rPr>
            </w:pPr>
            <w:r w:rsidRPr="00A95A5C">
              <w:rPr>
                <w:rFonts w:ascii="Verdana" w:eastAsia="Calibri" w:hAnsi="Verdana" w:cs="Arial"/>
                <w:sz w:val="36"/>
                <w:szCs w:val="36"/>
              </w:rPr>
              <w:sym w:font="Wingdings" w:char="F0FC"/>
            </w:r>
          </w:p>
        </w:tc>
        <w:tc>
          <w:tcPr>
            <w:tcW w:w="1673" w:type="dxa"/>
            <w:vAlign w:val="center"/>
          </w:tcPr>
          <w:p w14:paraId="7C8FD7B7" w14:textId="5045E4A8" w:rsidR="00A95A5C" w:rsidRPr="00A95A5C" w:rsidRDefault="00A95A5C" w:rsidP="00A95A5C">
            <w:pPr>
              <w:spacing w:before="120" w:after="120"/>
              <w:jc w:val="center"/>
              <w:rPr>
                <w:rFonts w:ascii="Verdana" w:eastAsia="Calibri" w:hAnsi="Verdana" w:cs="Arial"/>
                <w:sz w:val="36"/>
                <w:szCs w:val="36"/>
              </w:rPr>
            </w:pPr>
          </w:p>
        </w:tc>
      </w:tr>
      <w:tr w:rsidR="00A95A5C" w:rsidRPr="00A95A5C" w14:paraId="0B46BBBF" w14:textId="77777777" w:rsidTr="00EB4E31">
        <w:trPr>
          <w:jc w:val="center"/>
        </w:trPr>
        <w:tc>
          <w:tcPr>
            <w:tcW w:w="2122" w:type="dxa"/>
          </w:tcPr>
          <w:p w14:paraId="61BCA88E" w14:textId="77777777" w:rsidR="00A95A5C" w:rsidRPr="00A95A5C" w:rsidRDefault="00A95A5C" w:rsidP="00A95A5C">
            <w:pPr>
              <w:keepNext/>
              <w:keepLines/>
              <w:spacing w:before="120" w:after="120"/>
              <w:outlineLvl w:val="2"/>
              <w:rPr>
                <w:rFonts w:ascii="Verdana" w:hAnsi="Verdana" w:cs="Vrinda"/>
                <w:bCs/>
                <w:sz w:val="21"/>
                <w:szCs w:val="21"/>
              </w:rPr>
            </w:pPr>
            <w:r w:rsidRPr="00A95A5C">
              <w:rPr>
                <w:rFonts w:ascii="Verdana" w:hAnsi="Verdana" w:cs="Vrinda"/>
                <w:bCs/>
                <w:sz w:val="21"/>
                <w:szCs w:val="21"/>
              </w:rPr>
              <w:t>Application and Interview</w:t>
            </w:r>
          </w:p>
        </w:tc>
        <w:tc>
          <w:tcPr>
            <w:tcW w:w="5065" w:type="dxa"/>
            <w:vAlign w:val="center"/>
          </w:tcPr>
          <w:p w14:paraId="1D9B4A52" w14:textId="77777777" w:rsidR="00A95A5C" w:rsidRPr="00A95A5C" w:rsidRDefault="00A95A5C" w:rsidP="00A95A5C">
            <w:pPr>
              <w:keepNext/>
              <w:keepLines/>
              <w:spacing w:before="120" w:after="120"/>
              <w:outlineLvl w:val="2"/>
              <w:rPr>
                <w:rFonts w:ascii="Verdana" w:hAnsi="Verdana" w:cs="Vrinda"/>
                <w:bCs/>
                <w:sz w:val="21"/>
                <w:szCs w:val="21"/>
              </w:rPr>
            </w:pPr>
            <w:r w:rsidRPr="00A95A5C">
              <w:rPr>
                <w:rFonts w:ascii="Verdana" w:hAnsi="Verdana" w:cs="Vrinda"/>
                <w:bCs/>
                <w:sz w:val="22"/>
                <w:szCs w:val="22"/>
              </w:rPr>
              <w:t>Knowledge and understanding of the workings of a Control Room/Call Centre in the public/private sector</w:t>
            </w:r>
          </w:p>
        </w:tc>
        <w:tc>
          <w:tcPr>
            <w:tcW w:w="1597" w:type="dxa"/>
          </w:tcPr>
          <w:p w14:paraId="697EF37E" w14:textId="77777777" w:rsidR="00A95A5C" w:rsidRPr="00A95A5C" w:rsidRDefault="00A95A5C" w:rsidP="00A95A5C">
            <w:pPr>
              <w:spacing w:before="120" w:after="120"/>
              <w:jc w:val="center"/>
              <w:rPr>
                <w:rFonts w:ascii="Verdana" w:eastAsia="Calibri" w:hAnsi="Verdana" w:cs="Arial"/>
                <w:sz w:val="36"/>
                <w:szCs w:val="36"/>
              </w:rPr>
            </w:pPr>
            <w:r w:rsidRPr="00A95A5C">
              <w:rPr>
                <w:rFonts w:ascii="Verdana" w:eastAsia="Calibri" w:hAnsi="Verdana" w:cs="Arial"/>
                <w:sz w:val="36"/>
                <w:szCs w:val="36"/>
              </w:rPr>
              <w:sym w:font="Wingdings" w:char="F0FC"/>
            </w:r>
          </w:p>
        </w:tc>
        <w:tc>
          <w:tcPr>
            <w:tcW w:w="1673" w:type="dxa"/>
            <w:vAlign w:val="center"/>
          </w:tcPr>
          <w:p w14:paraId="46502275" w14:textId="77777777" w:rsidR="00A95A5C" w:rsidRPr="00A95A5C" w:rsidRDefault="00A95A5C" w:rsidP="00A95A5C">
            <w:pPr>
              <w:spacing w:before="120" w:after="120"/>
              <w:jc w:val="center"/>
              <w:rPr>
                <w:rFonts w:ascii="Verdana" w:eastAsia="Calibri" w:hAnsi="Verdana" w:cs="Arial"/>
                <w:sz w:val="36"/>
                <w:szCs w:val="36"/>
              </w:rPr>
            </w:pPr>
          </w:p>
        </w:tc>
      </w:tr>
      <w:tr w:rsidR="00A95A5C" w:rsidRPr="00A95A5C" w14:paraId="58C6DB38" w14:textId="77777777" w:rsidTr="00EB4E31">
        <w:trPr>
          <w:jc w:val="center"/>
        </w:trPr>
        <w:tc>
          <w:tcPr>
            <w:tcW w:w="2122" w:type="dxa"/>
          </w:tcPr>
          <w:p w14:paraId="339D4EAD" w14:textId="77777777" w:rsidR="00A95A5C" w:rsidRPr="00A95A5C" w:rsidRDefault="00A95A5C" w:rsidP="00A95A5C">
            <w:pPr>
              <w:keepNext/>
              <w:keepLines/>
              <w:spacing w:before="120" w:after="120"/>
              <w:outlineLvl w:val="2"/>
              <w:rPr>
                <w:rFonts w:ascii="Verdana" w:hAnsi="Verdana" w:cs="Vrinda"/>
                <w:bCs/>
                <w:sz w:val="21"/>
                <w:szCs w:val="21"/>
              </w:rPr>
            </w:pPr>
            <w:r w:rsidRPr="00A95A5C">
              <w:rPr>
                <w:rFonts w:ascii="Verdana" w:hAnsi="Verdana" w:cs="Vrinda"/>
                <w:bCs/>
                <w:sz w:val="21"/>
                <w:szCs w:val="21"/>
              </w:rPr>
              <w:t>Application and Interview</w:t>
            </w:r>
          </w:p>
        </w:tc>
        <w:tc>
          <w:tcPr>
            <w:tcW w:w="5065" w:type="dxa"/>
            <w:vAlign w:val="center"/>
          </w:tcPr>
          <w:p w14:paraId="34E016D8" w14:textId="77777777" w:rsidR="00A95A5C" w:rsidRPr="00A95A5C" w:rsidRDefault="00A95A5C" w:rsidP="00A95A5C">
            <w:pPr>
              <w:keepNext/>
              <w:keepLines/>
              <w:spacing w:before="120" w:after="120"/>
              <w:outlineLvl w:val="2"/>
              <w:rPr>
                <w:rFonts w:ascii="Verdana" w:hAnsi="Verdana" w:cs="Vrinda"/>
                <w:bCs/>
                <w:sz w:val="21"/>
                <w:szCs w:val="21"/>
              </w:rPr>
            </w:pPr>
            <w:r w:rsidRPr="00A95A5C">
              <w:rPr>
                <w:rFonts w:ascii="Verdana" w:hAnsi="Verdana" w:cs="Vrinda"/>
                <w:bCs/>
                <w:sz w:val="22"/>
                <w:szCs w:val="22"/>
              </w:rPr>
              <w:t>Ability to deal with emergency situations</w:t>
            </w:r>
          </w:p>
        </w:tc>
        <w:tc>
          <w:tcPr>
            <w:tcW w:w="1597" w:type="dxa"/>
          </w:tcPr>
          <w:p w14:paraId="13D927B3" w14:textId="77777777" w:rsidR="00A95A5C" w:rsidRPr="00A95A5C" w:rsidRDefault="00A95A5C" w:rsidP="00A95A5C">
            <w:pPr>
              <w:spacing w:before="120" w:after="120"/>
              <w:jc w:val="center"/>
              <w:rPr>
                <w:rFonts w:ascii="Verdana" w:eastAsia="Calibri" w:hAnsi="Verdana" w:cs="Arial"/>
                <w:sz w:val="36"/>
                <w:szCs w:val="36"/>
              </w:rPr>
            </w:pPr>
            <w:r w:rsidRPr="00A95A5C">
              <w:rPr>
                <w:rFonts w:ascii="Verdana" w:eastAsia="Calibri" w:hAnsi="Verdana" w:cs="Arial"/>
                <w:sz w:val="36"/>
                <w:szCs w:val="36"/>
              </w:rPr>
              <w:sym w:font="Wingdings" w:char="F0FC"/>
            </w:r>
          </w:p>
        </w:tc>
        <w:tc>
          <w:tcPr>
            <w:tcW w:w="1673" w:type="dxa"/>
            <w:vAlign w:val="center"/>
          </w:tcPr>
          <w:p w14:paraId="0CD4BF98" w14:textId="77777777" w:rsidR="00A95A5C" w:rsidRPr="00A95A5C" w:rsidRDefault="00A95A5C" w:rsidP="00A95A5C">
            <w:pPr>
              <w:spacing w:before="120" w:after="120"/>
              <w:jc w:val="center"/>
              <w:rPr>
                <w:rFonts w:ascii="Verdana" w:eastAsia="Calibri" w:hAnsi="Verdana" w:cs="Arial"/>
                <w:sz w:val="36"/>
                <w:szCs w:val="36"/>
              </w:rPr>
            </w:pPr>
          </w:p>
        </w:tc>
      </w:tr>
      <w:tr w:rsidR="00A95A5C" w:rsidRPr="00A95A5C" w14:paraId="24134AE2" w14:textId="77777777" w:rsidTr="00EB4E31">
        <w:trPr>
          <w:jc w:val="center"/>
        </w:trPr>
        <w:tc>
          <w:tcPr>
            <w:tcW w:w="2122" w:type="dxa"/>
          </w:tcPr>
          <w:p w14:paraId="5FD4EB9A" w14:textId="77777777" w:rsidR="00A95A5C" w:rsidRPr="00A95A5C" w:rsidRDefault="00A95A5C" w:rsidP="00A95A5C">
            <w:pPr>
              <w:keepNext/>
              <w:keepLines/>
              <w:spacing w:before="120" w:after="120"/>
              <w:outlineLvl w:val="2"/>
              <w:rPr>
                <w:rFonts w:ascii="Verdana" w:hAnsi="Verdana" w:cs="Vrinda"/>
                <w:bCs/>
                <w:sz w:val="21"/>
                <w:szCs w:val="21"/>
              </w:rPr>
            </w:pPr>
            <w:r w:rsidRPr="00A95A5C">
              <w:rPr>
                <w:rFonts w:ascii="Verdana" w:hAnsi="Verdana" w:cs="Vrinda"/>
                <w:bCs/>
                <w:sz w:val="21"/>
                <w:szCs w:val="21"/>
              </w:rPr>
              <w:t>Application and Interview</w:t>
            </w:r>
          </w:p>
        </w:tc>
        <w:tc>
          <w:tcPr>
            <w:tcW w:w="5065" w:type="dxa"/>
            <w:vAlign w:val="center"/>
          </w:tcPr>
          <w:p w14:paraId="065F613E" w14:textId="77777777" w:rsidR="00A95A5C" w:rsidRPr="00A95A5C" w:rsidRDefault="00A95A5C" w:rsidP="00A95A5C">
            <w:pPr>
              <w:keepNext/>
              <w:keepLines/>
              <w:spacing w:before="120" w:after="120"/>
              <w:outlineLvl w:val="2"/>
              <w:rPr>
                <w:rFonts w:ascii="Verdana" w:hAnsi="Verdana" w:cs="Vrinda"/>
                <w:bCs/>
                <w:sz w:val="21"/>
                <w:szCs w:val="21"/>
              </w:rPr>
            </w:pPr>
            <w:r w:rsidRPr="00A95A5C">
              <w:rPr>
                <w:rFonts w:ascii="Verdana" w:hAnsi="Verdana" w:cs="Vrinda"/>
                <w:bCs/>
                <w:sz w:val="22"/>
                <w:szCs w:val="22"/>
              </w:rPr>
              <w:t xml:space="preserve">Ability to use initiative and resolve problems speedily when dealing with </w:t>
            </w:r>
            <w:proofErr w:type="gramStart"/>
            <w:r w:rsidRPr="00A95A5C">
              <w:rPr>
                <w:rFonts w:ascii="Verdana" w:hAnsi="Verdana" w:cs="Vrinda"/>
                <w:bCs/>
                <w:sz w:val="22"/>
                <w:szCs w:val="22"/>
              </w:rPr>
              <w:t>day to day</w:t>
            </w:r>
            <w:proofErr w:type="gramEnd"/>
            <w:r w:rsidRPr="00A95A5C">
              <w:rPr>
                <w:rFonts w:ascii="Verdana" w:hAnsi="Verdana" w:cs="Vrinda"/>
                <w:bCs/>
                <w:sz w:val="22"/>
                <w:szCs w:val="22"/>
              </w:rPr>
              <w:t xml:space="preserve"> calls</w:t>
            </w:r>
          </w:p>
        </w:tc>
        <w:tc>
          <w:tcPr>
            <w:tcW w:w="1597" w:type="dxa"/>
          </w:tcPr>
          <w:p w14:paraId="14224963" w14:textId="77777777" w:rsidR="00A95A5C" w:rsidRPr="00A95A5C" w:rsidRDefault="00A95A5C" w:rsidP="00A95A5C">
            <w:pPr>
              <w:spacing w:before="120" w:after="120"/>
              <w:jc w:val="center"/>
              <w:rPr>
                <w:rFonts w:ascii="Verdana" w:eastAsia="Calibri" w:hAnsi="Verdana" w:cs="Arial"/>
                <w:sz w:val="36"/>
                <w:szCs w:val="36"/>
              </w:rPr>
            </w:pPr>
            <w:r w:rsidRPr="00A95A5C">
              <w:rPr>
                <w:rFonts w:ascii="Verdana" w:eastAsia="Calibri" w:hAnsi="Verdana" w:cs="Arial"/>
                <w:sz w:val="36"/>
                <w:szCs w:val="36"/>
              </w:rPr>
              <w:sym w:font="Wingdings" w:char="F0FC"/>
            </w:r>
          </w:p>
        </w:tc>
        <w:tc>
          <w:tcPr>
            <w:tcW w:w="1673" w:type="dxa"/>
            <w:vAlign w:val="center"/>
          </w:tcPr>
          <w:p w14:paraId="026627D8" w14:textId="77777777" w:rsidR="00A95A5C" w:rsidRPr="00A95A5C" w:rsidRDefault="00A95A5C" w:rsidP="00A95A5C">
            <w:pPr>
              <w:spacing w:before="120" w:after="120"/>
              <w:jc w:val="center"/>
              <w:rPr>
                <w:rFonts w:ascii="Verdana" w:eastAsia="Calibri" w:hAnsi="Verdana" w:cs="Arial"/>
                <w:sz w:val="36"/>
                <w:szCs w:val="36"/>
              </w:rPr>
            </w:pPr>
          </w:p>
        </w:tc>
      </w:tr>
      <w:tr w:rsidR="00A95A5C" w:rsidRPr="00A95A5C" w14:paraId="5139E3E4" w14:textId="77777777" w:rsidTr="00EB4E31">
        <w:trPr>
          <w:jc w:val="center"/>
        </w:trPr>
        <w:tc>
          <w:tcPr>
            <w:tcW w:w="2122" w:type="dxa"/>
          </w:tcPr>
          <w:p w14:paraId="132C8989" w14:textId="77777777" w:rsidR="00A95A5C" w:rsidRPr="00A95A5C" w:rsidRDefault="00A95A5C" w:rsidP="00A95A5C">
            <w:pPr>
              <w:keepNext/>
              <w:keepLines/>
              <w:spacing w:before="120" w:after="120"/>
              <w:outlineLvl w:val="2"/>
              <w:rPr>
                <w:rFonts w:ascii="Verdana" w:hAnsi="Verdana" w:cs="Vrinda"/>
                <w:bCs/>
                <w:sz w:val="21"/>
                <w:szCs w:val="21"/>
              </w:rPr>
            </w:pPr>
            <w:r w:rsidRPr="00A95A5C">
              <w:rPr>
                <w:rFonts w:ascii="Verdana" w:hAnsi="Verdana" w:cs="Vrinda"/>
                <w:bCs/>
                <w:sz w:val="21"/>
                <w:szCs w:val="21"/>
              </w:rPr>
              <w:t>Application and Interview</w:t>
            </w:r>
          </w:p>
        </w:tc>
        <w:tc>
          <w:tcPr>
            <w:tcW w:w="5065" w:type="dxa"/>
            <w:vAlign w:val="center"/>
          </w:tcPr>
          <w:p w14:paraId="2EA5178D" w14:textId="77777777" w:rsidR="00A95A5C" w:rsidRPr="00A95A5C" w:rsidRDefault="00A95A5C" w:rsidP="00A95A5C">
            <w:pPr>
              <w:keepNext/>
              <w:keepLines/>
              <w:spacing w:before="120" w:after="120"/>
              <w:outlineLvl w:val="2"/>
              <w:rPr>
                <w:rFonts w:ascii="Verdana" w:hAnsi="Verdana" w:cs="Vrinda"/>
                <w:bCs/>
                <w:sz w:val="21"/>
                <w:szCs w:val="21"/>
              </w:rPr>
            </w:pPr>
            <w:r w:rsidRPr="00A95A5C">
              <w:rPr>
                <w:rFonts w:ascii="Verdana" w:hAnsi="Verdana" w:cs="Vrinda"/>
                <w:bCs/>
                <w:sz w:val="22"/>
                <w:szCs w:val="22"/>
              </w:rPr>
              <w:t>Ability to use a two-way radio system effectively</w:t>
            </w:r>
          </w:p>
        </w:tc>
        <w:tc>
          <w:tcPr>
            <w:tcW w:w="1597" w:type="dxa"/>
          </w:tcPr>
          <w:p w14:paraId="0E853A57" w14:textId="77777777" w:rsidR="00A95A5C" w:rsidRPr="00A95A5C" w:rsidRDefault="00A95A5C" w:rsidP="00A95A5C">
            <w:pPr>
              <w:spacing w:before="120" w:after="120"/>
              <w:jc w:val="center"/>
              <w:rPr>
                <w:rFonts w:ascii="Verdana" w:eastAsia="Calibri" w:hAnsi="Verdana" w:cs="Arial"/>
                <w:sz w:val="36"/>
                <w:szCs w:val="36"/>
              </w:rPr>
            </w:pPr>
            <w:r w:rsidRPr="00A95A5C">
              <w:rPr>
                <w:rFonts w:ascii="Verdana" w:eastAsia="Calibri" w:hAnsi="Verdana" w:cs="Arial"/>
                <w:sz w:val="36"/>
                <w:szCs w:val="36"/>
              </w:rPr>
              <w:sym w:font="Wingdings" w:char="F0FC"/>
            </w:r>
          </w:p>
        </w:tc>
        <w:tc>
          <w:tcPr>
            <w:tcW w:w="1673" w:type="dxa"/>
            <w:vAlign w:val="center"/>
          </w:tcPr>
          <w:p w14:paraId="281BE556" w14:textId="77777777" w:rsidR="00A95A5C" w:rsidRPr="00A95A5C" w:rsidRDefault="00A95A5C" w:rsidP="00A95A5C">
            <w:pPr>
              <w:spacing w:before="120" w:after="120"/>
              <w:jc w:val="center"/>
              <w:rPr>
                <w:rFonts w:ascii="Verdana" w:eastAsia="Calibri" w:hAnsi="Verdana" w:cs="Arial"/>
                <w:sz w:val="36"/>
                <w:szCs w:val="36"/>
              </w:rPr>
            </w:pPr>
          </w:p>
        </w:tc>
      </w:tr>
      <w:tr w:rsidR="00A95A5C" w:rsidRPr="00A95A5C" w14:paraId="4BC73F2B" w14:textId="77777777" w:rsidTr="00EB4E31">
        <w:trPr>
          <w:jc w:val="center"/>
        </w:trPr>
        <w:tc>
          <w:tcPr>
            <w:tcW w:w="2122" w:type="dxa"/>
          </w:tcPr>
          <w:p w14:paraId="34E87EE4" w14:textId="77777777" w:rsidR="00A95A5C" w:rsidRPr="00A95A5C" w:rsidRDefault="00A95A5C" w:rsidP="00A95A5C">
            <w:pPr>
              <w:keepNext/>
              <w:keepLines/>
              <w:spacing w:before="120" w:after="120"/>
              <w:outlineLvl w:val="2"/>
              <w:rPr>
                <w:rFonts w:ascii="Verdana" w:hAnsi="Verdana" w:cs="Vrinda"/>
                <w:bCs/>
                <w:sz w:val="21"/>
                <w:szCs w:val="21"/>
              </w:rPr>
            </w:pPr>
            <w:r w:rsidRPr="00A95A5C">
              <w:rPr>
                <w:rFonts w:ascii="Verdana" w:hAnsi="Verdana" w:cs="Vrinda"/>
                <w:bCs/>
                <w:sz w:val="21"/>
                <w:szCs w:val="21"/>
              </w:rPr>
              <w:t>Application and Interview</w:t>
            </w:r>
          </w:p>
        </w:tc>
        <w:tc>
          <w:tcPr>
            <w:tcW w:w="5065" w:type="dxa"/>
            <w:vAlign w:val="center"/>
          </w:tcPr>
          <w:p w14:paraId="5658BB3B" w14:textId="77777777" w:rsidR="00A95A5C" w:rsidRPr="00A95A5C" w:rsidRDefault="00A95A5C" w:rsidP="00A95A5C">
            <w:pPr>
              <w:keepNext/>
              <w:keepLines/>
              <w:spacing w:before="120" w:after="120"/>
              <w:outlineLvl w:val="2"/>
              <w:rPr>
                <w:rFonts w:ascii="Verdana" w:hAnsi="Verdana" w:cs="Vrinda"/>
                <w:bCs/>
                <w:sz w:val="21"/>
                <w:szCs w:val="21"/>
              </w:rPr>
            </w:pPr>
            <w:r w:rsidRPr="00A95A5C">
              <w:rPr>
                <w:rFonts w:ascii="Verdana" w:hAnsi="Verdana" w:cs="Vrinda"/>
                <w:bCs/>
                <w:sz w:val="22"/>
                <w:szCs w:val="22"/>
              </w:rPr>
              <w:t>Effective communication skills both written and verbal</w:t>
            </w:r>
          </w:p>
        </w:tc>
        <w:tc>
          <w:tcPr>
            <w:tcW w:w="1597" w:type="dxa"/>
          </w:tcPr>
          <w:p w14:paraId="2513AE70" w14:textId="77777777" w:rsidR="00A95A5C" w:rsidRPr="00A95A5C" w:rsidRDefault="00A95A5C" w:rsidP="00A95A5C">
            <w:pPr>
              <w:spacing w:before="120" w:after="120"/>
              <w:jc w:val="center"/>
              <w:rPr>
                <w:rFonts w:ascii="Verdana" w:eastAsia="Calibri" w:hAnsi="Verdana" w:cs="Arial"/>
                <w:sz w:val="36"/>
                <w:szCs w:val="36"/>
              </w:rPr>
            </w:pPr>
            <w:r w:rsidRPr="00A95A5C">
              <w:rPr>
                <w:rFonts w:ascii="Verdana" w:eastAsia="Calibri" w:hAnsi="Verdana" w:cs="Arial"/>
                <w:sz w:val="36"/>
                <w:szCs w:val="36"/>
              </w:rPr>
              <w:sym w:font="Wingdings" w:char="F0FC"/>
            </w:r>
          </w:p>
        </w:tc>
        <w:tc>
          <w:tcPr>
            <w:tcW w:w="1673" w:type="dxa"/>
            <w:vAlign w:val="center"/>
          </w:tcPr>
          <w:p w14:paraId="7F17B6A8" w14:textId="77777777" w:rsidR="00A95A5C" w:rsidRPr="00A95A5C" w:rsidRDefault="00A95A5C" w:rsidP="00A95A5C">
            <w:pPr>
              <w:spacing w:before="120" w:after="120"/>
              <w:jc w:val="center"/>
              <w:rPr>
                <w:rFonts w:ascii="Verdana" w:eastAsia="Calibri" w:hAnsi="Verdana" w:cs="Arial"/>
                <w:sz w:val="36"/>
                <w:szCs w:val="36"/>
              </w:rPr>
            </w:pPr>
          </w:p>
        </w:tc>
      </w:tr>
      <w:tr w:rsidR="00A95A5C" w:rsidRPr="00A95A5C" w14:paraId="43D92639" w14:textId="77777777" w:rsidTr="00EB4E31">
        <w:trPr>
          <w:jc w:val="center"/>
        </w:trPr>
        <w:tc>
          <w:tcPr>
            <w:tcW w:w="2122" w:type="dxa"/>
          </w:tcPr>
          <w:p w14:paraId="35CF4371" w14:textId="77777777" w:rsidR="00A95A5C" w:rsidRPr="00A95A5C" w:rsidRDefault="00A95A5C" w:rsidP="00A95A5C">
            <w:pPr>
              <w:keepNext/>
              <w:keepLines/>
              <w:spacing w:before="120" w:after="120"/>
              <w:outlineLvl w:val="2"/>
              <w:rPr>
                <w:rFonts w:ascii="Verdana" w:hAnsi="Verdana" w:cs="Vrinda"/>
                <w:bCs/>
                <w:sz w:val="21"/>
                <w:szCs w:val="21"/>
              </w:rPr>
            </w:pPr>
            <w:r w:rsidRPr="00A95A5C">
              <w:rPr>
                <w:rFonts w:ascii="Verdana" w:hAnsi="Verdana" w:cs="Vrinda"/>
                <w:bCs/>
                <w:sz w:val="21"/>
                <w:szCs w:val="21"/>
              </w:rPr>
              <w:t>Application and Interview</w:t>
            </w:r>
          </w:p>
        </w:tc>
        <w:tc>
          <w:tcPr>
            <w:tcW w:w="5065" w:type="dxa"/>
            <w:vAlign w:val="center"/>
          </w:tcPr>
          <w:p w14:paraId="6B5B1253" w14:textId="77777777" w:rsidR="00A95A5C" w:rsidRPr="00A95A5C" w:rsidRDefault="00A95A5C" w:rsidP="00A95A5C">
            <w:pPr>
              <w:keepNext/>
              <w:keepLines/>
              <w:spacing w:before="120" w:after="120"/>
              <w:outlineLvl w:val="2"/>
              <w:rPr>
                <w:rFonts w:ascii="Verdana" w:hAnsi="Verdana" w:cs="Vrinda"/>
                <w:bCs/>
                <w:sz w:val="21"/>
                <w:szCs w:val="21"/>
              </w:rPr>
            </w:pPr>
            <w:r w:rsidRPr="00A95A5C">
              <w:rPr>
                <w:rFonts w:ascii="Verdana" w:hAnsi="Verdana" w:cs="Vrinda"/>
                <w:bCs/>
                <w:sz w:val="22"/>
                <w:szCs w:val="22"/>
              </w:rPr>
              <w:t xml:space="preserve">Experience of working shifts covering 24 hours </w:t>
            </w:r>
            <w:proofErr w:type="gramStart"/>
            <w:r w:rsidRPr="00A95A5C">
              <w:rPr>
                <w:rFonts w:ascii="Verdana" w:hAnsi="Verdana" w:cs="Vrinda"/>
                <w:bCs/>
                <w:sz w:val="22"/>
                <w:szCs w:val="22"/>
              </w:rPr>
              <w:t>year round</w:t>
            </w:r>
            <w:proofErr w:type="gramEnd"/>
            <w:r w:rsidRPr="00A95A5C">
              <w:rPr>
                <w:rFonts w:ascii="Verdana" w:hAnsi="Verdana" w:cs="Vrinda"/>
                <w:bCs/>
                <w:sz w:val="22"/>
                <w:szCs w:val="22"/>
              </w:rPr>
              <w:t xml:space="preserve"> service</w:t>
            </w:r>
          </w:p>
        </w:tc>
        <w:tc>
          <w:tcPr>
            <w:tcW w:w="1597" w:type="dxa"/>
          </w:tcPr>
          <w:p w14:paraId="1FDAF6E9" w14:textId="77777777" w:rsidR="00A95A5C" w:rsidRPr="00A95A5C" w:rsidRDefault="00A95A5C" w:rsidP="00A95A5C">
            <w:pPr>
              <w:spacing w:before="120" w:after="120"/>
              <w:jc w:val="center"/>
              <w:rPr>
                <w:rFonts w:ascii="Verdana" w:eastAsia="Calibri" w:hAnsi="Verdana" w:cs="Arial"/>
                <w:sz w:val="36"/>
                <w:szCs w:val="36"/>
              </w:rPr>
            </w:pPr>
            <w:r w:rsidRPr="00A95A5C">
              <w:rPr>
                <w:rFonts w:ascii="Verdana" w:eastAsia="Calibri" w:hAnsi="Verdana" w:cs="Arial"/>
                <w:sz w:val="36"/>
                <w:szCs w:val="36"/>
              </w:rPr>
              <w:sym w:font="Wingdings" w:char="F0FC"/>
            </w:r>
          </w:p>
        </w:tc>
        <w:tc>
          <w:tcPr>
            <w:tcW w:w="1673" w:type="dxa"/>
            <w:vAlign w:val="center"/>
          </w:tcPr>
          <w:p w14:paraId="2E3F0CC1" w14:textId="77777777" w:rsidR="00A95A5C" w:rsidRPr="00A95A5C" w:rsidRDefault="00A95A5C" w:rsidP="00A95A5C">
            <w:pPr>
              <w:spacing w:before="120" w:after="120"/>
              <w:jc w:val="center"/>
              <w:rPr>
                <w:rFonts w:ascii="Verdana" w:eastAsia="Calibri" w:hAnsi="Verdana" w:cs="Arial"/>
                <w:sz w:val="36"/>
                <w:szCs w:val="36"/>
              </w:rPr>
            </w:pPr>
          </w:p>
        </w:tc>
      </w:tr>
      <w:tr w:rsidR="00A95A5C" w:rsidRPr="00A95A5C" w14:paraId="25794D7F" w14:textId="77777777" w:rsidTr="00EB4E31">
        <w:trPr>
          <w:jc w:val="center"/>
        </w:trPr>
        <w:tc>
          <w:tcPr>
            <w:tcW w:w="2122" w:type="dxa"/>
          </w:tcPr>
          <w:p w14:paraId="7C9C37F0" w14:textId="77777777" w:rsidR="00A95A5C" w:rsidRPr="00A95A5C" w:rsidRDefault="00A95A5C" w:rsidP="00A95A5C">
            <w:pPr>
              <w:keepNext/>
              <w:keepLines/>
              <w:spacing w:before="120" w:after="120"/>
              <w:outlineLvl w:val="2"/>
              <w:rPr>
                <w:rFonts w:ascii="Verdana" w:hAnsi="Verdana" w:cs="Vrinda"/>
                <w:bCs/>
                <w:sz w:val="21"/>
                <w:szCs w:val="21"/>
              </w:rPr>
            </w:pPr>
            <w:r w:rsidRPr="00A95A5C">
              <w:rPr>
                <w:rFonts w:ascii="Verdana" w:hAnsi="Verdana" w:cs="Vrinda"/>
                <w:bCs/>
                <w:sz w:val="21"/>
                <w:szCs w:val="21"/>
              </w:rPr>
              <w:t>Application and Interview</w:t>
            </w:r>
          </w:p>
        </w:tc>
        <w:tc>
          <w:tcPr>
            <w:tcW w:w="5065" w:type="dxa"/>
            <w:vAlign w:val="center"/>
          </w:tcPr>
          <w:p w14:paraId="101AED39" w14:textId="77777777" w:rsidR="00A95A5C" w:rsidRPr="00A95A5C" w:rsidRDefault="00A95A5C" w:rsidP="00A95A5C">
            <w:pPr>
              <w:keepNext/>
              <w:keepLines/>
              <w:spacing w:before="120" w:after="120"/>
              <w:outlineLvl w:val="2"/>
              <w:rPr>
                <w:rFonts w:ascii="Verdana" w:hAnsi="Verdana" w:cs="Vrinda"/>
                <w:bCs/>
                <w:sz w:val="21"/>
                <w:szCs w:val="21"/>
              </w:rPr>
            </w:pPr>
            <w:r w:rsidRPr="00A95A5C">
              <w:rPr>
                <w:rFonts w:ascii="Verdana" w:hAnsi="Verdana" w:cs="Vrinda"/>
                <w:bCs/>
                <w:sz w:val="22"/>
                <w:szCs w:val="22"/>
              </w:rPr>
              <w:t>Prepared to work as part of a team</w:t>
            </w:r>
          </w:p>
        </w:tc>
        <w:tc>
          <w:tcPr>
            <w:tcW w:w="1597" w:type="dxa"/>
          </w:tcPr>
          <w:p w14:paraId="740B6112" w14:textId="77777777" w:rsidR="00A95A5C" w:rsidRPr="00A95A5C" w:rsidRDefault="00A95A5C" w:rsidP="00A95A5C">
            <w:pPr>
              <w:spacing w:before="120" w:after="120"/>
              <w:jc w:val="center"/>
              <w:rPr>
                <w:rFonts w:ascii="Verdana" w:eastAsia="Calibri" w:hAnsi="Verdana" w:cs="Arial"/>
                <w:sz w:val="36"/>
                <w:szCs w:val="36"/>
              </w:rPr>
            </w:pPr>
            <w:r w:rsidRPr="00A95A5C">
              <w:rPr>
                <w:rFonts w:ascii="Verdana" w:eastAsia="Calibri" w:hAnsi="Verdana" w:cs="Arial"/>
                <w:sz w:val="36"/>
                <w:szCs w:val="36"/>
              </w:rPr>
              <w:sym w:font="Wingdings" w:char="F0FC"/>
            </w:r>
          </w:p>
        </w:tc>
        <w:tc>
          <w:tcPr>
            <w:tcW w:w="1673" w:type="dxa"/>
            <w:vAlign w:val="center"/>
          </w:tcPr>
          <w:p w14:paraId="7397E6AC" w14:textId="77777777" w:rsidR="00A95A5C" w:rsidRPr="00A95A5C" w:rsidRDefault="00A95A5C" w:rsidP="00A95A5C">
            <w:pPr>
              <w:spacing w:before="120" w:after="120"/>
              <w:jc w:val="center"/>
              <w:rPr>
                <w:rFonts w:ascii="Verdana" w:eastAsia="Calibri" w:hAnsi="Verdana" w:cs="Arial"/>
                <w:sz w:val="36"/>
                <w:szCs w:val="36"/>
              </w:rPr>
            </w:pPr>
          </w:p>
        </w:tc>
      </w:tr>
      <w:tr w:rsidR="00A95A5C" w:rsidRPr="00A95A5C" w14:paraId="48C85C4B" w14:textId="77777777" w:rsidTr="00EB4E31">
        <w:trPr>
          <w:jc w:val="center"/>
        </w:trPr>
        <w:tc>
          <w:tcPr>
            <w:tcW w:w="2122" w:type="dxa"/>
          </w:tcPr>
          <w:p w14:paraId="399EC21A" w14:textId="77777777" w:rsidR="00A95A5C" w:rsidRPr="00A95A5C" w:rsidRDefault="00A95A5C" w:rsidP="00A95A5C">
            <w:pPr>
              <w:keepNext/>
              <w:keepLines/>
              <w:spacing w:before="120" w:after="120"/>
              <w:outlineLvl w:val="2"/>
              <w:rPr>
                <w:rFonts w:ascii="Verdana" w:hAnsi="Verdana" w:cs="Vrinda"/>
                <w:bCs/>
                <w:sz w:val="21"/>
                <w:szCs w:val="21"/>
              </w:rPr>
            </w:pPr>
            <w:r w:rsidRPr="00A95A5C">
              <w:rPr>
                <w:rFonts w:ascii="Verdana" w:hAnsi="Verdana" w:cs="Vrinda"/>
                <w:bCs/>
                <w:sz w:val="21"/>
                <w:szCs w:val="21"/>
              </w:rPr>
              <w:t>Application and Interview</w:t>
            </w:r>
          </w:p>
        </w:tc>
        <w:tc>
          <w:tcPr>
            <w:tcW w:w="5065" w:type="dxa"/>
            <w:vAlign w:val="center"/>
          </w:tcPr>
          <w:p w14:paraId="1A89256E" w14:textId="77777777" w:rsidR="00A95A5C" w:rsidRPr="00A95A5C" w:rsidRDefault="00A95A5C" w:rsidP="00A95A5C">
            <w:pPr>
              <w:keepNext/>
              <w:keepLines/>
              <w:spacing w:before="120" w:after="120"/>
              <w:outlineLvl w:val="2"/>
              <w:rPr>
                <w:rFonts w:ascii="Verdana" w:hAnsi="Verdana" w:cs="Vrinda"/>
                <w:bCs/>
                <w:sz w:val="21"/>
                <w:szCs w:val="21"/>
              </w:rPr>
            </w:pPr>
            <w:r w:rsidRPr="00A95A5C">
              <w:rPr>
                <w:rFonts w:ascii="Verdana" w:hAnsi="Verdana" w:cs="Vrinda"/>
                <w:bCs/>
                <w:sz w:val="22"/>
                <w:szCs w:val="22"/>
              </w:rPr>
              <w:t xml:space="preserve">Conversant with intruder, </w:t>
            </w:r>
            <w:proofErr w:type="gramStart"/>
            <w:r w:rsidRPr="00A95A5C">
              <w:rPr>
                <w:rFonts w:ascii="Verdana" w:hAnsi="Verdana" w:cs="Vrinda"/>
                <w:bCs/>
                <w:sz w:val="22"/>
                <w:szCs w:val="22"/>
              </w:rPr>
              <w:t>fire</w:t>
            </w:r>
            <w:proofErr w:type="gramEnd"/>
            <w:r w:rsidRPr="00A95A5C">
              <w:rPr>
                <w:rFonts w:ascii="Verdana" w:hAnsi="Verdana" w:cs="Vrinda"/>
                <w:bCs/>
                <w:sz w:val="22"/>
                <w:szCs w:val="22"/>
              </w:rPr>
              <w:t xml:space="preserve"> and CCTV systems</w:t>
            </w:r>
          </w:p>
        </w:tc>
        <w:tc>
          <w:tcPr>
            <w:tcW w:w="1597" w:type="dxa"/>
          </w:tcPr>
          <w:p w14:paraId="1A6DB977" w14:textId="77777777" w:rsidR="00A95A5C" w:rsidRPr="00A95A5C" w:rsidRDefault="00A95A5C" w:rsidP="00A95A5C">
            <w:pPr>
              <w:spacing w:before="120" w:after="120"/>
              <w:jc w:val="center"/>
              <w:rPr>
                <w:rFonts w:ascii="Verdana" w:eastAsia="Calibri" w:hAnsi="Verdana" w:cs="Arial"/>
                <w:sz w:val="36"/>
                <w:szCs w:val="36"/>
              </w:rPr>
            </w:pPr>
            <w:r w:rsidRPr="00A95A5C">
              <w:rPr>
                <w:rFonts w:ascii="Verdana" w:eastAsia="Calibri" w:hAnsi="Verdana" w:cs="Arial"/>
                <w:sz w:val="36"/>
                <w:szCs w:val="36"/>
              </w:rPr>
              <w:sym w:font="Wingdings" w:char="F0FC"/>
            </w:r>
          </w:p>
        </w:tc>
        <w:tc>
          <w:tcPr>
            <w:tcW w:w="1673" w:type="dxa"/>
            <w:vAlign w:val="center"/>
          </w:tcPr>
          <w:p w14:paraId="7E70CF29" w14:textId="77777777" w:rsidR="00A95A5C" w:rsidRPr="00A95A5C" w:rsidRDefault="00A95A5C" w:rsidP="00A95A5C">
            <w:pPr>
              <w:spacing w:before="120" w:after="120"/>
              <w:jc w:val="center"/>
              <w:rPr>
                <w:rFonts w:ascii="Verdana" w:eastAsia="Calibri" w:hAnsi="Verdana" w:cs="Arial"/>
                <w:sz w:val="36"/>
                <w:szCs w:val="36"/>
              </w:rPr>
            </w:pPr>
          </w:p>
        </w:tc>
      </w:tr>
    </w:tbl>
    <w:p w14:paraId="49898196" w14:textId="77777777" w:rsidR="00A95A5C" w:rsidRPr="00A95A5C" w:rsidRDefault="00A95A5C" w:rsidP="00A95A5C">
      <w:pPr>
        <w:spacing w:after="200" w:line="276" w:lineRule="auto"/>
        <w:rPr>
          <w:rFonts w:ascii="Verdana" w:eastAsia="Calibri" w:hAnsi="Verdana" w:cs="Arial"/>
          <w:b/>
          <w:sz w:val="22"/>
          <w:szCs w:val="22"/>
        </w:rPr>
      </w:pPr>
      <w:r w:rsidRPr="00A95A5C">
        <w:rPr>
          <w:rFonts w:ascii="Verdana" w:eastAsia="Calibri" w:hAnsi="Verdana" w:cs="Vrinda"/>
          <w:bCs/>
          <w:sz w:val="22"/>
          <w:szCs w:val="22"/>
        </w:rPr>
        <w:br w:type="page"/>
      </w:r>
    </w:p>
    <w:p w14:paraId="3B3D3740" w14:textId="77777777" w:rsidR="00A95A5C" w:rsidRPr="00A95A5C" w:rsidRDefault="00A95A5C" w:rsidP="00A95A5C">
      <w:pPr>
        <w:spacing w:after="200" w:line="276" w:lineRule="auto"/>
        <w:jc w:val="center"/>
        <w:rPr>
          <w:rFonts w:ascii="Verdana" w:eastAsia="Calibri" w:hAnsi="Verdana" w:cs="Arial"/>
          <w:b/>
          <w:sz w:val="22"/>
          <w:szCs w:val="22"/>
        </w:rPr>
      </w:pPr>
      <w:r w:rsidRPr="00A95A5C">
        <w:rPr>
          <w:rFonts w:ascii="Verdana" w:eastAsia="Calibri" w:hAnsi="Verdana" w:cs="Arial"/>
          <w:b/>
          <w:sz w:val="22"/>
          <w:szCs w:val="22"/>
        </w:rPr>
        <w:lastRenderedPageBreak/>
        <w:t>CRITERIA FOR INTERVIEW AND OTHER ASSESSMENT METHODS</w:t>
      </w:r>
    </w:p>
    <w:p w14:paraId="367D7156" w14:textId="77777777" w:rsidR="00A95A5C" w:rsidRPr="00A95A5C" w:rsidRDefault="00A95A5C" w:rsidP="00A95A5C">
      <w:pPr>
        <w:spacing w:after="200" w:line="276" w:lineRule="auto"/>
        <w:jc w:val="center"/>
        <w:rPr>
          <w:rFonts w:ascii="Verdana" w:eastAsia="Calibri" w:hAnsi="Verdana" w:cs="Vrinda"/>
          <w:b/>
          <w:sz w:val="22"/>
          <w:szCs w:val="22"/>
        </w:rPr>
      </w:pPr>
      <w:r w:rsidRPr="00A95A5C">
        <w:rPr>
          <w:rFonts w:ascii="Verdana" w:eastAsia="Calibri" w:hAnsi="Verdana" w:cs="Arial"/>
          <w:b/>
          <w:sz w:val="22"/>
          <w:szCs w:val="22"/>
        </w:rPr>
        <w:t>The short-listing criteria listed plus the following: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7"/>
        <w:gridCol w:w="7721"/>
      </w:tblGrid>
      <w:tr w:rsidR="00A95A5C" w:rsidRPr="00A95A5C" w14:paraId="1991B275" w14:textId="77777777" w:rsidTr="00EB4E31">
        <w:trPr>
          <w:trHeight w:val="345"/>
        </w:trPr>
        <w:tc>
          <w:tcPr>
            <w:tcW w:w="1092" w:type="pct"/>
            <w:vAlign w:val="center"/>
          </w:tcPr>
          <w:p w14:paraId="0571B6FA" w14:textId="77777777" w:rsidR="00A95A5C" w:rsidRPr="00A95A5C" w:rsidRDefault="00A95A5C" w:rsidP="00A95A5C">
            <w:pPr>
              <w:jc w:val="center"/>
              <w:rPr>
                <w:rFonts w:ascii="Verdana" w:eastAsia="Calibri" w:hAnsi="Verdana" w:cs="Vrinda"/>
                <w:b/>
                <w:sz w:val="22"/>
                <w:szCs w:val="22"/>
              </w:rPr>
            </w:pPr>
            <w:r w:rsidRPr="00A95A5C">
              <w:rPr>
                <w:rFonts w:ascii="Verdana" w:eastAsia="Calibri" w:hAnsi="Verdana" w:cs="Vrinda"/>
                <w:b/>
                <w:sz w:val="22"/>
                <w:szCs w:val="22"/>
              </w:rPr>
              <w:t>ASSESSMENT</w:t>
            </w:r>
          </w:p>
          <w:p w14:paraId="76855A47" w14:textId="77777777" w:rsidR="00A95A5C" w:rsidRPr="00A95A5C" w:rsidRDefault="00A95A5C" w:rsidP="00A95A5C">
            <w:pPr>
              <w:jc w:val="center"/>
              <w:rPr>
                <w:rFonts w:ascii="Verdana" w:eastAsia="Calibri" w:hAnsi="Verdana" w:cs="Vrinda"/>
                <w:b/>
                <w:sz w:val="22"/>
                <w:szCs w:val="22"/>
              </w:rPr>
            </w:pPr>
            <w:r w:rsidRPr="00A95A5C">
              <w:rPr>
                <w:rFonts w:ascii="Verdana" w:eastAsia="Calibri" w:hAnsi="Verdana" w:cs="Vrinda"/>
                <w:b/>
                <w:sz w:val="22"/>
                <w:szCs w:val="22"/>
              </w:rPr>
              <w:t>METHOD</w:t>
            </w:r>
          </w:p>
        </w:tc>
        <w:tc>
          <w:tcPr>
            <w:tcW w:w="3908" w:type="pct"/>
            <w:tcBorders>
              <w:bottom w:val="single" w:sz="4" w:space="0" w:color="auto"/>
            </w:tcBorders>
            <w:vAlign w:val="center"/>
          </w:tcPr>
          <w:p w14:paraId="74E53E3D" w14:textId="77777777" w:rsidR="00A95A5C" w:rsidRPr="00A95A5C" w:rsidRDefault="00A95A5C" w:rsidP="00A95A5C">
            <w:pPr>
              <w:jc w:val="center"/>
              <w:rPr>
                <w:rFonts w:ascii="Verdana" w:eastAsia="Calibri" w:hAnsi="Verdana" w:cs="Vrinda"/>
                <w:b/>
                <w:sz w:val="22"/>
                <w:szCs w:val="22"/>
              </w:rPr>
            </w:pPr>
            <w:r w:rsidRPr="00A95A5C">
              <w:rPr>
                <w:rFonts w:ascii="Verdana" w:eastAsia="Calibri" w:hAnsi="Verdana" w:cs="Vrinda"/>
                <w:b/>
                <w:sz w:val="22"/>
                <w:szCs w:val="22"/>
              </w:rPr>
              <w:t>CRITERIA</w:t>
            </w:r>
          </w:p>
        </w:tc>
      </w:tr>
      <w:tr w:rsidR="00A95A5C" w:rsidRPr="00A95A5C" w14:paraId="3C3D7735" w14:textId="77777777" w:rsidTr="00EB4E31">
        <w:trPr>
          <w:trHeight w:val="567"/>
        </w:trPr>
        <w:tc>
          <w:tcPr>
            <w:tcW w:w="1092" w:type="pct"/>
            <w:vAlign w:val="center"/>
          </w:tcPr>
          <w:p w14:paraId="0577F592" w14:textId="77777777" w:rsidR="00A95A5C" w:rsidRPr="00A95A5C" w:rsidRDefault="00A95A5C" w:rsidP="00A95A5C">
            <w:pPr>
              <w:spacing w:before="120" w:after="200"/>
              <w:rPr>
                <w:rFonts w:ascii="Verdana" w:eastAsia="Calibri" w:hAnsi="Verdana" w:cs="Vrinda"/>
                <w:sz w:val="22"/>
                <w:szCs w:val="22"/>
              </w:rPr>
            </w:pPr>
            <w:r w:rsidRPr="00A95A5C">
              <w:rPr>
                <w:rFonts w:ascii="Verdana" w:eastAsia="Calibri" w:hAnsi="Verdana" w:cs="Vrinda"/>
                <w:sz w:val="22"/>
                <w:szCs w:val="22"/>
              </w:rPr>
              <w:t>Interview</w:t>
            </w:r>
          </w:p>
        </w:tc>
        <w:tc>
          <w:tcPr>
            <w:tcW w:w="3908" w:type="pct"/>
            <w:vAlign w:val="center"/>
          </w:tcPr>
          <w:p w14:paraId="661484F4" w14:textId="77777777" w:rsidR="00A95A5C" w:rsidRPr="00A95A5C" w:rsidRDefault="00A95A5C" w:rsidP="00A95A5C">
            <w:pPr>
              <w:spacing w:before="120" w:after="200"/>
              <w:rPr>
                <w:rFonts w:ascii="Verdana" w:eastAsia="Calibri" w:hAnsi="Verdana" w:cs="Arial"/>
                <w:sz w:val="22"/>
                <w:szCs w:val="22"/>
              </w:rPr>
            </w:pPr>
            <w:r w:rsidRPr="00A95A5C">
              <w:rPr>
                <w:rFonts w:ascii="Verdana" w:eastAsia="Calibri" w:hAnsi="Verdana" w:cs="Vrinda"/>
                <w:sz w:val="22"/>
                <w:szCs w:val="22"/>
              </w:rPr>
              <w:t>Demonstrable experience of deploying services within a large organisation in response to operational demands and emergencies.</w:t>
            </w:r>
          </w:p>
        </w:tc>
      </w:tr>
      <w:tr w:rsidR="00A95A5C" w:rsidRPr="00A95A5C" w14:paraId="58F08EEA" w14:textId="77777777" w:rsidTr="00EB4E31">
        <w:trPr>
          <w:trHeight w:val="567"/>
        </w:trPr>
        <w:tc>
          <w:tcPr>
            <w:tcW w:w="1092" w:type="pct"/>
            <w:vAlign w:val="center"/>
          </w:tcPr>
          <w:p w14:paraId="1D12FBAE" w14:textId="77777777" w:rsidR="00A95A5C" w:rsidRPr="00A95A5C" w:rsidRDefault="00A95A5C" w:rsidP="00A95A5C">
            <w:pPr>
              <w:spacing w:before="120" w:after="200"/>
              <w:rPr>
                <w:rFonts w:ascii="Verdana" w:eastAsia="Calibri" w:hAnsi="Verdana" w:cs="Vrinda"/>
                <w:sz w:val="22"/>
                <w:szCs w:val="22"/>
              </w:rPr>
            </w:pPr>
            <w:r w:rsidRPr="00A95A5C">
              <w:rPr>
                <w:rFonts w:ascii="Verdana" w:eastAsia="Calibri" w:hAnsi="Verdana" w:cs="Vrinda"/>
                <w:sz w:val="22"/>
                <w:szCs w:val="22"/>
              </w:rPr>
              <w:t>Interview</w:t>
            </w:r>
          </w:p>
        </w:tc>
        <w:tc>
          <w:tcPr>
            <w:tcW w:w="3908" w:type="pct"/>
            <w:vAlign w:val="center"/>
          </w:tcPr>
          <w:p w14:paraId="7C4E0A5D" w14:textId="77777777" w:rsidR="00A95A5C" w:rsidRPr="00A95A5C" w:rsidRDefault="00A95A5C" w:rsidP="00A95A5C">
            <w:pPr>
              <w:spacing w:before="120" w:after="200"/>
              <w:rPr>
                <w:rFonts w:ascii="Verdana" w:eastAsia="Calibri" w:hAnsi="Verdana" w:cs="Vrinda"/>
                <w:sz w:val="22"/>
                <w:szCs w:val="22"/>
              </w:rPr>
            </w:pPr>
            <w:r w:rsidRPr="00A95A5C">
              <w:rPr>
                <w:rFonts w:ascii="Verdana" w:eastAsia="Calibri" w:hAnsi="Verdana" w:cs="Vrinda"/>
                <w:sz w:val="22"/>
                <w:szCs w:val="22"/>
              </w:rPr>
              <w:t>Ability to maintain comprehensive logs for all responses to calls arising during the shift.</w:t>
            </w:r>
          </w:p>
        </w:tc>
      </w:tr>
      <w:tr w:rsidR="00A95A5C" w:rsidRPr="00A95A5C" w14:paraId="09C8B903" w14:textId="77777777" w:rsidTr="00EB4E31">
        <w:trPr>
          <w:trHeight w:val="567"/>
        </w:trPr>
        <w:tc>
          <w:tcPr>
            <w:tcW w:w="1092" w:type="pct"/>
            <w:vAlign w:val="center"/>
          </w:tcPr>
          <w:p w14:paraId="1FA78E09" w14:textId="77777777" w:rsidR="00A95A5C" w:rsidRPr="00A95A5C" w:rsidRDefault="00A95A5C" w:rsidP="00A95A5C">
            <w:pPr>
              <w:spacing w:before="120" w:after="200"/>
              <w:rPr>
                <w:rFonts w:ascii="Verdana" w:eastAsia="Calibri" w:hAnsi="Verdana" w:cs="Vrinda"/>
                <w:sz w:val="22"/>
                <w:szCs w:val="22"/>
              </w:rPr>
            </w:pPr>
            <w:r w:rsidRPr="00A95A5C">
              <w:rPr>
                <w:rFonts w:ascii="Verdana" w:eastAsia="Calibri" w:hAnsi="Verdana" w:cs="Vrinda"/>
                <w:sz w:val="22"/>
                <w:szCs w:val="22"/>
              </w:rPr>
              <w:t>Interview</w:t>
            </w:r>
          </w:p>
        </w:tc>
        <w:tc>
          <w:tcPr>
            <w:tcW w:w="3908" w:type="pct"/>
            <w:vAlign w:val="center"/>
          </w:tcPr>
          <w:p w14:paraId="7A00BFBD" w14:textId="77777777" w:rsidR="00A95A5C" w:rsidRPr="00A95A5C" w:rsidRDefault="00A95A5C" w:rsidP="00A95A5C">
            <w:pPr>
              <w:spacing w:before="120" w:after="200"/>
              <w:rPr>
                <w:rFonts w:ascii="Verdana" w:eastAsia="Calibri" w:hAnsi="Verdana" w:cs="Vrinda"/>
                <w:sz w:val="22"/>
                <w:szCs w:val="22"/>
              </w:rPr>
            </w:pPr>
            <w:r w:rsidRPr="00A95A5C">
              <w:rPr>
                <w:rFonts w:ascii="Verdana" w:eastAsia="Calibri" w:hAnsi="Verdana" w:cs="Vrinda"/>
                <w:sz w:val="22"/>
                <w:szCs w:val="22"/>
              </w:rPr>
              <w:t>Ability to receive and relay all incoming telephone and radio traffic clearly and effectively.</w:t>
            </w:r>
          </w:p>
        </w:tc>
      </w:tr>
      <w:tr w:rsidR="00A95A5C" w:rsidRPr="00A95A5C" w14:paraId="0F200354" w14:textId="77777777" w:rsidTr="00EB4E31">
        <w:trPr>
          <w:trHeight w:val="567"/>
        </w:trPr>
        <w:tc>
          <w:tcPr>
            <w:tcW w:w="1092" w:type="pct"/>
            <w:vAlign w:val="center"/>
          </w:tcPr>
          <w:p w14:paraId="746E6B99" w14:textId="77777777" w:rsidR="00A95A5C" w:rsidRPr="00A95A5C" w:rsidRDefault="00A95A5C" w:rsidP="00A95A5C">
            <w:pPr>
              <w:spacing w:before="120" w:after="200"/>
              <w:rPr>
                <w:rFonts w:ascii="Verdana" w:eastAsia="Calibri" w:hAnsi="Verdana" w:cs="Vrinda"/>
                <w:sz w:val="22"/>
                <w:szCs w:val="22"/>
              </w:rPr>
            </w:pPr>
            <w:r w:rsidRPr="00A95A5C">
              <w:rPr>
                <w:rFonts w:ascii="Verdana" w:eastAsia="Calibri" w:hAnsi="Verdana" w:cs="Vrinda"/>
                <w:sz w:val="22"/>
                <w:szCs w:val="22"/>
              </w:rPr>
              <w:t>Interview</w:t>
            </w:r>
          </w:p>
        </w:tc>
        <w:tc>
          <w:tcPr>
            <w:tcW w:w="3908" w:type="pct"/>
            <w:vAlign w:val="center"/>
          </w:tcPr>
          <w:p w14:paraId="4B22BFAC" w14:textId="77777777" w:rsidR="00A95A5C" w:rsidRPr="00A95A5C" w:rsidRDefault="00A95A5C" w:rsidP="00A95A5C">
            <w:pPr>
              <w:spacing w:before="120" w:after="200"/>
              <w:rPr>
                <w:rFonts w:ascii="Verdana" w:eastAsia="Calibri" w:hAnsi="Verdana" w:cs="Vrinda"/>
                <w:sz w:val="22"/>
                <w:szCs w:val="22"/>
              </w:rPr>
            </w:pPr>
            <w:r w:rsidRPr="00A95A5C">
              <w:rPr>
                <w:rFonts w:ascii="Verdana" w:eastAsia="Calibri" w:hAnsi="Verdana" w:cs="Vrinda"/>
                <w:sz w:val="22"/>
                <w:szCs w:val="22"/>
              </w:rPr>
              <w:t xml:space="preserve">Ability to update shift members with events and information required to </w:t>
            </w:r>
            <w:proofErr w:type="gramStart"/>
            <w:r w:rsidRPr="00A95A5C">
              <w:rPr>
                <w:rFonts w:ascii="Verdana" w:eastAsia="Calibri" w:hAnsi="Verdana" w:cs="Vrinda"/>
                <w:sz w:val="22"/>
                <w:szCs w:val="22"/>
              </w:rPr>
              <w:t>effect</w:t>
            </w:r>
            <w:proofErr w:type="gramEnd"/>
            <w:r w:rsidRPr="00A95A5C">
              <w:rPr>
                <w:rFonts w:ascii="Verdana" w:eastAsia="Calibri" w:hAnsi="Verdana" w:cs="Vrinda"/>
                <w:sz w:val="22"/>
                <w:szCs w:val="22"/>
              </w:rPr>
              <w:t xml:space="preserve"> a smooth shift change over.</w:t>
            </w:r>
          </w:p>
        </w:tc>
      </w:tr>
      <w:tr w:rsidR="00A95A5C" w:rsidRPr="00A95A5C" w14:paraId="45CF2439" w14:textId="77777777" w:rsidTr="00EB4E31">
        <w:trPr>
          <w:trHeight w:val="567"/>
        </w:trPr>
        <w:tc>
          <w:tcPr>
            <w:tcW w:w="1092" w:type="pct"/>
            <w:vAlign w:val="center"/>
          </w:tcPr>
          <w:p w14:paraId="5A2C58D3" w14:textId="77777777" w:rsidR="00A95A5C" w:rsidRPr="00A95A5C" w:rsidRDefault="00A95A5C" w:rsidP="00A95A5C">
            <w:pPr>
              <w:spacing w:before="120" w:after="200"/>
              <w:rPr>
                <w:rFonts w:ascii="Verdana" w:eastAsia="Calibri" w:hAnsi="Verdana" w:cs="Vrinda"/>
                <w:sz w:val="22"/>
                <w:szCs w:val="22"/>
              </w:rPr>
            </w:pPr>
            <w:r w:rsidRPr="00A95A5C">
              <w:rPr>
                <w:rFonts w:ascii="Verdana" w:eastAsia="Calibri" w:hAnsi="Verdana" w:cs="Vrinda"/>
                <w:sz w:val="22"/>
                <w:szCs w:val="22"/>
              </w:rPr>
              <w:t>Interview</w:t>
            </w:r>
          </w:p>
        </w:tc>
        <w:tc>
          <w:tcPr>
            <w:tcW w:w="3908" w:type="pct"/>
            <w:vAlign w:val="center"/>
          </w:tcPr>
          <w:p w14:paraId="7258700A" w14:textId="77777777" w:rsidR="00A95A5C" w:rsidRPr="00A95A5C" w:rsidRDefault="00A95A5C" w:rsidP="00A95A5C">
            <w:pPr>
              <w:spacing w:before="120" w:after="200"/>
              <w:rPr>
                <w:rFonts w:ascii="Verdana" w:eastAsia="Calibri" w:hAnsi="Verdana" w:cs="Vrinda"/>
                <w:sz w:val="22"/>
                <w:szCs w:val="22"/>
              </w:rPr>
            </w:pPr>
            <w:r w:rsidRPr="00A95A5C">
              <w:rPr>
                <w:rFonts w:ascii="Verdana" w:eastAsia="Calibri" w:hAnsi="Verdana" w:cs="Vrinda"/>
                <w:sz w:val="22"/>
                <w:szCs w:val="22"/>
              </w:rPr>
              <w:t xml:space="preserve">Ability to deal with callers who may be angry, </w:t>
            </w:r>
            <w:proofErr w:type="gramStart"/>
            <w:r w:rsidRPr="00A95A5C">
              <w:rPr>
                <w:rFonts w:ascii="Verdana" w:eastAsia="Calibri" w:hAnsi="Verdana" w:cs="Vrinda"/>
                <w:sz w:val="22"/>
                <w:szCs w:val="22"/>
              </w:rPr>
              <w:t>confused</w:t>
            </w:r>
            <w:proofErr w:type="gramEnd"/>
            <w:r w:rsidRPr="00A95A5C">
              <w:rPr>
                <w:rFonts w:ascii="Verdana" w:eastAsia="Calibri" w:hAnsi="Verdana" w:cs="Vrinda"/>
                <w:sz w:val="22"/>
                <w:szCs w:val="22"/>
              </w:rPr>
              <w:t xml:space="preserve"> or anxious in a calm, reassuring and non-judgmental manner and maintain confidentiality at all times.</w:t>
            </w:r>
          </w:p>
        </w:tc>
      </w:tr>
      <w:tr w:rsidR="00A95A5C" w:rsidRPr="00A95A5C" w14:paraId="06C5CB5B" w14:textId="77777777" w:rsidTr="00EB4E31">
        <w:trPr>
          <w:trHeight w:val="567"/>
        </w:trPr>
        <w:tc>
          <w:tcPr>
            <w:tcW w:w="1092" w:type="pct"/>
            <w:vAlign w:val="center"/>
          </w:tcPr>
          <w:p w14:paraId="36AD6A76" w14:textId="77777777" w:rsidR="00A95A5C" w:rsidRPr="00A95A5C" w:rsidRDefault="00A95A5C" w:rsidP="00A95A5C">
            <w:pPr>
              <w:spacing w:before="120" w:after="200"/>
              <w:rPr>
                <w:rFonts w:ascii="Verdana" w:eastAsia="Calibri" w:hAnsi="Verdana" w:cs="Vrinda"/>
                <w:sz w:val="22"/>
                <w:szCs w:val="22"/>
              </w:rPr>
            </w:pPr>
            <w:r w:rsidRPr="00A95A5C">
              <w:rPr>
                <w:rFonts w:ascii="Verdana" w:eastAsia="Calibri" w:hAnsi="Verdana" w:cs="Vrinda"/>
                <w:sz w:val="22"/>
                <w:szCs w:val="22"/>
              </w:rPr>
              <w:t>Interview</w:t>
            </w:r>
          </w:p>
        </w:tc>
        <w:tc>
          <w:tcPr>
            <w:tcW w:w="3908" w:type="pct"/>
            <w:vAlign w:val="center"/>
          </w:tcPr>
          <w:p w14:paraId="35D9FCD8" w14:textId="77777777" w:rsidR="00A95A5C" w:rsidRPr="00A95A5C" w:rsidRDefault="00A95A5C" w:rsidP="00A95A5C">
            <w:pPr>
              <w:spacing w:before="120" w:after="200"/>
              <w:rPr>
                <w:rFonts w:ascii="Verdana" w:eastAsia="Calibri" w:hAnsi="Verdana" w:cs="Vrinda"/>
                <w:sz w:val="22"/>
                <w:szCs w:val="22"/>
              </w:rPr>
            </w:pPr>
            <w:r w:rsidRPr="00A95A5C">
              <w:rPr>
                <w:rFonts w:ascii="Verdana" w:eastAsia="Calibri" w:hAnsi="Verdana" w:cs="Vrinda"/>
                <w:sz w:val="22"/>
                <w:szCs w:val="22"/>
              </w:rPr>
              <w:t>Have a flexible approach to changing shift patterns often at short notice.</w:t>
            </w:r>
          </w:p>
        </w:tc>
      </w:tr>
      <w:tr w:rsidR="00A95A5C" w:rsidRPr="00A95A5C" w14:paraId="308A3C48" w14:textId="77777777" w:rsidTr="00EB4E31">
        <w:trPr>
          <w:trHeight w:val="567"/>
        </w:trPr>
        <w:tc>
          <w:tcPr>
            <w:tcW w:w="1092" w:type="pct"/>
            <w:vAlign w:val="center"/>
          </w:tcPr>
          <w:p w14:paraId="6D171036" w14:textId="77777777" w:rsidR="00A95A5C" w:rsidRPr="00A95A5C" w:rsidRDefault="00A95A5C" w:rsidP="00A95A5C">
            <w:pPr>
              <w:spacing w:before="120" w:after="200"/>
              <w:rPr>
                <w:rFonts w:ascii="Verdana" w:eastAsia="Calibri" w:hAnsi="Verdana" w:cs="Vrinda"/>
                <w:sz w:val="22"/>
                <w:szCs w:val="22"/>
              </w:rPr>
            </w:pPr>
            <w:r w:rsidRPr="00A95A5C">
              <w:rPr>
                <w:rFonts w:ascii="Verdana" w:eastAsia="Calibri" w:hAnsi="Verdana" w:cs="Vrinda"/>
                <w:sz w:val="22"/>
                <w:szCs w:val="22"/>
              </w:rPr>
              <w:t>Interview</w:t>
            </w:r>
          </w:p>
        </w:tc>
        <w:tc>
          <w:tcPr>
            <w:tcW w:w="3908" w:type="pct"/>
            <w:vAlign w:val="center"/>
          </w:tcPr>
          <w:p w14:paraId="28D5E3A0" w14:textId="77777777" w:rsidR="00A95A5C" w:rsidRPr="00A95A5C" w:rsidRDefault="00A95A5C" w:rsidP="00A95A5C">
            <w:pPr>
              <w:spacing w:before="120" w:after="200"/>
              <w:rPr>
                <w:rFonts w:ascii="Verdana" w:eastAsia="Calibri" w:hAnsi="Verdana" w:cs="Vrinda"/>
                <w:sz w:val="22"/>
                <w:szCs w:val="22"/>
              </w:rPr>
            </w:pPr>
            <w:r w:rsidRPr="00A95A5C">
              <w:rPr>
                <w:rFonts w:ascii="Verdana" w:eastAsia="Calibri" w:hAnsi="Verdana" w:cs="Vrinda"/>
                <w:sz w:val="22"/>
                <w:szCs w:val="22"/>
              </w:rPr>
              <w:t>Familiar with the use of PC systems.</w:t>
            </w:r>
          </w:p>
        </w:tc>
      </w:tr>
      <w:tr w:rsidR="00A95A5C" w:rsidRPr="00A95A5C" w14:paraId="2A9942AF" w14:textId="77777777" w:rsidTr="00EB4E31">
        <w:trPr>
          <w:trHeight w:val="567"/>
        </w:trPr>
        <w:tc>
          <w:tcPr>
            <w:tcW w:w="1092" w:type="pct"/>
            <w:vAlign w:val="center"/>
          </w:tcPr>
          <w:p w14:paraId="423750C0" w14:textId="77777777" w:rsidR="00A95A5C" w:rsidRPr="00A95A5C" w:rsidRDefault="00A95A5C" w:rsidP="00A95A5C">
            <w:pPr>
              <w:spacing w:before="120" w:after="200"/>
              <w:rPr>
                <w:rFonts w:ascii="Verdana" w:eastAsia="Calibri" w:hAnsi="Verdana" w:cs="Vrinda"/>
                <w:sz w:val="22"/>
                <w:szCs w:val="22"/>
              </w:rPr>
            </w:pPr>
            <w:r w:rsidRPr="00A95A5C">
              <w:rPr>
                <w:rFonts w:ascii="Verdana" w:eastAsia="Calibri" w:hAnsi="Verdana" w:cs="Vrinda"/>
                <w:sz w:val="22"/>
                <w:szCs w:val="22"/>
              </w:rPr>
              <w:t>Interview</w:t>
            </w:r>
          </w:p>
        </w:tc>
        <w:tc>
          <w:tcPr>
            <w:tcW w:w="3908" w:type="pct"/>
            <w:vAlign w:val="center"/>
          </w:tcPr>
          <w:p w14:paraId="5F21B13C" w14:textId="77777777" w:rsidR="00A95A5C" w:rsidRPr="00A95A5C" w:rsidRDefault="00A95A5C" w:rsidP="00A95A5C">
            <w:pPr>
              <w:spacing w:before="120" w:after="200"/>
              <w:rPr>
                <w:rFonts w:ascii="Verdana" w:eastAsia="Calibri" w:hAnsi="Verdana" w:cs="Vrinda"/>
                <w:sz w:val="22"/>
                <w:szCs w:val="22"/>
              </w:rPr>
            </w:pPr>
            <w:r w:rsidRPr="00A95A5C">
              <w:rPr>
                <w:rFonts w:ascii="Verdana" w:eastAsia="Calibri" w:hAnsi="Verdana" w:cs="Vrinda"/>
                <w:sz w:val="22"/>
                <w:szCs w:val="22"/>
              </w:rPr>
              <w:t>Willingness to undertake training and development activities.</w:t>
            </w:r>
          </w:p>
        </w:tc>
      </w:tr>
    </w:tbl>
    <w:p w14:paraId="549FFF07" w14:textId="77777777" w:rsidR="00A95A5C" w:rsidRPr="00A95A5C" w:rsidRDefault="00A95A5C" w:rsidP="00A95A5C">
      <w:pPr>
        <w:spacing w:after="200" w:line="276" w:lineRule="auto"/>
        <w:rPr>
          <w:rFonts w:ascii="Verdana" w:eastAsia="Calibri" w:hAnsi="Verdana" w:cs="Vrinda"/>
          <w:sz w:val="22"/>
          <w:szCs w:val="22"/>
        </w:rPr>
      </w:pPr>
    </w:p>
    <w:p w14:paraId="19078603" w14:textId="77777777" w:rsidR="004F022C" w:rsidRDefault="004F022C" w:rsidP="00A95A5C">
      <w:pPr>
        <w:rPr>
          <w:rFonts w:ascii="Verdana" w:eastAsia="Calibri" w:hAnsi="Verdana" w:cs="Vrinda"/>
          <w:b/>
          <w:sz w:val="22"/>
          <w:szCs w:val="22"/>
        </w:rPr>
      </w:pPr>
    </w:p>
    <w:sectPr w:rsidR="004F022C" w:rsidSect="004B1AE0">
      <w:pgSz w:w="11906" w:h="16838"/>
      <w:pgMar w:top="720" w:right="1009" w:bottom="284" w:left="10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33AF2" w14:textId="77777777" w:rsidR="008545E9" w:rsidRDefault="008545E9">
      <w:r>
        <w:separator/>
      </w:r>
    </w:p>
  </w:endnote>
  <w:endnote w:type="continuationSeparator" w:id="0">
    <w:p w14:paraId="4B268957" w14:textId="77777777" w:rsidR="008545E9" w:rsidRDefault="0085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053C4" w14:textId="77777777" w:rsidR="008545E9" w:rsidRDefault="008545E9">
      <w:r>
        <w:separator/>
      </w:r>
    </w:p>
  </w:footnote>
  <w:footnote w:type="continuationSeparator" w:id="0">
    <w:p w14:paraId="314F0EF7" w14:textId="77777777" w:rsidR="008545E9" w:rsidRDefault="00854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48D8"/>
    <w:multiLevelType w:val="hybridMultilevel"/>
    <w:tmpl w:val="FC18C90E"/>
    <w:lvl w:ilvl="0" w:tplc="ACA028B2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EC2C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AE2F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286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804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023D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9475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702B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6C66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C3492E"/>
    <w:multiLevelType w:val="hybridMultilevel"/>
    <w:tmpl w:val="46E2BE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D552A"/>
    <w:multiLevelType w:val="hybridMultilevel"/>
    <w:tmpl w:val="0A5498C4"/>
    <w:lvl w:ilvl="0" w:tplc="44C8287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E9D67B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3239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D49E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9CC8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429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AB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7C3F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14C2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50119"/>
    <w:multiLevelType w:val="hybridMultilevel"/>
    <w:tmpl w:val="905EEEC6"/>
    <w:lvl w:ilvl="0" w:tplc="014AD26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color w:val="00CCFF"/>
      </w:rPr>
    </w:lvl>
    <w:lvl w:ilvl="1" w:tplc="322AC2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2A64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8DB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3EC1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F84C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8836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07D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CC6D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C7EAB"/>
    <w:multiLevelType w:val="hybridMultilevel"/>
    <w:tmpl w:val="47ECA866"/>
    <w:lvl w:ilvl="0" w:tplc="A7BA160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748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6468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D62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E852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9034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BE6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68A0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FEDF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226B43"/>
    <w:multiLevelType w:val="hybridMultilevel"/>
    <w:tmpl w:val="7D1C1D56"/>
    <w:lvl w:ilvl="0" w:tplc="B0FE8C22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7ED072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A23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C23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3245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1A9C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1201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6225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FA1D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E10178"/>
    <w:multiLevelType w:val="hybridMultilevel"/>
    <w:tmpl w:val="21980520"/>
    <w:lvl w:ilvl="0" w:tplc="21EE10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733A3"/>
    <w:multiLevelType w:val="hybridMultilevel"/>
    <w:tmpl w:val="75F01358"/>
    <w:lvl w:ilvl="0" w:tplc="03FE83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08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C5D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C2D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D6F0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5CCC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C2E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27E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DC88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9478F9"/>
    <w:multiLevelType w:val="hybridMultilevel"/>
    <w:tmpl w:val="9B3A78EA"/>
    <w:lvl w:ilvl="0" w:tplc="772EB50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color w:val="00CCFF"/>
      </w:rPr>
    </w:lvl>
    <w:lvl w:ilvl="1" w:tplc="671648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48C3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E8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72B4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B0B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641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49F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2C93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E6095"/>
    <w:multiLevelType w:val="hybridMultilevel"/>
    <w:tmpl w:val="E8547622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8360F"/>
    <w:multiLevelType w:val="multilevel"/>
    <w:tmpl w:val="0A5498C4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B7DF6"/>
    <w:multiLevelType w:val="hybridMultilevel"/>
    <w:tmpl w:val="D668F3B8"/>
    <w:lvl w:ilvl="0" w:tplc="3798461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9FA4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829F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283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1293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34E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D2F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0A5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DA9A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E0033"/>
    <w:multiLevelType w:val="hybridMultilevel"/>
    <w:tmpl w:val="C4DCCFD0"/>
    <w:lvl w:ilvl="0" w:tplc="5EF67B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38AA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42C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4AE1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22D9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AA1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283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A2C4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129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30F24"/>
    <w:multiLevelType w:val="hybridMultilevel"/>
    <w:tmpl w:val="0172C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200D0"/>
    <w:multiLevelType w:val="hybridMultilevel"/>
    <w:tmpl w:val="9C84154C"/>
    <w:lvl w:ilvl="0" w:tplc="52782BCC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BC30001C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710A0A8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57AA78DA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DB2A6E78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8D86F588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64A9030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13980622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9C3AFFBE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728C4041"/>
    <w:multiLevelType w:val="hybridMultilevel"/>
    <w:tmpl w:val="61CEAB4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4"/>
  </w:num>
  <w:num w:numId="5">
    <w:abstractNumId w:val="3"/>
  </w:num>
  <w:num w:numId="6">
    <w:abstractNumId w:val="8"/>
  </w:num>
  <w:num w:numId="7">
    <w:abstractNumId w:val="10"/>
  </w:num>
  <w:num w:numId="8">
    <w:abstractNumId w:val="12"/>
  </w:num>
  <w:num w:numId="9">
    <w:abstractNumId w:val="15"/>
  </w:num>
  <w:num w:numId="10">
    <w:abstractNumId w:val="5"/>
  </w:num>
  <w:num w:numId="11">
    <w:abstractNumId w:val="7"/>
  </w:num>
  <w:num w:numId="12">
    <w:abstractNumId w:val="14"/>
  </w:num>
  <w:num w:numId="13">
    <w:abstractNumId w:val="6"/>
  </w:num>
  <w:num w:numId="14">
    <w:abstractNumId w:val="9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9A"/>
    <w:rsid w:val="000131BE"/>
    <w:rsid w:val="00081598"/>
    <w:rsid w:val="000A0EBC"/>
    <w:rsid w:val="00126FD2"/>
    <w:rsid w:val="00141095"/>
    <w:rsid w:val="00151A71"/>
    <w:rsid w:val="00256C57"/>
    <w:rsid w:val="002625CE"/>
    <w:rsid w:val="003527EF"/>
    <w:rsid w:val="003A5C90"/>
    <w:rsid w:val="0044460D"/>
    <w:rsid w:val="00444C51"/>
    <w:rsid w:val="004918E2"/>
    <w:rsid w:val="004A6284"/>
    <w:rsid w:val="004B1AE0"/>
    <w:rsid w:val="004C509C"/>
    <w:rsid w:val="004F022C"/>
    <w:rsid w:val="005228EC"/>
    <w:rsid w:val="005B57E8"/>
    <w:rsid w:val="005E48F4"/>
    <w:rsid w:val="006068CD"/>
    <w:rsid w:val="00647080"/>
    <w:rsid w:val="007178B5"/>
    <w:rsid w:val="00746ACD"/>
    <w:rsid w:val="00837CF5"/>
    <w:rsid w:val="008545E9"/>
    <w:rsid w:val="00876C87"/>
    <w:rsid w:val="008A2D59"/>
    <w:rsid w:val="009033F0"/>
    <w:rsid w:val="009A48F4"/>
    <w:rsid w:val="009E2B42"/>
    <w:rsid w:val="00A14A2C"/>
    <w:rsid w:val="00A14B41"/>
    <w:rsid w:val="00A74559"/>
    <w:rsid w:val="00A95A5C"/>
    <w:rsid w:val="00AA33F1"/>
    <w:rsid w:val="00B30D22"/>
    <w:rsid w:val="00B5140D"/>
    <w:rsid w:val="00BF2630"/>
    <w:rsid w:val="00C9750C"/>
    <w:rsid w:val="00CB0658"/>
    <w:rsid w:val="00D33962"/>
    <w:rsid w:val="00D645D5"/>
    <w:rsid w:val="00D85E3D"/>
    <w:rsid w:val="00E03181"/>
    <w:rsid w:val="00EC211D"/>
    <w:rsid w:val="00F37DF5"/>
    <w:rsid w:val="00F60A10"/>
    <w:rsid w:val="00F7049A"/>
    <w:rsid w:val="00FD158F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329D25"/>
  <w15:docId w15:val="{389C8C5A-2A5D-425E-AAF1-5D6C24E2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1AE0"/>
    <w:rPr>
      <w:lang w:eastAsia="en-US"/>
    </w:rPr>
  </w:style>
  <w:style w:type="paragraph" w:styleId="Heading1">
    <w:name w:val="heading 1"/>
    <w:basedOn w:val="Normal"/>
    <w:next w:val="Normal"/>
    <w:qFormat/>
    <w:rsid w:val="004B1AE0"/>
    <w:pPr>
      <w:keepNext/>
      <w:spacing w:before="12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B1AE0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95A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B1AE0"/>
    <w:pPr>
      <w:ind w:left="720" w:hanging="720"/>
    </w:pPr>
  </w:style>
  <w:style w:type="paragraph" w:styleId="Header">
    <w:name w:val="header"/>
    <w:basedOn w:val="Normal"/>
    <w:rsid w:val="004B1A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1AE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B1AE0"/>
    <w:pPr>
      <w:jc w:val="center"/>
    </w:pPr>
    <w:rPr>
      <w:b/>
      <w:sz w:val="24"/>
    </w:rPr>
  </w:style>
  <w:style w:type="paragraph" w:customStyle="1" w:styleId="msonospacing0">
    <w:name w:val="msonospacing"/>
    <w:basedOn w:val="Normal"/>
    <w:rsid w:val="00E03181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A95A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JOB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</Template>
  <TotalTime>10</TotalTime>
  <Pages>6</Pages>
  <Words>1439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BURY METROPOLITAN BOROUGH COUNCIL</vt:lpstr>
    </vt:vector>
  </TitlesOfParts>
  <Company>Bury MBC</Company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BURY METROPOLITAN BOROUGH COUNCIL</dc:title>
  <dc:subject/>
  <dc:creator>Competitive Services</dc:creator>
  <cp:keywords/>
  <dc:description/>
  <cp:lastModifiedBy>Norton, Paddy</cp:lastModifiedBy>
  <cp:revision>4</cp:revision>
  <cp:lastPrinted>2005-01-24T11:15:00Z</cp:lastPrinted>
  <dcterms:created xsi:type="dcterms:W3CDTF">2018-10-11T14:34:00Z</dcterms:created>
  <dcterms:modified xsi:type="dcterms:W3CDTF">2021-10-15T13:41:00Z</dcterms:modified>
</cp:coreProperties>
</file>