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3D1BCE7B"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23F63BB6" w:rsidR="00243DBF" w:rsidRPr="008C5818" w:rsidRDefault="00DA68EC" w:rsidP="00243DBF">
            <w:pPr>
              <w:spacing w:after="0"/>
              <w:rPr>
                <w:rFonts w:ascii="Arial" w:hAnsi="Arial" w:cs="Arial"/>
                <w:b/>
              </w:rPr>
            </w:pPr>
            <w:r>
              <w:rPr>
                <w:rFonts w:ascii="Arial" w:hAnsi="Arial" w:cs="Arial"/>
                <w:b/>
              </w:rPr>
              <w:t>Public Health</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23B81232" w:rsidR="00243DBF" w:rsidRPr="003502F2" w:rsidRDefault="00FE6B8B" w:rsidP="00243DBF">
            <w:pPr>
              <w:spacing w:after="0"/>
              <w:rPr>
                <w:rFonts w:ascii="Arial" w:hAnsi="Arial" w:cs="Arial"/>
                <w:b/>
                <w:bCs/>
              </w:rPr>
            </w:pPr>
            <w:r w:rsidRPr="003502F2">
              <w:rPr>
                <w:rFonts w:ascii="Arial" w:hAnsi="Arial" w:cs="Arial"/>
                <w:b/>
                <w:bCs/>
              </w:rPr>
              <w:t xml:space="preserve">Community Facilitator </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4EC2172E" w:rsidR="00243DBF" w:rsidRPr="003502F2" w:rsidRDefault="00386337" w:rsidP="00243DBF">
            <w:pPr>
              <w:spacing w:after="0"/>
              <w:rPr>
                <w:rFonts w:ascii="Arial" w:hAnsi="Arial" w:cs="Arial"/>
                <w:b/>
                <w:bCs/>
              </w:rPr>
            </w:pPr>
            <w:r w:rsidRPr="003502F2">
              <w:rPr>
                <w:rFonts w:ascii="Arial" w:hAnsi="Arial" w:cs="Arial"/>
                <w:b/>
                <w:bCs/>
              </w:rPr>
              <w:t>F</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52E0B3F5" w:rsidR="00243DBF" w:rsidRPr="00FE6B8B" w:rsidRDefault="00FE6B8B" w:rsidP="00243DBF">
            <w:pPr>
              <w:spacing w:after="0"/>
              <w:rPr>
                <w:rFonts w:ascii="Arial" w:hAnsi="Arial" w:cs="Arial"/>
              </w:rPr>
            </w:pPr>
            <w:r w:rsidRPr="00FE6B8B">
              <w:rPr>
                <w:rFonts w:ascii="Arial" w:hAnsi="Arial" w:cs="Arial"/>
              </w:rPr>
              <w:t xml:space="preserve">To carry out outreach work with the communities of Bolton.  To support local people in the </w:t>
            </w:r>
            <w:r>
              <w:rPr>
                <w:rFonts w:ascii="Arial" w:hAnsi="Arial" w:cs="Arial"/>
              </w:rPr>
              <w:t xml:space="preserve">building </w:t>
            </w:r>
            <w:r w:rsidR="0050697E">
              <w:rPr>
                <w:rFonts w:ascii="Arial" w:hAnsi="Arial" w:cs="Arial"/>
              </w:rPr>
              <w:t xml:space="preserve">of </w:t>
            </w:r>
            <w:r>
              <w:rPr>
                <w:rFonts w:ascii="Arial" w:hAnsi="Arial" w:cs="Arial"/>
              </w:rPr>
              <w:t>a stronger more resilient, healthier place to live, work or socialise</w:t>
            </w:r>
            <w:r w:rsidRPr="00FE6B8B">
              <w:rPr>
                <w:rFonts w:ascii="Arial" w:hAnsi="Arial" w:cs="Arial"/>
              </w:rPr>
              <w:t xml:space="preserve"> and to assist in the establishment of </w:t>
            </w:r>
            <w:r>
              <w:rPr>
                <w:rFonts w:ascii="Arial" w:hAnsi="Arial" w:cs="Arial"/>
              </w:rPr>
              <w:t xml:space="preserve">a </w:t>
            </w:r>
            <w:r w:rsidR="00B95EF0">
              <w:rPr>
                <w:rFonts w:ascii="Arial" w:hAnsi="Arial" w:cs="Arial"/>
              </w:rPr>
              <w:t>strength-based</w:t>
            </w:r>
            <w:r>
              <w:rPr>
                <w:rFonts w:ascii="Arial" w:hAnsi="Arial" w:cs="Arial"/>
              </w:rPr>
              <w:t xml:space="preserve"> approach</w:t>
            </w:r>
            <w:r w:rsidR="0050697E">
              <w:rPr>
                <w:rFonts w:ascii="Arial" w:hAnsi="Arial" w:cs="Arial"/>
              </w:rPr>
              <w:t>.</w:t>
            </w:r>
            <w:r>
              <w:rPr>
                <w:rFonts w:ascii="Arial" w:hAnsi="Arial" w:cs="Arial"/>
              </w:rPr>
              <w:t xml:space="preserve"> </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259FBA4D" w:rsidR="00243DBF" w:rsidRPr="00A70DE3" w:rsidRDefault="00FE6B8B" w:rsidP="00243DBF">
            <w:pPr>
              <w:spacing w:after="0"/>
              <w:rPr>
                <w:rFonts w:ascii="Arial" w:hAnsi="Arial" w:cs="Arial"/>
              </w:rPr>
            </w:pPr>
            <w:r>
              <w:rPr>
                <w:rFonts w:ascii="Arial" w:hAnsi="Arial" w:cs="Arial"/>
              </w:rPr>
              <w:t xml:space="preserve">Public Health Practitioner </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7F3987A1" w:rsidR="00243DBF" w:rsidRPr="008C5818" w:rsidRDefault="00396E8C"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067FF10E" w14:textId="54AD9EF5" w:rsidR="003B5D17" w:rsidRPr="0018028D" w:rsidRDefault="00243DBF" w:rsidP="00C8076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6037BF" w:rsidRPr="008C5818" w14:paraId="755FB812" w14:textId="77777777" w:rsidTr="00243DBF">
        <w:trPr>
          <w:trHeight w:val="506"/>
        </w:trPr>
        <w:tc>
          <w:tcPr>
            <w:tcW w:w="809" w:type="dxa"/>
          </w:tcPr>
          <w:p w14:paraId="7648B238" w14:textId="77777777" w:rsidR="006037BF" w:rsidRPr="003B5D17" w:rsidRDefault="006037BF" w:rsidP="006037BF">
            <w:pPr>
              <w:rPr>
                <w:rFonts w:ascii="Arial" w:hAnsi="Arial" w:cs="Arial"/>
                <w:b/>
              </w:rPr>
            </w:pPr>
            <w:r w:rsidRPr="003B5D17">
              <w:rPr>
                <w:rFonts w:ascii="Arial" w:hAnsi="Arial" w:cs="Arial"/>
                <w:b/>
              </w:rPr>
              <w:t>1</w:t>
            </w:r>
          </w:p>
        </w:tc>
        <w:tc>
          <w:tcPr>
            <w:tcW w:w="8829" w:type="dxa"/>
            <w:gridSpan w:val="2"/>
          </w:tcPr>
          <w:p w14:paraId="5DEA021B" w14:textId="17D2FAF8" w:rsidR="009F3F30" w:rsidRPr="006917CE" w:rsidRDefault="0050697E" w:rsidP="00F20414">
            <w:pPr>
              <w:rPr>
                <w:rFonts w:ascii="Arial" w:hAnsi="Arial" w:cs="Arial"/>
              </w:rPr>
            </w:pPr>
            <w:r w:rsidRPr="005E3770">
              <w:rPr>
                <w:rFonts w:ascii="Arial" w:hAnsi="Arial" w:cs="Arial"/>
              </w:rPr>
              <w:t>To establish successful working relationships with communities, professionals, and organisational partners, including service providers</w:t>
            </w:r>
            <w:r>
              <w:rPr>
                <w:rFonts w:ascii="Arial" w:hAnsi="Arial" w:cs="Arial"/>
              </w:rPr>
              <w:t xml:space="preserve"> and users, ensuring successful implementation of </w:t>
            </w:r>
            <w:r w:rsidR="00CF6CA4">
              <w:rPr>
                <w:rFonts w:ascii="Arial" w:hAnsi="Arial" w:cs="Arial"/>
              </w:rPr>
              <w:t xml:space="preserve">a </w:t>
            </w:r>
            <w:r w:rsidR="00B95EF0">
              <w:rPr>
                <w:rFonts w:ascii="Arial" w:hAnsi="Arial" w:cs="Arial"/>
              </w:rPr>
              <w:t>strength-based</w:t>
            </w:r>
            <w:r w:rsidR="00CF6CA4">
              <w:rPr>
                <w:rFonts w:ascii="Arial" w:hAnsi="Arial" w:cs="Arial"/>
              </w:rPr>
              <w:t xml:space="preserve"> community approach. </w:t>
            </w:r>
          </w:p>
        </w:tc>
      </w:tr>
      <w:tr w:rsidR="006037BF" w:rsidRPr="008C5818" w14:paraId="66C52C04" w14:textId="77777777" w:rsidTr="00243DBF">
        <w:trPr>
          <w:trHeight w:val="506"/>
        </w:trPr>
        <w:tc>
          <w:tcPr>
            <w:tcW w:w="809" w:type="dxa"/>
          </w:tcPr>
          <w:p w14:paraId="74258AD0" w14:textId="77777777" w:rsidR="006037BF" w:rsidRPr="00F20414" w:rsidRDefault="006037BF" w:rsidP="006037BF">
            <w:pPr>
              <w:rPr>
                <w:rFonts w:ascii="Arial" w:hAnsi="Arial" w:cs="Arial"/>
                <w:b/>
                <w:color w:val="000000" w:themeColor="text1"/>
              </w:rPr>
            </w:pPr>
            <w:r w:rsidRPr="00F20414">
              <w:rPr>
                <w:rFonts w:ascii="Arial" w:hAnsi="Arial" w:cs="Arial"/>
                <w:b/>
                <w:color w:val="000000" w:themeColor="text1"/>
              </w:rPr>
              <w:t>2</w:t>
            </w:r>
          </w:p>
        </w:tc>
        <w:tc>
          <w:tcPr>
            <w:tcW w:w="8829" w:type="dxa"/>
            <w:gridSpan w:val="2"/>
          </w:tcPr>
          <w:p w14:paraId="5F4B4C90" w14:textId="0B974DA5" w:rsidR="0060382C" w:rsidRPr="003B5D17" w:rsidRDefault="0050697E" w:rsidP="006037BF">
            <w:pPr>
              <w:rPr>
                <w:rFonts w:ascii="Arial" w:hAnsi="Arial" w:cs="Arial"/>
              </w:rPr>
            </w:pPr>
            <w:r>
              <w:rPr>
                <w:rFonts w:ascii="Arial" w:hAnsi="Arial" w:cs="Arial"/>
              </w:rPr>
              <w:t>To a</w:t>
            </w:r>
            <w:r w:rsidRPr="005E3770">
              <w:rPr>
                <w:rFonts w:ascii="Arial" w:hAnsi="Arial" w:cs="Arial"/>
              </w:rPr>
              <w:t>ssist workstream leads to deliver project on time, to quality standards and in a cost-effective manner.</w:t>
            </w:r>
          </w:p>
        </w:tc>
      </w:tr>
      <w:tr w:rsidR="002B75DE" w:rsidRPr="008C5818" w14:paraId="4CD78203" w14:textId="77777777" w:rsidTr="00243DBF">
        <w:trPr>
          <w:trHeight w:val="506"/>
        </w:trPr>
        <w:tc>
          <w:tcPr>
            <w:tcW w:w="809" w:type="dxa"/>
          </w:tcPr>
          <w:p w14:paraId="35369163" w14:textId="77777777" w:rsidR="002B75DE" w:rsidRPr="008C5818" w:rsidRDefault="002B75DE" w:rsidP="002B75DE">
            <w:pPr>
              <w:rPr>
                <w:rFonts w:ascii="Arial" w:hAnsi="Arial" w:cs="Arial"/>
                <w:b/>
              </w:rPr>
            </w:pPr>
            <w:r>
              <w:rPr>
                <w:rFonts w:ascii="Arial" w:hAnsi="Arial" w:cs="Arial"/>
                <w:b/>
              </w:rPr>
              <w:t>3</w:t>
            </w:r>
          </w:p>
        </w:tc>
        <w:tc>
          <w:tcPr>
            <w:tcW w:w="8829" w:type="dxa"/>
            <w:gridSpan w:val="2"/>
          </w:tcPr>
          <w:p w14:paraId="09744714" w14:textId="533B7A2A" w:rsidR="002B75DE" w:rsidRPr="008C5818" w:rsidRDefault="0050697E" w:rsidP="002B75DE">
            <w:pPr>
              <w:rPr>
                <w:rFonts w:ascii="Arial" w:hAnsi="Arial" w:cs="Arial"/>
              </w:rPr>
            </w:pPr>
            <w:r w:rsidRPr="00C566D6">
              <w:rPr>
                <w:rFonts w:ascii="Arial" w:hAnsi="Arial" w:cs="Arial"/>
              </w:rPr>
              <w:t>To</w:t>
            </w:r>
            <w:r>
              <w:rPr>
                <w:rFonts w:ascii="Arial" w:hAnsi="Arial" w:cs="Arial"/>
              </w:rPr>
              <w:t xml:space="preserve"> assist in</w:t>
            </w:r>
            <w:r w:rsidRPr="00C566D6">
              <w:rPr>
                <w:rFonts w:ascii="Arial" w:hAnsi="Arial" w:cs="Arial"/>
              </w:rPr>
              <w:t xml:space="preserve"> develop</w:t>
            </w:r>
            <w:r>
              <w:rPr>
                <w:rFonts w:ascii="Arial" w:hAnsi="Arial" w:cs="Arial"/>
              </w:rPr>
              <w:t>ing</w:t>
            </w:r>
            <w:r w:rsidRPr="00C566D6">
              <w:rPr>
                <w:rFonts w:ascii="Arial" w:hAnsi="Arial" w:cs="Arial"/>
              </w:rPr>
              <w:t>, deliver</w:t>
            </w:r>
            <w:r>
              <w:rPr>
                <w:rFonts w:ascii="Arial" w:hAnsi="Arial" w:cs="Arial"/>
              </w:rPr>
              <w:t>ing,</w:t>
            </w:r>
            <w:r w:rsidRPr="00C566D6">
              <w:rPr>
                <w:rFonts w:ascii="Arial" w:hAnsi="Arial" w:cs="Arial"/>
              </w:rPr>
              <w:t xml:space="preserve"> and support</w:t>
            </w:r>
            <w:r>
              <w:rPr>
                <w:rFonts w:ascii="Arial" w:hAnsi="Arial" w:cs="Arial"/>
              </w:rPr>
              <w:t>ing</w:t>
            </w:r>
            <w:r w:rsidRPr="00C566D6">
              <w:rPr>
                <w:rFonts w:ascii="Arial" w:hAnsi="Arial" w:cs="Arial"/>
              </w:rPr>
              <w:t xml:space="preserve"> new initiatives that will have a positive impact on improving resilience and wellbeing.</w:t>
            </w:r>
          </w:p>
        </w:tc>
      </w:tr>
      <w:tr w:rsidR="002B75DE" w:rsidRPr="008C5818" w14:paraId="7836FBDE" w14:textId="77777777" w:rsidTr="00243DBF">
        <w:trPr>
          <w:trHeight w:val="506"/>
        </w:trPr>
        <w:tc>
          <w:tcPr>
            <w:tcW w:w="809" w:type="dxa"/>
          </w:tcPr>
          <w:p w14:paraId="02A38C54" w14:textId="77777777" w:rsidR="002B75DE" w:rsidRPr="008C5818" w:rsidRDefault="002B75DE" w:rsidP="002B75DE">
            <w:pPr>
              <w:rPr>
                <w:rFonts w:ascii="Arial" w:hAnsi="Arial" w:cs="Arial"/>
                <w:b/>
              </w:rPr>
            </w:pPr>
            <w:r>
              <w:rPr>
                <w:rFonts w:ascii="Arial" w:hAnsi="Arial" w:cs="Arial"/>
                <w:b/>
              </w:rPr>
              <w:t>4</w:t>
            </w:r>
          </w:p>
        </w:tc>
        <w:tc>
          <w:tcPr>
            <w:tcW w:w="8829" w:type="dxa"/>
            <w:gridSpan w:val="2"/>
          </w:tcPr>
          <w:p w14:paraId="574B20D2" w14:textId="0D7AFA7E" w:rsidR="002B75DE" w:rsidRPr="003B5D17" w:rsidRDefault="0050697E" w:rsidP="0050697E">
            <w:pPr>
              <w:rPr>
                <w:rFonts w:ascii="Arial" w:hAnsi="Arial" w:cs="Arial"/>
              </w:rPr>
            </w:pPr>
            <w:r>
              <w:rPr>
                <w:rFonts w:ascii="Arial" w:hAnsi="Arial" w:cs="Arial"/>
              </w:rPr>
              <w:t>To assist in developing marketing and communications campaigns to raise the profile of mental health and wellbeing in Bolton.</w:t>
            </w:r>
          </w:p>
        </w:tc>
      </w:tr>
      <w:tr w:rsidR="002B75DE" w:rsidRPr="008C5818" w14:paraId="24D154FC" w14:textId="77777777" w:rsidTr="00243DBF">
        <w:trPr>
          <w:trHeight w:val="506"/>
        </w:trPr>
        <w:tc>
          <w:tcPr>
            <w:tcW w:w="809" w:type="dxa"/>
          </w:tcPr>
          <w:p w14:paraId="706973D9" w14:textId="77777777" w:rsidR="002B75DE" w:rsidRPr="008C5818" w:rsidRDefault="002B75DE" w:rsidP="002B75DE">
            <w:pPr>
              <w:rPr>
                <w:rFonts w:ascii="Arial" w:hAnsi="Arial" w:cs="Arial"/>
                <w:b/>
              </w:rPr>
            </w:pPr>
            <w:r>
              <w:rPr>
                <w:rFonts w:ascii="Arial" w:hAnsi="Arial" w:cs="Arial"/>
                <w:b/>
              </w:rPr>
              <w:t>5</w:t>
            </w:r>
          </w:p>
        </w:tc>
        <w:tc>
          <w:tcPr>
            <w:tcW w:w="8829" w:type="dxa"/>
            <w:gridSpan w:val="2"/>
          </w:tcPr>
          <w:p w14:paraId="188E43F2" w14:textId="34A107B4" w:rsidR="00125D72" w:rsidRPr="00026F15" w:rsidRDefault="00026F15" w:rsidP="00026F15">
            <w:pPr>
              <w:tabs>
                <w:tab w:val="left" w:pos="459"/>
              </w:tabs>
              <w:spacing w:before="60" w:after="60" w:line="240" w:lineRule="auto"/>
              <w:jc w:val="both"/>
              <w:rPr>
                <w:rFonts w:ascii="Arial" w:eastAsia="Times New Roman" w:hAnsi="Arial" w:cs="Times New Roman"/>
              </w:rPr>
            </w:pPr>
            <w:r w:rsidRPr="00026F15">
              <w:rPr>
                <w:rFonts w:ascii="Arial" w:eastAsia="Times New Roman" w:hAnsi="Arial" w:cs="Times New Roman"/>
              </w:rPr>
              <w:t xml:space="preserve">Support the development and monitoring of the </w:t>
            </w:r>
            <w:r w:rsidR="00396E8C">
              <w:rPr>
                <w:rFonts w:ascii="Arial" w:eastAsia="Times New Roman" w:hAnsi="Arial" w:cs="Times New Roman"/>
              </w:rPr>
              <w:t>council</w:t>
            </w:r>
            <w:r w:rsidRPr="00026F15">
              <w:rPr>
                <w:rFonts w:ascii="Arial" w:eastAsia="Times New Roman" w:hAnsi="Arial" w:cs="Times New Roman"/>
              </w:rPr>
              <w:t xml:space="preserve">’s </w:t>
            </w:r>
            <w:r w:rsidR="00396E8C">
              <w:rPr>
                <w:rFonts w:ascii="Arial" w:eastAsia="Times New Roman" w:hAnsi="Arial" w:cs="Times New Roman"/>
              </w:rPr>
              <w:t>c</w:t>
            </w:r>
            <w:r>
              <w:rPr>
                <w:rFonts w:ascii="Arial" w:eastAsia="Times New Roman" w:hAnsi="Arial" w:cs="Times New Roman"/>
              </w:rPr>
              <w:t>ommunity engagement and</w:t>
            </w:r>
            <w:r w:rsidRPr="00026F15">
              <w:rPr>
                <w:rFonts w:ascii="Arial" w:eastAsia="Times New Roman" w:hAnsi="Arial" w:cs="Times New Roman"/>
              </w:rPr>
              <w:t xml:space="preserve"> development plans.</w:t>
            </w:r>
          </w:p>
        </w:tc>
      </w:tr>
      <w:tr w:rsidR="002B75DE" w:rsidRPr="008C5818" w14:paraId="02297567" w14:textId="77777777" w:rsidTr="00243DBF">
        <w:trPr>
          <w:trHeight w:val="506"/>
        </w:trPr>
        <w:tc>
          <w:tcPr>
            <w:tcW w:w="809" w:type="dxa"/>
          </w:tcPr>
          <w:p w14:paraId="0DB6189F" w14:textId="77777777" w:rsidR="002B75DE" w:rsidRPr="008C5818" w:rsidRDefault="002B75DE" w:rsidP="002B75DE">
            <w:pPr>
              <w:rPr>
                <w:rFonts w:ascii="Arial" w:hAnsi="Arial" w:cs="Arial"/>
                <w:b/>
              </w:rPr>
            </w:pPr>
            <w:r>
              <w:rPr>
                <w:rFonts w:ascii="Arial" w:hAnsi="Arial" w:cs="Arial"/>
                <w:b/>
              </w:rPr>
              <w:t>6</w:t>
            </w:r>
          </w:p>
        </w:tc>
        <w:tc>
          <w:tcPr>
            <w:tcW w:w="8829" w:type="dxa"/>
            <w:gridSpan w:val="2"/>
          </w:tcPr>
          <w:p w14:paraId="1DDB53C5" w14:textId="57C04A80" w:rsidR="002B75DE" w:rsidRPr="00026F15" w:rsidRDefault="00026F15" w:rsidP="00026F15">
            <w:pPr>
              <w:tabs>
                <w:tab w:val="left" w:pos="459"/>
              </w:tabs>
              <w:spacing w:before="60" w:after="60" w:line="240" w:lineRule="auto"/>
              <w:jc w:val="both"/>
              <w:rPr>
                <w:rFonts w:ascii="Arial" w:eastAsia="Times New Roman" w:hAnsi="Arial" w:cs="Times New Roman"/>
              </w:rPr>
            </w:pPr>
            <w:r w:rsidRPr="00026F15">
              <w:rPr>
                <w:rFonts w:ascii="Arial" w:eastAsia="Times New Roman" w:hAnsi="Arial" w:cs="Times New Roman"/>
              </w:rPr>
              <w:t>Support and co-ordination of externally funded programmes.</w:t>
            </w:r>
          </w:p>
        </w:tc>
      </w:tr>
      <w:tr w:rsidR="002B75DE" w:rsidRPr="008C5818" w14:paraId="0D0B149A" w14:textId="77777777" w:rsidTr="00243DBF">
        <w:trPr>
          <w:trHeight w:val="506"/>
        </w:trPr>
        <w:tc>
          <w:tcPr>
            <w:tcW w:w="809" w:type="dxa"/>
          </w:tcPr>
          <w:p w14:paraId="0B8992D0" w14:textId="77777777" w:rsidR="002B75DE" w:rsidRDefault="002B75DE" w:rsidP="002B75DE">
            <w:pPr>
              <w:rPr>
                <w:rFonts w:ascii="Arial" w:hAnsi="Arial" w:cs="Arial"/>
                <w:b/>
              </w:rPr>
            </w:pPr>
            <w:r>
              <w:rPr>
                <w:rFonts w:ascii="Arial" w:hAnsi="Arial" w:cs="Arial"/>
                <w:b/>
              </w:rPr>
              <w:t>7</w:t>
            </w:r>
          </w:p>
        </w:tc>
        <w:tc>
          <w:tcPr>
            <w:tcW w:w="8829" w:type="dxa"/>
            <w:gridSpan w:val="2"/>
          </w:tcPr>
          <w:p w14:paraId="37D1F75A" w14:textId="6183A130" w:rsidR="002B75DE" w:rsidRPr="008C5818" w:rsidRDefault="006917CE" w:rsidP="002B75DE">
            <w:pPr>
              <w:rPr>
                <w:rFonts w:ascii="Arial" w:hAnsi="Arial" w:cs="Arial"/>
              </w:rPr>
            </w:pPr>
            <w:r w:rsidRPr="004202BE">
              <w:rPr>
                <w:rFonts w:ascii="Arial" w:hAnsi="Arial" w:cs="Arial"/>
              </w:rPr>
              <w:t xml:space="preserve">To work </w:t>
            </w:r>
            <w:r w:rsidR="00026F15">
              <w:rPr>
                <w:rFonts w:ascii="Arial" w:hAnsi="Arial" w:cs="Arial"/>
              </w:rPr>
              <w:t>flexibly</w:t>
            </w:r>
            <w:r w:rsidRPr="004202BE">
              <w:rPr>
                <w:rFonts w:ascii="Arial" w:hAnsi="Arial" w:cs="Arial"/>
              </w:rPr>
              <w:t xml:space="preserve"> within designated operational hours and weekend working.  Attend all team meetings and training as required, some of which may fall outside of normal working hours</w:t>
            </w:r>
            <w:r w:rsidR="002B75DE">
              <w:rPr>
                <w:rFonts w:ascii="Arial" w:hAnsi="Arial" w:cs="Arial"/>
              </w:rPr>
              <w:t>.</w:t>
            </w:r>
          </w:p>
        </w:tc>
      </w:tr>
      <w:tr w:rsidR="006917CE" w:rsidRPr="008C5818" w14:paraId="2A778202" w14:textId="77777777" w:rsidTr="00243DBF">
        <w:trPr>
          <w:trHeight w:val="506"/>
        </w:trPr>
        <w:tc>
          <w:tcPr>
            <w:tcW w:w="809" w:type="dxa"/>
          </w:tcPr>
          <w:p w14:paraId="7D220520" w14:textId="77777777" w:rsidR="006917CE" w:rsidRDefault="006917CE" w:rsidP="006917CE">
            <w:pPr>
              <w:rPr>
                <w:rFonts w:ascii="Arial" w:hAnsi="Arial" w:cs="Arial"/>
                <w:b/>
              </w:rPr>
            </w:pPr>
            <w:r>
              <w:rPr>
                <w:rFonts w:ascii="Arial" w:hAnsi="Arial" w:cs="Arial"/>
                <w:b/>
              </w:rPr>
              <w:t>8</w:t>
            </w:r>
          </w:p>
        </w:tc>
        <w:tc>
          <w:tcPr>
            <w:tcW w:w="8829" w:type="dxa"/>
            <w:gridSpan w:val="2"/>
          </w:tcPr>
          <w:p w14:paraId="1D2B8AC6" w14:textId="508FA28F" w:rsidR="006917CE" w:rsidRPr="00CF6CA4" w:rsidRDefault="00396E8C" w:rsidP="006917CE">
            <w:pPr>
              <w:rPr>
                <w:rFonts w:ascii="Arial" w:hAnsi="Arial" w:cs="Arial"/>
              </w:rPr>
            </w:pPr>
            <w:r>
              <w:rPr>
                <w:rFonts w:ascii="Arial" w:hAnsi="Arial" w:cs="Arial"/>
              </w:rPr>
              <w:t>S</w:t>
            </w:r>
            <w:r w:rsidR="00CF6CA4" w:rsidRPr="00CF6CA4">
              <w:rPr>
                <w:rFonts w:ascii="Arial" w:hAnsi="Arial" w:cs="Arial"/>
              </w:rPr>
              <w:t>upport ‘grass roots’ development through capacity building activities for</w:t>
            </w:r>
            <w:r w:rsidR="00CF6CA4">
              <w:rPr>
                <w:rFonts w:ascii="Arial" w:hAnsi="Arial" w:cs="Arial"/>
              </w:rPr>
              <w:t xml:space="preserve"> community clubs,</w:t>
            </w:r>
            <w:r w:rsidR="00CF6CA4" w:rsidRPr="00CF6CA4">
              <w:rPr>
                <w:rFonts w:ascii="Arial" w:hAnsi="Arial" w:cs="Arial"/>
              </w:rPr>
              <w:t xml:space="preserve"> volunteers, </w:t>
            </w:r>
            <w:r w:rsidR="00CF6CA4">
              <w:rPr>
                <w:rFonts w:ascii="Arial" w:hAnsi="Arial" w:cs="Arial"/>
              </w:rPr>
              <w:t xml:space="preserve">and </w:t>
            </w:r>
            <w:r w:rsidR="00CF6CA4" w:rsidRPr="00CF6CA4">
              <w:rPr>
                <w:rFonts w:ascii="Arial" w:hAnsi="Arial" w:cs="Arial"/>
              </w:rPr>
              <w:t xml:space="preserve">voluntary groups in Bolton.  </w:t>
            </w:r>
          </w:p>
        </w:tc>
      </w:tr>
      <w:tr w:rsidR="006917CE" w:rsidRPr="008C5818" w14:paraId="2AB68441" w14:textId="77777777" w:rsidTr="00243DBF">
        <w:trPr>
          <w:trHeight w:val="506"/>
        </w:trPr>
        <w:tc>
          <w:tcPr>
            <w:tcW w:w="809" w:type="dxa"/>
          </w:tcPr>
          <w:p w14:paraId="45C3436B" w14:textId="77777777" w:rsidR="006917CE" w:rsidRDefault="006917CE" w:rsidP="006917CE">
            <w:pPr>
              <w:rPr>
                <w:rFonts w:ascii="Arial" w:hAnsi="Arial" w:cs="Arial"/>
                <w:b/>
              </w:rPr>
            </w:pPr>
            <w:r>
              <w:rPr>
                <w:rFonts w:ascii="Arial" w:hAnsi="Arial" w:cs="Arial"/>
                <w:b/>
              </w:rPr>
              <w:t>9</w:t>
            </w:r>
          </w:p>
        </w:tc>
        <w:tc>
          <w:tcPr>
            <w:tcW w:w="8829" w:type="dxa"/>
            <w:gridSpan w:val="2"/>
          </w:tcPr>
          <w:p w14:paraId="6EFE3EA7" w14:textId="4532F65E" w:rsidR="006917CE" w:rsidRPr="00CF6CA4" w:rsidRDefault="00CF6CA4" w:rsidP="006917CE">
            <w:pPr>
              <w:tabs>
                <w:tab w:val="left" w:pos="5970"/>
              </w:tabs>
              <w:rPr>
                <w:rFonts w:ascii="Arial" w:hAnsi="Arial" w:cs="Arial"/>
              </w:rPr>
            </w:pPr>
            <w:r w:rsidRPr="00CF6CA4">
              <w:rPr>
                <w:rFonts w:ascii="Arial" w:hAnsi="Arial" w:cs="Arial"/>
              </w:rPr>
              <w:t xml:space="preserve">To carry out research with adults and young people to identify what activities are currently </w:t>
            </w:r>
            <w:r>
              <w:rPr>
                <w:rFonts w:ascii="Arial" w:hAnsi="Arial" w:cs="Arial"/>
              </w:rPr>
              <w:t>taking place using a place-based approach</w:t>
            </w:r>
          </w:p>
        </w:tc>
      </w:tr>
      <w:tr w:rsidR="006917CE" w:rsidRPr="008C5818" w14:paraId="5E512CA3" w14:textId="77777777" w:rsidTr="00243DBF">
        <w:trPr>
          <w:trHeight w:val="506"/>
        </w:trPr>
        <w:tc>
          <w:tcPr>
            <w:tcW w:w="809" w:type="dxa"/>
          </w:tcPr>
          <w:p w14:paraId="36FC878F" w14:textId="77777777" w:rsidR="006917CE" w:rsidRDefault="006917CE" w:rsidP="006917CE">
            <w:pPr>
              <w:rPr>
                <w:rFonts w:ascii="Arial" w:hAnsi="Arial" w:cs="Arial"/>
                <w:b/>
              </w:rPr>
            </w:pPr>
            <w:r>
              <w:rPr>
                <w:rFonts w:ascii="Arial" w:hAnsi="Arial" w:cs="Arial"/>
                <w:b/>
              </w:rPr>
              <w:t>10</w:t>
            </w:r>
          </w:p>
        </w:tc>
        <w:tc>
          <w:tcPr>
            <w:tcW w:w="8829" w:type="dxa"/>
            <w:gridSpan w:val="2"/>
          </w:tcPr>
          <w:p w14:paraId="10E9398A" w14:textId="060DA633" w:rsidR="0050697E" w:rsidRPr="00F20414" w:rsidRDefault="006917CE" w:rsidP="003502F2">
            <w:pPr>
              <w:rPr>
                <w:rFonts w:ascii="Arial" w:hAnsi="Arial" w:cs="Arial"/>
                <w:color w:val="000000" w:themeColor="text1"/>
              </w:rPr>
            </w:pPr>
            <w:r w:rsidRPr="00F20414">
              <w:rPr>
                <w:rFonts w:ascii="Arial" w:hAnsi="Arial" w:cs="Arial"/>
                <w:color w:val="000000" w:themeColor="text1"/>
              </w:rPr>
              <w:t xml:space="preserve">The </w:t>
            </w:r>
            <w:r w:rsidR="00B95EF0">
              <w:rPr>
                <w:rFonts w:ascii="Arial" w:hAnsi="Arial" w:cs="Arial"/>
                <w:color w:val="000000" w:themeColor="text1"/>
              </w:rPr>
              <w:t>establish meaningful professional relationships with community champions</w:t>
            </w:r>
            <w:r w:rsidR="003502F2">
              <w:rPr>
                <w:rFonts w:ascii="Arial" w:hAnsi="Arial" w:cs="Arial"/>
                <w:color w:val="000000" w:themeColor="text1"/>
              </w:rPr>
              <w:t>.</w:t>
            </w:r>
          </w:p>
        </w:tc>
      </w:tr>
      <w:tr w:rsidR="006917CE" w:rsidRPr="0018028D" w14:paraId="2131F19F" w14:textId="77777777" w:rsidTr="00243DBF">
        <w:tblPrEx>
          <w:tblCellMar>
            <w:top w:w="57" w:type="dxa"/>
            <w:bottom w:w="57" w:type="dxa"/>
          </w:tblCellMar>
        </w:tblPrEx>
        <w:tc>
          <w:tcPr>
            <w:tcW w:w="4572" w:type="dxa"/>
            <w:gridSpan w:val="2"/>
          </w:tcPr>
          <w:p w14:paraId="33C0B4F9" w14:textId="77777777" w:rsidR="006917CE" w:rsidRPr="0018028D" w:rsidRDefault="006917CE" w:rsidP="006917CE">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6FAF7661" w:rsidR="006917CE" w:rsidRPr="0018028D" w:rsidRDefault="00FE6B8B" w:rsidP="006917CE">
            <w:pPr>
              <w:spacing w:after="0"/>
              <w:rPr>
                <w:rFonts w:ascii="Arial" w:hAnsi="Arial" w:cs="Arial"/>
                <w:b/>
              </w:rPr>
            </w:pPr>
            <w:r>
              <w:rPr>
                <w:rFonts w:ascii="Arial" w:hAnsi="Arial" w:cs="Arial"/>
                <w:b/>
              </w:rPr>
              <w:t>December 2021</w:t>
            </w:r>
          </w:p>
        </w:tc>
      </w:tr>
      <w:tr w:rsidR="006917CE" w:rsidRPr="0018028D" w14:paraId="170D4DF7" w14:textId="77777777" w:rsidTr="00243DBF">
        <w:tblPrEx>
          <w:tblCellMar>
            <w:top w:w="57" w:type="dxa"/>
            <w:bottom w:w="57" w:type="dxa"/>
          </w:tblCellMar>
        </w:tblPrEx>
        <w:tc>
          <w:tcPr>
            <w:tcW w:w="4572" w:type="dxa"/>
            <w:gridSpan w:val="2"/>
          </w:tcPr>
          <w:p w14:paraId="140F1DE9" w14:textId="77777777" w:rsidR="006917CE" w:rsidRPr="0018028D" w:rsidRDefault="006917CE" w:rsidP="006917CE">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1DF4599F" w:rsidR="00077A36" w:rsidRPr="0018028D" w:rsidRDefault="00077A36" w:rsidP="00077A36">
            <w:pPr>
              <w:spacing w:after="0"/>
              <w:rPr>
                <w:rFonts w:ascii="Arial" w:hAnsi="Arial" w:cs="Arial"/>
                <w:b/>
              </w:rPr>
            </w:pPr>
            <w:r>
              <w:rPr>
                <w:rFonts w:ascii="Arial" w:hAnsi="Arial" w:cs="Arial"/>
                <w:b/>
              </w:rPr>
              <w:t xml:space="preserve">Public Health Specialist </w:t>
            </w:r>
          </w:p>
        </w:tc>
      </w:tr>
    </w:tbl>
    <w:p w14:paraId="101CD195" w14:textId="77777777" w:rsidR="00243DBF" w:rsidRDefault="00243DBF"/>
    <w:p w14:paraId="641A199F" w14:textId="420A305D" w:rsidR="004C4E03" w:rsidRDefault="004C4E03" w:rsidP="004C4E03">
      <w:r>
        <w:rPr>
          <w:rFonts w:cs="Arial"/>
          <w:b/>
          <w:noProof/>
          <w:lang w:eastAsia="en-GB"/>
        </w:rPr>
        <w:lastRenderedPageBreak/>
        <w:drawing>
          <wp:inline distT="0" distB="0" distL="0" distR="0" wp14:anchorId="1DD6FDFB" wp14:editId="76537D35">
            <wp:extent cx="3691890" cy="5778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778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706"/>
        <w:gridCol w:w="956"/>
        <w:gridCol w:w="4828"/>
        <w:gridCol w:w="3575"/>
      </w:tblGrid>
      <w:tr w:rsidR="004C4E03" w:rsidRPr="0066265F" w14:paraId="6D63C6C1" w14:textId="77777777" w:rsidTr="00077A36">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727CD9C5" w:rsidR="004C4E03" w:rsidRPr="0066265F" w:rsidRDefault="00F20414" w:rsidP="002317D1">
            <w:pPr>
              <w:spacing w:before="60" w:after="60"/>
              <w:rPr>
                <w:rFonts w:ascii="Arial" w:hAnsi="Arial" w:cs="Arial"/>
                <w:b/>
                <w:caps/>
              </w:rPr>
            </w:pPr>
            <w:r>
              <w:rPr>
                <w:rFonts w:ascii="Arial" w:hAnsi="Arial" w:cs="Arial"/>
                <w:b/>
                <w:caps/>
              </w:rPr>
              <w:t>Public Health</w:t>
            </w:r>
          </w:p>
        </w:tc>
      </w:tr>
      <w:tr w:rsidR="004C4E03" w:rsidRPr="0066265F" w14:paraId="5C24568F" w14:textId="77777777" w:rsidTr="00077A36">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1DA98D6F" w:rsidR="004C4E03" w:rsidRPr="003502F2" w:rsidRDefault="00FE6B8B" w:rsidP="002317D1">
            <w:pPr>
              <w:spacing w:before="60" w:after="60"/>
              <w:rPr>
                <w:rFonts w:ascii="Arial" w:hAnsi="Arial" w:cs="Arial"/>
                <w:b/>
                <w:bCs/>
                <w:caps/>
              </w:rPr>
            </w:pPr>
            <w:r w:rsidRPr="003502F2">
              <w:rPr>
                <w:rFonts w:ascii="Arial" w:hAnsi="Arial" w:cs="Arial"/>
                <w:b/>
                <w:bCs/>
                <w:color w:val="000000" w:themeColor="text1"/>
              </w:rPr>
              <w:t xml:space="preserve">Community </w:t>
            </w:r>
            <w:r w:rsidR="003502F2">
              <w:rPr>
                <w:rFonts w:ascii="Arial" w:hAnsi="Arial" w:cs="Arial"/>
                <w:b/>
                <w:bCs/>
                <w:color w:val="000000" w:themeColor="text1"/>
              </w:rPr>
              <w:t>Fa</w:t>
            </w:r>
            <w:r w:rsidRPr="003502F2">
              <w:rPr>
                <w:rFonts w:ascii="Arial" w:hAnsi="Arial" w:cs="Arial"/>
                <w:b/>
                <w:bCs/>
                <w:color w:val="000000" w:themeColor="text1"/>
              </w:rPr>
              <w:t xml:space="preserve">cilitator </w:t>
            </w:r>
          </w:p>
        </w:tc>
      </w:tr>
      <w:tr w:rsidR="004C4E03" w:rsidRPr="0066265F" w14:paraId="0CF837C8" w14:textId="77777777" w:rsidTr="00077A36">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33B7C83F" w:rsidR="004C4E03" w:rsidRPr="004C4E03" w:rsidRDefault="003502F2" w:rsidP="002317D1">
            <w:pPr>
              <w:spacing w:before="60" w:after="60"/>
              <w:rPr>
                <w:rFonts w:ascii="Arial" w:hAnsi="Arial" w:cs="Arial"/>
                <w:bCs/>
                <w:caps/>
              </w:rPr>
            </w:pPr>
            <w:r w:rsidRPr="005A6F8F">
              <w:rPr>
                <w:rFonts w:ascii="Arial" w:hAnsi="Arial" w:cs="Arial"/>
                <w:bCs/>
              </w:rPr>
              <w:t xml:space="preserve">Candidates who are care leavers, have a disability, are ex-armed forces or are a carer (see </w:t>
            </w:r>
            <w:hyperlink r:id="rId15" w:history="1">
              <w:r w:rsidRPr="005A6F8F">
                <w:rPr>
                  <w:rStyle w:val="Hyperlink"/>
                  <w:rFonts w:ascii="Arial" w:hAnsi="Arial" w:cs="Arial"/>
                </w:rPr>
                <w:t>Carers-Charter-FINAL.pdf (gmhsc.org.uk)</w:t>
              </w:r>
            </w:hyperlink>
            <w:r w:rsidRPr="005A6F8F">
              <w:rPr>
                <w:rFonts w:ascii="Arial" w:hAnsi="Arial" w:cs="Arial"/>
              </w:rPr>
              <w:t xml:space="preserve"> </w:t>
            </w:r>
            <w:r w:rsidRPr="005A6F8F">
              <w:rPr>
                <w:rFonts w:ascii="Arial" w:hAnsi="Arial" w:cs="Arial"/>
                <w:bCs/>
              </w:rPr>
              <w:t>are guaranteed an interview if they meet the essential criteria for the role</w:t>
            </w:r>
          </w:p>
        </w:tc>
      </w:tr>
      <w:tr w:rsidR="00DF1E85" w:rsidRPr="0066265F" w14:paraId="4F335016"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F20414" w:rsidRPr="0066265F" w14:paraId="2FB2AD5F"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43DE27" w14:textId="6A4734FF" w:rsidR="00F20414" w:rsidRPr="00F20414" w:rsidRDefault="00F20414" w:rsidP="00F20414">
            <w:pPr>
              <w:pStyle w:val="ListParagraph"/>
              <w:numPr>
                <w:ilvl w:val="0"/>
                <w:numId w:val="4"/>
              </w:numPr>
              <w:spacing w:before="120" w:after="120"/>
              <w:jc w:val="both"/>
              <w:rPr>
                <w:rFonts w:cs="Arial"/>
              </w:rPr>
            </w:pPr>
          </w:p>
        </w:tc>
        <w:tc>
          <w:tcPr>
            <w:tcW w:w="5812" w:type="dxa"/>
            <w:gridSpan w:val="2"/>
            <w:tcBorders>
              <w:top w:val="nil"/>
              <w:left w:val="nil"/>
              <w:bottom w:val="single" w:sz="4" w:space="0" w:color="auto"/>
            </w:tcBorders>
          </w:tcPr>
          <w:p w14:paraId="7EAE4858" w14:textId="252CE181" w:rsidR="00F20414" w:rsidRPr="000A416B" w:rsidRDefault="000A416B" w:rsidP="00FA747D">
            <w:pPr>
              <w:spacing w:before="120" w:after="120"/>
              <w:ind w:right="175"/>
              <w:rPr>
                <w:rFonts w:ascii="Arial" w:hAnsi="Arial" w:cs="Arial"/>
              </w:rPr>
            </w:pPr>
            <w:r w:rsidRPr="000A416B">
              <w:rPr>
                <w:rFonts w:ascii="Arial" w:hAnsi="Arial" w:cs="Arial"/>
              </w:rPr>
              <w:t>Ability to communicate effectively and build relationships with adults and children.</w:t>
            </w:r>
          </w:p>
        </w:tc>
        <w:tc>
          <w:tcPr>
            <w:tcW w:w="3578" w:type="dxa"/>
            <w:tcBorders>
              <w:top w:val="nil"/>
              <w:bottom w:val="single" w:sz="4" w:space="0" w:color="auto"/>
            </w:tcBorders>
          </w:tcPr>
          <w:p w14:paraId="7F1A516D" w14:textId="4BA579B0" w:rsidR="00F20414" w:rsidRPr="0066265F" w:rsidRDefault="00F20414" w:rsidP="00FA747D">
            <w:pPr>
              <w:spacing w:before="120" w:after="120"/>
              <w:rPr>
                <w:rFonts w:ascii="Arial" w:hAnsi="Arial" w:cs="Arial"/>
              </w:rPr>
            </w:pPr>
            <w:r w:rsidRPr="00701544">
              <w:rPr>
                <w:rFonts w:ascii="Arial" w:hAnsi="Arial" w:cs="Arial"/>
              </w:rPr>
              <w:t xml:space="preserve">Application </w:t>
            </w:r>
            <w:r w:rsidR="00077A36">
              <w:rPr>
                <w:rFonts w:ascii="Arial" w:hAnsi="Arial" w:cs="Arial"/>
              </w:rPr>
              <w:t>F</w:t>
            </w:r>
            <w:r w:rsidRPr="00701544">
              <w:rPr>
                <w:rFonts w:ascii="Arial" w:hAnsi="Arial" w:cs="Arial"/>
              </w:rPr>
              <w:t>orm/Interview</w:t>
            </w:r>
          </w:p>
        </w:tc>
      </w:tr>
      <w:tr w:rsidR="00DF1E85" w:rsidRPr="0066265F" w14:paraId="7DA6BB8B"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1A6E06DB" w:rsidR="00DF1E85" w:rsidRPr="00F20414" w:rsidRDefault="00DF1E85" w:rsidP="00F20414">
            <w:pPr>
              <w:pStyle w:val="ListParagraph"/>
              <w:numPr>
                <w:ilvl w:val="0"/>
                <w:numId w:val="4"/>
              </w:numPr>
              <w:spacing w:before="120" w:after="120"/>
              <w:rPr>
                <w:rFonts w:cs="Arial"/>
              </w:rPr>
            </w:pPr>
          </w:p>
        </w:tc>
        <w:tc>
          <w:tcPr>
            <w:tcW w:w="5812" w:type="dxa"/>
            <w:gridSpan w:val="2"/>
            <w:tcBorders>
              <w:top w:val="single" w:sz="4" w:space="0" w:color="auto"/>
              <w:left w:val="nil"/>
              <w:bottom w:val="single" w:sz="4" w:space="0" w:color="auto"/>
            </w:tcBorders>
          </w:tcPr>
          <w:p w14:paraId="7E65F1ED" w14:textId="653C9658" w:rsidR="00DF1E85" w:rsidRPr="0066265F" w:rsidRDefault="000A416B" w:rsidP="002317D1">
            <w:pPr>
              <w:spacing w:before="120" w:after="120"/>
              <w:ind w:right="175"/>
              <w:rPr>
                <w:rFonts w:ascii="Arial" w:hAnsi="Arial" w:cs="Arial"/>
              </w:rPr>
            </w:pPr>
            <w:r w:rsidRPr="005E63C1">
              <w:rPr>
                <w:rFonts w:ascii="Arial" w:hAnsi="Arial" w:cs="Arial"/>
              </w:rPr>
              <w:t>Ability to prioritise own workload</w:t>
            </w:r>
            <w:r>
              <w:rPr>
                <w:rFonts w:ascii="Arial" w:hAnsi="Arial" w:cs="Arial"/>
              </w:rPr>
              <w:t xml:space="preserve"> </w:t>
            </w:r>
            <w:r w:rsidRPr="005E63C1">
              <w:rPr>
                <w:rFonts w:ascii="Arial" w:hAnsi="Arial" w:cs="Arial"/>
              </w:rPr>
              <w:t>and work without close supervision</w:t>
            </w:r>
          </w:p>
        </w:tc>
        <w:tc>
          <w:tcPr>
            <w:tcW w:w="3578" w:type="dxa"/>
            <w:tcBorders>
              <w:top w:val="single" w:sz="4" w:space="0" w:color="auto"/>
              <w:bottom w:val="single" w:sz="4" w:space="0" w:color="auto"/>
            </w:tcBorders>
          </w:tcPr>
          <w:p w14:paraId="27FF0670" w14:textId="208620F3" w:rsidR="00DF1E85" w:rsidRPr="0066265F" w:rsidRDefault="00467575" w:rsidP="002317D1">
            <w:pPr>
              <w:spacing w:before="120" w:after="120"/>
              <w:rPr>
                <w:rFonts w:ascii="Arial" w:hAnsi="Arial" w:cs="Arial"/>
              </w:rPr>
            </w:pPr>
            <w:r w:rsidRPr="00701544">
              <w:rPr>
                <w:rFonts w:ascii="Arial" w:hAnsi="Arial" w:cs="Arial"/>
              </w:rPr>
              <w:t xml:space="preserve">Application </w:t>
            </w:r>
            <w:r w:rsidR="00077A36">
              <w:rPr>
                <w:rFonts w:ascii="Arial" w:hAnsi="Arial" w:cs="Arial"/>
              </w:rPr>
              <w:t>F</w:t>
            </w:r>
            <w:r w:rsidRPr="00701544">
              <w:rPr>
                <w:rFonts w:ascii="Arial" w:hAnsi="Arial" w:cs="Arial"/>
              </w:rPr>
              <w:t>orm/Interview</w:t>
            </w:r>
          </w:p>
        </w:tc>
      </w:tr>
      <w:tr w:rsidR="00DF1E85" w:rsidRPr="0066265F" w14:paraId="6C6C2DD6"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6B5AA4C2" w:rsidR="00DF1E85" w:rsidRPr="0066265F" w:rsidRDefault="00F20414" w:rsidP="002317D1">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tcBorders>
          </w:tcPr>
          <w:p w14:paraId="407720A2" w14:textId="45F9F1F5" w:rsidR="00DF1E85" w:rsidRPr="0066265F" w:rsidRDefault="00092633" w:rsidP="002317D1">
            <w:pPr>
              <w:spacing w:before="120" w:after="120"/>
              <w:ind w:right="175"/>
              <w:rPr>
                <w:rFonts w:ascii="Arial" w:hAnsi="Arial" w:cs="Arial"/>
              </w:rPr>
            </w:pPr>
            <w:r>
              <w:rPr>
                <w:rFonts w:ascii="Arial" w:hAnsi="Arial" w:cs="Arial"/>
              </w:rPr>
              <w:t>Knowledge and understanding of Bolton’s population and communities</w:t>
            </w:r>
          </w:p>
        </w:tc>
        <w:tc>
          <w:tcPr>
            <w:tcW w:w="3578" w:type="dxa"/>
            <w:tcBorders>
              <w:top w:val="single" w:sz="4" w:space="0" w:color="auto"/>
              <w:bottom w:val="single" w:sz="4" w:space="0" w:color="auto"/>
            </w:tcBorders>
          </w:tcPr>
          <w:p w14:paraId="352BCD35" w14:textId="39C7B28A" w:rsidR="00DF1E85" w:rsidRPr="0066265F" w:rsidRDefault="00467575" w:rsidP="002317D1">
            <w:pPr>
              <w:spacing w:before="120" w:after="120"/>
              <w:rPr>
                <w:rFonts w:ascii="Arial" w:hAnsi="Arial" w:cs="Arial"/>
              </w:rPr>
            </w:pPr>
            <w:r w:rsidRPr="00701544">
              <w:rPr>
                <w:rFonts w:ascii="Arial" w:hAnsi="Arial" w:cs="Arial"/>
              </w:rPr>
              <w:t xml:space="preserve">Application </w:t>
            </w:r>
            <w:r w:rsidR="00077A36">
              <w:rPr>
                <w:rFonts w:ascii="Arial" w:hAnsi="Arial" w:cs="Arial"/>
              </w:rPr>
              <w:t>F</w:t>
            </w:r>
            <w:r w:rsidRPr="00701544">
              <w:rPr>
                <w:rFonts w:ascii="Arial" w:hAnsi="Arial" w:cs="Arial"/>
              </w:rPr>
              <w:t>orm/Interview</w:t>
            </w:r>
          </w:p>
        </w:tc>
      </w:tr>
      <w:tr w:rsidR="00DF1E85" w:rsidRPr="0066265F" w14:paraId="40CA1B97"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496E5221" w:rsidR="00DF1E85" w:rsidRPr="00F9244C" w:rsidRDefault="00F20414" w:rsidP="002317D1">
            <w:pPr>
              <w:spacing w:before="120" w:after="120"/>
              <w:rPr>
                <w:rFonts w:ascii="Arial" w:hAnsi="Arial" w:cs="Arial"/>
              </w:rPr>
            </w:pPr>
            <w:r>
              <w:rPr>
                <w:rFonts w:ascii="Arial" w:hAnsi="Arial" w:cs="Arial"/>
              </w:rPr>
              <w:t>4</w:t>
            </w:r>
            <w:r w:rsidR="00DF1E85" w:rsidRPr="00F9244C">
              <w:rPr>
                <w:rFonts w:ascii="Arial" w:hAnsi="Arial" w:cs="Arial"/>
              </w:rPr>
              <w:t>.</w:t>
            </w:r>
          </w:p>
        </w:tc>
        <w:tc>
          <w:tcPr>
            <w:tcW w:w="5812" w:type="dxa"/>
            <w:gridSpan w:val="2"/>
            <w:tcBorders>
              <w:top w:val="single" w:sz="4" w:space="0" w:color="auto"/>
              <w:left w:val="nil"/>
              <w:bottom w:val="single" w:sz="4" w:space="0" w:color="auto"/>
            </w:tcBorders>
          </w:tcPr>
          <w:p w14:paraId="3B52E244" w14:textId="66DC27FA" w:rsidR="00DF1E85" w:rsidRPr="00F9244C" w:rsidRDefault="00F9244C" w:rsidP="002317D1">
            <w:pPr>
              <w:spacing w:before="120" w:after="120"/>
              <w:ind w:right="175"/>
              <w:rPr>
                <w:rFonts w:ascii="Arial" w:hAnsi="Arial" w:cs="Arial"/>
              </w:rPr>
            </w:pPr>
            <w:r w:rsidRPr="00F9244C">
              <w:rPr>
                <w:rFonts w:ascii="Arial" w:hAnsi="Arial" w:cs="Arial"/>
              </w:rPr>
              <w:t>Ability to communicate effectively with members of the public, internal and external colleagues at all levels</w:t>
            </w:r>
            <w:r>
              <w:rPr>
                <w:rFonts w:ascii="Arial" w:hAnsi="Arial" w:cs="Arial"/>
              </w:rPr>
              <w:t>.</w:t>
            </w:r>
            <w:r w:rsidR="00BA4608">
              <w:rPr>
                <w:rFonts w:ascii="Arial" w:hAnsi="Arial" w:cs="Arial"/>
              </w:rPr>
              <w:t xml:space="preserve"> </w:t>
            </w:r>
          </w:p>
        </w:tc>
        <w:tc>
          <w:tcPr>
            <w:tcW w:w="3578" w:type="dxa"/>
            <w:tcBorders>
              <w:top w:val="single" w:sz="4" w:space="0" w:color="auto"/>
              <w:bottom w:val="single" w:sz="4" w:space="0" w:color="auto"/>
            </w:tcBorders>
          </w:tcPr>
          <w:p w14:paraId="75BF23B7" w14:textId="08434A4B" w:rsidR="00DF1E85" w:rsidRPr="0066265F" w:rsidRDefault="00467575" w:rsidP="002317D1">
            <w:pPr>
              <w:spacing w:before="120" w:after="120"/>
              <w:rPr>
                <w:rFonts w:ascii="Arial" w:hAnsi="Arial" w:cs="Arial"/>
              </w:rPr>
            </w:pPr>
            <w:r w:rsidRPr="00701544">
              <w:rPr>
                <w:rFonts w:ascii="Arial" w:hAnsi="Arial" w:cs="Arial"/>
              </w:rPr>
              <w:t xml:space="preserve">Application </w:t>
            </w:r>
            <w:r w:rsidR="00077A36">
              <w:rPr>
                <w:rFonts w:ascii="Arial" w:hAnsi="Arial" w:cs="Arial"/>
              </w:rPr>
              <w:t>F</w:t>
            </w:r>
            <w:r w:rsidRPr="00701544">
              <w:rPr>
                <w:rFonts w:ascii="Arial" w:hAnsi="Arial" w:cs="Arial"/>
              </w:rPr>
              <w:t>orm/Interview</w:t>
            </w:r>
          </w:p>
        </w:tc>
      </w:tr>
      <w:tr w:rsidR="00F9244C" w:rsidRPr="0066265F" w14:paraId="5EA04F7B"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F9244C" w:rsidRPr="0066265F" w:rsidRDefault="00F9244C" w:rsidP="00F9244C">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7832C960" w:rsidR="00F9244C" w:rsidRPr="00092633" w:rsidRDefault="00092633" w:rsidP="00F9244C">
            <w:pPr>
              <w:spacing w:before="120" w:after="120"/>
              <w:ind w:right="175"/>
              <w:rPr>
                <w:rFonts w:ascii="Arial" w:hAnsi="Arial" w:cs="Arial"/>
              </w:rPr>
            </w:pPr>
            <w:r w:rsidRPr="00092633">
              <w:rPr>
                <w:rFonts w:ascii="Arial" w:hAnsi="Arial" w:cs="Arial"/>
              </w:rPr>
              <w:t>Ability to produce report</w:t>
            </w:r>
            <w:r>
              <w:rPr>
                <w:rFonts w:ascii="Arial" w:hAnsi="Arial" w:cs="Arial"/>
              </w:rPr>
              <w:t xml:space="preserve">s </w:t>
            </w:r>
            <w:r w:rsidRPr="00092633">
              <w:rPr>
                <w:rFonts w:ascii="Arial" w:hAnsi="Arial" w:cs="Arial"/>
              </w:rPr>
              <w:t>regarding current work.</w:t>
            </w:r>
          </w:p>
        </w:tc>
        <w:tc>
          <w:tcPr>
            <w:tcW w:w="3578" w:type="dxa"/>
            <w:tcBorders>
              <w:top w:val="nil"/>
              <w:bottom w:val="single" w:sz="4" w:space="0" w:color="auto"/>
            </w:tcBorders>
          </w:tcPr>
          <w:p w14:paraId="3DCC3880" w14:textId="5E56F2E2" w:rsidR="00F9244C" w:rsidRPr="0066265F" w:rsidRDefault="00467575" w:rsidP="00F9244C">
            <w:pPr>
              <w:spacing w:before="120" w:after="120"/>
              <w:rPr>
                <w:rFonts w:ascii="Arial" w:hAnsi="Arial" w:cs="Arial"/>
              </w:rPr>
            </w:pPr>
            <w:r w:rsidRPr="00701544">
              <w:rPr>
                <w:rFonts w:ascii="Arial" w:hAnsi="Arial" w:cs="Arial"/>
              </w:rPr>
              <w:t xml:space="preserve">Application </w:t>
            </w:r>
            <w:r w:rsidR="00077A36">
              <w:rPr>
                <w:rFonts w:ascii="Arial" w:hAnsi="Arial" w:cs="Arial"/>
              </w:rPr>
              <w:t>F</w:t>
            </w:r>
            <w:r w:rsidRPr="00701544">
              <w:rPr>
                <w:rFonts w:ascii="Arial" w:hAnsi="Arial" w:cs="Arial"/>
              </w:rPr>
              <w:t>orm/Interview</w:t>
            </w:r>
          </w:p>
        </w:tc>
      </w:tr>
      <w:tr w:rsidR="00F9244C" w:rsidRPr="0066265F" w14:paraId="7308ACB3"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F9244C" w:rsidRPr="0066265F" w:rsidRDefault="00F9244C" w:rsidP="00F9244C">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2449274B" w:rsidR="00F9244C" w:rsidRPr="00092633" w:rsidRDefault="00092633" w:rsidP="00F9244C">
            <w:pPr>
              <w:spacing w:before="120" w:after="120"/>
              <w:ind w:right="175"/>
              <w:rPr>
                <w:rFonts w:ascii="Arial" w:hAnsi="Arial" w:cs="Arial"/>
              </w:rPr>
            </w:pPr>
            <w:r w:rsidRPr="00092633">
              <w:rPr>
                <w:rFonts w:ascii="Arial" w:hAnsi="Arial" w:cs="Arial"/>
              </w:rPr>
              <w:t>Ability to work as a team.</w:t>
            </w:r>
          </w:p>
        </w:tc>
        <w:tc>
          <w:tcPr>
            <w:tcW w:w="3578" w:type="dxa"/>
            <w:tcBorders>
              <w:top w:val="nil"/>
              <w:bottom w:val="single" w:sz="4" w:space="0" w:color="auto"/>
            </w:tcBorders>
          </w:tcPr>
          <w:p w14:paraId="103597AE" w14:textId="71E7349C" w:rsidR="00F9244C" w:rsidRPr="0066265F" w:rsidRDefault="00467575" w:rsidP="00F9244C">
            <w:pPr>
              <w:spacing w:before="120" w:after="120"/>
              <w:rPr>
                <w:rFonts w:ascii="Arial" w:hAnsi="Arial" w:cs="Arial"/>
              </w:rPr>
            </w:pPr>
            <w:r>
              <w:rPr>
                <w:rFonts w:ascii="Arial" w:hAnsi="Arial" w:cs="Arial"/>
              </w:rPr>
              <w:t>Application Form/Interview</w:t>
            </w:r>
          </w:p>
        </w:tc>
      </w:tr>
      <w:tr w:rsidR="00F9244C" w:rsidRPr="0066265F" w14:paraId="4E103485"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F9244C" w:rsidRPr="0066265F" w:rsidRDefault="00F9244C" w:rsidP="00F9244C">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0B588C4E" w:rsidR="00F9244C" w:rsidRPr="00092633" w:rsidRDefault="00092633" w:rsidP="00F9244C">
            <w:pPr>
              <w:spacing w:before="120" w:after="120"/>
              <w:ind w:right="175"/>
              <w:rPr>
                <w:rFonts w:ascii="Arial" w:hAnsi="Arial" w:cs="Arial"/>
              </w:rPr>
            </w:pPr>
            <w:r w:rsidRPr="00092633">
              <w:rPr>
                <w:rFonts w:ascii="Arial" w:hAnsi="Arial" w:cs="Arial"/>
              </w:rPr>
              <w:t>Understanding of the needs of community groups with regards to ability, gender, race, class, age, etc.</w:t>
            </w:r>
          </w:p>
        </w:tc>
        <w:tc>
          <w:tcPr>
            <w:tcW w:w="3578" w:type="dxa"/>
            <w:tcBorders>
              <w:top w:val="nil"/>
              <w:bottom w:val="single" w:sz="4" w:space="0" w:color="auto"/>
            </w:tcBorders>
          </w:tcPr>
          <w:p w14:paraId="3C8ED1B7" w14:textId="3ABD322C" w:rsidR="00F9244C" w:rsidRPr="0066265F" w:rsidRDefault="00467575" w:rsidP="00F9244C">
            <w:pPr>
              <w:spacing w:before="120" w:after="120"/>
              <w:rPr>
                <w:rFonts w:ascii="Arial" w:hAnsi="Arial" w:cs="Arial"/>
              </w:rPr>
            </w:pPr>
            <w:r w:rsidRPr="00701544">
              <w:rPr>
                <w:rFonts w:ascii="Arial" w:hAnsi="Arial" w:cs="Arial"/>
              </w:rPr>
              <w:t xml:space="preserve">Application </w:t>
            </w:r>
            <w:r w:rsidR="00077A36">
              <w:rPr>
                <w:rFonts w:ascii="Arial" w:hAnsi="Arial" w:cs="Arial"/>
              </w:rPr>
              <w:t>F</w:t>
            </w:r>
            <w:r w:rsidRPr="00701544">
              <w:rPr>
                <w:rFonts w:ascii="Arial" w:hAnsi="Arial" w:cs="Arial"/>
              </w:rPr>
              <w:t>orm/Interview</w:t>
            </w:r>
          </w:p>
        </w:tc>
      </w:tr>
      <w:tr w:rsidR="00077A36" w:rsidRPr="0066265F" w14:paraId="4C27FA7E"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3CD780" w14:textId="0211BE50" w:rsidR="00077A36" w:rsidRDefault="00077A36" w:rsidP="00F9244C">
            <w:pPr>
              <w:spacing w:before="120" w:after="120"/>
              <w:rPr>
                <w:rFonts w:ascii="Arial" w:hAnsi="Arial" w:cs="Arial"/>
              </w:rPr>
            </w:pPr>
            <w:r>
              <w:rPr>
                <w:rFonts w:ascii="Arial" w:hAnsi="Arial" w:cs="Arial"/>
              </w:rPr>
              <w:t>8.</w:t>
            </w:r>
          </w:p>
        </w:tc>
        <w:tc>
          <w:tcPr>
            <w:tcW w:w="5812" w:type="dxa"/>
            <w:gridSpan w:val="2"/>
            <w:tcBorders>
              <w:top w:val="nil"/>
              <w:left w:val="nil"/>
              <w:bottom w:val="single" w:sz="4" w:space="0" w:color="auto"/>
            </w:tcBorders>
          </w:tcPr>
          <w:p w14:paraId="5924018C" w14:textId="0D3325C0" w:rsidR="00077A36" w:rsidRPr="0066265F" w:rsidRDefault="00077A36" w:rsidP="00F9244C">
            <w:pPr>
              <w:spacing w:before="120" w:after="120"/>
              <w:ind w:right="175"/>
              <w:rPr>
                <w:rFonts w:ascii="Arial" w:hAnsi="Arial" w:cs="Arial"/>
                <w:b/>
              </w:rPr>
            </w:pPr>
            <w:r>
              <w:rPr>
                <w:rFonts w:ascii="Arial" w:hAnsi="Arial" w:cs="Arial"/>
                <w:b/>
              </w:rPr>
              <w:t xml:space="preserve">Public Health Professional Competencies – </w:t>
            </w:r>
            <w:r>
              <w:rPr>
                <w:rFonts w:ascii="Arial" w:hAnsi="Arial" w:cs="Arial"/>
                <w:bCs/>
              </w:rPr>
              <w:t>to maintain appropriate professional standards and competencies in line with level of job role</w:t>
            </w:r>
          </w:p>
        </w:tc>
        <w:tc>
          <w:tcPr>
            <w:tcW w:w="3578" w:type="dxa"/>
            <w:tcBorders>
              <w:top w:val="nil"/>
              <w:bottom w:val="single" w:sz="4" w:space="0" w:color="auto"/>
            </w:tcBorders>
          </w:tcPr>
          <w:p w14:paraId="555C2C9A" w14:textId="4FDC6150" w:rsidR="00077A36" w:rsidRPr="0066265F" w:rsidRDefault="00077A36" w:rsidP="00F9244C">
            <w:pPr>
              <w:spacing w:before="120" w:after="120"/>
              <w:rPr>
                <w:rFonts w:ascii="Arial" w:hAnsi="Arial" w:cs="Arial"/>
              </w:rPr>
            </w:pPr>
            <w:r>
              <w:rPr>
                <w:rFonts w:ascii="Arial" w:hAnsi="Arial" w:cs="Arial"/>
              </w:rPr>
              <w:t>Interview</w:t>
            </w:r>
          </w:p>
        </w:tc>
      </w:tr>
      <w:tr w:rsidR="00F9244C" w:rsidRPr="0066265F" w14:paraId="7019E219"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38FBF4A7" w:rsidR="00F9244C" w:rsidRPr="0066265F" w:rsidRDefault="00ED3CE4" w:rsidP="00F9244C">
            <w:pPr>
              <w:spacing w:before="120" w:after="120"/>
              <w:rPr>
                <w:rFonts w:ascii="Arial" w:hAnsi="Arial" w:cs="Arial"/>
              </w:rPr>
            </w:pPr>
            <w:r>
              <w:rPr>
                <w:rFonts w:ascii="Arial" w:hAnsi="Arial" w:cs="Arial"/>
              </w:rPr>
              <w:t>9</w:t>
            </w:r>
            <w:r w:rsidR="00F9244C" w:rsidRPr="0066265F">
              <w:rPr>
                <w:rFonts w:ascii="Arial" w:hAnsi="Arial" w:cs="Arial"/>
              </w:rPr>
              <w:t>.</w:t>
            </w:r>
          </w:p>
        </w:tc>
        <w:tc>
          <w:tcPr>
            <w:tcW w:w="5812" w:type="dxa"/>
            <w:gridSpan w:val="2"/>
            <w:tcBorders>
              <w:top w:val="nil"/>
              <w:left w:val="nil"/>
              <w:bottom w:val="single" w:sz="4" w:space="0" w:color="auto"/>
            </w:tcBorders>
          </w:tcPr>
          <w:p w14:paraId="4BE4BDB8" w14:textId="2C48663A" w:rsidR="00F9244C" w:rsidRPr="0066265F" w:rsidRDefault="00F9244C" w:rsidP="00F9244C">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r w:rsidR="00A55D82">
              <w:rPr>
                <w:rFonts w:ascii="Arial" w:hAnsi="Arial" w:cs="Arial"/>
              </w:rPr>
              <w:t>.</w:t>
            </w:r>
          </w:p>
        </w:tc>
        <w:tc>
          <w:tcPr>
            <w:tcW w:w="3578" w:type="dxa"/>
            <w:tcBorders>
              <w:top w:val="nil"/>
              <w:bottom w:val="single" w:sz="4" w:space="0" w:color="auto"/>
            </w:tcBorders>
          </w:tcPr>
          <w:p w14:paraId="214F0906" w14:textId="77777777" w:rsidR="00F9244C" w:rsidRPr="0066265F" w:rsidRDefault="00F9244C" w:rsidP="00F9244C">
            <w:pPr>
              <w:spacing w:before="120" w:after="120"/>
              <w:rPr>
                <w:rFonts w:ascii="Arial" w:hAnsi="Arial" w:cs="Arial"/>
              </w:rPr>
            </w:pPr>
            <w:r w:rsidRPr="0066265F">
              <w:rPr>
                <w:rFonts w:ascii="Arial" w:hAnsi="Arial" w:cs="Arial"/>
              </w:rPr>
              <w:t>Interview</w:t>
            </w:r>
          </w:p>
        </w:tc>
      </w:tr>
      <w:tr w:rsidR="00DF1E85" w:rsidRPr="0066265F" w14:paraId="17D10791"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2"/>
            <w:tcBorders>
              <w:top w:val="single" w:sz="4" w:space="0" w:color="auto"/>
              <w:left w:val="nil"/>
              <w:bottom w:val="single" w:sz="4" w:space="0" w:color="auto"/>
            </w:tcBorders>
          </w:tcPr>
          <w:p w14:paraId="30AE5372" w14:textId="564D8064" w:rsidR="00DF1E85" w:rsidRPr="0066265F" w:rsidRDefault="00ED3CE4" w:rsidP="002317D1">
            <w:pPr>
              <w:spacing w:before="120" w:after="120"/>
              <w:rPr>
                <w:rFonts w:ascii="Arial" w:hAnsi="Arial" w:cs="Arial"/>
              </w:rPr>
            </w:pPr>
            <w:r>
              <w:rPr>
                <w:rFonts w:ascii="Arial" w:hAnsi="Arial" w:cs="Arial"/>
              </w:rPr>
              <w:t xml:space="preserve">Experience </w:t>
            </w:r>
            <w:r w:rsidR="00B95EF0">
              <w:rPr>
                <w:rFonts w:ascii="Arial" w:hAnsi="Arial" w:cs="Arial"/>
              </w:rPr>
              <w:t>of working in a</w:t>
            </w:r>
            <w:r w:rsidR="000A416B">
              <w:rPr>
                <w:rFonts w:ascii="Arial" w:hAnsi="Arial" w:cs="Arial"/>
              </w:rPr>
              <w:t xml:space="preserve">n Asset Based Community Development way within communities. </w:t>
            </w:r>
          </w:p>
        </w:tc>
        <w:tc>
          <w:tcPr>
            <w:tcW w:w="3592" w:type="dxa"/>
            <w:tcBorders>
              <w:top w:val="single" w:sz="4" w:space="0" w:color="auto"/>
              <w:bottom w:val="single" w:sz="4" w:space="0" w:color="auto"/>
            </w:tcBorders>
          </w:tcPr>
          <w:p w14:paraId="2AC4144E" w14:textId="7C25AF18" w:rsidR="00DF1E85" w:rsidRPr="0066265F" w:rsidRDefault="00D32E71" w:rsidP="002317D1">
            <w:pPr>
              <w:spacing w:before="120" w:after="120"/>
              <w:rPr>
                <w:rFonts w:ascii="Arial" w:hAnsi="Arial" w:cs="Arial"/>
              </w:rPr>
            </w:pPr>
            <w:r>
              <w:rPr>
                <w:rFonts w:ascii="Arial" w:hAnsi="Arial" w:cs="Arial"/>
              </w:rPr>
              <w:t>Interview</w:t>
            </w:r>
          </w:p>
        </w:tc>
      </w:tr>
      <w:tr w:rsidR="001C6569" w:rsidRPr="0066265F" w14:paraId="334E4F68"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6CB0FBFD" w14:textId="175EB29B" w:rsidR="001C6569" w:rsidRPr="001C6569" w:rsidRDefault="001C6569" w:rsidP="001C6569">
            <w:pPr>
              <w:spacing w:before="120" w:after="120"/>
              <w:rPr>
                <w:rFonts w:cs="Arial"/>
              </w:rPr>
            </w:pPr>
            <w:r>
              <w:rPr>
                <w:rFonts w:cs="Arial"/>
              </w:rPr>
              <w:t>2.</w:t>
            </w:r>
          </w:p>
        </w:tc>
        <w:tc>
          <w:tcPr>
            <w:tcW w:w="5760" w:type="dxa"/>
            <w:gridSpan w:val="2"/>
            <w:tcBorders>
              <w:top w:val="single" w:sz="4" w:space="0" w:color="auto"/>
              <w:left w:val="nil"/>
              <w:bottom w:val="single" w:sz="4" w:space="0" w:color="auto"/>
            </w:tcBorders>
            <w:vAlign w:val="center"/>
          </w:tcPr>
          <w:p w14:paraId="5CC013CB" w14:textId="5BA66582" w:rsidR="001C6569" w:rsidRPr="001C6569" w:rsidRDefault="001C6569" w:rsidP="001C6569">
            <w:pPr>
              <w:spacing w:before="120" w:after="120"/>
              <w:rPr>
                <w:rFonts w:ascii="Arial" w:hAnsi="Arial" w:cs="Arial"/>
              </w:rPr>
            </w:pPr>
            <w:r w:rsidRPr="001C6569">
              <w:rPr>
                <w:rFonts w:ascii="Arial" w:hAnsi="Arial" w:cs="Arial"/>
              </w:rPr>
              <w:t>Experience in working alongside volunteers in the community.</w:t>
            </w:r>
          </w:p>
        </w:tc>
        <w:tc>
          <w:tcPr>
            <w:tcW w:w="3592" w:type="dxa"/>
            <w:tcBorders>
              <w:top w:val="single" w:sz="4" w:space="0" w:color="auto"/>
              <w:bottom w:val="single" w:sz="4" w:space="0" w:color="auto"/>
            </w:tcBorders>
          </w:tcPr>
          <w:p w14:paraId="4FC42863" w14:textId="37F333CF" w:rsidR="001C6569" w:rsidRDefault="001C6569" w:rsidP="001C6569">
            <w:pPr>
              <w:spacing w:before="120" w:after="120"/>
              <w:rPr>
                <w:rFonts w:ascii="Arial" w:hAnsi="Arial" w:cs="Arial"/>
              </w:rPr>
            </w:pPr>
            <w:r>
              <w:rPr>
                <w:rFonts w:ascii="Arial" w:hAnsi="Arial" w:cs="Arial"/>
              </w:rPr>
              <w:t>Interview</w:t>
            </w:r>
          </w:p>
        </w:tc>
      </w:tr>
      <w:tr w:rsidR="001C6569" w:rsidRPr="0066265F" w14:paraId="26C634D6"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1BCDC737" w14:textId="0EAF867B" w:rsidR="001C6569" w:rsidRPr="001C6569" w:rsidRDefault="001C6569" w:rsidP="001C6569">
            <w:pPr>
              <w:pStyle w:val="ListParagraph"/>
              <w:numPr>
                <w:ilvl w:val="0"/>
                <w:numId w:val="4"/>
              </w:numPr>
              <w:spacing w:before="120" w:after="120"/>
              <w:rPr>
                <w:rFonts w:cs="Arial"/>
              </w:rPr>
            </w:pPr>
          </w:p>
        </w:tc>
        <w:tc>
          <w:tcPr>
            <w:tcW w:w="5760" w:type="dxa"/>
            <w:gridSpan w:val="2"/>
            <w:tcBorders>
              <w:top w:val="single" w:sz="4" w:space="0" w:color="auto"/>
              <w:left w:val="nil"/>
              <w:bottom w:val="single" w:sz="4" w:space="0" w:color="auto"/>
            </w:tcBorders>
          </w:tcPr>
          <w:p w14:paraId="4060454C" w14:textId="00F79711" w:rsidR="001C6569" w:rsidRPr="001C6569" w:rsidRDefault="001C6569" w:rsidP="001C6569">
            <w:pPr>
              <w:spacing w:before="120" w:after="120"/>
              <w:rPr>
                <w:rFonts w:ascii="Arial" w:hAnsi="Arial" w:cs="Arial"/>
              </w:rPr>
            </w:pPr>
            <w:r w:rsidRPr="001C6569">
              <w:rPr>
                <w:rFonts w:ascii="Arial" w:hAnsi="Arial" w:cs="Arial"/>
              </w:rPr>
              <w:t>Experience in successful use of fund-raising opportunities/strategies.</w:t>
            </w:r>
          </w:p>
        </w:tc>
        <w:tc>
          <w:tcPr>
            <w:tcW w:w="3592" w:type="dxa"/>
            <w:tcBorders>
              <w:top w:val="single" w:sz="4" w:space="0" w:color="auto"/>
              <w:bottom w:val="single" w:sz="4" w:space="0" w:color="auto"/>
            </w:tcBorders>
          </w:tcPr>
          <w:p w14:paraId="484F56EA" w14:textId="0D36BA25" w:rsidR="001C6569" w:rsidRDefault="001C6569" w:rsidP="001C6569">
            <w:pPr>
              <w:spacing w:before="120" w:after="120"/>
              <w:rPr>
                <w:rFonts w:ascii="Arial" w:hAnsi="Arial" w:cs="Arial"/>
              </w:rPr>
            </w:pPr>
            <w:r>
              <w:rPr>
                <w:rFonts w:ascii="Arial" w:hAnsi="Arial" w:cs="Arial"/>
              </w:rPr>
              <w:t>Interview</w:t>
            </w:r>
          </w:p>
        </w:tc>
      </w:tr>
      <w:tr w:rsidR="001C6569" w:rsidRPr="0066265F" w14:paraId="53F41605"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1C6569" w:rsidRPr="0066265F" w:rsidRDefault="001C6569" w:rsidP="001C6569">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3502F2" w:rsidRPr="0066265F" w14:paraId="18D4FC7B"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5CB13720" w14:textId="19FB0737" w:rsidR="003502F2" w:rsidRPr="0066265F" w:rsidRDefault="003502F2" w:rsidP="001C6569">
            <w:pPr>
              <w:spacing w:before="120" w:after="120"/>
              <w:rPr>
                <w:rFonts w:ascii="Arial" w:hAnsi="Arial" w:cs="Arial"/>
              </w:rPr>
            </w:pPr>
            <w:r>
              <w:rPr>
                <w:rFonts w:ascii="Arial" w:hAnsi="Arial" w:cs="Arial"/>
              </w:rPr>
              <w:t>1.</w:t>
            </w:r>
          </w:p>
        </w:tc>
        <w:tc>
          <w:tcPr>
            <w:tcW w:w="5760" w:type="dxa"/>
            <w:gridSpan w:val="2"/>
            <w:tcBorders>
              <w:top w:val="single" w:sz="4" w:space="0" w:color="auto"/>
              <w:left w:val="nil"/>
              <w:bottom w:val="single" w:sz="4" w:space="0" w:color="auto"/>
            </w:tcBorders>
          </w:tcPr>
          <w:p w14:paraId="159CBF30" w14:textId="20DD0ED1" w:rsidR="003502F2" w:rsidRDefault="003502F2" w:rsidP="001C6569">
            <w:pPr>
              <w:spacing w:before="120" w:after="120"/>
              <w:rPr>
                <w:rFonts w:ascii="Arial" w:hAnsi="Arial" w:cs="Arial"/>
              </w:rPr>
            </w:pPr>
            <w:r w:rsidRPr="005A6F8F">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2" w:type="dxa"/>
            <w:tcBorders>
              <w:top w:val="single" w:sz="4" w:space="0" w:color="auto"/>
              <w:bottom w:val="single" w:sz="4" w:space="0" w:color="auto"/>
            </w:tcBorders>
          </w:tcPr>
          <w:p w14:paraId="395F51E1" w14:textId="29E13D7C" w:rsidR="003502F2" w:rsidRDefault="003502F2" w:rsidP="001C6569">
            <w:pPr>
              <w:spacing w:before="120" w:after="120"/>
              <w:rPr>
                <w:rFonts w:ascii="Arial" w:hAnsi="Arial" w:cs="Arial"/>
              </w:rPr>
            </w:pPr>
            <w:r>
              <w:rPr>
                <w:rFonts w:ascii="Arial" w:hAnsi="Arial" w:cs="Arial"/>
              </w:rPr>
              <w:t>Interview</w:t>
            </w:r>
          </w:p>
        </w:tc>
      </w:tr>
      <w:tr w:rsidR="003502F2" w:rsidRPr="0066265F" w14:paraId="484754B7"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2F327DF5" w14:textId="03446957" w:rsidR="003502F2" w:rsidRPr="0066265F" w:rsidRDefault="003502F2" w:rsidP="001C6569">
            <w:pPr>
              <w:spacing w:before="120" w:after="120"/>
              <w:rPr>
                <w:rFonts w:ascii="Arial" w:hAnsi="Arial" w:cs="Arial"/>
              </w:rPr>
            </w:pPr>
            <w:r>
              <w:rPr>
                <w:rFonts w:ascii="Arial" w:hAnsi="Arial" w:cs="Arial"/>
              </w:rPr>
              <w:t>2.</w:t>
            </w:r>
          </w:p>
        </w:tc>
        <w:tc>
          <w:tcPr>
            <w:tcW w:w="5760" w:type="dxa"/>
            <w:gridSpan w:val="2"/>
            <w:tcBorders>
              <w:top w:val="single" w:sz="4" w:space="0" w:color="auto"/>
              <w:left w:val="nil"/>
              <w:bottom w:val="single" w:sz="4" w:space="0" w:color="auto"/>
            </w:tcBorders>
          </w:tcPr>
          <w:p w14:paraId="3F16F63F" w14:textId="20CC038A" w:rsidR="003502F2" w:rsidRDefault="003502F2" w:rsidP="001C6569">
            <w:pPr>
              <w:spacing w:before="120" w:after="120"/>
              <w:rPr>
                <w:rFonts w:ascii="Arial" w:hAnsi="Arial" w:cs="Arial"/>
              </w:rPr>
            </w:pPr>
            <w:r w:rsidRPr="005A6F8F">
              <w:rPr>
                <w:rFonts w:ascii="Arial" w:hAnsi="Arial" w:cs="Arial"/>
              </w:rPr>
              <w:t>The Council has a framework of Values &amp; Behaviours that guide our behaviour and decision making to help achieve our vision.  All employees are expected to be mindful of these when undertaking their work.</w:t>
            </w:r>
          </w:p>
        </w:tc>
        <w:tc>
          <w:tcPr>
            <w:tcW w:w="3592" w:type="dxa"/>
            <w:tcBorders>
              <w:top w:val="single" w:sz="4" w:space="0" w:color="auto"/>
              <w:bottom w:val="single" w:sz="4" w:space="0" w:color="auto"/>
            </w:tcBorders>
          </w:tcPr>
          <w:p w14:paraId="6EF1AB58" w14:textId="79C37306" w:rsidR="003502F2" w:rsidRDefault="003502F2" w:rsidP="001C6569">
            <w:pPr>
              <w:spacing w:before="120" w:after="120"/>
              <w:rPr>
                <w:rFonts w:ascii="Arial" w:hAnsi="Arial" w:cs="Arial"/>
              </w:rPr>
            </w:pPr>
            <w:r>
              <w:rPr>
                <w:rFonts w:ascii="Arial" w:hAnsi="Arial" w:cs="Arial"/>
              </w:rPr>
              <w:t>Interview</w:t>
            </w:r>
          </w:p>
        </w:tc>
      </w:tr>
      <w:tr w:rsidR="001C6569" w:rsidRPr="0066265F" w14:paraId="4A5D4D0A"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40F9F3DF" w14:textId="03BE55C5" w:rsidR="001C6569" w:rsidRPr="0066265F" w:rsidRDefault="003502F2" w:rsidP="001C6569">
            <w:pPr>
              <w:spacing w:before="120" w:after="120"/>
              <w:rPr>
                <w:rFonts w:ascii="Arial" w:hAnsi="Arial" w:cs="Arial"/>
              </w:rPr>
            </w:pPr>
            <w:r>
              <w:rPr>
                <w:rFonts w:ascii="Arial" w:hAnsi="Arial" w:cs="Arial"/>
              </w:rPr>
              <w:t>3</w:t>
            </w:r>
            <w:r w:rsidR="001C6569" w:rsidRPr="0066265F">
              <w:rPr>
                <w:rFonts w:ascii="Arial" w:hAnsi="Arial" w:cs="Arial"/>
              </w:rPr>
              <w:t>.</w:t>
            </w:r>
          </w:p>
        </w:tc>
        <w:tc>
          <w:tcPr>
            <w:tcW w:w="5760" w:type="dxa"/>
            <w:gridSpan w:val="2"/>
            <w:tcBorders>
              <w:top w:val="single" w:sz="4" w:space="0" w:color="auto"/>
              <w:left w:val="nil"/>
              <w:bottom w:val="single" w:sz="4" w:space="0" w:color="auto"/>
            </w:tcBorders>
          </w:tcPr>
          <w:p w14:paraId="500D8BDA" w14:textId="4842BFDD" w:rsidR="001C6569" w:rsidRPr="00ED3CE4" w:rsidRDefault="003502F2" w:rsidP="001C6569">
            <w:pPr>
              <w:spacing w:before="120" w:after="120"/>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 for example at evenings and weekends, to meet the needs of the service</w:t>
            </w:r>
          </w:p>
        </w:tc>
        <w:tc>
          <w:tcPr>
            <w:tcW w:w="3592" w:type="dxa"/>
            <w:tcBorders>
              <w:top w:val="single" w:sz="4" w:space="0" w:color="auto"/>
              <w:bottom w:val="single" w:sz="4" w:space="0" w:color="auto"/>
            </w:tcBorders>
          </w:tcPr>
          <w:p w14:paraId="32BAFBDE" w14:textId="732FDDEA" w:rsidR="001C6569" w:rsidRPr="0066265F" w:rsidRDefault="003502F2" w:rsidP="001C6569">
            <w:pPr>
              <w:spacing w:before="120" w:after="120"/>
              <w:rPr>
                <w:rFonts w:ascii="Arial" w:hAnsi="Arial" w:cs="Arial"/>
              </w:rPr>
            </w:pPr>
            <w:r>
              <w:rPr>
                <w:rFonts w:ascii="Arial" w:hAnsi="Arial" w:cs="Arial"/>
              </w:rPr>
              <w:t>Interview</w:t>
            </w:r>
          </w:p>
        </w:tc>
      </w:tr>
      <w:tr w:rsidR="001C6569" w:rsidRPr="0066265F" w14:paraId="5F0BB067"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786146DB" w14:textId="39CD8E6C" w:rsidR="001C6569" w:rsidRPr="0066265F" w:rsidRDefault="00396E8C" w:rsidP="001C6569">
            <w:pPr>
              <w:spacing w:before="120" w:after="120"/>
              <w:rPr>
                <w:rFonts w:ascii="Arial" w:hAnsi="Arial" w:cs="Arial"/>
              </w:rPr>
            </w:pPr>
            <w:r>
              <w:rPr>
                <w:rFonts w:ascii="Arial" w:hAnsi="Arial" w:cs="Arial"/>
              </w:rPr>
              <w:t>4</w:t>
            </w:r>
            <w:r w:rsidR="001C6569" w:rsidRPr="0066265F">
              <w:rPr>
                <w:rFonts w:ascii="Arial" w:hAnsi="Arial" w:cs="Arial"/>
              </w:rPr>
              <w:t>.</w:t>
            </w:r>
          </w:p>
        </w:tc>
        <w:tc>
          <w:tcPr>
            <w:tcW w:w="5760" w:type="dxa"/>
            <w:gridSpan w:val="2"/>
            <w:tcBorders>
              <w:top w:val="single" w:sz="4" w:space="0" w:color="auto"/>
              <w:left w:val="nil"/>
              <w:bottom w:val="single" w:sz="4" w:space="0" w:color="auto"/>
            </w:tcBorders>
          </w:tcPr>
          <w:p w14:paraId="46E831AD" w14:textId="0C85E531" w:rsidR="001C6569" w:rsidRPr="00396E8C" w:rsidRDefault="001C6569" w:rsidP="001C6569">
            <w:pPr>
              <w:spacing w:before="120" w:after="120"/>
              <w:rPr>
                <w:rFonts w:ascii="Arial" w:hAnsi="Arial" w:cs="Arial"/>
              </w:rPr>
            </w:pPr>
            <w:r w:rsidRPr="00396E8C">
              <w:rPr>
                <w:rFonts w:ascii="Arial" w:hAnsi="Arial" w:cs="Arial"/>
              </w:rPr>
              <w:t xml:space="preserve">Ability to work in localities across the borough </w:t>
            </w:r>
          </w:p>
        </w:tc>
        <w:tc>
          <w:tcPr>
            <w:tcW w:w="3592" w:type="dxa"/>
            <w:tcBorders>
              <w:top w:val="single" w:sz="4" w:space="0" w:color="auto"/>
              <w:bottom w:val="single" w:sz="4" w:space="0" w:color="auto"/>
            </w:tcBorders>
          </w:tcPr>
          <w:p w14:paraId="54C685E6" w14:textId="7BAF2E34" w:rsidR="001C6569" w:rsidRPr="0066265F" w:rsidRDefault="003502F2" w:rsidP="001C6569">
            <w:pPr>
              <w:spacing w:before="120" w:after="120"/>
              <w:rPr>
                <w:rFonts w:ascii="Arial" w:hAnsi="Arial" w:cs="Arial"/>
              </w:rPr>
            </w:pPr>
            <w:r>
              <w:rPr>
                <w:rFonts w:ascii="Arial" w:hAnsi="Arial" w:cs="Arial"/>
              </w:rPr>
              <w:t>Interview</w:t>
            </w:r>
          </w:p>
        </w:tc>
      </w:tr>
      <w:tr w:rsidR="001C6569" w:rsidRPr="0066265F" w14:paraId="21870BD9" w14:textId="77777777" w:rsidTr="0007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1BDB6E10" w14:textId="589CDF8D" w:rsidR="001C6569" w:rsidRPr="0066265F" w:rsidRDefault="00396E8C" w:rsidP="001C6569">
            <w:pPr>
              <w:spacing w:before="120" w:after="120"/>
              <w:rPr>
                <w:rFonts w:ascii="Arial" w:hAnsi="Arial" w:cs="Arial"/>
              </w:rPr>
            </w:pPr>
            <w:r>
              <w:rPr>
                <w:rFonts w:ascii="Arial" w:hAnsi="Arial" w:cs="Arial"/>
              </w:rPr>
              <w:t>5</w:t>
            </w:r>
            <w:r w:rsidR="001C6569">
              <w:rPr>
                <w:rFonts w:ascii="Arial" w:hAnsi="Arial" w:cs="Arial"/>
              </w:rPr>
              <w:t xml:space="preserve">. </w:t>
            </w:r>
          </w:p>
        </w:tc>
        <w:tc>
          <w:tcPr>
            <w:tcW w:w="5760" w:type="dxa"/>
            <w:gridSpan w:val="2"/>
            <w:tcBorders>
              <w:top w:val="single" w:sz="4" w:space="0" w:color="auto"/>
              <w:left w:val="nil"/>
              <w:bottom w:val="single" w:sz="4" w:space="0" w:color="auto"/>
            </w:tcBorders>
          </w:tcPr>
          <w:p w14:paraId="4C1A2132" w14:textId="6719F1A2" w:rsidR="001C6569" w:rsidRPr="00396E8C" w:rsidRDefault="001C6569" w:rsidP="001C6569">
            <w:pPr>
              <w:spacing w:before="120" w:after="120"/>
              <w:rPr>
                <w:rFonts w:ascii="Arial" w:hAnsi="Arial" w:cs="Arial"/>
              </w:rPr>
            </w:pPr>
            <w:r w:rsidRPr="00396E8C">
              <w:rPr>
                <w:rFonts w:ascii="Arial" w:hAnsi="Arial" w:cs="Arial"/>
              </w:rPr>
              <w:t>Must be willing to respond positively to changes in the workplace resulting from customer and organisational needs and changes in legislation.</w:t>
            </w:r>
          </w:p>
        </w:tc>
        <w:tc>
          <w:tcPr>
            <w:tcW w:w="3592" w:type="dxa"/>
            <w:tcBorders>
              <w:top w:val="single" w:sz="4" w:space="0" w:color="auto"/>
              <w:bottom w:val="single" w:sz="4" w:space="0" w:color="auto"/>
            </w:tcBorders>
          </w:tcPr>
          <w:p w14:paraId="21785CA6" w14:textId="72DF5949" w:rsidR="001C6569" w:rsidRPr="0066265F" w:rsidRDefault="001C6569" w:rsidP="001C6569">
            <w:pPr>
              <w:spacing w:before="120" w:after="120"/>
              <w:rPr>
                <w:rFonts w:ascii="Arial" w:hAnsi="Arial" w:cs="Arial"/>
              </w:rPr>
            </w:pPr>
            <w:r>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5A8EC035" w:rsidR="00DF1E85" w:rsidRPr="0066265F" w:rsidRDefault="00D32E71" w:rsidP="002317D1">
            <w:pPr>
              <w:spacing w:before="120" w:after="120"/>
              <w:rPr>
                <w:rFonts w:ascii="Arial" w:hAnsi="Arial" w:cs="Arial"/>
              </w:rPr>
            </w:pPr>
            <w:r>
              <w:rPr>
                <w:rFonts w:ascii="Arial" w:hAnsi="Arial" w:cs="Arial"/>
              </w:rPr>
              <w:t xml:space="preserve">Knowledge of </w:t>
            </w:r>
            <w:r w:rsidR="000A416B">
              <w:rPr>
                <w:rFonts w:ascii="Arial" w:hAnsi="Arial" w:cs="Arial"/>
              </w:rPr>
              <w:t xml:space="preserve">Asset Based community development </w:t>
            </w:r>
          </w:p>
        </w:tc>
        <w:tc>
          <w:tcPr>
            <w:tcW w:w="3573" w:type="dxa"/>
            <w:tcBorders>
              <w:top w:val="single" w:sz="4" w:space="0" w:color="auto"/>
              <w:left w:val="single" w:sz="4" w:space="0" w:color="auto"/>
              <w:bottom w:val="single" w:sz="4" w:space="0" w:color="auto"/>
            </w:tcBorders>
          </w:tcPr>
          <w:p w14:paraId="11AF1653" w14:textId="7031EE64" w:rsidR="00DF1E85" w:rsidRPr="0066265F" w:rsidRDefault="00D32E71" w:rsidP="002317D1">
            <w:pPr>
              <w:spacing w:before="120" w:after="120"/>
              <w:rPr>
                <w:rFonts w:ascii="Arial" w:hAnsi="Arial" w:cs="Arial"/>
              </w:rPr>
            </w:pPr>
            <w:r>
              <w:rPr>
                <w:rFonts w:ascii="Arial" w:hAnsi="Arial" w:cs="Arial"/>
              </w:rPr>
              <w:t>Application Form/Interview</w:t>
            </w:r>
          </w:p>
        </w:tc>
      </w:tr>
      <w:tr w:rsidR="00DF1E85"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7465D7CA" w:rsidR="00DF1E85" w:rsidRPr="0066265F" w:rsidRDefault="00D32E71" w:rsidP="002317D1">
            <w:pPr>
              <w:spacing w:before="120" w:after="120"/>
              <w:rPr>
                <w:rFonts w:ascii="Arial" w:hAnsi="Arial" w:cs="Arial"/>
              </w:rPr>
            </w:pPr>
            <w:r>
              <w:rPr>
                <w:rFonts w:ascii="Arial" w:hAnsi="Arial" w:cs="Arial"/>
              </w:rPr>
              <w:t>Knowledge of public health</w:t>
            </w:r>
          </w:p>
        </w:tc>
        <w:tc>
          <w:tcPr>
            <w:tcW w:w="3573" w:type="dxa"/>
            <w:tcBorders>
              <w:top w:val="single" w:sz="4" w:space="0" w:color="auto"/>
              <w:left w:val="single" w:sz="4" w:space="0" w:color="auto"/>
              <w:bottom w:val="single" w:sz="4" w:space="0" w:color="auto"/>
            </w:tcBorders>
          </w:tcPr>
          <w:p w14:paraId="3326C5B3" w14:textId="0F458FF2" w:rsidR="00DF1E85" w:rsidRPr="0066265F" w:rsidRDefault="00D32E71" w:rsidP="002317D1">
            <w:pPr>
              <w:spacing w:before="120" w:after="120"/>
              <w:rPr>
                <w:rFonts w:ascii="Arial" w:hAnsi="Arial" w:cs="Arial"/>
              </w:rPr>
            </w:pPr>
            <w:r>
              <w:rPr>
                <w:rFonts w:ascii="Arial" w:hAnsi="Arial" w:cs="Arial"/>
              </w:rPr>
              <w:t>Application Form/Interview</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32E71"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32E71" w:rsidRPr="0066265F" w:rsidRDefault="00D32E71" w:rsidP="00D32E7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2338726C" w:rsidR="00D32E71" w:rsidRPr="001C6569" w:rsidRDefault="001C6569" w:rsidP="00D32E71">
            <w:pPr>
              <w:spacing w:before="120" w:after="120"/>
              <w:rPr>
                <w:rFonts w:ascii="Arial" w:hAnsi="Arial" w:cs="Arial"/>
              </w:rPr>
            </w:pPr>
            <w:r w:rsidRPr="001C6569">
              <w:rPr>
                <w:rFonts w:ascii="Arial" w:hAnsi="Arial" w:cs="Arial"/>
              </w:rPr>
              <w:t>Knowledge of constitutions/constituted groups and committee practice</w:t>
            </w:r>
          </w:p>
        </w:tc>
        <w:tc>
          <w:tcPr>
            <w:tcW w:w="3573" w:type="dxa"/>
            <w:tcBorders>
              <w:top w:val="single" w:sz="4" w:space="0" w:color="auto"/>
              <w:left w:val="single" w:sz="4" w:space="0" w:color="auto"/>
              <w:bottom w:val="single" w:sz="4" w:space="0" w:color="auto"/>
            </w:tcBorders>
          </w:tcPr>
          <w:p w14:paraId="0DAD5708" w14:textId="4C3DF34A" w:rsidR="00D32E71" w:rsidRPr="0066265F" w:rsidRDefault="00D32E71" w:rsidP="00D32E71">
            <w:pPr>
              <w:spacing w:before="120" w:after="120"/>
              <w:rPr>
                <w:rFonts w:ascii="Arial" w:hAnsi="Arial" w:cs="Arial"/>
              </w:rPr>
            </w:pPr>
            <w:r>
              <w:rPr>
                <w:rFonts w:ascii="Arial" w:hAnsi="Arial" w:cs="Arial"/>
              </w:rPr>
              <w:t>Application Form/Interview</w:t>
            </w:r>
          </w:p>
        </w:tc>
      </w:tr>
      <w:tr w:rsidR="00D32E71"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32E71" w:rsidRPr="0066265F" w:rsidRDefault="00D32E71" w:rsidP="00D32E7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66B9A181" w:rsidR="00D32E71" w:rsidRPr="0066265F" w:rsidRDefault="001C6569" w:rsidP="00D32E71">
            <w:pPr>
              <w:spacing w:before="120" w:after="120"/>
              <w:rPr>
                <w:rFonts w:ascii="Arial" w:hAnsi="Arial" w:cs="Arial"/>
              </w:rPr>
            </w:pPr>
            <w:r>
              <w:rPr>
                <w:rFonts w:ascii="Arial" w:hAnsi="Arial" w:cs="Arial"/>
              </w:rPr>
              <w:t xml:space="preserve">Personal development in an Asset Based model </w:t>
            </w:r>
            <w:r w:rsidR="00C51280">
              <w:rPr>
                <w:rFonts w:ascii="Arial" w:hAnsi="Arial" w:cs="Arial"/>
              </w:rPr>
              <w:t xml:space="preserve">approach </w:t>
            </w:r>
          </w:p>
        </w:tc>
        <w:tc>
          <w:tcPr>
            <w:tcW w:w="3573" w:type="dxa"/>
            <w:tcBorders>
              <w:top w:val="single" w:sz="4" w:space="0" w:color="auto"/>
              <w:left w:val="single" w:sz="4" w:space="0" w:color="auto"/>
              <w:bottom w:val="single" w:sz="4" w:space="0" w:color="auto"/>
            </w:tcBorders>
          </w:tcPr>
          <w:p w14:paraId="167C9C3B" w14:textId="67547C91" w:rsidR="00D32E71" w:rsidRPr="0066265F" w:rsidRDefault="00D32E71" w:rsidP="00D32E71">
            <w:pPr>
              <w:spacing w:before="120" w:after="120"/>
              <w:rPr>
                <w:rFonts w:ascii="Arial" w:hAnsi="Arial" w:cs="Arial"/>
              </w:rPr>
            </w:pPr>
            <w:r>
              <w:rPr>
                <w:rFonts w:ascii="Arial" w:hAnsi="Arial" w:cs="Arial"/>
              </w:rPr>
              <w:t>Application Form/Interview</w:t>
            </w: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3"/>
      </w:tblGrid>
      <w:tr w:rsidR="00016EFF" w14:paraId="71FDDD17" w14:textId="77777777" w:rsidTr="00A1312E">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4253" w:type="dxa"/>
          </w:tcPr>
          <w:p w14:paraId="75AC6725" w14:textId="45E8733B" w:rsidR="00016EFF" w:rsidRDefault="00092633">
            <w:pPr>
              <w:rPr>
                <w:rFonts w:ascii="Arial" w:hAnsi="Arial" w:cs="Arial"/>
                <w:b/>
              </w:rPr>
            </w:pPr>
            <w:r>
              <w:rPr>
                <w:rFonts w:ascii="Arial" w:hAnsi="Arial" w:cs="Arial"/>
                <w:b/>
              </w:rPr>
              <w:t>December 2021</w:t>
            </w:r>
          </w:p>
        </w:tc>
      </w:tr>
      <w:tr w:rsidR="00016EFF" w14:paraId="76BBD354" w14:textId="77777777" w:rsidTr="00A1312E">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4253" w:type="dxa"/>
          </w:tcPr>
          <w:p w14:paraId="2FA8B887" w14:textId="2A409629" w:rsidR="00016EFF" w:rsidRDefault="00077A36">
            <w:pPr>
              <w:rPr>
                <w:rFonts w:ascii="Arial" w:hAnsi="Arial" w:cs="Arial"/>
                <w:b/>
              </w:rPr>
            </w:pPr>
            <w:r>
              <w:rPr>
                <w:rFonts w:ascii="Arial" w:hAnsi="Arial" w:cs="Arial"/>
                <w:b/>
              </w:rPr>
              <w:t>Public Health Specialist</w:t>
            </w:r>
          </w:p>
        </w:tc>
      </w:tr>
    </w:tbl>
    <w:p w14:paraId="762A7D68" w14:textId="77777777" w:rsidR="00016EFF" w:rsidRDefault="00016EFF" w:rsidP="00016EFF">
      <w:pPr>
        <w:spacing w:after="0" w:line="240" w:lineRule="auto"/>
        <w:rPr>
          <w:rFonts w:ascii="Arial" w:hAnsi="Arial" w:cs="Arial"/>
          <w:b/>
        </w:rPr>
      </w:pPr>
    </w:p>
    <w:p w14:paraId="50FA4517" w14:textId="77777777" w:rsidR="00C61E9F" w:rsidRDefault="00C61E9F" w:rsidP="00016EFF">
      <w:pPr>
        <w:spacing w:after="0" w:line="240" w:lineRule="auto"/>
        <w:rPr>
          <w:rFonts w:ascii="Arial" w:hAnsi="Arial" w:cs="Arial"/>
          <w:b/>
        </w:rPr>
      </w:pPr>
    </w:p>
    <w:p w14:paraId="31D58086" w14:textId="77777777" w:rsidR="00C61E9F" w:rsidRDefault="00C61E9F" w:rsidP="00016EFF">
      <w:pPr>
        <w:spacing w:after="0" w:line="240" w:lineRule="auto"/>
        <w:rPr>
          <w:rFonts w:ascii="Arial" w:hAnsi="Arial" w:cs="Arial"/>
          <w:b/>
        </w:rPr>
      </w:pPr>
    </w:p>
    <w:p w14:paraId="185C03B3" w14:textId="77777777" w:rsidR="00C61E9F" w:rsidRDefault="00C61E9F" w:rsidP="00016EFF">
      <w:pPr>
        <w:spacing w:after="0" w:line="240" w:lineRule="auto"/>
        <w:rPr>
          <w:rFonts w:ascii="Arial" w:hAnsi="Arial" w:cs="Arial"/>
          <w:b/>
        </w:rPr>
      </w:pPr>
    </w:p>
    <w:p w14:paraId="23FD16B5" w14:textId="77777777" w:rsidR="00C61E9F" w:rsidRDefault="00C61E9F" w:rsidP="00016EFF">
      <w:pPr>
        <w:spacing w:after="0" w:line="240" w:lineRule="auto"/>
        <w:rPr>
          <w:rFonts w:ascii="Arial" w:hAnsi="Arial" w:cs="Arial"/>
          <w:b/>
        </w:rPr>
      </w:pPr>
    </w:p>
    <w:p w14:paraId="0ABFF434" w14:textId="417E44EF"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1"/>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5FDE" w14:textId="77777777" w:rsidR="00E732DC" w:rsidRDefault="00E732DC" w:rsidP="00FC3378">
      <w:pPr>
        <w:spacing w:after="0" w:line="240" w:lineRule="auto"/>
      </w:pPr>
      <w:r>
        <w:separator/>
      </w:r>
    </w:p>
  </w:endnote>
  <w:endnote w:type="continuationSeparator" w:id="0">
    <w:p w14:paraId="6B35E7E2" w14:textId="77777777" w:rsidR="00E732DC" w:rsidRDefault="00E732DC"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3343" w14:textId="77777777" w:rsidR="00E732DC" w:rsidRDefault="00E732DC" w:rsidP="00FC3378">
      <w:pPr>
        <w:spacing w:after="0" w:line="240" w:lineRule="auto"/>
      </w:pPr>
      <w:r>
        <w:separator/>
      </w:r>
    </w:p>
  </w:footnote>
  <w:footnote w:type="continuationSeparator" w:id="0">
    <w:p w14:paraId="47BAED7E" w14:textId="77777777" w:rsidR="00E732DC" w:rsidRDefault="00E732DC"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FD"/>
    <w:multiLevelType w:val="hybridMultilevel"/>
    <w:tmpl w:val="BF42E222"/>
    <w:lvl w:ilvl="0" w:tplc="ACBAE0BC">
      <w:start w:val="1"/>
      <w:numFmt w:val="decimal"/>
      <w:lvlText w:val="%1."/>
      <w:lvlJc w:val="left"/>
      <w:pPr>
        <w:tabs>
          <w:tab w:val="num" w:pos="720"/>
        </w:tabs>
        <w:ind w:left="720" w:hanging="360"/>
      </w:pPr>
    </w:lvl>
    <w:lvl w:ilvl="1" w:tplc="4796CBB0" w:tentative="1">
      <w:start w:val="1"/>
      <w:numFmt w:val="decimal"/>
      <w:lvlText w:val="%2."/>
      <w:lvlJc w:val="left"/>
      <w:pPr>
        <w:tabs>
          <w:tab w:val="num" w:pos="1440"/>
        </w:tabs>
        <w:ind w:left="1440" w:hanging="360"/>
      </w:pPr>
    </w:lvl>
    <w:lvl w:ilvl="2" w:tplc="AEAEB46C" w:tentative="1">
      <w:start w:val="1"/>
      <w:numFmt w:val="decimal"/>
      <w:lvlText w:val="%3."/>
      <w:lvlJc w:val="left"/>
      <w:pPr>
        <w:tabs>
          <w:tab w:val="num" w:pos="2160"/>
        </w:tabs>
        <w:ind w:left="2160" w:hanging="360"/>
      </w:pPr>
    </w:lvl>
    <w:lvl w:ilvl="3" w:tplc="13F86368" w:tentative="1">
      <w:start w:val="1"/>
      <w:numFmt w:val="decimal"/>
      <w:lvlText w:val="%4."/>
      <w:lvlJc w:val="left"/>
      <w:pPr>
        <w:tabs>
          <w:tab w:val="num" w:pos="2880"/>
        </w:tabs>
        <w:ind w:left="2880" w:hanging="360"/>
      </w:pPr>
    </w:lvl>
    <w:lvl w:ilvl="4" w:tplc="0974269A" w:tentative="1">
      <w:start w:val="1"/>
      <w:numFmt w:val="decimal"/>
      <w:lvlText w:val="%5."/>
      <w:lvlJc w:val="left"/>
      <w:pPr>
        <w:tabs>
          <w:tab w:val="num" w:pos="3600"/>
        </w:tabs>
        <w:ind w:left="3600" w:hanging="360"/>
      </w:pPr>
    </w:lvl>
    <w:lvl w:ilvl="5" w:tplc="253CC8F6" w:tentative="1">
      <w:start w:val="1"/>
      <w:numFmt w:val="decimal"/>
      <w:lvlText w:val="%6."/>
      <w:lvlJc w:val="left"/>
      <w:pPr>
        <w:tabs>
          <w:tab w:val="num" w:pos="4320"/>
        </w:tabs>
        <w:ind w:left="4320" w:hanging="360"/>
      </w:pPr>
    </w:lvl>
    <w:lvl w:ilvl="6" w:tplc="17429034" w:tentative="1">
      <w:start w:val="1"/>
      <w:numFmt w:val="decimal"/>
      <w:lvlText w:val="%7."/>
      <w:lvlJc w:val="left"/>
      <w:pPr>
        <w:tabs>
          <w:tab w:val="num" w:pos="5040"/>
        </w:tabs>
        <w:ind w:left="5040" w:hanging="360"/>
      </w:pPr>
    </w:lvl>
    <w:lvl w:ilvl="7" w:tplc="96B2B824" w:tentative="1">
      <w:start w:val="1"/>
      <w:numFmt w:val="decimal"/>
      <w:lvlText w:val="%8."/>
      <w:lvlJc w:val="left"/>
      <w:pPr>
        <w:tabs>
          <w:tab w:val="num" w:pos="5760"/>
        </w:tabs>
        <w:ind w:left="5760" w:hanging="360"/>
      </w:pPr>
    </w:lvl>
    <w:lvl w:ilvl="8" w:tplc="F4FAD05E" w:tentative="1">
      <w:start w:val="1"/>
      <w:numFmt w:val="decimal"/>
      <w:lvlText w:val="%9."/>
      <w:lvlJc w:val="left"/>
      <w:pPr>
        <w:tabs>
          <w:tab w:val="num" w:pos="6480"/>
        </w:tabs>
        <w:ind w:left="6480" w:hanging="360"/>
      </w:pPr>
    </w:lvl>
  </w:abstractNum>
  <w:abstractNum w:abstractNumId="1"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4F1A28"/>
    <w:multiLevelType w:val="hybridMultilevel"/>
    <w:tmpl w:val="38B27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350B9E"/>
    <w:multiLevelType w:val="hybridMultilevel"/>
    <w:tmpl w:val="9A2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178B6"/>
    <w:multiLevelType w:val="hybridMultilevel"/>
    <w:tmpl w:val="73422876"/>
    <w:lvl w:ilvl="0" w:tplc="80C0DBA2">
      <w:start w:val="1"/>
      <w:numFmt w:val="decimal"/>
      <w:lvlText w:val="%1."/>
      <w:lvlJc w:val="left"/>
      <w:pPr>
        <w:tabs>
          <w:tab w:val="num" w:pos="720"/>
        </w:tabs>
        <w:ind w:left="720" w:hanging="360"/>
      </w:pPr>
    </w:lvl>
    <w:lvl w:ilvl="1" w:tplc="7484600A" w:tentative="1">
      <w:start w:val="1"/>
      <w:numFmt w:val="decimal"/>
      <w:lvlText w:val="%2."/>
      <w:lvlJc w:val="left"/>
      <w:pPr>
        <w:tabs>
          <w:tab w:val="num" w:pos="1440"/>
        </w:tabs>
        <w:ind w:left="1440" w:hanging="360"/>
      </w:pPr>
    </w:lvl>
    <w:lvl w:ilvl="2" w:tplc="FEFEE848" w:tentative="1">
      <w:start w:val="1"/>
      <w:numFmt w:val="decimal"/>
      <w:lvlText w:val="%3."/>
      <w:lvlJc w:val="left"/>
      <w:pPr>
        <w:tabs>
          <w:tab w:val="num" w:pos="2160"/>
        </w:tabs>
        <w:ind w:left="2160" w:hanging="360"/>
      </w:pPr>
    </w:lvl>
    <w:lvl w:ilvl="3" w:tplc="D50E29EE" w:tentative="1">
      <w:start w:val="1"/>
      <w:numFmt w:val="decimal"/>
      <w:lvlText w:val="%4."/>
      <w:lvlJc w:val="left"/>
      <w:pPr>
        <w:tabs>
          <w:tab w:val="num" w:pos="2880"/>
        </w:tabs>
        <w:ind w:left="2880" w:hanging="360"/>
      </w:pPr>
    </w:lvl>
    <w:lvl w:ilvl="4" w:tplc="D7BAB864" w:tentative="1">
      <w:start w:val="1"/>
      <w:numFmt w:val="decimal"/>
      <w:lvlText w:val="%5."/>
      <w:lvlJc w:val="left"/>
      <w:pPr>
        <w:tabs>
          <w:tab w:val="num" w:pos="3600"/>
        </w:tabs>
        <w:ind w:left="3600" w:hanging="360"/>
      </w:pPr>
    </w:lvl>
    <w:lvl w:ilvl="5" w:tplc="56D0BEAC" w:tentative="1">
      <w:start w:val="1"/>
      <w:numFmt w:val="decimal"/>
      <w:lvlText w:val="%6."/>
      <w:lvlJc w:val="left"/>
      <w:pPr>
        <w:tabs>
          <w:tab w:val="num" w:pos="4320"/>
        </w:tabs>
        <w:ind w:left="4320" w:hanging="360"/>
      </w:pPr>
    </w:lvl>
    <w:lvl w:ilvl="6" w:tplc="447EE156" w:tentative="1">
      <w:start w:val="1"/>
      <w:numFmt w:val="decimal"/>
      <w:lvlText w:val="%7."/>
      <w:lvlJc w:val="left"/>
      <w:pPr>
        <w:tabs>
          <w:tab w:val="num" w:pos="5040"/>
        </w:tabs>
        <w:ind w:left="5040" w:hanging="360"/>
      </w:pPr>
    </w:lvl>
    <w:lvl w:ilvl="7" w:tplc="407C217A" w:tentative="1">
      <w:start w:val="1"/>
      <w:numFmt w:val="decimal"/>
      <w:lvlText w:val="%8."/>
      <w:lvlJc w:val="left"/>
      <w:pPr>
        <w:tabs>
          <w:tab w:val="num" w:pos="5760"/>
        </w:tabs>
        <w:ind w:left="5760" w:hanging="360"/>
      </w:pPr>
    </w:lvl>
    <w:lvl w:ilvl="8" w:tplc="8DB61978" w:tentative="1">
      <w:start w:val="1"/>
      <w:numFmt w:val="decimal"/>
      <w:lvlText w:val="%9."/>
      <w:lvlJc w:val="left"/>
      <w:pPr>
        <w:tabs>
          <w:tab w:val="num" w:pos="6480"/>
        </w:tabs>
        <w:ind w:left="6480" w:hanging="360"/>
      </w:pPr>
    </w:lvl>
  </w:abstractNum>
  <w:abstractNum w:abstractNumId="5" w15:restartNumberingAfterBreak="0">
    <w:nsid w:val="48C8615F"/>
    <w:multiLevelType w:val="hybridMultilevel"/>
    <w:tmpl w:val="099CF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2A751A"/>
    <w:multiLevelType w:val="hybridMultilevel"/>
    <w:tmpl w:val="74623F4E"/>
    <w:lvl w:ilvl="0" w:tplc="1ADA9E48">
      <w:start w:val="1"/>
      <w:numFmt w:val="decimal"/>
      <w:lvlText w:val="%1."/>
      <w:lvlJc w:val="left"/>
      <w:pPr>
        <w:tabs>
          <w:tab w:val="num" w:pos="720"/>
        </w:tabs>
        <w:ind w:left="720" w:hanging="360"/>
      </w:pPr>
    </w:lvl>
    <w:lvl w:ilvl="1" w:tplc="C29A31F0" w:tentative="1">
      <w:start w:val="1"/>
      <w:numFmt w:val="decimal"/>
      <w:lvlText w:val="%2."/>
      <w:lvlJc w:val="left"/>
      <w:pPr>
        <w:tabs>
          <w:tab w:val="num" w:pos="1440"/>
        </w:tabs>
        <w:ind w:left="1440" w:hanging="360"/>
      </w:pPr>
    </w:lvl>
    <w:lvl w:ilvl="2" w:tplc="20BC341A" w:tentative="1">
      <w:start w:val="1"/>
      <w:numFmt w:val="decimal"/>
      <w:lvlText w:val="%3."/>
      <w:lvlJc w:val="left"/>
      <w:pPr>
        <w:tabs>
          <w:tab w:val="num" w:pos="2160"/>
        </w:tabs>
        <w:ind w:left="2160" w:hanging="360"/>
      </w:pPr>
    </w:lvl>
    <w:lvl w:ilvl="3" w:tplc="127A4DD4" w:tentative="1">
      <w:start w:val="1"/>
      <w:numFmt w:val="decimal"/>
      <w:lvlText w:val="%4."/>
      <w:lvlJc w:val="left"/>
      <w:pPr>
        <w:tabs>
          <w:tab w:val="num" w:pos="2880"/>
        </w:tabs>
        <w:ind w:left="2880" w:hanging="360"/>
      </w:pPr>
    </w:lvl>
    <w:lvl w:ilvl="4" w:tplc="47B8F30C" w:tentative="1">
      <w:start w:val="1"/>
      <w:numFmt w:val="decimal"/>
      <w:lvlText w:val="%5."/>
      <w:lvlJc w:val="left"/>
      <w:pPr>
        <w:tabs>
          <w:tab w:val="num" w:pos="3600"/>
        </w:tabs>
        <w:ind w:left="3600" w:hanging="360"/>
      </w:pPr>
    </w:lvl>
    <w:lvl w:ilvl="5" w:tplc="BA6C6CC4" w:tentative="1">
      <w:start w:val="1"/>
      <w:numFmt w:val="decimal"/>
      <w:lvlText w:val="%6."/>
      <w:lvlJc w:val="left"/>
      <w:pPr>
        <w:tabs>
          <w:tab w:val="num" w:pos="4320"/>
        </w:tabs>
        <w:ind w:left="4320" w:hanging="360"/>
      </w:pPr>
    </w:lvl>
    <w:lvl w:ilvl="6" w:tplc="F252FE4A" w:tentative="1">
      <w:start w:val="1"/>
      <w:numFmt w:val="decimal"/>
      <w:lvlText w:val="%7."/>
      <w:lvlJc w:val="left"/>
      <w:pPr>
        <w:tabs>
          <w:tab w:val="num" w:pos="5040"/>
        </w:tabs>
        <w:ind w:left="5040" w:hanging="360"/>
      </w:pPr>
    </w:lvl>
    <w:lvl w:ilvl="7" w:tplc="FA089BF8" w:tentative="1">
      <w:start w:val="1"/>
      <w:numFmt w:val="decimal"/>
      <w:lvlText w:val="%8."/>
      <w:lvlJc w:val="left"/>
      <w:pPr>
        <w:tabs>
          <w:tab w:val="num" w:pos="5760"/>
        </w:tabs>
        <w:ind w:left="5760" w:hanging="360"/>
      </w:pPr>
    </w:lvl>
    <w:lvl w:ilvl="8" w:tplc="13364A9C" w:tentative="1">
      <w:start w:val="1"/>
      <w:numFmt w:val="decimal"/>
      <w:lvlText w:val="%9."/>
      <w:lvlJc w:val="left"/>
      <w:pPr>
        <w:tabs>
          <w:tab w:val="num" w:pos="6480"/>
        </w:tabs>
        <w:ind w:left="6480" w:hanging="360"/>
      </w:pPr>
    </w:lvl>
  </w:abstractNum>
  <w:num w:numId="1" w16cid:durableId="1254822757">
    <w:abstractNumId w:val="1"/>
  </w:num>
  <w:num w:numId="2" w16cid:durableId="1504971380">
    <w:abstractNumId w:val="4"/>
  </w:num>
  <w:num w:numId="3" w16cid:durableId="1982078855">
    <w:abstractNumId w:val="3"/>
  </w:num>
  <w:num w:numId="4" w16cid:durableId="692807643">
    <w:abstractNumId w:val="5"/>
  </w:num>
  <w:num w:numId="5" w16cid:durableId="834300617">
    <w:abstractNumId w:val="0"/>
  </w:num>
  <w:num w:numId="6" w16cid:durableId="1596135194">
    <w:abstractNumId w:val="6"/>
  </w:num>
  <w:num w:numId="7" w16cid:durableId="2137333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26F15"/>
    <w:rsid w:val="00037176"/>
    <w:rsid w:val="000553E2"/>
    <w:rsid w:val="00060F00"/>
    <w:rsid w:val="0006236A"/>
    <w:rsid w:val="00077A36"/>
    <w:rsid w:val="00092633"/>
    <w:rsid w:val="000A416B"/>
    <w:rsid w:val="00125D72"/>
    <w:rsid w:val="00162C95"/>
    <w:rsid w:val="00165F8B"/>
    <w:rsid w:val="00192FF9"/>
    <w:rsid w:val="001C6569"/>
    <w:rsid w:val="00203852"/>
    <w:rsid w:val="00243BEC"/>
    <w:rsid w:val="00243DBF"/>
    <w:rsid w:val="00262751"/>
    <w:rsid w:val="00296BA8"/>
    <w:rsid w:val="002B75DE"/>
    <w:rsid w:val="0034390A"/>
    <w:rsid w:val="003502F2"/>
    <w:rsid w:val="00386337"/>
    <w:rsid w:val="00395490"/>
    <w:rsid w:val="00396E8C"/>
    <w:rsid w:val="003A5365"/>
    <w:rsid w:val="003B5D17"/>
    <w:rsid w:val="00467575"/>
    <w:rsid w:val="004C4E03"/>
    <w:rsid w:val="004F69B8"/>
    <w:rsid w:val="0050697E"/>
    <w:rsid w:val="00557C6D"/>
    <w:rsid w:val="006020B8"/>
    <w:rsid w:val="006037BF"/>
    <w:rsid w:val="0060382C"/>
    <w:rsid w:val="00673EB5"/>
    <w:rsid w:val="006917CE"/>
    <w:rsid w:val="006B413D"/>
    <w:rsid w:val="006D2F07"/>
    <w:rsid w:val="00807452"/>
    <w:rsid w:val="00861CEF"/>
    <w:rsid w:val="008650DD"/>
    <w:rsid w:val="008D5B85"/>
    <w:rsid w:val="009033BE"/>
    <w:rsid w:val="009275DD"/>
    <w:rsid w:val="00937CA9"/>
    <w:rsid w:val="0096315A"/>
    <w:rsid w:val="00963747"/>
    <w:rsid w:val="009A509C"/>
    <w:rsid w:val="009E0BD0"/>
    <w:rsid w:val="009E1A70"/>
    <w:rsid w:val="009F3F30"/>
    <w:rsid w:val="00A1312E"/>
    <w:rsid w:val="00A55D82"/>
    <w:rsid w:val="00A70DE3"/>
    <w:rsid w:val="00AB1DBB"/>
    <w:rsid w:val="00AC73E2"/>
    <w:rsid w:val="00B73A8A"/>
    <w:rsid w:val="00B95EF0"/>
    <w:rsid w:val="00BA4608"/>
    <w:rsid w:val="00BA6FBD"/>
    <w:rsid w:val="00BF2863"/>
    <w:rsid w:val="00C47349"/>
    <w:rsid w:val="00C51280"/>
    <w:rsid w:val="00C61E9F"/>
    <w:rsid w:val="00C70FFC"/>
    <w:rsid w:val="00C8076D"/>
    <w:rsid w:val="00C9439F"/>
    <w:rsid w:val="00CE7810"/>
    <w:rsid w:val="00CF6CA4"/>
    <w:rsid w:val="00D32E71"/>
    <w:rsid w:val="00D40698"/>
    <w:rsid w:val="00D818E6"/>
    <w:rsid w:val="00DA68EC"/>
    <w:rsid w:val="00DD0146"/>
    <w:rsid w:val="00DD2486"/>
    <w:rsid w:val="00DF1E85"/>
    <w:rsid w:val="00E732DC"/>
    <w:rsid w:val="00EC51C1"/>
    <w:rsid w:val="00ED3CE4"/>
    <w:rsid w:val="00EF40E8"/>
    <w:rsid w:val="00F141CC"/>
    <w:rsid w:val="00F20414"/>
    <w:rsid w:val="00F9244C"/>
    <w:rsid w:val="00F93362"/>
    <w:rsid w:val="00FC3378"/>
    <w:rsid w:val="00FD4A0D"/>
    <w:rsid w:val="00FE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350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792676704">
      <w:bodyDiv w:val="1"/>
      <w:marLeft w:val="0"/>
      <w:marRight w:val="0"/>
      <w:marTop w:val="0"/>
      <w:marBottom w:val="0"/>
      <w:divBdr>
        <w:top w:val="none" w:sz="0" w:space="0" w:color="auto"/>
        <w:left w:val="none" w:sz="0" w:space="0" w:color="auto"/>
        <w:bottom w:val="none" w:sz="0" w:space="0" w:color="auto"/>
        <w:right w:val="none" w:sz="0" w:space="0" w:color="auto"/>
      </w:divBdr>
      <w:divsChild>
        <w:div w:id="937058172">
          <w:marLeft w:val="806"/>
          <w:marRight w:val="0"/>
          <w:marTop w:val="200"/>
          <w:marBottom w:val="0"/>
          <w:divBdr>
            <w:top w:val="none" w:sz="0" w:space="0" w:color="auto"/>
            <w:left w:val="none" w:sz="0" w:space="0" w:color="auto"/>
            <w:bottom w:val="none" w:sz="0" w:space="0" w:color="auto"/>
            <w:right w:val="none" w:sz="0" w:space="0" w:color="auto"/>
          </w:divBdr>
        </w:div>
      </w:divsChild>
    </w:div>
    <w:div w:id="1386753440">
      <w:bodyDiv w:val="1"/>
      <w:marLeft w:val="0"/>
      <w:marRight w:val="0"/>
      <w:marTop w:val="0"/>
      <w:marBottom w:val="0"/>
      <w:divBdr>
        <w:top w:val="none" w:sz="0" w:space="0" w:color="auto"/>
        <w:left w:val="none" w:sz="0" w:space="0" w:color="auto"/>
        <w:bottom w:val="none" w:sz="0" w:space="0" w:color="auto"/>
        <w:right w:val="none" w:sz="0" w:space="0" w:color="auto"/>
      </w:divBdr>
      <w:divsChild>
        <w:div w:id="693851098">
          <w:marLeft w:val="806"/>
          <w:marRight w:val="0"/>
          <w:marTop w:val="200"/>
          <w:marBottom w:val="0"/>
          <w:divBdr>
            <w:top w:val="none" w:sz="0" w:space="0" w:color="auto"/>
            <w:left w:val="none" w:sz="0" w:space="0" w:color="auto"/>
            <w:bottom w:val="none" w:sz="0" w:space="0" w:color="auto"/>
            <w:right w:val="none" w:sz="0" w:space="0" w:color="auto"/>
          </w:divBdr>
        </w:div>
        <w:div w:id="1746612633">
          <w:marLeft w:val="806"/>
          <w:marRight w:val="0"/>
          <w:marTop w:val="200"/>
          <w:marBottom w:val="0"/>
          <w:divBdr>
            <w:top w:val="none" w:sz="0" w:space="0" w:color="auto"/>
            <w:left w:val="none" w:sz="0" w:space="0" w:color="auto"/>
            <w:bottom w:val="none" w:sz="0" w:space="0" w:color="auto"/>
            <w:right w:val="none" w:sz="0" w:space="0" w:color="auto"/>
          </w:divBdr>
        </w:div>
        <w:div w:id="1518227525">
          <w:marLeft w:val="806"/>
          <w:marRight w:val="0"/>
          <w:marTop w:val="200"/>
          <w:marBottom w:val="0"/>
          <w:divBdr>
            <w:top w:val="none" w:sz="0" w:space="0" w:color="auto"/>
            <w:left w:val="none" w:sz="0" w:space="0" w:color="auto"/>
            <w:bottom w:val="none" w:sz="0" w:space="0" w:color="auto"/>
            <w:right w:val="none" w:sz="0" w:space="0" w:color="auto"/>
          </w:divBdr>
        </w:div>
        <w:div w:id="873805853">
          <w:marLeft w:val="806"/>
          <w:marRight w:val="0"/>
          <w:marTop w:val="200"/>
          <w:marBottom w:val="0"/>
          <w:divBdr>
            <w:top w:val="none" w:sz="0" w:space="0" w:color="auto"/>
            <w:left w:val="none" w:sz="0" w:space="0" w:color="auto"/>
            <w:bottom w:val="none" w:sz="0" w:space="0" w:color="auto"/>
            <w:right w:val="none" w:sz="0" w:space="0" w:color="auto"/>
          </w:divBdr>
        </w:div>
      </w:divsChild>
    </w:div>
    <w:div w:id="1547716353">
      <w:bodyDiv w:val="1"/>
      <w:marLeft w:val="0"/>
      <w:marRight w:val="0"/>
      <w:marTop w:val="0"/>
      <w:marBottom w:val="0"/>
      <w:divBdr>
        <w:top w:val="none" w:sz="0" w:space="0" w:color="auto"/>
        <w:left w:val="none" w:sz="0" w:space="0" w:color="auto"/>
        <w:bottom w:val="none" w:sz="0" w:space="0" w:color="auto"/>
        <w:right w:val="none" w:sz="0" w:space="0" w:color="auto"/>
      </w:divBdr>
    </w:div>
    <w:div w:id="1557012982">
      <w:bodyDiv w:val="1"/>
      <w:marLeft w:val="0"/>
      <w:marRight w:val="0"/>
      <w:marTop w:val="0"/>
      <w:marBottom w:val="0"/>
      <w:divBdr>
        <w:top w:val="none" w:sz="0" w:space="0" w:color="auto"/>
        <w:left w:val="none" w:sz="0" w:space="0" w:color="auto"/>
        <w:bottom w:val="none" w:sz="0" w:space="0" w:color="auto"/>
        <w:right w:val="none" w:sz="0" w:space="0" w:color="auto"/>
      </w:divBdr>
      <w:divsChild>
        <w:div w:id="1072239137">
          <w:marLeft w:val="806"/>
          <w:marRight w:val="0"/>
          <w:marTop w:val="200"/>
          <w:marBottom w:val="0"/>
          <w:divBdr>
            <w:top w:val="none" w:sz="0" w:space="0" w:color="auto"/>
            <w:left w:val="none" w:sz="0" w:space="0" w:color="auto"/>
            <w:bottom w:val="none" w:sz="0" w:space="0" w:color="auto"/>
            <w:right w:val="none" w:sz="0" w:space="0" w:color="auto"/>
          </w:divBdr>
        </w:div>
        <w:div w:id="554246438">
          <w:marLeft w:val="806"/>
          <w:marRight w:val="0"/>
          <w:marTop w:val="200"/>
          <w:marBottom w:val="0"/>
          <w:divBdr>
            <w:top w:val="none" w:sz="0" w:space="0" w:color="auto"/>
            <w:left w:val="none" w:sz="0" w:space="0" w:color="auto"/>
            <w:bottom w:val="none" w:sz="0" w:space="0" w:color="auto"/>
            <w:right w:val="none" w:sz="0" w:space="0" w:color="auto"/>
          </w:divBdr>
        </w:div>
        <w:div w:id="1399790782">
          <w:marLeft w:val="806"/>
          <w:marRight w:val="0"/>
          <w:marTop w:val="200"/>
          <w:marBottom w:val="0"/>
          <w:divBdr>
            <w:top w:val="none" w:sz="0" w:space="0" w:color="auto"/>
            <w:left w:val="none" w:sz="0" w:space="0" w:color="auto"/>
            <w:bottom w:val="none" w:sz="0" w:space="0" w:color="auto"/>
            <w:right w:val="none" w:sz="0" w:space="0" w:color="auto"/>
          </w:divBdr>
        </w:div>
        <w:div w:id="1798984839">
          <w:marLeft w:val="806"/>
          <w:marRight w:val="0"/>
          <w:marTop w:val="200"/>
          <w:marBottom w:val="0"/>
          <w:divBdr>
            <w:top w:val="none" w:sz="0" w:space="0" w:color="auto"/>
            <w:left w:val="none" w:sz="0" w:space="0" w:color="auto"/>
            <w:bottom w:val="none" w:sz="0" w:space="0" w:color="auto"/>
            <w:right w:val="none" w:sz="0" w:space="0" w:color="auto"/>
          </w:divBdr>
        </w:div>
      </w:divsChild>
    </w:div>
    <w:div w:id="1965770441">
      <w:bodyDiv w:val="1"/>
      <w:marLeft w:val="0"/>
      <w:marRight w:val="0"/>
      <w:marTop w:val="0"/>
      <w:marBottom w:val="0"/>
      <w:divBdr>
        <w:top w:val="none" w:sz="0" w:space="0" w:color="auto"/>
        <w:left w:val="none" w:sz="0" w:space="0" w:color="auto"/>
        <w:bottom w:val="none" w:sz="0" w:space="0" w:color="auto"/>
        <w:right w:val="none" w:sz="0" w:space="0" w:color="auto"/>
      </w:divBdr>
      <w:divsChild>
        <w:div w:id="168181697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mhsc.org.uk/wp-content/uploads/2018/04/Carers-Charter-FINAL.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Robinson, Denise</cp:lastModifiedBy>
  <cp:revision>6</cp:revision>
  <dcterms:created xsi:type="dcterms:W3CDTF">2023-11-14T11:40:00Z</dcterms:created>
  <dcterms:modified xsi:type="dcterms:W3CDTF">2023-12-14T11:59:00Z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