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56DC9" w14:textId="77777777" w:rsidR="00AB682E" w:rsidRPr="00250CA3" w:rsidRDefault="00AB682E" w:rsidP="00C74C42">
      <w:pPr>
        <w:pStyle w:val="NoSpacing"/>
        <w:rPr>
          <w:rFonts w:ascii="Arial" w:hAnsi="Arial" w:cs="Arial"/>
          <w:b/>
          <w:sz w:val="32"/>
          <w:szCs w:val="22"/>
          <w:lang w:val="en"/>
        </w:rPr>
      </w:pPr>
    </w:p>
    <w:p w14:paraId="4E01A74A" w14:textId="77777777" w:rsidR="00733F57" w:rsidRPr="00250CA3" w:rsidRDefault="00BA1FF2" w:rsidP="00C74C42">
      <w:pPr>
        <w:pStyle w:val="NoSpacing"/>
        <w:rPr>
          <w:rFonts w:ascii="Arial" w:hAnsi="Arial" w:cs="Arial"/>
          <w:b/>
          <w:color w:val="008080"/>
          <w:sz w:val="32"/>
          <w:szCs w:val="22"/>
          <w:lang w:eastAsia="en-GB"/>
        </w:rPr>
      </w:pPr>
      <w:r>
        <w:rPr>
          <w:rFonts w:ascii="Arial" w:hAnsi="Arial" w:cs="Arial"/>
          <w:b/>
          <w:color w:val="008080"/>
          <w:sz w:val="32"/>
          <w:szCs w:val="22"/>
        </w:rPr>
        <w:t>ROLE PROFILE</w:t>
      </w:r>
    </w:p>
    <w:p w14:paraId="307B919C" w14:textId="2125E0B3" w:rsidR="00AB682E" w:rsidRDefault="006E445E" w:rsidP="00C74C42">
      <w:pPr>
        <w:pStyle w:val="NoSpacing"/>
        <w:rPr>
          <w:rFonts w:ascii="Arial" w:hAnsi="Arial" w:cs="Arial"/>
          <w:b/>
          <w:bCs/>
          <w:color w:val="000000"/>
          <w:lang w:eastAsia="en-GB"/>
        </w:rPr>
      </w:pPr>
      <w:r w:rsidRPr="00250CA3">
        <w:rPr>
          <w:rFonts w:ascii="Arial" w:hAnsi="Arial" w:cs="Arial"/>
          <w:b/>
          <w:bCs/>
          <w:color w:val="000000"/>
          <w:lang w:eastAsia="en-GB"/>
        </w:rPr>
        <w:t>Level 3</w:t>
      </w:r>
      <w:r w:rsidR="00CE5D4A" w:rsidRPr="00250CA3">
        <w:rPr>
          <w:rFonts w:ascii="Arial" w:hAnsi="Arial" w:cs="Arial"/>
          <w:b/>
          <w:bCs/>
          <w:color w:val="000000"/>
          <w:lang w:eastAsia="en-GB"/>
        </w:rPr>
        <w:t xml:space="preserve"> </w:t>
      </w:r>
      <w:r w:rsidR="007D4957">
        <w:rPr>
          <w:rFonts w:ascii="Arial" w:hAnsi="Arial" w:cs="Arial"/>
          <w:b/>
          <w:bCs/>
          <w:color w:val="000000"/>
          <w:lang w:eastAsia="en-GB"/>
        </w:rPr>
        <w:t>Business Support</w:t>
      </w:r>
      <w:r w:rsidR="002F3A65">
        <w:rPr>
          <w:rFonts w:ascii="Arial" w:hAnsi="Arial" w:cs="Arial"/>
          <w:b/>
          <w:bCs/>
          <w:color w:val="000000"/>
          <w:lang w:eastAsia="en-GB"/>
        </w:rPr>
        <w:t xml:space="preserve"> Apprenticeship</w:t>
      </w:r>
      <w:r w:rsidR="00FD1A2E" w:rsidRPr="00250CA3">
        <w:rPr>
          <w:rFonts w:ascii="Arial" w:hAnsi="Arial" w:cs="Arial"/>
          <w:b/>
          <w:bCs/>
          <w:color w:val="000000"/>
          <w:lang w:eastAsia="en-GB"/>
        </w:rPr>
        <w:t xml:space="preserve"> </w:t>
      </w:r>
      <w:r w:rsidR="007D4957">
        <w:rPr>
          <w:rFonts w:ascii="Arial" w:hAnsi="Arial" w:cs="Arial"/>
          <w:b/>
          <w:bCs/>
          <w:color w:val="000000"/>
          <w:lang w:eastAsia="en-GB"/>
        </w:rPr>
        <w:t xml:space="preserve">– Waste Management </w:t>
      </w:r>
    </w:p>
    <w:p w14:paraId="452A04B3" w14:textId="7803206A" w:rsidR="00057C36" w:rsidRDefault="00057C36" w:rsidP="00C74C42">
      <w:pPr>
        <w:pStyle w:val="NoSpacing"/>
        <w:rPr>
          <w:rFonts w:ascii="Arial" w:hAnsi="Arial" w:cs="Arial"/>
          <w:b/>
          <w:bCs/>
          <w:color w:val="000000"/>
          <w:lang w:eastAsia="en-GB"/>
        </w:rPr>
      </w:pPr>
    </w:p>
    <w:p w14:paraId="4DBE8EE3" w14:textId="77777777" w:rsidR="006B5A3C" w:rsidRPr="00250CA3" w:rsidRDefault="006B5A3C" w:rsidP="00C74C42">
      <w:pPr>
        <w:pStyle w:val="NoSpacing"/>
        <w:rPr>
          <w:rFonts w:ascii="Arial" w:hAnsi="Arial" w:cs="Arial"/>
          <w:b/>
          <w:bCs/>
          <w:color w:val="008080"/>
          <w:sz w:val="22"/>
          <w:szCs w:val="22"/>
          <w:lang w:eastAsia="en-GB"/>
        </w:rPr>
      </w:pPr>
      <w:r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 xml:space="preserve">About The Council: </w:t>
      </w:r>
    </w:p>
    <w:p w14:paraId="227C82D8" w14:textId="77777777" w:rsidR="006B5A3C" w:rsidRPr="00250CA3" w:rsidRDefault="006B5A3C" w:rsidP="00C74C42">
      <w:pPr>
        <w:pStyle w:val="NoSpacing"/>
        <w:rPr>
          <w:rFonts w:ascii="Arial" w:hAnsi="Arial" w:cs="Arial"/>
          <w:bCs/>
          <w:color w:val="008080"/>
          <w:sz w:val="22"/>
          <w:szCs w:val="22"/>
          <w:lang w:eastAsia="en-GB"/>
        </w:rPr>
      </w:pPr>
    </w:p>
    <w:p w14:paraId="1DB44CEC" w14:textId="77777777" w:rsidR="001F0F23" w:rsidRPr="00250CA3" w:rsidRDefault="00C86DA0" w:rsidP="00E92539">
      <w:pPr>
        <w:pStyle w:val="NoSpacing"/>
        <w:jc w:val="both"/>
        <w:rPr>
          <w:rFonts w:ascii="Arial" w:hAnsi="Arial" w:cs="Arial"/>
          <w:bCs/>
          <w:color w:val="000000"/>
          <w:sz w:val="22"/>
          <w:szCs w:val="22"/>
          <w:lang w:eastAsia="en-GB"/>
        </w:rPr>
      </w:pP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As a co-operative council, </w:t>
      </w:r>
      <w:r w:rsidR="001F0F23" w:rsidRPr="00250CA3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Oldham is committed to </w:t>
      </w:r>
      <w:r w:rsidRPr="00D341B5">
        <w:rPr>
          <w:rFonts w:ascii="Arial" w:hAnsi="Arial" w:cs="Arial"/>
          <w:bCs/>
          <w:color w:val="000000"/>
          <w:sz w:val="22"/>
          <w:szCs w:val="22"/>
          <w:lang w:eastAsia="en-GB"/>
        </w:rPr>
        <w:t>develop</w:t>
      </w:r>
      <w:r w:rsidR="00F63B49" w:rsidRPr="00D341B5">
        <w:rPr>
          <w:rFonts w:ascii="Arial" w:hAnsi="Arial" w:cs="Arial"/>
          <w:bCs/>
          <w:color w:val="000000"/>
          <w:sz w:val="22"/>
          <w:szCs w:val="22"/>
          <w:lang w:eastAsia="en-GB"/>
        </w:rPr>
        <w:t>ing</w:t>
      </w:r>
      <w:r w:rsidRPr="00D341B5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 a</w:t>
      </w:r>
      <w:r w:rsidR="001F0F23" w:rsidRPr="00D341B5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 </w:t>
      </w:r>
      <w:r w:rsidRPr="00D341B5">
        <w:rPr>
          <w:rFonts w:ascii="Arial" w:hAnsi="Arial" w:cs="Arial"/>
          <w:bCs/>
          <w:color w:val="000000"/>
          <w:sz w:val="22"/>
          <w:szCs w:val="22"/>
          <w:lang w:eastAsia="en-GB"/>
        </w:rPr>
        <w:t>future</w:t>
      </w: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 </w:t>
      </w:r>
      <w:r w:rsidR="001F0F23" w:rsidRPr="00250CA3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where citizens, partners and staff work together to improve the borough and create a confident and ambitious place.  </w:t>
      </w:r>
    </w:p>
    <w:p w14:paraId="28F7B2E8" w14:textId="77777777" w:rsidR="001F0F23" w:rsidRPr="00250CA3" w:rsidRDefault="001F0F23" w:rsidP="00E92539">
      <w:pPr>
        <w:pStyle w:val="NoSpacing"/>
        <w:jc w:val="both"/>
        <w:rPr>
          <w:rFonts w:ascii="Arial" w:hAnsi="Arial" w:cs="Arial"/>
          <w:bCs/>
          <w:color w:val="000000"/>
          <w:sz w:val="22"/>
          <w:szCs w:val="22"/>
          <w:lang w:eastAsia="en-GB"/>
        </w:rPr>
      </w:pPr>
    </w:p>
    <w:p w14:paraId="41973876" w14:textId="77777777" w:rsidR="00C74C42" w:rsidRPr="00250CA3" w:rsidRDefault="0022590B" w:rsidP="00E92539">
      <w:pPr>
        <w:pStyle w:val="NoSpacing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>A co-operative c</w:t>
      </w:r>
      <w:r w:rsidR="001F0F23" w:rsidRPr="00250CA3">
        <w:rPr>
          <w:rFonts w:ascii="Arial" w:hAnsi="Arial" w:cs="Arial"/>
          <w:bCs/>
          <w:color w:val="000000"/>
          <w:sz w:val="22"/>
          <w:szCs w:val="22"/>
          <w:lang w:eastAsia="en-GB"/>
        </w:rPr>
        <w:t>ouncil aims to support everybody doing their bit and everybody benefitting. This means we work</w:t>
      </w:r>
      <w:r w:rsidR="001F0F23" w:rsidRPr="00250CA3">
        <w:rPr>
          <w:rFonts w:ascii="Arial" w:hAnsi="Arial" w:cs="Arial"/>
          <w:sz w:val="22"/>
          <w:szCs w:val="22"/>
          <w:lang w:val="en"/>
        </w:rPr>
        <w:t xml:space="preserve"> in a way which helps to empower residents to take greater control of their own lives but also gets the maximum benefit from the resources that are available to the community a</w:t>
      </w:r>
      <w:r w:rsidR="009A4D40">
        <w:rPr>
          <w:rFonts w:ascii="Arial" w:hAnsi="Arial" w:cs="Arial"/>
          <w:sz w:val="22"/>
          <w:szCs w:val="22"/>
          <w:lang w:val="en"/>
        </w:rPr>
        <w:t xml:space="preserve">nd public sector. We work </w:t>
      </w:r>
      <w:r w:rsidR="001F0F23" w:rsidRPr="00250CA3">
        <w:rPr>
          <w:rFonts w:ascii="Arial" w:hAnsi="Arial" w:cs="Arial"/>
          <w:sz w:val="22"/>
          <w:szCs w:val="22"/>
          <w:lang w:val="en"/>
        </w:rPr>
        <w:t>in ways which are ethical, fair and deliver good social value as w</w:t>
      </w:r>
      <w:r w:rsidR="009A4D40">
        <w:rPr>
          <w:rFonts w:ascii="Arial" w:hAnsi="Arial" w:cs="Arial"/>
          <w:sz w:val="22"/>
          <w:szCs w:val="22"/>
          <w:lang w:val="en"/>
        </w:rPr>
        <w:t xml:space="preserve">ell as value-for-money. Residents </w:t>
      </w:r>
      <w:proofErr w:type="gramStart"/>
      <w:r w:rsidR="009A4D40">
        <w:rPr>
          <w:rFonts w:ascii="Arial" w:hAnsi="Arial" w:cs="Arial"/>
          <w:sz w:val="22"/>
          <w:szCs w:val="22"/>
          <w:lang w:val="en"/>
        </w:rPr>
        <w:t>are able to</w:t>
      </w:r>
      <w:proofErr w:type="gramEnd"/>
      <w:r w:rsidR="009A4D40">
        <w:rPr>
          <w:rFonts w:ascii="Arial" w:hAnsi="Arial" w:cs="Arial"/>
          <w:sz w:val="22"/>
          <w:szCs w:val="22"/>
          <w:lang w:val="en"/>
        </w:rPr>
        <w:t xml:space="preserve"> work in collaboration </w:t>
      </w:r>
      <w:r w:rsidR="001F0F23" w:rsidRPr="00250CA3">
        <w:rPr>
          <w:rFonts w:ascii="Arial" w:hAnsi="Arial" w:cs="Arial"/>
          <w:sz w:val="22"/>
          <w:szCs w:val="22"/>
          <w:lang w:val="en"/>
        </w:rPr>
        <w:t xml:space="preserve">to design and even help deliver services. </w:t>
      </w:r>
    </w:p>
    <w:p w14:paraId="615DD9F6" w14:textId="77777777" w:rsidR="006B5A3C" w:rsidRPr="00250CA3" w:rsidRDefault="006B5A3C" w:rsidP="00C74C42">
      <w:pPr>
        <w:pStyle w:val="NoSpacing"/>
        <w:rPr>
          <w:rFonts w:ascii="Arial" w:hAnsi="Arial" w:cs="Arial"/>
          <w:sz w:val="22"/>
          <w:szCs w:val="22"/>
          <w:lang w:val="en"/>
        </w:rPr>
      </w:pPr>
      <w:r w:rsidRPr="00250CA3"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02B961D5" w14:textId="4771EFC4" w:rsidR="002F3A65" w:rsidRPr="00EF13A9" w:rsidRDefault="00464031" w:rsidP="002F3A65">
      <w:pPr>
        <w:pStyle w:val="NoSpacing"/>
        <w:rPr>
          <w:rFonts w:ascii="Arial" w:hAnsi="Arial" w:cs="Arial"/>
          <w:b/>
          <w:bCs/>
          <w:color w:val="008080"/>
          <w:sz w:val="22"/>
          <w:szCs w:val="22"/>
          <w:lang w:eastAsia="en-GB"/>
        </w:rPr>
      </w:pPr>
      <w:r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Purpose of</w:t>
      </w:r>
      <w:r w:rsidR="00675576"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 xml:space="preserve"> Apprenticeship</w:t>
      </w:r>
      <w:r w:rsidR="00AB682E"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:</w:t>
      </w:r>
    </w:p>
    <w:p w14:paraId="21C390AD" w14:textId="77777777" w:rsidR="00EF13A9" w:rsidRDefault="002F3A65" w:rsidP="00EF13A9">
      <w:pPr>
        <w:pStyle w:val="NoSpacing"/>
        <w:rPr>
          <w:rFonts w:ascii="Arial" w:hAnsi="Arial" w:cs="Arial"/>
          <w:color w:val="000000"/>
          <w:sz w:val="22"/>
          <w:szCs w:val="22"/>
          <w:lang w:eastAsia="en-GB"/>
        </w:rPr>
      </w:pPr>
      <w:r w:rsidRPr="002F3A65">
        <w:rPr>
          <w:rFonts w:ascii="Arial" w:hAnsi="Arial" w:cs="Arial"/>
          <w:color w:val="000000"/>
          <w:sz w:val="22"/>
          <w:szCs w:val="22"/>
          <w:lang w:eastAsia="en-GB"/>
        </w:rPr>
        <w:t>The main purpose of the apprenticeship is to</w:t>
      </w:r>
      <w:r w:rsidR="00EF13A9">
        <w:rPr>
          <w:rFonts w:ascii="Arial" w:hAnsi="Arial" w:cs="Arial"/>
          <w:color w:val="000000"/>
          <w:sz w:val="22"/>
          <w:szCs w:val="22"/>
          <w:lang w:eastAsia="en-GB"/>
        </w:rPr>
        <w:t xml:space="preserve"> assist in </w:t>
      </w:r>
      <w:r w:rsidR="00EF13A9" w:rsidRPr="00EF13A9">
        <w:rPr>
          <w:rFonts w:ascii="Arial" w:hAnsi="Arial" w:cs="Arial"/>
          <w:color w:val="000000"/>
          <w:sz w:val="22"/>
          <w:szCs w:val="22"/>
          <w:lang w:eastAsia="en-GB"/>
        </w:rPr>
        <w:t>provid</w:t>
      </w:r>
      <w:r w:rsidR="00EF13A9">
        <w:rPr>
          <w:rFonts w:ascii="Arial" w:hAnsi="Arial" w:cs="Arial"/>
          <w:color w:val="000000"/>
          <w:sz w:val="22"/>
          <w:szCs w:val="22"/>
          <w:lang w:eastAsia="en-GB"/>
        </w:rPr>
        <w:t xml:space="preserve">ing </w:t>
      </w:r>
      <w:r w:rsidR="00EF13A9" w:rsidRPr="00EF13A9">
        <w:rPr>
          <w:rFonts w:ascii="Arial" w:hAnsi="Arial" w:cs="Arial"/>
          <w:color w:val="000000"/>
          <w:sz w:val="22"/>
          <w:szCs w:val="22"/>
          <w:lang w:eastAsia="en-GB"/>
        </w:rPr>
        <w:t>effective and comprehensive business support, working as part of the Waste Management team</w:t>
      </w:r>
      <w:r w:rsidR="00EF13A9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</w:p>
    <w:p w14:paraId="0CC817C3" w14:textId="77777777" w:rsidR="00EF13A9" w:rsidRDefault="00EF13A9" w:rsidP="00EF13A9">
      <w:pPr>
        <w:pStyle w:val="NoSpacing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016C887C" w14:textId="77777777" w:rsidR="006F3ACA" w:rsidRPr="00250CA3" w:rsidRDefault="00A34836" w:rsidP="00C74C42">
      <w:pPr>
        <w:pStyle w:val="NoSpacing"/>
        <w:rPr>
          <w:rFonts w:ascii="Arial" w:hAnsi="Arial" w:cs="Arial"/>
          <w:b/>
          <w:bCs/>
          <w:color w:val="008080"/>
          <w:sz w:val="22"/>
          <w:szCs w:val="22"/>
          <w:lang w:eastAsia="en-GB"/>
        </w:rPr>
      </w:pPr>
      <w:r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What will I be doing?</w:t>
      </w:r>
    </w:p>
    <w:p w14:paraId="3BBC9C98" w14:textId="1A4B7CBB" w:rsidR="002F3A65" w:rsidRPr="002F3A65" w:rsidRDefault="002F3A65" w:rsidP="002F3A65">
      <w:pPr>
        <w:pStyle w:val="NoSpacing"/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 xml:space="preserve">Under the close guidance of the Senior Business </w:t>
      </w:r>
      <w:r w:rsidR="00A76B5D">
        <w:rPr>
          <w:rFonts w:ascii="Arial" w:hAnsi="Arial" w:cs="Arial"/>
          <w:bCs/>
          <w:sz w:val="22"/>
          <w:szCs w:val="22"/>
          <w:lang w:eastAsia="en-GB"/>
        </w:rPr>
        <w:t xml:space="preserve">Support Officer and other team members you will provide support to the team by undertaking administration tasks. </w:t>
      </w:r>
    </w:p>
    <w:p w14:paraId="4DD038C1" w14:textId="77777777" w:rsidR="002F3A65" w:rsidRPr="002F3A65" w:rsidRDefault="002F3A65" w:rsidP="002F3A65">
      <w:pPr>
        <w:pStyle w:val="NoSpacing"/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This will be done through:</w:t>
      </w:r>
    </w:p>
    <w:p w14:paraId="60DC33B3" w14:textId="5CFCD212" w:rsidR="002F3A65" w:rsidRDefault="002F3A65" w:rsidP="002F3A65">
      <w:pPr>
        <w:pStyle w:val="NoSpacing"/>
        <w:numPr>
          <w:ilvl w:val="0"/>
          <w:numId w:val="40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 xml:space="preserve">Assisting with various business support tasks, such as answering telephones, dealing with </w:t>
      </w:r>
      <w:proofErr w:type="gramStart"/>
      <w:r w:rsidRPr="002F3A65">
        <w:rPr>
          <w:rFonts w:ascii="Arial" w:hAnsi="Arial" w:cs="Arial"/>
          <w:bCs/>
          <w:sz w:val="22"/>
          <w:szCs w:val="22"/>
          <w:lang w:eastAsia="en-GB"/>
        </w:rPr>
        <w:t>post</w:t>
      </w:r>
      <w:proofErr w:type="gramEnd"/>
      <w:r w:rsidRPr="002F3A65">
        <w:rPr>
          <w:rFonts w:ascii="Arial" w:hAnsi="Arial" w:cs="Arial"/>
          <w:bCs/>
          <w:sz w:val="22"/>
          <w:szCs w:val="22"/>
          <w:lang w:eastAsia="en-GB"/>
        </w:rPr>
        <w:t xml:space="preserve"> and booking meeting rooms</w:t>
      </w:r>
    </w:p>
    <w:p w14:paraId="6A13E8F5" w14:textId="01579C03" w:rsidR="00A76B5D" w:rsidRDefault="00A76B5D" w:rsidP="002F3A65">
      <w:pPr>
        <w:pStyle w:val="NoSpacing"/>
        <w:numPr>
          <w:ilvl w:val="0"/>
          <w:numId w:val="40"/>
        </w:numPr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 xml:space="preserve">Using the </w:t>
      </w:r>
      <w:proofErr w:type="gramStart"/>
      <w:r>
        <w:rPr>
          <w:rFonts w:ascii="Arial" w:hAnsi="Arial" w:cs="Arial"/>
          <w:bCs/>
          <w:sz w:val="22"/>
          <w:szCs w:val="22"/>
          <w:lang w:eastAsia="en-GB"/>
        </w:rPr>
        <w:t>in house</w:t>
      </w:r>
      <w:proofErr w:type="gramEnd"/>
      <w:r>
        <w:rPr>
          <w:rFonts w:ascii="Arial" w:hAnsi="Arial" w:cs="Arial"/>
          <w:bCs/>
          <w:sz w:val="22"/>
          <w:szCs w:val="22"/>
          <w:lang w:eastAsia="en-GB"/>
        </w:rPr>
        <w:t xml:space="preserve"> system </w:t>
      </w:r>
      <w:proofErr w:type="spellStart"/>
      <w:r>
        <w:rPr>
          <w:rFonts w:ascii="Arial" w:hAnsi="Arial" w:cs="Arial"/>
          <w:bCs/>
          <w:sz w:val="22"/>
          <w:szCs w:val="22"/>
          <w:lang w:eastAsia="en-GB"/>
        </w:rPr>
        <w:t>Mayrise</w:t>
      </w:r>
      <w:proofErr w:type="spellEnd"/>
      <w:r>
        <w:rPr>
          <w:rFonts w:ascii="Arial" w:hAnsi="Arial" w:cs="Arial"/>
          <w:bCs/>
          <w:sz w:val="22"/>
          <w:szCs w:val="22"/>
          <w:lang w:eastAsia="en-GB"/>
        </w:rPr>
        <w:t xml:space="preserve"> to record information about domestic and trade waste collections </w:t>
      </w:r>
    </w:p>
    <w:p w14:paraId="1908E0CE" w14:textId="424CD4C6" w:rsidR="00A76B5D" w:rsidRPr="002F3A65" w:rsidRDefault="00A76B5D" w:rsidP="002F3A65">
      <w:pPr>
        <w:pStyle w:val="NoSpacing"/>
        <w:numPr>
          <w:ilvl w:val="0"/>
          <w:numId w:val="40"/>
        </w:numPr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 xml:space="preserve">Assisting in queries from the Contact Centre, trade waste customers and other team members </w:t>
      </w:r>
    </w:p>
    <w:p w14:paraId="7AB85189" w14:textId="77777777" w:rsidR="00250CA3" w:rsidRPr="00250CA3" w:rsidRDefault="00250CA3" w:rsidP="00250D2C">
      <w:pPr>
        <w:pStyle w:val="NoSpacing"/>
        <w:rPr>
          <w:rFonts w:ascii="Arial" w:hAnsi="Arial" w:cs="Arial"/>
          <w:b/>
          <w:bCs/>
          <w:color w:val="008080"/>
          <w:sz w:val="22"/>
          <w:szCs w:val="22"/>
          <w:lang w:eastAsia="en-GB"/>
        </w:rPr>
      </w:pPr>
    </w:p>
    <w:p w14:paraId="0C1CEA1C" w14:textId="77777777" w:rsidR="00250D2C" w:rsidRPr="00250CA3" w:rsidRDefault="00250D2C" w:rsidP="00250D2C">
      <w:pPr>
        <w:pStyle w:val="NoSpacing"/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To work in accordance with:</w:t>
      </w:r>
    </w:p>
    <w:p w14:paraId="4C4DF908" w14:textId="77777777" w:rsidR="00250D2C" w:rsidRPr="00250CA3" w:rsidRDefault="00250D2C" w:rsidP="00250D2C">
      <w:pPr>
        <w:pStyle w:val="NoSpacing"/>
        <w:numPr>
          <w:ilvl w:val="0"/>
          <w:numId w:val="36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Cs/>
          <w:sz w:val="22"/>
          <w:szCs w:val="22"/>
          <w:lang w:eastAsia="en-GB"/>
        </w:rPr>
        <w:t>Relevant Quality Standards</w:t>
      </w:r>
    </w:p>
    <w:p w14:paraId="66577EF9" w14:textId="77777777" w:rsidR="00250D2C" w:rsidRPr="00250CA3" w:rsidRDefault="00250D2C" w:rsidP="00250D2C">
      <w:pPr>
        <w:pStyle w:val="NoSpacing"/>
        <w:numPr>
          <w:ilvl w:val="0"/>
          <w:numId w:val="36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Cs/>
          <w:sz w:val="22"/>
          <w:szCs w:val="22"/>
          <w:lang w:eastAsia="en-GB"/>
        </w:rPr>
        <w:t>Council’s policies and codes of practice, including equalities and diversity, customer care, code of conduct, health and safety and data protection</w:t>
      </w:r>
    </w:p>
    <w:p w14:paraId="45AEF2D8" w14:textId="77777777" w:rsidR="00675576" w:rsidRPr="00250CA3" w:rsidRDefault="00675576" w:rsidP="00C74C42">
      <w:pPr>
        <w:pStyle w:val="NoSpacing"/>
        <w:rPr>
          <w:rFonts w:ascii="Arial" w:hAnsi="Arial" w:cs="Arial"/>
          <w:bCs/>
          <w:color w:val="008080"/>
          <w:sz w:val="22"/>
          <w:szCs w:val="22"/>
          <w:lang w:eastAsia="en-GB"/>
        </w:rPr>
      </w:pPr>
    </w:p>
    <w:p w14:paraId="63A720E2" w14:textId="77777777" w:rsidR="00F77952" w:rsidRPr="00250CA3" w:rsidRDefault="002F3A65" w:rsidP="00C74C42">
      <w:pPr>
        <w:pStyle w:val="NoSpacing"/>
        <w:rPr>
          <w:rFonts w:ascii="Arial" w:hAnsi="Arial" w:cs="Arial"/>
          <w:b/>
          <w:bCs/>
          <w:color w:val="008080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Learning Objectives:</w:t>
      </w:r>
    </w:p>
    <w:p w14:paraId="1DA564D5" w14:textId="144BB5A5" w:rsidR="002F3A65" w:rsidRPr="002F3A65" w:rsidRDefault="002F3A65" w:rsidP="002F3A65">
      <w:pPr>
        <w:pStyle w:val="NoSpacing"/>
        <w:numPr>
          <w:ilvl w:val="0"/>
          <w:numId w:val="44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2F3A65">
        <w:rPr>
          <w:rFonts w:ascii="Arial" w:eastAsiaTheme="minorHAnsi" w:hAnsi="Arial" w:cs="Arial"/>
          <w:sz w:val="22"/>
          <w:szCs w:val="22"/>
          <w:lang w:eastAsia="en-US"/>
        </w:rPr>
        <w:t xml:space="preserve">Undertake continuous professional development as guided by the Senior Business </w:t>
      </w:r>
      <w:r w:rsidR="00A76B5D">
        <w:rPr>
          <w:rFonts w:ascii="Arial" w:eastAsiaTheme="minorHAnsi" w:hAnsi="Arial" w:cs="Arial"/>
          <w:sz w:val="22"/>
          <w:szCs w:val="22"/>
          <w:lang w:eastAsia="en-US"/>
        </w:rPr>
        <w:t xml:space="preserve">Support Officer </w:t>
      </w:r>
    </w:p>
    <w:p w14:paraId="6D19F3FA" w14:textId="7529B490" w:rsidR="002F3A65" w:rsidRPr="002F3A65" w:rsidRDefault="002F3A65" w:rsidP="002F3A65">
      <w:pPr>
        <w:pStyle w:val="NoSpacing"/>
        <w:numPr>
          <w:ilvl w:val="0"/>
          <w:numId w:val="44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2F3A65">
        <w:rPr>
          <w:rFonts w:ascii="Arial" w:eastAsiaTheme="minorHAnsi" w:hAnsi="Arial" w:cs="Arial"/>
          <w:sz w:val="22"/>
          <w:szCs w:val="22"/>
          <w:lang w:eastAsia="en-US"/>
        </w:rPr>
        <w:t>Willingness to learn a</w:t>
      </w:r>
      <w:r w:rsidR="00A76B5D">
        <w:rPr>
          <w:rFonts w:ascii="Arial" w:eastAsiaTheme="minorHAnsi" w:hAnsi="Arial" w:cs="Arial"/>
          <w:sz w:val="22"/>
          <w:szCs w:val="22"/>
          <w:lang w:eastAsia="en-US"/>
        </w:rPr>
        <w:t xml:space="preserve">bout different aspects of Waste Management </w:t>
      </w:r>
    </w:p>
    <w:p w14:paraId="17B1AB4B" w14:textId="77777777" w:rsidR="002F3A65" w:rsidRPr="002F3A65" w:rsidRDefault="002F3A65" w:rsidP="002F3A65">
      <w:pPr>
        <w:pStyle w:val="NoSpacing"/>
        <w:numPr>
          <w:ilvl w:val="0"/>
          <w:numId w:val="44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2F3A65">
        <w:rPr>
          <w:rFonts w:ascii="Arial" w:eastAsiaTheme="minorHAnsi" w:hAnsi="Arial" w:cs="Arial"/>
          <w:sz w:val="22"/>
          <w:szCs w:val="22"/>
          <w:lang w:eastAsia="en-US"/>
        </w:rPr>
        <w:t xml:space="preserve">Willing to complete a relevant NVQ level 3 in business administration. </w:t>
      </w:r>
    </w:p>
    <w:p w14:paraId="16051E43" w14:textId="77777777" w:rsidR="008E3602" w:rsidRPr="00250CA3" w:rsidRDefault="008E3602" w:rsidP="00C74C42">
      <w:pPr>
        <w:pStyle w:val="NoSpacing"/>
        <w:rPr>
          <w:rFonts w:ascii="Arial" w:hAnsi="Arial" w:cs="Arial"/>
          <w:b/>
          <w:bCs/>
          <w:color w:val="008080"/>
          <w:sz w:val="22"/>
          <w:szCs w:val="22"/>
          <w:lang w:eastAsia="en-GB"/>
        </w:rPr>
      </w:pPr>
    </w:p>
    <w:p w14:paraId="5D66A4CA" w14:textId="77777777" w:rsidR="004F52B3" w:rsidRPr="00250CA3" w:rsidRDefault="00F77952" w:rsidP="00C74C42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Requ</w:t>
      </w:r>
      <w:r w:rsidR="00464031"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irements for the</w:t>
      </w:r>
      <w:r w:rsidR="00C74C42"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 xml:space="preserve"> Apprenticeship</w:t>
      </w:r>
      <w:r w:rsidR="00AB682E"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:</w:t>
      </w:r>
      <w:r w:rsidR="00A34836"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 xml:space="preserve"> </w:t>
      </w:r>
    </w:p>
    <w:p w14:paraId="45CCB8EB" w14:textId="77777777" w:rsidR="002F3A65" w:rsidRPr="002F3A65" w:rsidRDefault="002F3A65" w:rsidP="002F3A65">
      <w:pPr>
        <w:pStyle w:val="NoSpacing"/>
        <w:rPr>
          <w:rFonts w:ascii="Arial" w:hAnsi="Arial" w:cs="Arial"/>
          <w:b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/>
          <w:bCs/>
          <w:sz w:val="22"/>
          <w:szCs w:val="22"/>
          <w:lang w:eastAsia="en-GB"/>
        </w:rPr>
        <w:t xml:space="preserve">Qualifications / knowledge: </w:t>
      </w:r>
    </w:p>
    <w:p w14:paraId="59DED98D" w14:textId="77777777" w:rsidR="002F3A65" w:rsidRPr="002F3A65" w:rsidRDefault="002F3A65" w:rsidP="002F3A65">
      <w:pPr>
        <w:pStyle w:val="NoSpacing"/>
        <w:numPr>
          <w:ilvl w:val="0"/>
          <w:numId w:val="42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Sufficient literacy and numeracy to undertake the tasks and duties of the role</w:t>
      </w:r>
    </w:p>
    <w:p w14:paraId="15163A34" w14:textId="77777777" w:rsidR="00057C36" w:rsidRDefault="00057C36" w:rsidP="00057C36">
      <w:pPr>
        <w:pStyle w:val="NoSpacing"/>
        <w:rPr>
          <w:rFonts w:ascii="Arial" w:hAnsi="Arial" w:cs="Arial"/>
          <w:bCs/>
          <w:sz w:val="22"/>
          <w:szCs w:val="22"/>
          <w:lang w:eastAsia="en-GB"/>
        </w:rPr>
      </w:pPr>
    </w:p>
    <w:p w14:paraId="554CC951" w14:textId="48D456E4" w:rsidR="002F3A65" w:rsidRPr="00057C36" w:rsidRDefault="002F3A65" w:rsidP="00057C36">
      <w:pPr>
        <w:pStyle w:val="NoSpacing"/>
        <w:rPr>
          <w:rFonts w:ascii="Arial" w:hAnsi="Arial" w:cs="Arial"/>
          <w:b/>
          <w:sz w:val="22"/>
          <w:szCs w:val="22"/>
          <w:lang w:eastAsia="en-GB"/>
        </w:rPr>
      </w:pPr>
      <w:r w:rsidRPr="00057C36">
        <w:rPr>
          <w:rFonts w:ascii="Arial" w:hAnsi="Arial" w:cs="Arial"/>
          <w:b/>
          <w:sz w:val="22"/>
          <w:szCs w:val="22"/>
          <w:lang w:eastAsia="en-GB"/>
        </w:rPr>
        <w:t>Experience:</w:t>
      </w:r>
    </w:p>
    <w:p w14:paraId="7DD4131F" w14:textId="77777777" w:rsidR="002F3A65" w:rsidRPr="002F3A65" w:rsidRDefault="002F3A65" w:rsidP="002F3A65">
      <w:pPr>
        <w:pStyle w:val="NoSpacing"/>
        <w:numPr>
          <w:ilvl w:val="0"/>
          <w:numId w:val="42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 xml:space="preserve">Experience of using Microsoft Office software; including Word, Excel, </w:t>
      </w:r>
      <w:proofErr w:type="spellStart"/>
      <w:r w:rsidRPr="002F3A65">
        <w:rPr>
          <w:rFonts w:ascii="Arial" w:hAnsi="Arial" w:cs="Arial"/>
          <w:bCs/>
          <w:sz w:val="22"/>
          <w:szCs w:val="22"/>
          <w:lang w:eastAsia="en-GB"/>
        </w:rPr>
        <w:t>Powerpoint</w:t>
      </w:r>
      <w:proofErr w:type="spellEnd"/>
      <w:r w:rsidRPr="002F3A65">
        <w:rPr>
          <w:rFonts w:ascii="Arial" w:hAnsi="Arial" w:cs="Arial"/>
          <w:bCs/>
          <w:sz w:val="22"/>
          <w:szCs w:val="22"/>
          <w:lang w:eastAsia="en-GB"/>
        </w:rPr>
        <w:t xml:space="preserve"> and Outlook</w:t>
      </w:r>
    </w:p>
    <w:p w14:paraId="4BEE7F47" w14:textId="77777777" w:rsidR="002F3A65" w:rsidRPr="002F3A65" w:rsidRDefault="002F3A65" w:rsidP="002F3A65">
      <w:pPr>
        <w:pStyle w:val="NoSpacing"/>
        <w:numPr>
          <w:ilvl w:val="0"/>
          <w:numId w:val="42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Experience of completing tasks to deadlines</w:t>
      </w:r>
    </w:p>
    <w:p w14:paraId="179599BE" w14:textId="77777777" w:rsidR="002F3A65" w:rsidRPr="002F3A65" w:rsidRDefault="002F3A65" w:rsidP="002F3A65">
      <w:pPr>
        <w:pStyle w:val="NoSpacing"/>
        <w:numPr>
          <w:ilvl w:val="0"/>
          <w:numId w:val="42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 xml:space="preserve">Experience of following instructions, </w:t>
      </w:r>
      <w:proofErr w:type="gramStart"/>
      <w:r w:rsidRPr="002F3A65">
        <w:rPr>
          <w:rFonts w:ascii="Arial" w:hAnsi="Arial" w:cs="Arial"/>
          <w:bCs/>
          <w:sz w:val="22"/>
          <w:szCs w:val="22"/>
          <w:lang w:eastAsia="en-GB"/>
        </w:rPr>
        <w:t>guidelines</w:t>
      </w:r>
      <w:proofErr w:type="gramEnd"/>
      <w:r w:rsidRPr="002F3A65">
        <w:rPr>
          <w:rFonts w:ascii="Arial" w:hAnsi="Arial" w:cs="Arial"/>
          <w:bCs/>
          <w:sz w:val="22"/>
          <w:szCs w:val="22"/>
          <w:lang w:eastAsia="en-GB"/>
        </w:rPr>
        <w:t xml:space="preserve"> and procedures</w:t>
      </w:r>
    </w:p>
    <w:p w14:paraId="6137C46B" w14:textId="77777777" w:rsidR="002F3A65" w:rsidRPr="002F3A65" w:rsidRDefault="002F3A65" w:rsidP="002F3A65">
      <w:pPr>
        <w:pStyle w:val="NoSpacing"/>
        <w:rPr>
          <w:rFonts w:ascii="Arial" w:hAnsi="Arial" w:cs="Arial"/>
          <w:bCs/>
          <w:sz w:val="22"/>
          <w:szCs w:val="22"/>
          <w:lang w:eastAsia="en-GB"/>
        </w:rPr>
      </w:pPr>
    </w:p>
    <w:p w14:paraId="33773821" w14:textId="188B74B7" w:rsidR="002F3A65" w:rsidRPr="002F3A65" w:rsidRDefault="002F3A65" w:rsidP="002F3A65">
      <w:pPr>
        <w:pStyle w:val="NoSpacing"/>
        <w:rPr>
          <w:rFonts w:ascii="Arial" w:hAnsi="Arial" w:cs="Arial"/>
          <w:b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/>
          <w:bCs/>
          <w:sz w:val="22"/>
          <w:szCs w:val="22"/>
          <w:lang w:eastAsia="en-GB"/>
        </w:rPr>
        <w:lastRenderedPageBreak/>
        <w:t>Skills &amp; Abilities:</w:t>
      </w:r>
    </w:p>
    <w:p w14:paraId="7FB11C1B" w14:textId="77777777" w:rsidR="002F3A65" w:rsidRPr="002F3A65" w:rsidRDefault="002F3A65" w:rsidP="002F3A65">
      <w:pPr>
        <w:pStyle w:val="NoSpacing"/>
        <w:numPr>
          <w:ilvl w:val="0"/>
          <w:numId w:val="43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Ability to communicate effectively by email, face to face, and over the telephone</w:t>
      </w:r>
    </w:p>
    <w:p w14:paraId="48903B02" w14:textId="77777777" w:rsidR="002F3A65" w:rsidRPr="002F3A65" w:rsidRDefault="002F3A65" w:rsidP="002F3A65">
      <w:pPr>
        <w:pStyle w:val="NoSpacing"/>
        <w:numPr>
          <w:ilvl w:val="0"/>
          <w:numId w:val="43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Ability to develop and maintain effective working relationships with a wide range of people at different levels</w:t>
      </w:r>
    </w:p>
    <w:p w14:paraId="603497A9" w14:textId="77777777" w:rsidR="002F3A65" w:rsidRPr="002F3A65" w:rsidRDefault="002F3A65" w:rsidP="002F3A65">
      <w:pPr>
        <w:pStyle w:val="NoSpacing"/>
        <w:numPr>
          <w:ilvl w:val="0"/>
          <w:numId w:val="43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Ability to use a keyboard and operate office machinery</w:t>
      </w:r>
    </w:p>
    <w:p w14:paraId="5CAB29BA" w14:textId="77777777" w:rsidR="002F3A65" w:rsidRPr="002F3A65" w:rsidRDefault="002F3A65" w:rsidP="002F3A65">
      <w:pPr>
        <w:pStyle w:val="NoSpacing"/>
        <w:numPr>
          <w:ilvl w:val="0"/>
          <w:numId w:val="43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Ability to work effectively as part of a team</w:t>
      </w:r>
    </w:p>
    <w:p w14:paraId="2D6C9DA9" w14:textId="77777777" w:rsidR="002F3A65" w:rsidRPr="002F3A65" w:rsidRDefault="002F3A65" w:rsidP="002F3A65">
      <w:pPr>
        <w:pStyle w:val="NoSpacing"/>
        <w:numPr>
          <w:ilvl w:val="0"/>
          <w:numId w:val="43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Ability to plan own work (with supervisor), and prioritise to meet deadlines</w:t>
      </w:r>
    </w:p>
    <w:p w14:paraId="3AE9351C" w14:textId="77777777" w:rsidR="002F3A65" w:rsidRPr="002F3A65" w:rsidRDefault="002F3A65" w:rsidP="002F3A65">
      <w:pPr>
        <w:pStyle w:val="NoSpacing"/>
        <w:numPr>
          <w:ilvl w:val="0"/>
          <w:numId w:val="43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Ability to use own initiative to help solve problems</w:t>
      </w:r>
    </w:p>
    <w:p w14:paraId="1FA74F69" w14:textId="77777777" w:rsidR="002F3A65" w:rsidRPr="002F3A65" w:rsidRDefault="002F3A65" w:rsidP="002F3A65">
      <w:pPr>
        <w:pStyle w:val="NoSpacing"/>
        <w:numPr>
          <w:ilvl w:val="0"/>
          <w:numId w:val="43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Ability to undertake administrative tasks</w:t>
      </w:r>
    </w:p>
    <w:p w14:paraId="709E399F" w14:textId="77777777" w:rsidR="002F3A65" w:rsidRPr="002F3A65" w:rsidRDefault="002F3A65" w:rsidP="002F3A65">
      <w:pPr>
        <w:pStyle w:val="NoSpacing"/>
        <w:numPr>
          <w:ilvl w:val="0"/>
          <w:numId w:val="43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 xml:space="preserve">Ability to deliver a polite, </w:t>
      </w:r>
      <w:proofErr w:type="gramStart"/>
      <w:r w:rsidRPr="002F3A65">
        <w:rPr>
          <w:rFonts w:ascii="Arial" w:hAnsi="Arial" w:cs="Arial"/>
          <w:bCs/>
          <w:sz w:val="22"/>
          <w:szCs w:val="22"/>
          <w:lang w:eastAsia="en-GB"/>
        </w:rPr>
        <w:t>courteous</w:t>
      </w:r>
      <w:proofErr w:type="gramEnd"/>
      <w:r w:rsidRPr="002F3A65">
        <w:rPr>
          <w:rFonts w:ascii="Arial" w:hAnsi="Arial" w:cs="Arial"/>
          <w:bCs/>
          <w:sz w:val="22"/>
          <w:szCs w:val="22"/>
          <w:lang w:eastAsia="en-GB"/>
        </w:rPr>
        <w:t xml:space="preserve"> and efficient service to colleagues, partners and service users</w:t>
      </w:r>
    </w:p>
    <w:p w14:paraId="011577BC" w14:textId="77777777" w:rsidR="002F3A65" w:rsidRPr="002F3A65" w:rsidRDefault="002F3A65" w:rsidP="002F3A65">
      <w:pPr>
        <w:pStyle w:val="NoSpacing"/>
        <w:numPr>
          <w:ilvl w:val="0"/>
          <w:numId w:val="43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Ability to interpret information/situations to solve straightforward problems</w:t>
      </w:r>
    </w:p>
    <w:p w14:paraId="2F9F1B39" w14:textId="77777777" w:rsidR="002F3A65" w:rsidRPr="002F3A65" w:rsidRDefault="002F3A65" w:rsidP="002F3A65">
      <w:pPr>
        <w:pStyle w:val="NoSpacing"/>
        <w:rPr>
          <w:rFonts w:ascii="Arial" w:hAnsi="Arial" w:cs="Arial"/>
          <w:bCs/>
          <w:sz w:val="22"/>
          <w:szCs w:val="22"/>
          <w:lang w:eastAsia="en-GB"/>
        </w:rPr>
      </w:pPr>
    </w:p>
    <w:p w14:paraId="1DE5472F" w14:textId="77777777" w:rsidR="002F3A65" w:rsidRPr="002F3A65" w:rsidRDefault="002F3A65" w:rsidP="002F3A65">
      <w:pPr>
        <w:pStyle w:val="NoSpacing"/>
        <w:rPr>
          <w:rFonts w:ascii="Arial" w:hAnsi="Arial" w:cs="Arial"/>
          <w:bCs/>
          <w:sz w:val="22"/>
          <w:szCs w:val="22"/>
          <w:lang w:eastAsia="en-GB"/>
        </w:rPr>
      </w:pPr>
      <w:r w:rsidRPr="002F3A65">
        <w:rPr>
          <w:rFonts w:ascii="Arial" w:hAnsi="Arial" w:cs="Arial"/>
          <w:bCs/>
          <w:sz w:val="22"/>
          <w:szCs w:val="22"/>
          <w:lang w:eastAsia="en-GB"/>
        </w:rPr>
        <w:t>As part of the recruitment process, candidates will have to show certificates of examination, demonstrate their match to the requirements through an application form, answer questions at an interview and undertake a test as part of the selection process.</w:t>
      </w:r>
    </w:p>
    <w:p w14:paraId="7FE88ED4" w14:textId="77777777" w:rsidR="00364348" w:rsidRDefault="00364348" w:rsidP="00364348">
      <w:pPr>
        <w:pStyle w:val="NoSpacing"/>
        <w:rPr>
          <w:rFonts w:ascii="Arial" w:hAnsi="Arial" w:cs="Arial"/>
          <w:bCs/>
          <w:sz w:val="22"/>
          <w:szCs w:val="22"/>
          <w:lang w:eastAsia="en-GB"/>
        </w:rPr>
      </w:pPr>
    </w:p>
    <w:p w14:paraId="17BC5EC8" w14:textId="77777777" w:rsidR="002F3A65" w:rsidRPr="00250CA3" w:rsidRDefault="002F3A65" w:rsidP="002F3A65">
      <w:pPr>
        <w:pStyle w:val="NoSpacing"/>
        <w:rPr>
          <w:rFonts w:ascii="Arial" w:hAnsi="Arial" w:cs="Arial"/>
          <w:b/>
          <w:bCs/>
          <w:color w:val="008080"/>
          <w:sz w:val="22"/>
          <w:szCs w:val="22"/>
          <w:lang w:eastAsia="en-GB"/>
        </w:rPr>
      </w:pPr>
      <w:r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 xml:space="preserve">Who will I be working with? </w:t>
      </w:r>
    </w:p>
    <w:p w14:paraId="308CCEFC" w14:textId="77777777" w:rsidR="002F3A65" w:rsidRPr="00250CA3" w:rsidRDefault="002F3A65" w:rsidP="002F3A65">
      <w:pPr>
        <w:pStyle w:val="NoSpacing"/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Cs/>
          <w:sz w:val="22"/>
          <w:szCs w:val="22"/>
          <w:lang w:eastAsia="en-GB"/>
        </w:rPr>
        <w:t>The Apprenticeship may be in contact with other Council Directorates, such as:</w:t>
      </w:r>
    </w:p>
    <w:p w14:paraId="24ED7975" w14:textId="77777777" w:rsidR="002F3A65" w:rsidRPr="00250CA3" w:rsidRDefault="002F3A65" w:rsidP="002F3A65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Cs/>
          <w:sz w:val="22"/>
          <w:szCs w:val="22"/>
          <w:lang w:eastAsia="en-GB"/>
        </w:rPr>
        <w:t>Colleagues within the Council</w:t>
      </w:r>
    </w:p>
    <w:p w14:paraId="45594429" w14:textId="77777777" w:rsidR="002F3A65" w:rsidRPr="00250CA3" w:rsidRDefault="002F3A65" w:rsidP="002F3A65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Cs/>
          <w:sz w:val="22"/>
          <w:szCs w:val="22"/>
          <w:lang w:eastAsia="en-GB"/>
        </w:rPr>
        <w:t>Internal or external stakeholders</w:t>
      </w:r>
    </w:p>
    <w:p w14:paraId="0C98BDC0" w14:textId="77777777" w:rsidR="002F3A65" w:rsidRPr="00250CA3" w:rsidRDefault="002F3A65" w:rsidP="002F3A65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Cs/>
          <w:sz w:val="22"/>
          <w:szCs w:val="22"/>
          <w:lang w:eastAsia="en-GB"/>
        </w:rPr>
        <w:t>Members of the Public</w:t>
      </w:r>
    </w:p>
    <w:p w14:paraId="5AB434F5" w14:textId="77777777" w:rsidR="002F3A65" w:rsidRPr="00250CA3" w:rsidRDefault="002F3A65" w:rsidP="00364348">
      <w:pPr>
        <w:pStyle w:val="NoSpacing"/>
        <w:rPr>
          <w:rFonts w:ascii="Arial" w:hAnsi="Arial" w:cs="Arial"/>
          <w:bCs/>
          <w:sz w:val="22"/>
          <w:szCs w:val="22"/>
          <w:lang w:eastAsia="en-GB"/>
        </w:rPr>
      </w:pPr>
    </w:p>
    <w:p w14:paraId="4E607C69" w14:textId="77777777" w:rsidR="003F5F48" w:rsidRPr="00250CA3" w:rsidRDefault="003F5F48" w:rsidP="00364348">
      <w:pPr>
        <w:pStyle w:val="NoSpacing"/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/>
          <w:bCs/>
          <w:color w:val="008080"/>
          <w:sz w:val="22"/>
          <w:szCs w:val="22"/>
          <w:lang w:eastAsia="en-GB"/>
        </w:rPr>
        <w:t>Work Circumstances:</w:t>
      </w:r>
    </w:p>
    <w:p w14:paraId="6691A714" w14:textId="77777777" w:rsidR="003F5F48" w:rsidRPr="00250CA3" w:rsidRDefault="003F5F48" w:rsidP="003F5F48">
      <w:pPr>
        <w:pStyle w:val="NoSpacing"/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Cs/>
          <w:sz w:val="22"/>
          <w:szCs w:val="22"/>
          <w:lang w:eastAsia="en-GB"/>
        </w:rPr>
        <w:t>Willingness to work flexibly to meet the needs of the Service</w:t>
      </w:r>
    </w:p>
    <w:p w14:paraId="7CC3896C" w14:textId="77777777" w:rsidR="003F5F48" w:rsidRPr="00250CA3" w:rsidRDefault="003F5F48" w:rsidP="003F5F48">
      <w:pPr>
        <w:pStyle w:val="NoSpacing"/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Cs/>
          <w:sz w:val="22"/>
          <w:szCs w:val="22"/>
          <w:lang w:eastAsia="en-GB"/>
        </w:rPr>
        <w:t>Ability to be punctual and have regular and reliable attendance at work.</w:t>
      </w:r>
    </w:p>
    <w:p w14:paraId="747BE84C" w14:textId="77777777" w:rsidR="003F5F48" w:rsidRPr="00250CA3" w:rsidRDefault="003F5F48" w:rsidP="003F5F48">
      <w:pPr>
        <w:pStyle w:val="NoSpacing"/>
        <w:rPr>
          <w:rFonts w:ascii="Arial" w:hAnsi="Arial" w:cs="Arial"/>
          <w:bCs/>
          <w:sz w:val="22"/>
          <w:szCs w:val="22"/>
          <w:lang w:eastAsia="en-GB"/>
        </w:rPr>
      </w:pPr>
    </w:p>
    <w:p w14:paraId="004E1E4E" w14:textId="4C3B7C8C" w:rsidR="00046A26" w:rsidRPr="00250CA3" w:rsidRDefault="00364348" w:rsidP="00C74C42">
      <w:pPr>
        <w:pStyle w:val="NoSpacing"/>
        <w:rPr>
          <w:rFonts w:ascii="Arial" w:hAnsi="Arial" w:cs="Arial"/>
          <w:bCs/>
          <w:sz w:val="22"/>
          <w:szCs w:val="22"/>
          <w:lang w:eastAsia="en-GB"/>
        </w:rPr>
      </w:pPr>
      <w:r w:rsidRPr="00250CA3">
        <w:rPr>
          <w:rFonts w:ascii="Arial" w:hAnsi="Arial" w:cs="Arial"/>
          <w:bCs/>
          <w:sz w:val="22"/>
          <w:szCs w:val="22"/>
          <w:lang w:eastAsia="en-GB"/>
        </w:rPr>
        <w:t>As part of the recruitment process, candidates will have to show certificates of examination, demonstrate their match to the requirements through application form, answer questions at an interview and undertake a test as part of the selection process</w:t>
      </w:r>
    </w:p>
    <w:p w14:paraId="1EAA5E74" w14:textId="77777777" w:rsidR="004F52B3" w:rsidRPr="00250CA3" w:rsidRDefault="00F77952" w:rsidP="00C74C42">
      <w:pPr>
        <w:pStyle w:val="NoSpacing"/>
        <w:rPr>
          <w:rFonts w:ascii="Arial" w:hAnsi="Arial" w:cs="Arial"/>
          <w:bCs/>
          <w:sz w:val="22"/>
          <w:szCs w:val="22"/>
        </w:rPr>
      </w:pPr>
      <w:r w:rsidRPr="00250CA3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F52B3" w:rsidRPr="00250CA3" w14:paraId="65FBA79F" w14:textId="77777777" w:rsidTr="00C81A15">
        <w:tc>
          <w:tcPr>
            <w:tcW w:w="10440" w:type="dxa"/>
            <w:tcBorders>
              <w:bottom w:val="single" w:sz="4" w:space="0" w:color="auto"/>
            </w:tcBorders>
          </w:tcPr>
          <w:p w14:paraId="08F6516D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Relationship </w:t>
            </w:r>
            <w:proofErr w:type="gramStart"/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To</w:t>
            </w:r>
            <w:proofErr w:type="gramEnd"/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Other Posts In The Directorate:</w:t>
            </w:r>
          </w:p>
          <w:p w14:paraId="6C9E686F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1419601D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Responsible to: </w:t>
            </w:r>
            <w:bookmarkStart w:id="0" w:name="Text17"/>
            <w:r w:rsidR="002F3A6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Line Manager</w:t>
            </w:r>
          </w:p>
          <w:p w14:paraId="2C8900B1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bookmarkEnd w:id="0"/>
          <w:p w14:paraId="1EEC5D12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Responsible </w:t>
            </w:r>
            <w:proofErr w:type="gramStart"/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for :</w:t>
            </w:r>
            <w:proofErr w:type="gramEnd"/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250CA3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NONE</w:t>
            </w:r>
          </w:p>
          <w:p w14:paraId="6CBB3C0D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025A63FE" w14:textId="77777777" w:rsidR="004F52B3" w:rsidRPr="00250CA3" w:rsidRDefault="004F52B3" w:rsidP="00C74C42">
      <w:pPr>
        <w:pStyle w:val="NoSpacing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0BAC9F5" w14:textId="77777777" w:rsidR="004F52B3" w:rsidRPr="00250CA3" w:rsidRDefault="004F52B3" w:rsidP="00C74C42">
      <w:pPr>
        <w:pStyle w:val="NoSpacing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104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1318"/>
        <w:gridCol w:w="2000"/>
        <w:gridCol w:w="5452"/>
      </w:tblGrid>
      <w:tr w:rsidR="004F52B3" w:rsidRPr="00250CA3" w14:paraId="05C17EE8" w14:textId="77777777" w:rsidTr="00A76B5D">
        <w:trPr>
          <w:trHeight w:val="258"/>
        </w:trPr>
        <w:tc>
          <w:tcPr>
            <w:tcW w:w="1711" w:type="dxa"/>
          </w:tcPr>
          <w:p w14:paraId="78E2AF2B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</w:tcPr>
          <w:p w14:paraId="2B66FC6F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2000" w:type="dxa"/>
          </w:tcPr>
          <w:p w14:paraId="28EEF2E3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5452" w:type="dxa"/>
          </w:tcPr>
          <w:p w14:paraId="71E8A9A8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POST TITLE</w:t>
            </w:r>
          </w:p>
        </w:tc>
      </w:tr>
      <w:tr w:rsidR="004F52B3" w:rsidRPr="00250CA3" w14:paraId="094DD010" w14:textId="77777777" w:rsidTr="00A76B5D">
        <w:trPr>
          <w:trHeight w:val="501"/>
        </w:trPr>
        <w:tc>
          <w:tcPr>
            <w:tcW w:w="1711" w:type="dxa"/>
          </w:tcPr>
          <w:p w14:paraId="6B2E3AE8" w14:textId="77777777" w:rsidR="004F52B3" w:rsidRPr="00250CA3" w:rsidRDefault="004F52B3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50CA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Prepared</w:t>
            </w:r>
          </w:p>
        </w:tc>
        <w:tc>
          <w:tcPr>
            <w:tcW w:w="1318" w:type="dxa"/>
          </w:tcPr>
          <w:p w14:paraId="6796D210" w14:textId="62A087AF" w:rsidR="004F52B3" w:rsidRPr="00250CA3" w:rsidRDefault="00A76B5D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22/11/21</w:t>
            </w:r>
          </w:p>
        </w:tc>
        <w:tc>
          <w:tcPr>
            <w:tcW w:w="2000" w:type="dxa"/>
          </w:tcPr>
          <w:p w14:paraId="20058C5A" w14:textId="2BD6561C" w:rsidR="004F52B3" w:rsidRPr="00250CA3" w:rsidRDefault="002F3A65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R</w:t>
            </w:r>
            <w:r w:rsidR="00A76B5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ebecca Chadwick</w:t>
            </w:r>
          </w:p>
        </w:tc>
        <w:tc>
          <w:tcPr>
            <w:tcW w:w="5452" w:type="dxa"/>
          </w:tcPr>
          <w:p w14:paraId="0FE618B0" w14:textId="76C86856" w:rsidR="004F52B3" w:rsidRPr="00250CA3" w:rsidRDefault="002F3A65" w:rsidP="00C74C42">
            <w:pPr>
              <w:pStyle w:val="NoSpacing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Se</w:t>
            </w:r>
            <w:r w:rsidR="00A76B5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rvice Development and Support Manager </w:t>
            </w:r>
          </w:p>
        </w:tc>
      </w:tr>
    </w:tbl>
    <w:p w14:paraId="3ECA8F2D" w14:textId="77777777" w:rsidR="00F77952" w:rsidRPr="00250CA3" w:rsidRDefault="00F77952" w:rsidP="00C74C42">
      <w:pPr>
        <w:pStyle w:val="NoSpacing"/>
        <w:rPr>
          <w:rFonts w:ascii="Arial" w:hAnsi="Arial" w:cs="Arial"/>
          <w:sz w:val="22"/>
          <w:szCs w:val="22"/>
        </w:rPr>
      </w:pPr>
    </w:p>
    <w:sectPr w:rsidR="00F77952" w:rsidRPr="00250C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F133C" w14:textId="77777777" w:rsidR="00307DDC" w:rsidRDefault="00307DDC" w:rsidP="006E1BB5">
      <w:r>
        <w:separator/>
      </w:r>
    </w:p>
  </w:endnote>
  <w:endnote w:type="continuationSeparator" w:id="0">
    <w:p w14:paraId="1B21B76A" w14:textId="77777777" w:rsidR="00307DDC" w:rsidRDefault="00307DDC" w:rsidP="006E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37455" w14:textId="77777777" w:rsidR="00307DDC" w:rsidRDefault="00307DDC" w:rsidP="006E1BB5">
      <w:r>
        <w:separator/>
      </w:r>
    </w:p>
  </w:footnote>
  <w:footnote w:type="continuationSeparator" w:id="0">
    <w:p w14:paraId="002B1CFD" w14:textId="77777777" w:rsidR="00307DDC" w:rsidRDefault="00307DDC" w:rsidP="006E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72C7" w14:textId="77777777" w:rsidR="006E1BB5" w:rsidRDefault="006E1B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288A35" wp14:editId="3A4B15B4">
          <wp:simplePos x="0" y="0"/>
          <wp:positionH relativeFrom="column">
            <wp:posOffset>5524500</wp:posOffset>
          </wp:positionH>
          <wp:positionV relativeFrom="paragraph">
            <wp:posOffset>-100965</wp:posOffset>
          </wp:positionV>
          <wp:extent cx="641985" cy="654685"/>
          <wp:effectExtent l="0" t="0" r="5715" b="0"/>
          <wp:wrapNone/>
          <wp:docPr id="5" name="Picture 5" descr="Logo_RGB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GB_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D8C7D5E" wp14:editId="41B27D54">
          <wp:extent cx="1276350" cy="621030"/>
          <wp:effectExtent l="0" t="0" r="0" b="7620"/>
          <wp:docPr id="1" name="Picture 4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578A"/>
    <w:multiLevelType w:val="hybridMultilevel"/>
    <w:tmpl w:val="FD927900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2B04773"/>
    <w:multiLevelType w:val="hybridMultilevel"/>
    <w:tmpl w:val="AA72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057F"/>
    <w:multiLevelType w:val="multilevel"/>
    <w:tmpl w:val="1130D6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33CCCC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75BA2"/>
    <w:multiLevelType w:val="hybridMultilevel"/>
    <w:tmpl w:val="2B8C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E1F23"/>
    <w:multiLevelType w:val="hybridMultilevel"/>
    <w:tmpl w:val="E124C230"/>
    <w:lvl w:ilvl="0" w:tplc="23D4D6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33CCCC"/>
        <w:sz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E219C"/>
    <w:multiLevelType w:val="hybridMultilevel"/>
    <w:tmpl w:val="0DC22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6FFB"/>
    <w:multiLevelType w:val="hybridMultilevel"/>
    <w:tmpl w:val="B0BCA374"/>
    <w:lvl w:ilvl="0" w:tplc="071C3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275FE"/>
    <w:multiLevelType w:val="hybridMultilevel"/>
    <w:tmpl w:val="D084F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B2D11"/>
    <w:multiLevelType w:val="hybridMultilevel"/>
    <w:tmpl w:val="4BD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E0F8B"/>
    <w:multiLevelType w:val="hybridMultilevel"/>
    <w:tmpl w:val="0E5E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3A12"/>
    <w:multiLevelType w:val="hybridMultilevel"/>
    <w:tmpl w:val="04B6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93220"/>
    <w:multiLevelType w:val="hybridMultilevel"/>
    <w:tmpl w:val="4514A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41F2D"/>
    <w:multiLevelType w:val="hybridMultilevel"/>
    <w:tmpl w:val="8588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80136"/>
    <w:multiLevelType w:val="hybridMultilevel"/>
    <w:tmpl w:val="3C805B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6767E"/>
    <w:multiLevelType w:val="hybridMultilevel"/>
    <w:tmpl w:val="30D6F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2D56E0"/>
    <w:multiLevelType w:val="hybridMultilevel"/>
    <w:tmpl w:val="18D02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24EFF"/>
    <w:multiLevelType w:val="hybridMultilevel"/>
    <w:tmpl w:val="DF125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C727C"/>
    <w:multiLevelType w:val="hybridMultilevel"/>
    <w:tmpl w:val="3104BD5A"/>
    <w:lvl w:ilvl="0" w:tplc="9B0A3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D35"/>
    <w:multiLevelType w:val="hybridMultilevel"/>
    <w:tmpl w:val="1096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52C0F"/>
    <w:multiLevelType w:val="hybridMultilevel"/>
    <w:tmpl w:val="0002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B27D5"/>
    <w:multiLevelType w:val="hybridMultilevel"/>
    <w:tmpl w:val="B234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5756D"/>
    <w:multiLevelType w:val="hybridMultilevel"/>
    <w:tmpl w:val="5E8C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317C2"/>
    <w:multiLevelType w:val="hybridMultilevel"/>
    <w:tmpl w:val="320094DE"/>
    <w:lvl w:ilvl="0" w:tplc="F5067E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CCFF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05EF"/>
    <w:multiLevelType w:val="hybridMultilevel"/>
    <w:tmpl w:val="A976BD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001B2"/>
    <w:multiLevelType w:val="hybridMultilevel"/>
    <w:tmpl w:val="7676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23C63"/>
    <w:multiLevelType w:val="hybridMultilevel"/>
    <w:tmpl w:val="B3D6CB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4365B"/>
    <w:multiLevelType w:val="hybridMultilevel"/>
    <w:tmpl w:val="E38E7E88"/>
    <w:lvl w:ilvl="0" w:tplc="60E829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6666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C60FC"/>
    <w:multiLevelType w:val="hybridMultilevel"/>
    <w:tmpl w:val="C96A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622C2"/>
    <w:multiLevelType w:val="hybridMultilevel"/>
    <w:tmpl w:val="67ACA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E0B43"/>
    <w:multiLevelType w:val="hybridMultilevel"/>
    <w:tmpl w:val="752A71DA"/>
    <w:lvl w:ilvl="0" w:tplc="08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0" w15:restartNumberingAfterBreak="0">
    <w:nsid w:val="61BF1C64"/>
    <w:multiLevelType w:val="hybridMultilevel"/>
    <w:tmpl w:val="558688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92A08"/>
    <w:multiLevelType w:val="hybridMultilevel"/>
    <w:tmpl w:val="61C4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113FB"/>
    <w:multiLevelType w:val="hybridMultilevel"/>
    <w:tmpl w:val="64B0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33EFC"/>
    <w:multiLevelType w:val="hybridMultilevel"/>
    <w:tmpl w:val="1226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244C0"/>
    <w:multiLevelType w:val="hybridMultilevel"/>
    <w:tmpl w:val="6BA2A2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26846"/>
    <w:multiLevelType w:val="hybridMultilevel"/>
    <w:tmpl w:val="60D2E194"/>
    <w:lvl w:ilvl="0" w:tplc="FF6213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255F2"/>
    <w:multiLevelType w:val="hybridMultilevel"/>
    <w:tmpl w:val="CE1A6D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A1C97"/>
    <w:multiLevelType w:val="hybridMultilevel"/>
    <w:tmpl w:val="FA4E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44442"/>
    <w:multiLevelType w:val="hybridMultilevel"/>
    <w:tmpl w:val="D1BC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51640"/>
    <w:multiLevelType w:val="hybridMultilevel"/>
    <w:tmpl w:val="963AA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C86744"/>
    <w:multiLevelType w:val="hybridMultilevel"/>
    <w:tmpl w:val="AD9A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F089F"/>
    <w:multiLevelType w:val="hybridMultilevel"/>
    <w:tmpl w:val="FB70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B331C"/>
    <w:multiLevelType w:val="hybridMultilevel"/>
    <w:tmpl w:val="0FD4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129A7"/>
    <w:multiLevelType w:val="hybridMultilevel"/>
    <w:tmpl w:val="36244CAE"/>
    <w:lvl w:ilvl="0" w:tplc="23D4D6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33CCCC"/>
        <w:sz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4"/>
  </w:num>
  <w:num w:numId="4">
    <w:abstractNumId w:val="11"/>
  </w:num>
  <w:num w:numId="5">
    <w:abstractNumId w:val="16"/>
  </w:num>
  <w:num w:numId="6">
    <w:abstractNumId w:val="3"/>
  </w:num>
  <w:num w:numId="7">
    <w:abstractNumId w:val="17"/>
  </w:num>
  <w:num w:numId="8">
    <w:abstractNumId w:val="35"/>
  </w:num>
  <w:num w:numId="9">
    <w:abstractNumId w:val="6"/>
  </w:num>
  <w:num w:numId="10">
    <w:abstractNumId w:val="1"/>
  </w:num>
  <w:num w:numId="11">
    <w:abstractNumId w:val="15"/>
  </w:num>
  <w:num w:numId="12">
    <w:abstractNumId w:val="2"/>
  </w:num>
  <w:num w:numId="13">
    <w:abstractNumId w:val="25"/>
  </w:num>
  <w:num w:numId="14">
    <w:abstractNumId w:val="23"/>
  </w:num>
  <w:num w:numId="15">
    <w:abstractNumId w:val="8"/>
  </w:num>
  <w:num w:numId="16">
    <w:abstractNumId w:val="31"/>
  </w:num>
  <w:num w:numId="17">
    <w:abstractNumId w:val="33"/>
  </w:num>
  <w:num w:numId="18">
    <w:abstractNumId w:val="18"/>
  </w:num>
  <w:num w:numId="19">
    <w:abstractNumId w:val="34"/>
  </w:num>
  <w:num w:numId="20">
    <w:abstractNumId w:val="40"/>
  </w:num>
  <w:num w:numId="21">
    <w:abstractNumId w:val="42"/>
  </w:num>
  <w:num w:numId="22">
    <w:abstractNumId w:val="28"/>
  </w:num>
  <w:num w:numId="23">
    <w:abstractNumId w:val="12"/>
  </w:num>
  <w:num w:numId="24">
    <w:abstractNumId w:val="27"/>
  </w:num>
  <w:num w:numId="25">
    <w:abstractNumId w:val="30"/>
  </w:num>
  <w:num w:numId="26">
    <w:abstractNumId w:val="0"/>
  </w:num>
  <w:num w:numId="27">
    <w:abstractNumId w:val="13"/>
  </w:num>
  <w:num w:numId="28">
    <w:abstractNumId w:val="14"/>
  </w:num>
  <w:num w:numId="29">
    <w:abstractNumId w:val="39"/>
  </w:num>
  <w:num w:numId="30">
    <w:abstractNumId w:val="29"/>
  </w:num>
  <w:num w:numId="31">
    <w:abstractNumId w:val="21"/>
  </w:num>
  <w:num w:numId="32">
    <w:abstractNumId w:val="10"/>
  </w:num>
  <w:num w:numId="33">
    <w:abstractNumId w:val="26"/>
  </w:num>
  <w:num w:numId="34">
    <w:abstractNumId w:val="7"/>
  </w:num>
  <w:num w:numId="35">
    <w:abstractNumId w:val="20"/>
  </w:num>
  <w:num w:numId="36">
    <w:abstractNumId w:val="41"/>
  </w:num>
  <w:num w:numId="37">
    <w:abstractNumId w:val="24"/>
  </w:num>
  <w:num w:numId="38">
    <w:abstractNumId w:val="32"/>
  </w:num>
  <w:num w:numId="39">
    <w:abstractNumId w:val="37"/>
  </w:num>
  <w:num w:numId="40">
    <w:abstractNumId w:val="5"/>
  </w:num>
  <w:num w:numId="41">
    <w:abstractNumId w:val="36"/>
  </w:num>
  <w:num w:numId="42">
    <w:abstractNumId w:val="9"/>
  </w:num>
  <w:num w:numId="43">
    <w:abstractNumId w:val="1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2E"/>
    <w:rsid w:val="00046A26"/>
    <w:rsid w:val="00057C36"/>
    <w:rsid w:val="000D27D9"/>
    <w:rsid w:val="001006EC"/>
    <w:rsid w:val="00144932"/>
    <w:rsid w:val="001E056F"/>
    <w:rsid w:val="001F0F23"/>
    <w:rsid w:val="0022590B"/>
    <w:rsid w:val="00250CA3"/>
    <w:rsid w:val="00250D2C"/>
    <w:rsid w:val="002E7549"/>
    <w:rsid w:val="002F3A65"/>
    <w:rsid w:val="00307DDC"/>
    <w:rsid w:val="003260E1"/>
    <w:rsid w:val="00330F30"/>
    <w:rsid w:val="003369A8"/>
    <w:rsid w:val="00364348"/>
    <w:rsid w:val="003A6838"/>
    <w:rsid w:val="003D0504"/>
    <w:rsid w:val="003F5F48"/>
    <w:rsid w:val="00415677"/>
    <w:rsid w:val="00447EEB"/>
    <w:rsid w:val="00464031"/>
    <w:rsid w:val="0047464F"/>
    <w:rsid w:val="004A734E"/>
    <w:rsid w:val="004C5D04"/>
    <w:rsid w:val="004F52B3"/>
    <w:rsid w:val="00560E4C"/>
    <w:rsid w:val="00561C13"/>
    <w:rsid w:val="00572987"/>
    <w:rsid w:val="00593FE3"/>
    <w:rsid w:val="00622291"/>
    <w:rsid w:val="00624E20"/>
    <w:rsid w:val="00660845"/>
    <w:rsid w:val="00675576"/>
    <w:rsid w:val="0068476C"/>
    <w:rsid w:val="006B5A3C"/>
    <w:rsid w:val="006E1BB5"/>
    <w:rsid w:val="006E445E"/>
    <w:rsid w:val="006F3ACA"/>
    <w:rsid w:val="00721D30"/>
    <w:rsid w:val="00733F57"/>
    <w:rsid w:val="00751A3A"/>
    <w:rsid w:val="00794585"/>
    <w:rsid w:val="007D26B0"/>
    <w:rsid w:val="007D2FAB"/>
    <w:rsid w:val="007D4957"/>
    <w:rsid w:val="00837D17"/>
    <w:rsid w:val="0089222F"/>
    <w:rsid w:val="008E3602"/>
    <w:rsid w:val="0093619B"/>
    <w:rsid w:val="009578DF"/>
    <w:rsid w:val="009A4D40"/>
    <w:rsid w:val="00A34836"/>
    <w:rsid w:val="00A42585"/>
    <w:rsid w:val="00A65D4B"/>
    <w:rsid w:val="00A76B5D"/>
    <w:rsid w:val="00AB682E"/>
    <w:rsid w:val="00AD105E"/>
    <w:rsid w:val="00AD6BAB"/>
    <w:rsid w:val="00B013C7"/>
    <w:rsid w:val="00B15CD0"/>
    <w:rsid w:val="00B2715D"/>
    <w:rsid w:val="00B35F97"/>
    <w:rsid w:val="00BA15C2"/>
    <w:rsid w:val="00BA1FF2"/>
    <w:rsid w:val="00BF68A0"/>
    <w:rsid w:val="00C52619"/>
    <w:rsid w:val="00C74C42"/>
    <w:rsid w:val="00C86DA0"/>
    <w:rsid w:val="00CE5D4A"/>
    <w:rsid w:val="00D15183"/>
    <w:rsid w:val="00D341B5"/>
    <w:rsid w:val="00DB32E1"/>
    <w:rsid w:val="00E00530"/>
    <w:rsid w:val="00E13F5C"/>
    <w:rsid w:val="00E25686"/>
    <w:rsid w:val="00E411B5"/>
    <w:rsid w:val="00E50644"/>
    <w:rsid w:val="00E92539"/>
    <w:rsid w:val="00E96CB7"/>
    <w:rsid w:val="00EF13A9"/>
    <w:rsid w:val="00EF4DA1"/>
    <w:rsid w:val="00F63B49"/>
    <w:rsid w:val="00F77952"/>
    <w:rsid w:val="00FA6239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D17D"/>
  <w15:docId w15:val="{CB1DD231-58FE-42B3-895D-68945861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B68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B682E"/>
    <w:rPr>
      <w:rFonts w:ascii="Arial" w:eastAsia="Times New Roman" w:hAnsi="Arial" w:cs="Arial"/>
      <w:b/>
      <w:bCs/>
      <w:sz w:val="26"/>
      <w:szCs w:val="26"/>
      <w:lang w:eastAsia="ja-JP"/>
    </w:rPr>
  </w:style>
  <w:style w:type="paragraph" w:customStyle="1" w:styleId="Default">
    <w:name w:val="Default"/>
    <w:rsid w:val="00AB682E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6847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3619B"/>
  </w:style>
  <w:style w:type="paragraph" w:styleId="Header">
    <w:name w:val="header"/>
    <w:basedOn w:val="Normal"/>
    <w:link w:val="HeaderChar"/>
    <w:uiPriority w:val="99"/>
    <w:unhideWhenUsed/>
    <w:rsid w:val="006E1B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BB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E1B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BB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B5"/>
    <w:rPr>
      <w:rFonts w:ascii="Tahoma" w:eastAsia="MS Mincho" w:hAnsi="Tahoma" w:cs="Tahoma"/>
      <w:sz w:val="16"/>
      <w:szCs w:val="16"/>
      <w:lang w:eastAsia="ja-JP"/>
    </w:rPr>
  </w:style>
  <w:style w:type="paragraph" w:styleId="BodyText3">
    <w:name w:val="Body Text 3"/>
    <w:basedOn w:val="Normal"/>
    <w:link w:val="BodyText3Char"/>
    <w:uiPriority w:val="99"/>
    <w:rsid w:val="00675576"/>
    <w:pPr>
      <w:jc w:val="both"/>
    </w:pPr>
    <w:rPr>
      <w:rFonts w:ascii="Arial" w:eastAsia="Times New Roman" w:hAnsi="Arial" w:cs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75576"/>
    <w:rPr>
      <w:rFonts w:ascii="Arial" w:eastAsia="Times New Roman" w:hAnsi="Arial" w:cs="Arial"/>
      <w:szCs w:val="24"/>
    </w:rPr>
  </w:style>
  <w:style w:type="paragraph" w:styleId="NoSpacing">
    <w:name w:val="No Spacing"/>
    <w:uiPriority w:val="1"/>
    <w:qFormat/>
    <w:rsid w:val="00C74C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Ian Robinson (HR)</cp:lastModifiedBy>
  <cp:revision>2</cp:revision>
  <cp:lastPrinted>2014-09-22T14:49:00Z</cp:lastPrinted>
  <dcterms:created xsi:type="dcterms:W3CDTF">2021-12-17T15:43:00Z</dcterms:created>
  <dcterms:modified xsi:type="dcterms:W3CDTF">2021-12-17T15:43:00Z</dcterms:modified>
</cp:coreProperties>
</file>