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A3" w:rsidRDefault="002A75A3" w:rsidP="005C2E07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A6D81E" wp14:editId="1ABDA13C">
            <wp:simplePos x="0" y="0"/>
            <wp:positionH relativeFrom="column">
              <wp:posOffset>-481434</wp:posOffset>
            </wp:positionH>
            <wp:positionV relativeFrom="paragraph">
              <wp:posOffset>-482411</wp:posOffset>
            </wp:positionV>
            <wp:extent cx="7553324" cy="1838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ts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4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5A3" w:rsidRPr="002A75A3" w:rsidRDefault="002A75A3" w:rsidP="005C2E07">
      <w:pPr>
        <w:jc w:val="both"/>
      </w:pPr>
    </w:p>
    <w:p w:rsidR="002A75A3" w:rsidRPr="002A75A3" w:rsidRDefault="002A75A3" w:rsidP="005C2E07">
      <w:pPr>
        <w:jc w:val="center"/>
      </w:pPr>
    </w:p>
    <w:p w:rsidR="005C2E07" w:rsidRDefault="005C2E07" w:rsidP="005C2E07">
      <w:pPr>
        <w:jc w:val="center"/>
        <w:rPr>
          <w:b/>
          <w:sz w:val="32"/>
        </w:rPr>
      </w:pPr>
    </w:p>
    <w:p w:rsidR="002A75A3" w:rsidRPr="002A75A3" w:rsidRDefault="002A75A3" w:rsidP="005C2E07">
      <w:pPr>
        <w:jc w:val="center"/>
        <w:rPr>
          <w:b/>
          <w:sz w:val="32"/>
        </w:rPr>
      </w:pPr>
      <w:r w:rsidRPr="002A75A3">
        <w:rPr>
          <w:b/>
          <w:sz w:val="32"/>
        </w:rPr>
        <w:t>Job Description</w:t>
      </w:r>
    </w:p>
    <w:p w:rsidR="002A75A3" w:rsidRPr="002A75A3" w:rsidRDefault="00A24F27" w:rsidP="005C2E07">
      <w:pPr>
        <w:jc w:val="center"/>
        <w:rPr>
          <w:b/>
          <w:sz w:val="32"/>
        </w:rPr>
      </w:pPr>
      <w:r>
        <w:rPr>
          <w:b/>
          <w:sz w:val="32"/>
        </w:rPr>
        <w:t xml:space="preserve">Technician- </w:t>
      </w:r>
      <w:r w:rsidR="009B0BD8">
        <w:rPr>
          <w:b/>
          <w:sz w:val="32"/>
        </w:rPr>
        <w:t xml:space="preserve">Art, </w:t>
      </w:r>
      <w:r>
        <w:rPr>
          <w:b/>
          <w:sz w:val="32"/>
        </w:rPr>
        <w:t>Design and Technology Department</w:t>
      </w:r>
    </w:p>
    <w:p w:rsidR="002A75A3" w:rsidRPr="00531952" w:rsidRDefault="002A75A3" w:rsidP="005C2E07">
      <w:pPr>
        <w:tabs>
          <w:tab w:val="left" w:pos="1425"/>
        </w:tabs>
        <w:jc w:val="both"/>
        <w:rPr>
          <w:b/>
        </w:rPr>
      </w:pPr>
      <w:r w:rsidRPr="00531952">
        <w:rPr>
          <w:b/>
        </w:rPr>
        <w:t>Purpose of the role</w:t>
      </w:r>
    </w:p>
    <w:p w:rsidR="002A75A3" w:rsidRDefault="00F073AD" w:rsidP="005C2E07">
      <w:pPr>
        <w:tabs>
          <w:tab w:val="left" w:pos="1425"/>
        </w:tabs>
        <w:jc w:val="both"/>
      </w:pPr>
      <w:r>
        <w:t xml:space="preserve">To assist in providing practical support to teaching and learning in the art, design and technology department. </w:t>
      </w:r>
    </w:p>
    <w:p w:rsidR="00D34CD5" w:rsidRDefault="00D34CD5" w:rsidP="005C2E07">
      <w:pPr>
        <w:tabs>
          <w:tab w:val="left" w:pos="1425"/>
        </w:tabs>
        <w:jc w:val="both"/>
      </w:pPr>
      <w:r w:rsidRPr="00D34CD5">
        <w:rPr>
          <w:b/>
          <w:u w:val="single"/>
        </w:rPr>
        <w:t>Duties and Responsibilities:</w:t>
      </w:r>
      <w:r>
        <w:t xml:space="preserve"> </w:t>
      </w:r>
    </w:p>
    <w:p w:rsidR="00D34CD5" w:rsidRPr="00F073AD" w:rsidRDefault="00D34CD5" w:rsidP="00F073AD">
      <w:pPr>
        <w:tabs>
          <w:tab w:val="left" w:pos="1425"/>
        </w:tabs>
        <w:spacing w:after="0" w:line="360" w:lineRule="auto"/>
        <w:jc w:val="both"/>
        <w:rPr>
          <w:b/>
        </w:rPr>
      </w:pPr>
      <w:r w:rsidRPr="00D34CD5">
        <w:rPr>
          <w:b/>
        </w:rPr>
        <w:t xml:space="preserve">1. </w:t>
      </w:r>
      <w:r w:rsidR="00F073AD" w:rsidRPr="00F073AD">
        <w:rPr>
          <w:b/>
        </w:rPr>
        <w:t>Core qualities</w:t>
      </w:r>
    </w:p>
    <w:p w:rsidR="00D34CD5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Positive attitude to continuous improvement</w:t>
      </w:r>
    </w:p>
    <w:p w:rsidR="00F073AD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Leading by example</w:t>
      </w:r>
    </w:p>
    <w:p w:rsidR="00F073AD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Effective communication skills</w:t>
      </w:r>
    </w:p>
    <w:p w:rsidR="00F073AD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A willingness to embrace change</w:t>
      </w:r>
    </w:p>
    <w:p w:rsidR="00F073AD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Excellent organisational skills</w:t>
      </w:r>
    </w:p>
    <w:p w:rsidR="00947F78" w:rsidRDefault="00947F78" w:rsidP="005C2E07">
      <w:pPr>
        <w:tabs>
          <w:tab w:val="left" w:pos="1425"/>
        </w:tabs>
        <w:spacing w:after="0" w:line="360" w:lineRule="auto"/>
        <w:jc w:val="both"/>
      </w:pPr>
    </w:p>
    <w:p w:rsidR="00947F78" w:rsidRDefault="00D34CD5" w:rsidP="005C2E07">
      <w:pPr>
        <w:tabs>
          <w:tab w:val="left" w:pos="1425"/>
        </w:tabs>
        <w:spacing w:after="0" w:line="360" w:lineRule="auto"/>
        <w:jc w:val="both"/>
      </w:pPr>
      <w:r w:rsidRPr="00947F78">
        <w:rPr>
          <w:b/>
        </w:rPr>
        <w:t xml:space="preserve">2. </w:t>
      </w:r>
      <w:r w:rsidR="00F073AD">
        <w:rPr>
          <w:b/>
        </w:rPr>
        <w:t>Specific responsibilities</w:t>
      </w:r>
      <w:r>
        <w:t xml:space="preserve"> </w:t>
      </w:r>
    </w:p>
    <w:p w:rsidR="00947F78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support the work of the</w:t>
      </w:r>
      <w:r w:rsidR="00576F83">
        <w:t xml:space="preserve"> art and</w:t>
      </w:r>
      <w:r>
        <w:t xml:space="preserve"> design and technology department primarily by ensuring that the resource and materials requirements of the department are effectively met</w:t>
      </w:r>
    </w:p>
    <w:p w:rsidR="00F073AD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support students and teaching staff when doing pra</w:t>
      </w:r>
      <w:r w:rsidR="00DD37EA">
        <w:t>ctical sessions with supervision, instruction and demonstration</w:t>
      </w:r>
    </w:p>
    <w:p w:rsidR="00F073AD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Prepare materials, equipment and resources for lessons</w:t>
      </w:r>
    </w:p>
    <w:p w:rsidR="009B0BD8" w:rsidRDefault="009B0BD8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Keep all classrooms</w:t>
      </w:r>
      <w:r w:rsidR="00576F83">
        <w:t xml:space="preserve"> tidy and organised as well as</w:t>
      </w:r>
      <w:r>
        <w:t xml:space="preserve"> free from hazards</w:t>
      </w:r>
    </w:p>
    <w:p w:rsidR="00F073AD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Administrative tasks including fling, photocopying and laminating</w:t>
      </w:r>
    </w:p>
    <w:p w:rsidR="00F073AD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organise any repair and maintenance of equipment, including tool sharpening, ensuring all equipment is maintained in a good working order</w:t>
      </w:r>
    </w:p>
    <w:p w:rsidR="00F073AD" w:rsidRDefault="00F073AD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prepare departmental resources where it is appropriate and cost-effective to do so</w:t>
      </w:r>
    </w:p>
    <w:p w:rsidR="00613DC1" w:rsidRDefault="00576F83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stock check,</w:t>
      </w:r>
      <w:r w:rsidR="00613DC1">
        <w:t xml:space="preserve"> order stock, check deliveries and ensure suitable storage</w:t>
      </w:r>
      <w:r w:rsidR="00DD37EA">
        <w:t xml:space="preserve"> and maintain a record of departmental spending</w:t>
      </w:r>
    </w:p>
    <w:p w:rsidR="00613DC1" w:rsidRDefault="00613DC1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ensure that equipment and working areas are kept in a clean, tidy order, specifically after lessons</w:t>
      </w:r>
      <w:r w:rsidR="00576F83">
        <w:t>. This includes art rooms, workshops and a kitchen.</w:t>
      </w:r>
    </w:p>
    <w:p w:rsidR="00613DC1" w:rsidRDefault="00613DC1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lastRenderedPageBreak/>
        <w:t>To provide technical support during lessons, including individual or small group pupil support where appropriate</w:t>
      </w:r>
    </w:p>
    <w:p w:rsidR="00DD37EA" w:rsidRDefault="00DD37EA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produce teaching aids and update displays and visual materials around the department and school</w:t>
      </w:r>
    </w:p>
    <w:p w:rsidR="00DD37EA" w:rsidRDefault="00DD37EA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Maintain health and safety records including work equipment checks, risk assessments, COSHH</w:t>
      </w:r>
      <w:r w:rsidR="00576F83">
        <w:t xml:space="preserve"> assessments </w:t>
      </w:r>
      <w:r>
        <w:t>and site audits</w:t>
      </w:r>
    </w:p>
    <w:p w:rsidR="00DD37EA" w:rsidRDefault="00DD37EA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Develop an infrastructure of facilities of the department</w:t>
      </w:r>
    </w:p>
    <w:p w:rsidR="00DD37EA" w:rsidRDefault="00DD37EA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Support catch-up sessions during lunch or after school</w:t>
      </w:r>
    </w:p>
    <w:p w:rsidR="00F073AD" w:rsidRDefault="00613DC1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 xml:space="preserve">To have particular regard to health and safety matters in accordance with school policy and statutory requirements </w:t>
      </w:r>
    </w:p>
    <w:p w:rsidR="00613DC1" w:rsidRDefault="00613DC1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check and empty extraction systems on a regular basis</w:t>
      </w:r>
    </w:p>
    <w:p w:rsidR="009B0BD8" w:rsidRDefault="009B0BD8" w:rsidP="00F073AD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undertake such other tasks relevant to the work of the department or the needs of the school as they may arise</w:t>
      </w:r>
    </w:p>
    <w:p w:rsidR="00613DC1" w:rsidRDefault="00613DC1" w:rsidP="00613DC1">
      <w:pPr>
        <w:autoSpaceDE w:val="0"/>
        <w:autoSpaceDN w:val="0"/>
        <w:adjustRightInd w:val="0"/>
        <w:spacing w:after="0" w:line="240" w:lineRule="auto"/>
        <w:jc w:val="both"/>
      </w:pPr>
    </w:p>
    <w:p w:rsidR="00412F7E" w:rsidRDefault="00D34CD5" w:rsidP="005C2E07">
      <w:pPr>
        <w:tabs>
          <w:tab w:val="left" w:pos="1425"/>
        </w:tabs>
        <w:spacing w:after="0" w:line="360" w:lineRule="auto"/>
        <w:jc w:val="both"/>
      </w:pPr>
      <w:r w:rsidRPr="00412F7E">
        <w:rPr>
          <w:b/>
        </w:rPr>
        <w:t>General Information and Working Arrangements</w:t>
      </w:r>
      <w:r>
        <w:t xml:space="preserve"> </w:t>
      </w:r>
    </w:p>
    <w:p w:rsidR="00412F7E" w:rsidRDefault="00D34CD5" w:rsidP="00D26CFF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bookmarkStart w:id="0" w:name="_GoBack"/>
      <w:r>
        <w:t>The above duties are not exhaustive and the postholder may be required to undertake tasks, roles and responsibilities as may be reasonably assigned to them by the</w:t>
      </w:r>
      <w:r w:rsidR="00576F83">
        <w:t xml:space="preserve"> Head of Department or a member of the</w:t>
      </w:r>
      <w:r>
        <w:t xml:space="preserve"> Senior Leadership Team. </w:t>
      </w:r>
    </w:p>
    <w:p w:rsidR="00412F7E" w:rsidRDefault="00D34CD5" w:rsidP="00D26CFF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 xml:space="preserve">To be aware of, and comply with, policies and procedures relating to child protection, health, safety and security, confidentiality and data protection, reporting all concerns to an appropriate person. </w:t>
      </w:r>
    </w:p>
    <w:p w:rsidR="00DD37EA" w:rsidRDefault="00DD37EA" w:rsidP="00D26CFF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support the aims of the school and treat all members of the school community with respect and consideration.</w:t>
      </w:r>
    </w:p>
    <w:p w:rsidR="00DD37EA" w:rsidRDefault="00DD37EA" w:rsidP="00D26CFF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 xml:space="preserve">To set a good example to students in terms of appropriate dress, standards of punctuality and attendance. </w:t>
      </w:r>
    </w:p>
    <w:p w:rsidR="00DD37EA" w:rsidRDefault="00DD37EA" w:rsidP="00D26CFF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 xml:space="preserve">To take responsibility for professional development, participating in staff training, including INSET days </w:t>
      </w:r>
      <w:r w:rsidR="00576F83">
        <w:t>where</w:t>
      </w:r>
      <w:r>
        <w:t xml:space="preserve"> required, and the school’s CPD and professional development procedures.</w:t>
      </w:r>
    </w:p>
    <w:p w:rsidR="00DD37EA" w:rsidRDefault="00D34CD5" w:rsidP="00D26CFF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To take responsibility for the implementation of, and compliance with, policies and procedures relating to child protection, health safety and security, confidentiality and data protection, reporting all con</w:t>
      </w:r>
      <w:r w:rsidR="00DD37EA">
        <w:t>cerns to an appropriate person.</w:t>
      </w:r>
    </w:p>
    <w:bookmarkEnd w:id="0"/>
    <w:p w:rsidR="00DD37EA" w:rsidRDefault="00DD37EA" w:rsidP="00DD37EA">
      <w:pPr>
        <w:jc w:val="center"/>
        <w:rPr>
          <w:b/>
          <w:sz w:val="32"/>
        </w:rPr>
      </w:pPr>
      <w:r w:rsidRPr="00DD37EA">
        <w:rPr>
          <w:b/>
          <w:sz w:val="32"/>
        </w:rPr>
        <w:t xml:space="preserve"> Person specification</w:t>
      </w:r>
    </w:p>
    <w:p w:rsidR="00DD37EA" w:rsidRDefault="00DD37EA" w:rsidP="00DD37EA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Previous experience working with power machining such as lathes, drills and millers in commercial or educational settings</w:t>
      </w:r>
    </w:p>
    <w:p w:rsidR="00DD37EA" w:rsidRDefault="009B0BD8" w:rsidP="00DD37EA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Confident use of ICT</w:t>
      </w:r>
    </w:p>
    <w:p w:rsidR="00DD37EA" w:rsidRDefault="00DD37EA" w:rsidP="00DD37EA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Ability to operate and maintain power machinery</w:t>
      </w:r>
    </w:p>
    <w:p w:rsidR="00DD37EA" w:rsidRDefault="00DD37EA" w:rsidP="00DD37EA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Suitability to work with children</w:t>
      </w:r>
    </w:p>
    <w:p w:rsidR="00DD37EA" w:rsidRDefault="00DD37EA" w:rsidP="00DD37EA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Proactive and able to work independently as well as a part of a team</w:t>
      </w:r>
    </w:p>
    <w:p w:rsidR="00DD37EA" w:rsidRDefault="00DD37EA" w:rsidP="00DD37EA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High level of practical and problem solving skills</w:t>
      </w:r>
    </w:p>
    <w:p w:rsidR="00DD37EA" w:rsidRDefault="00DD37EA" w:rsidP="00DD37EA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lastRenderedPageBreak/>
        <w:t>Flexible approach and ability to prioritise short and long term tasks</w:t>
      </w:r>
    </w:p>
    <w:p w:rsidR="00DD37EA" w:rsidRPr="00DD37EA" w:rsidRDefault="00DD37EA" w:rsidP="00DD37EA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Excellent organisational skills</w:t>
      </w:r>
    </w:p>
    <w:p w:rsidR="002A75A3" w:rsidRPr="002A75A3" w:rsidRDefault="009B0BD8" w:rsidP="003F73F8">
      <w:pPr>
        <w:pStyle w:val="ListParagraph"/>
        <w:numPr>
          <w:ilvl w:val="0"/>
          <w:numId w:val="4"/>
        </w:numPr>
        <w:tabs>
          <w:tab w:val="left" w:pos="1425"/>
        </w:tabs>
        <w:spacing w:after="0" w:line="360" w:lineRule="auto"/>
        <w:jc w:val="both"/>
      </w:pPr>
      <w:r>
        <w:t>Self-motivated with the ability to multi-task</w:t>
      </w:r>
    </w:p>
    <w:sectPr w:rsidR="002A75A3" w:rsidRPr="002A75A3" w:rsidSect="005C2E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E9" w:rsidRDefault="00640BE9" w:rsidP="00412F7E">
      <w:pPr>
        <w:spacing w:after="0" w:line="240" w:lineRule="auto"/>
      </w:pPr>
      <w:r>
        <w:separator/>
      </w:r>
    </w:p>
  </w:endnote>
  <w:endnote w:type="continuationSeparator" w:id="0">
    <w:p w:rsidR="00640BE9" w:rsidRDefault="00640BE9" w:rsidP="004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659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F7E" w:rsidRDefault="00412F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C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F7E" w:rsidRDefault="00412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E9" w:rsidRDefault="00640BE9" w:rsidP="00412F7E">
      <w:pPr>
        <w:spacing w:after="0" w:line="240" w:lineRule="auto"/>
      </w:pPr>
      <w:r>
        <w:separator/>
      </w:r>
    </w:p>
  </w:footnote>
  <w:footnote w:type="continuationSeparator" w:id="0">
    <w:p w:rsidR="00640BE9" w:rsidRDefault="00640BE9" w:rsidP="0041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945"/>
    <w:multiLevelType w:val="hybridMultilevel"/>
    <w:tmpl w:val="67D6DA8A"/>
    <w:lvl w:ilvl="0" w:tplc="26726C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52F8"/>
    <w:multiLevelType w:val="hybridMultilevel"/>
    <w:tmpl w:val="6A42E604"/>
    <w:lvl w:ilvl="0" w:tplc="053A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83E"/>
    <w:multiLevelType w:val="hybridMultilevel"/>
    <w:tmpl w:val="4C025EB0"/>
    <w:lvl w:ilvl="0" w:tplc="26726C0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47C11"/>
    <w:multiLevelType w:val="hybridMultilevel"/>
    <w:tmpl w:val="541ADFA0"/>
    <w:lvl w:ilvl="0" w:tplc="354284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508D"/>
    <w:multiLevelType w:val="hybridMultilevel"/>
    <w:tmpl w:val="1D942DBE"/>
    <w:lvl w:ilvl="0" w:tplc="8F1ED9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67E4F13"/>
    <w:multiLevelType w:val="hybridMultilevel"/>
    <w:tmpl w:val="D30E3910"/>
    <w:lvl w:ilvl="0" w:tplc="0882E2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73D4"/>
    <w:multiLevelType w:val="hybridMultilevel"/>
    <w:tmpl w:val="DBCEFC0C"/>
    <w:lvl w:ilvl="0" w:tplc="8F1ED9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700D4"/>
    <w:multiLevelType w:val="hybridMultilevel"/>
    <w:tmpl w:val="2A1AA8E2"/>
    <w:lvl w:ilvl="0" w:tplc="26F29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3"/>
    <w:rsid w:val="001F3125"/>
    <w:rsid w:val="0024510B"/>
    <w:rsid w:val="00273764"/>
    <w:rsid w:val="002A267B"/>
    <w:rsid w:val="002A75A3"/>
    <w:rsid w:val="002D7FAC"/>
    <w:rsid w:val="003B3EFF"/>
    <w:rsid w:val="00412F7E"/>
    <w:rsid w:val="004A0A2E"/>
    <w:rsid w:val="00531952"/>
    <w:rsid w:val="00576F83"/>
    <w:rsid w:val="00591AC1"/>
    <w:rsid w:val="00593071"/>
    <w:rsid w:val="005C2E07"/>
    <w:rsid w:val="005E0C99"/>
    <w:rsid w:val="00613DC1"/>
    <w:rsid w:val="00634DFB"/>
    <w:rsid w:val="00640BE9"/>
    <w:rsid w:val="00654633"/>
    <w:rsid w:val="008F0EBA"/>
    <w:rsid w:val="0092055D"/>
    <w:rsid w:val="00947F78"/>
    <w:rsid w:val="00984DE7"/>
    <w:rsid w:val="009B0BD8"/>
    <w:rsid w:val="00A24F27"/>
    <w:rsid w:val="00AE0C2C"/>
    <w:rsid w:val="00D26CFF"/>
    <w:rsid w:val="00D34CD5"/>
    <w:rsid w:val="00DD37EA"/>
    <w:rsid w:val="00DD5662"/>
    <w:rsid w:val="00EE3559"/>
    <w:rsid w:val="00F073AD"/>
    <w:rsid w:val="00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BBA7"/>
  <w15:docId w15:val="{48A068E9-033B-4E8B-8F7D-731ED93C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F7E"/>
  </w:style>
  <w:style w:type="paragraph" w:styleId="Footer">
    <w:name w:val="footer"/>
    <w:basedOn w:val="Normal"/>
    <w:link w:val="FooterChar"/>
    <w:uiPriority w:val="99"/>
    <w:unhideWhenUsed/>
    <w:rsid w:val="00412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7E"/>
  </w:style>
  <w:style w:type="paragraph" w:styleId="ListParagraph">
    <w:name w:val="List Paragraph"/>
    <w:basedOn w:val="Normal"/>
    <w:uiPriority w:val="34"/>
    <w:qFormat/>
    <w:rsid w:val="00F0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V. Lynch</dc:creator>
  <cp:lastModifiedBy>Mrs V. Lynch</cp:lastModifiedBy>
  <cp:revision>3</cp:revision>
  <dcterms:created xsi:type="dcterms:W3CDTF">2020-11-20T10:18:00Z</dcterms:created>
  <dcterms:modified xsi:type="dcterms:W3CDTF">2020-11-20T10:19:00Z</dcterms:modified>
</cp:coreProperties>
</file>