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46058"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199"/>
      </w:tblGrid>
      <w:tr w:rsidR="006C0665" w14:paraId="5C2A3708" w14:textId="77777777" w:rsidTr="00D26901">
        <w:tc>
          <w:tcPr>
            <w:tcW w:w="11199" w:type="dxa"/>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1D74E0C8" w14:textId="77777777" w:rsidTr="003D0E52">
              <w:trPr>
                <w:trHeight w:val="1782"/>
              </w:trPr>
              <w:tc>
                <w:tcPr>
                  <w:tcW w:w="5000" w:type="pct"/>
                  <w:tcBorders>
                    <w:top w:val="nil"/>
                    <w:left w:val="nil"/>
                    <w:bottom w:val="nil"/>
                    <w:right w:val="nil"/>
                  </w:tcBorders>
                </w:tcPr>
                <w:p w14:paraId="2D40EB9C"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DB85291" wp14:editId="23447A8A">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2E9B78C5"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D4DAAE3" w14:textId="77777777" w:rsidTr="003D0E52">
              <w:tc>
                <w:tcPr>
                  <w:tcW w:w="5000" w:type="pct"/>
                  <w:tcBorders>
                    <w:top w:val="nil"/>
                    <w:left w:val="nil"/>
                    <w:bottom w:val="nil"/>
                    <w:right w:val="nil"/>
                  </w:tcBorders>
                </w:tcPr>
                <w:p w14:paraId="12234ED9" w14:textId="77777777" w:rsidR="00B041E6" w:rsidRDefault="00B041E6" w:rsidP="00D42A6D">
                  <w:pPr>
                    <w:jc w:val="center"/>
                    <w:rPr>
                      <w:rFonts w:ascii="Verdana" w:hAnsi="Verdana"/>
                      <w:b/>
                      <w:sz w:val="32"/>
                      <w:szCs w:val="22"/>
                    </w:rPr>
                  </w:pPr>
                </w:p>
                <w:p w14:paraId="58D9AA8C" w14:textId="2D257C6E" w:rsidR="00E770B6" w:rsidRDefault="00B041E6" w:rsidP="00D42A6D">
                  <w:pPr>
                    <w:jc w:val="center"/>
                    <w:rPr>
                      <w:rFonts w:ascii="Verdana" w:hAnsi="Verdana"/>
                      <w:b/>
                      <w:sz w:val="32"/>
                      <w:szCs w:val="22"/>
                    </w:rPr>
                  </w:pPr>
                  <w:r>
                    <w:rPr>
                      <w:rFonts w:ascii="Verdana" w:hAnsi="Verdana"/>
                      <w:b/>
                      <w:sz w:val="32"/>
                      <w:szCs w:val="22"/>
                    </w:rPr>
                    <w:t xml:space="preserve">Senior </w:t>
                  </w:r>
                  <w:r w:rsidR="00D42A6D" w:rsidRPr="00D42A6D">
                    <w:rPr>
                      <w:rFonts w:ascii="Verdana" w:hAnsi="Verdana"/>
                      <w:b/>
                      <w:sz w:val="32"/>
                      <w:szCs w:val="22"/>
                    </w:rPr>
                    <w:t>Engineer / Transportation Officer</w:t>
                  </w:r>
                </w:p>
                <w:p w14:paraId="53721AFC" w14:textId="34B7AC0D" w:rsidR="00B041E6" w:rsidRDefault="00B041E6" w:rsidP="00D313D0">
                  <w:pPr>
                    <w:tabs>
                      <w:tab w:val="left" w:pos="720"/>
                      <w:tab w:val="left" w:pos="1440"/>
                      <w:tab w:val="left" w:pos="2160"/>
                      <w:tab w:val="left" w:pos="2880"/>
                      <w:tab w:val="left" w:pos="6570"/>
                    </w:tabs>
                    <w:rPr>
                      <w:rFonts w:ascii="Verdana" w:hAnsi="Verdana"/>
                      <w:b/>
                      <w:sz w:val="32"/>
                      <w:szCs w:val="22"/>
                    </w:rPr>
                  </w:pPr>
                  <w:r>
                    <w:rPr>
                      <w:rFonts w:ascii="Verdana" w:hAnsi="Verdana"/>
                      <w:b/>
                      <w:sz w:val="32"/>
                      <w:szCs w:val="22"/>
                    </w:rPr>
                    <w:t xml:space="preserve">                      </w:t>
                  </w:r>
                  <w:r w:rsidR="00CB6FB6">
                    <w:rPr>
                      <w:rFonts w:ascii="Verdana" w:hAnsi="Verdana"/>
                      <w:b/>
                      <w:sz w:val="32"/>
                      <w:szCs w:val="22"/>
                    </w:rPr>
                    <w:t xml:space="preserve">   </w:t>
                  </w:r>
                  <w:r w:rsidR="00D42A6D" w:rsidRPr="00D42A6D">
                    <w:rPr>
                      <w:rFonts w:ascii="Verdana" w:hAnsi="Verdana"/>
                      <w:b/>
                      <w:sz w:val="32"/>
                      <w:szCs w:val="22"/>
                    </w:rPr>
                    <w:t xml:space="preserve">Highway </w:t>
                  </w:r>
                  <w:r w:rsidR="00D313D0">
                    <w:rPr>
                      <w:rFonts w:ascii="Verdana" w:hAnsi="Verdana"/>
                      <w:b/>
                      <w:sz w:val="32"/>
                      <w:szCs w:val="22"/>
                    </w:rPr>
                    <w:t>Reactive</w:t>
                  </w:r>
                  <w:r w:rsidR="00D42A6D" w:rsidRPr="00D42A6D">
                    <w:rPr>
                      <w:rFonts w:ascii="Verdana" w:hAnsi="Verdana"/>
                      <w:b/>
                      <w:sz w:val="32"/>
                      <w:szCs w:val="22"/>
                    </w:rPr>
                    <w:t xml:space="preserve"> Maintenance</w:t>
                  </w:r>
                  <w:r w:rsidR="00D313D0">
                    <w:rPr>
                      <w:rFonts w:ascii="Verdana" w:hAnsi="Verdana"/>
                      <w:b/>
                      <w:sz w:val="32"/>
                      <w:szCs w:val="22"/>
                    </w:rPr>
                    <w:t xml:space="preserve"> </w:t>
                  </w:r>
                </w:p>
                <w:p w14:paraId="3204C55C" w14:textId="77777777" w:rsidR="00B041E6" w:rsidRDefault="00B041E6" w:rsidP="00D313D0">
                  <w:pPr>
                    <w:tabs>
                      <w:tab w:val="left" w:pos="720"/>
                      <w:tab w:val="left" w:pos="1440"/>
                      <w:tab w:val="left" w:pos="2160"/>
                      <w:tab w:val="left" w:pos="2880"/>
                      <w:tab w:val="left" w:pos="6570"/>
                    </w:tabs>
                    <w:rPr>
                      <w:rFonts w:ascii="Verdana" w:hAnsi="Verdana"/>
                      <w:b/>
                      <w:sz w:val="32"/>
                      <w:szCs w:val="22"/>
                    </w:rPr>
                  </w:pPr>
                </w:p>
                <w:p w14:paraId="4B9F112B" w14:textId="2A0F6F17" w:rsidR="00D42A6D" w:rsidRPr="00D42A6D" w:rsidRDefault="00B041E6" w:rsidP="00D313D0">
                  <w:pPr>
                    <w:tabs>
                      <w:tab w:val="left" w:pos="720"/>
                      <w:tab w:val="left" w:pos="1440"/>
                      <w:tab w:val="left" w:pos="2160"/>
                      <w:tab w:val="left" w:pos="2880"/>
                      <w:tab w:val="left" w:pos="6570"/>
                    </w:tabs>
                    <w:rPr>
                      <w:rFonts w:ascii="Verdana" w:hAnsi="Verdana"/>
                      <w:b/>
                      <w:sz w:val="32"/>
                      <w:szCs w:val="22"/>
                    </w:rPr>
                  </w:pPr>
                  <w:r>
                    <w:rPr>
                      <w:rFonts w:ascii="Verdana" w:hAnsi="Verdana"/>
                      <w:b/>
                      <w:sz w:val="32"/>
                      <w:szCs w:val="22"/>
                    </w:rPr>
                    <w:t xml:space="preserve">  Network Asset Maintenance, </w:t>
                  </w:r>
                  <w:r w:rsidR="00D42A6D" w:rsidRPr="00D42A6D">
                    <w:rPr>
                      <w:rFonts w:ascii="Verdana" w:hAnsi="Verdana"/>
                      <w:b/>
                      <w:sz w:val="32"/>
                      <w:szCs w:val="22"/>
                    </w:rPr>
                    <w:t>Highways &amp; Transportation</w:t>
                  </w:r>
                </w:p>
                <w:p w14:paraId="3062728B" w14:textId="77777777" w:rsidR="00E770B6" w:rsidRPr="00280ADD" w:rsidRDefault="00E770B6" w:rsidP="00E770B6">
                  <w:pPr>
                    <w:jc w:val="center"/>
                    <w:rPr>
                      <w:rFonts w:ascii="Verdana" w:eastAsia="Calibri" w:hAnsi="Verdana"/>
                      <w:b/>
                      <w:sz w:val="22"/>
                      <w:szCs w:val="22"/>
                    </w:rPr>
                  </w:pPr>
                </w:p>
                <w:p w14:paraId="4BD102C1"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2C639229" w14:textId="77777777" w:rsidR="009D23A8" w:rsidRPr="00280ADD" w:rsidRDefault="009D23A8" w:rsidP="00E770B6">
                  <w:pPr>
                    <w:rPr>
                      <w:rFonts w:ascii="Verdana" w:eastAsia="Calibri" w:hAnsi="Verdana"/>
                      <w:sz w:val="22"/>
                      <w:szCs w:val="22"/>
                    </w:rPr>
                  </w:pPr>
                </w:p>
                <w:p w14:paraId="02EB05E4" w14:textId="77777777" w:rsidR="00E770B6" w:rsidRPr="00280ADD" w:rsidRDefault="00E770B6" w:rsidP="00E770B6">
                  <w:pPr>
                    <w:jc w:val="center"/>
                    <w:rPr>
                      <w:rFonts w:ascii="Verdana" w:eastAsia="Calibri" w:hAnsi="Verdana"/>
                      <w:b/>
                      <w:sz w:val="22"/>
                      <w:szCs w:val="22"/>
                    </w:rPr>
                  </w:pPr>
                </w:p>
              </w:tc>
            </w:tr>
            <w:tr w:rsidR="00E770B6" w:rsidRPr="00E770B6" w14:paraId="2FCC3886" w14:textId="77777777" w:rsidTr="003D0E52">
              <w:tc>
                <w:tcPr>
                  <w:tcW w:w="5000" w:type="pct"/>
                  <w:tcBorders>
                    <w:top w:val="nil"/>
                    <w:left w:val="nil"/>
                    <w:bottom w:val="nil"/>
                    <w:right w:val="nil"/>
                  </w:tcBorders>
                </w:tcPr>
                <w:p w14:paraId="77A17CA3"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09377690" w14:textId="77777777" w:rsidR="00E770B6" w:rsidRPr="00280ADD" w:rsidRDefault="00E770B6" w:rsidP="00E770B6">
                  <w:pPr>
                    <w:rPr>
                      <w:rFonts w:ascii="Verdana" w:eastAsia="Calibri" w:hAnsi="Verdana"/>
                      <w:b/>
                      <w:sz w:val="22"/>
                      <w:szCs w:val="22"/>
                    </w:rPr>
                  </w:pPr>
                </w:p>
              </w:tc>
            </w:tr>
            <w:tr w:rsidR="00E770B6" w:rsidRPr="00E770B6" w14:paraId="1C85F8FE" w14:textId="77777777" w:rsidTr="003D0E52">
              <w:trPr>
                <w:trHeight w:val="2835"/>
              </w:trPr>
              <w:tc>
                <w:tcPr>
                  <w:tcW w:w="5000" w:type="pct"/>
                  <w:tcBorders>
                    <w:top w:val="nil"/>
                    <w:left w:val="nil"/>
                    <w:bottom w:val="nil"/>
                    <w:right w:val="nil"/>
                  </w:tcBorders>
                </w:tcPr>
                <w:p w14:paraId="48A127B9"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51DCF56" wp14:editId="33A7C97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97DC324"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18B41B3D" w14:textId="77777777" w:rsidR="00E770B6" w:rsidRPr="00280ADD" w:rsidRDefault="00E770B6" w:rsidP="009D23A8">
                  <w:pPr>
                    <w:ind w:right="57"/>
                    <w:rPr>
                      <w:rFonts w:ascii="Verdana" w:eastAsia="Calibri" w:hAnsi="Verdana"/>
                      <w:sz w:val="22"/>
                      <w:szCs w:val="22"/>
                    </w:rPr>
                  </w:pPr>
                </w:p>
                <w:p w14:paraId="5085C0DC" w14:textId="77777777" w:rsidR="00E770B6" w:rsidRPr="00280ADD" w:rsidRDefault="00CB6FB6"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6449FA0" w14:textId="77777777" w:rsidR="00E770B6" w:rsidRPr="00280ADD" w:rsidRDefault="00E770B6" w:rsidP="009D23A8">
                  <w:pPr>
                    <w:ind w:right="57"/>
                    <w:rPr>
                      <w:rFonts w:ascii="Verdana" w:eastAsia="Calibri" w:hAnsi="Verdana"/>
                      <w:sz w:val="22"/>
                      <w:szCs w:val="22"/>
                    </w:rPr>
                  </w:pPr>
                </w:p>
                <w:p w14:paraId="01AC7F97"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1A77BC0" w14:textId="77777777" w:rsidR="00E770B6" w:rsidRPr="00280ADD" w:rsidRDefault="00E770B6" w:rsidP="009D23A8">
                  <w:pPr>
                    <w:widowControl w:val="0"/>
                    <w:ind w:right="57"/>
                    <w:rPr>
                      <w:rFonts w:ascii="Verdana" w:hAnsi="Verdana"/>
                      <w:sz w:val="22"/>
                      <w:lang w:val="en-US"/>
                    </w:rPr>
                  </w:pPr>
                </w:p>
                <w:p w14:paraId="214361ED"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1107E2A" w14:textId="77777777" w:rsidR="00E770B6" w:rsidRPr="00280ADD" w:rsidRDefault="00E770B6" w:rsidP="00E770B6">
                  <w:pPr>
                    <w:rPr>
                      <w:rFonts w:ascii="Verdana" w:eastAsia="Calibri" w:hAnsi="Verdana"/>
                      <w:sz w:val="22"/>
                      <w:szCs w:val="22"/>
                    </w:rPr>
                  </w:pPr>
                </w:p>
                <w:p w14:paraId="60C4EC85" w14:textId="77777777" w:rsidR="00E770B6" w:rsidRPr="00280ADD" w:rsidRDefault="00E770B6" w:rsidP="00E770B6">
                  <w:pPr>
                    <w:rPr>
                      <w:rFonts w:ascii="Verdana" w:eastAsia="Calibri" w:hAnsi="Verdana"/>
                      <w:sz w:val="22"/>
                      <w:szCs w:val="22"/>
                    </w:rPr>
                  </w:pPr>
                </w:p>
                <w:p w14:paraId="7DB28D4B" w14:textId="77777777" w:rsidR="00E770B6" w:rsidRPr="00280ADD" w:rsidRDefault="00E770B6" w:rsidP="00E770B6">
                  <w:pPr>
                    <w:rPr>
                      <w:rFonts w:ascii="Verdana" w:eastAsia="Calibri" w:hAnsi="Verdana"/>
                      <w:sz w:val="22"/>
                      <w:szCs w:val="22"/>
                    </w:rPr>
                  </w:pPr>
                </w:p>
                <w:p w14:paraId="45E3746D" w14:textId="77777777" w:rsidR="00E770B6" w:rsidRPr="00280ADD" w:rsidRDefault="00E770B6" w:rsidP="00E770B6">
                  <w:pPr>
                    <w:rPr>
                      <w:rFonts w:ascii="Verdana" w:eastAsia="Calibri" w:hAnsi="Verdana"/>
                      <w:sz w:val="22"/>
                      <w:szCs w:val="22"/>
                    </w:rPr>
                  </w:pPr>
                </w:p>
                <w:p w14:paraId="41F64EF1" w14:textId="77777777" w:rsidR="00E770B6" w:rsidRPr="00280ADD" w:rsidRDefault="00E770B6" w:rsidP="00E770B6">
                  <w:pPr>
                    <w:rPr>
                      <w:rFonts w:ascii="Verdana" w:eastAsia="Calibri" w:hAnsi="Verdana"/>
                      <w:sz w:val="22"/>
                      <w:szCs w:val="22"/>
                    </w:rPr>
                  </w:pPr>
                </w:p>
                <w:p w14:paraId="213F491F" w14:textId="77777777" w:rsidR="00E770B6" w:rsidRPr="00280ADD" w:rsidRDefault="00E770B6" w:rsidP="00E770B6">
                  <w:pPr>
                    <w:rPr>
                      <w:rFonts w:ascii="Verdana" w:eastAsia="Calibri" w:hAnsi="Verdana"/>
                      <w:sz w:val="22"/>
                      <w:szCs w:val="22"/>
                    </w:rPr>
                  </w:pPr>
                </w:p>
                <w:p w14:paraId="13E4EE60" w14:textId="77777777" w:rsidR="00E770B6" w:rsidRPr="00280ADD" w:rsidRDefault="00E770B6" w:rsidP="00E770B6">
                  <w:pPr>
                    <w:rPr>
                      <w:rFonts w:ascii="Verdana" w:eastAsia="Calibri" w:hAnsi="Verdana"/>
                      <w:sz w:val="22"/>
                      <w:szCs w:val="22"/>
                    </w:rPr>
                  </w:pPr>
                </w:p>
                <w:p w14:paraId="5099909F" w14:textId="77777777" w:rsidR="00E770B6" w:rsidRPr="00280ADD" w:rsidRDefault="00E770B6" w:rsidP="00E770B6">
                  <w:pPr>
                    <w:rPr>
                      <w:rFonts w:ascii="Verdana" w:eastAsia="Calibri" w:hAnsi="Verdana"/>
                      <w:sz w:val="22"/>
                      <w:szCs w:val="22"/>
                    </w:rPr>
                  </w:pPr>
                </w:p>
                <w:p w14:paraId="2E4E02FF" w14:textId="77777777" w:rsidR="00E770B6" w:rsidRPr="00280ADD" w:rsidRDefault="00E770B6" w:rsidP="00E770B6">
                  <w:pPr>
                    <w:rPr>
                      <w:rFonts w:ascii="Verdana" w:eastAsia="Calibri" w:hAnsi="Verdana"/>
                      <w:sz w:val="22"/>
                      <w:szCs w:val="22"/>
                    </w:rPr>
                  </w:pPr>
                </w:p>
                <w:p w14:paraId="01D5C54F" w14:textId="77777777" w:rsidR="00E770B6" w:rsidRPr="00280ADD" w:rsidRDefault="00E770B6" w:rsidP="00E770B6">
                  <w:pPr>
                    <w:rPr>
                      <w:rFonts w:ascii="Verdana" w:eastAsia="Calibri" w:hAnsi="Verdana"/>
                      <w:sz w:val="22"/>
                      <w:szCs w:val="22"/>
                    </w:rPr>
                  </w:pPr>
                </w:p>
                <w:p w14:paraId="00FF24EB" w14:textId="77777777" w:rsidR="00E770B6" w:rsidRPr="00280ADD" w:rsidRDefault="00E770B6" w:rsidP="00E770B6">
                  <w:pPr>
                    <w:rPr>
                      <w:rFonts w:ascii="Verdana" w:eastAsia="Calibri" w:hAnsi="Verdana"/>
                      <w:sz w:val="22"/>
                      <w:szCs w:val="22"/>
                    </w:rPr>
                  </w:pPr>
                </w:p>
                <w:p w14:paraId="57380E35" w14:textId="77777777" w:rsidR="00E770B6" w:rsidRPr="00280ADD" w:rsidRDefault="00E770B6" w:rsidP="00E770B6">
                  <w:pPr>
                    <w:rPr>
                      <w:rFonts w:ascii="Verdana" w:eastAsia="Calibri" w:hAnsi="Verdana"/>
                      <w:sz w:val="22"/>
                      <w:szCs w:val="22"/>
                    </w:rPr>
                  </w:pPr>
                </w:p>
              </w:tc>
            </w:tr>
          </w:tbl>
          <w:p w14:paraId="5AADE4AA" w14:textId="77777777" w:rsidR="006C0665" w:rsidRDefault="006C0665" w:rsidP="00D42A6D">
            <w:pPr>
              <w:tabs>
                <w:tab w:val="left" w:pos="720"/>
                <w:tab w:val="left" w:pos="1440"/>
                <w:tab w:val="left" w:pos="2160"/>
                <w:tab w:val="left" w:pos="2880"/>
                <w:tab w:val="left" w:pos="6570"/>
              </w:tabs>
              <w:jc w:val="center"/>
            </w:pPr>
          </w:p>
        </w:tc>
      </w:tr>
    </w:tbl>
    <w:p w14:paraId="5A8E0F9D" w14:textId="77777777" w:rsidR="00897540" w:rsidRDefault="00897540">
      <w:pPr>
        <w:rPr>
          <w:rFonts w:ascii="Verdana" w:hAnsi="Verdana"/>
        </w:rPr>
      </w:pPr>
    </w:p>
    <w:p w14:paraId="16F9CE7B"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6E9C9E7" wp14:editId="11F388AC">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0873135D" w14:textId="77777777" w:rsidR="009517D5" w:rsidRDefault="009517D5" w:rsidP="002214C4">
      <w:pPr>
        <w:pStyle w:val="Title"/>
        <w:rPr>
          <w:rFonts w:ascii="Verdana" w:hAnsi="Verdana"/>
          <w:sz w:val="24"/>
          <w:u w:val="none"/>
        </w:rPr>
      </w:pPr>
    </w:p>
    <w:p w14:paraId="41BA7F9F"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ABED061"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754CD601"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1FBACA1E"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BE8AE26"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086DCC10" w14:textId="77777777" w:rsidR="00101194" w:rsidRDefault="00101194" w:rsidP="00101194">
      <w:pPr>
        <w:pStyle w:val="ListParagraph"/>
        <w:ind w:left="0"/>
        <w:rPr>
          <w:rFonts w:ascii="Verdana" w:hAnsi="Verdana"/>
          <w:sz w:val="20"/>
          <w:szCs w:val="20"/>
          <w:lang w:eastAsia="en-US"/>
        </w:rPr>
      </w:pPr>
    </w:p>
    <w:p w14:paraId="773A36A2"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0F4EE73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8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9"/>
        <w:gridCol w:w="1741"/>
      </w:tblGrid>
      <w:tr w:rsidR="00D42A6D" w14:paraId="17D9BAC2" w14:textId="77777777" w:rsidTr="00096947">
        <w:trPr>
          <w:trHeight w:val="579"/>
        </w:trPr>
        <w:tc>
          <w:tcPr>
            <w:tcW w:w="9139" w:type="dxa"/>
            <w:tcBorders>
              <w:top w:val="single" w:sz="4" w:space="0" w:color="auto"/>
              <w:left w:val="single" w:sz="4" w:space="0" w:color="auto"/>
              <w:bottom w:val="single" w:sz="4" w:space="0" w:color="auto"/>
              <w:right w:val="single" w:sz="4" w:space="0" w:color="auto"/>
            </w:tcBorders>
            <w:hideMark/>
          </w:tcPr>
          <w:p w14:paraId="61097801" w14:textId="77777777" w:rsidR="00D42A6D" w:rsidRPr="00280ADD" w:rsidRDefault="00D42A6D">
            <w:pPr>
              <w:rPr>
                <w:rFonts w:ascii="Verdana" w:hAnsi="Verdana"/>
                <w:b/>
              </w:rPr>
            </w:pPr>
            <w:r w:rsidRPr="00280ADD">
              <w:rPr>
                <w:rFonts w:ascii="Verdana" w:hAnsi="Verdana"/>
                <w:b/>
              </w:rPr>
              <w:t>Competency</w:t>
            </w:r>
          </w:p>
        </w:tc>
        <w:tc>
          <w:tcPr>
            <w:tcW w:w="1741" w:type="dxa"/>
            <w:tcBorders>
              <w:top w:val="single" w:sz="4" w:space="0" w:color="auto"/>
              <w:left w:val="single" w:sz="4" w:space="0" w:color="auto"/>
              <w:right w:val="single" w:sz="4" w:space="0" w:color="auto"/>
            </w:tcBorders>
            <w:hideMark/>
          </w:tcPr>
          <w:p w14:paraId="434DB9B2" w14:textId="77777777" w:rsidR="00D42A6D" w:rsidRPr="00280ADD" w:rsidRDefault="00D42A6D">
            <w:pPr>
              <w:rPr>
                <w:rFonts w:ascii="Verdana" w:hAnsi="Verdana"/>
                <w:b/>
              </w:rPr>
            </w:pPr>
            <w:r w:rsidRPr="00280ADD">
              <w:rPr>
                <w:rFonts w:ascii="Verdana" w:hAnsi="Verdana"/>
                <w:b/>
              </w:rPr>
              <w:t>Essential or Desirable</w:t>
            </w:r>
          </w:p>
        </w:tc>
      </w:tr>
      <w:tr w:rsidR="00D42A6D" w14:paraId="7F668E92" w14:textId="77777777" w:rsidTr="00096947">
        <w:trPr>
          <w:trHeight w:val="303"/>
        </w:trPr>
        <w:tc>
          <w:tcPr>
            <w:tcW w:w="9139" w:type="dxa"/>
            <w:tcBorders>
              <w:top w:val="single" w:sz="4" w:space="0" w:color="auto"/>
              <w:left w:val="single" w:sz="4" w:space="0" w:color="auto"/>
              <w:bottom w:val="single" w:sz="4" w:space="0" w:color="auto"/>
              <w:right w:val="single" w:sz="4" w:space="0" w:color="auto"/>
            </w:tcBorders>
          </w:tcPr>
          <w:p w14:paraId="16DE56D5" w14:textId="77777777" w:rsidR="00D42A6D" w:rsidRPr="00D42A6D" w:rsidRDefault="00D42A6D" w:rsidP="00E770B6">
            <w:pPr>
              <w:spacing w:after="160" w:line="259" w:lineRule="auto"/>
              <w:rPr>
                <w:rFonts w:ascii="Verdana" w:eastAsia="Calibri" w:hAnsi="Verdana"/>
              </w:rPr>
            </w:pPr>
            <w:r w:rsidRPr="00D42A6D">
              <w:rPr>
                <w:rFonts w:ascii="Verdana" w:eastAsia="Calibri" w:hAnsi="Verdana"/>
              </w:rPr>
              <w:t>To work to the Council’s values and behaviours:</w:t>
            </w:r>
          </w:p>
          <w:p w14:paraId="6AB5DF40"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keep the people of </w:t>
            </w:r>
            <w:r w:rsidRPr="00D42A6D">
              <w:rPr>
                <w:rFonts w:ascii="Verdana" w:hAnsi="Verdana"/>
                <w:b/>
                <w:lang w:eastAsia="en-GB"/>
              </w:rPr>
              <w:t>Stockport</w:t>
            </w:r>
            <w:r w:rsidRPr="00D42A6D">
              <w:rPr>
                <w:rFonts w:ascii="Verdana" w:hAnsi="Verdana"/>
                <w:lang w:eastAsia="en-GB"/>
              </w:rPr>
              <w:t xml:space="preserve"> at the heart of what we do</w:t>
            </w:r>
          </w:p>
          <w:p w14:paraId="5E428B17"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succeed as a </w:t>
            </w:r>
            <w:r w:rsidRPr="00D42A6D">
              <w:rPr>
                <w:rFonts w:ascii="Verdana" w:hAnsi="Verdana"/>
                <w:b/>
                <w:lang w:eastAsia="en-GB"/>
              </w:rPr>
              <w:t>team</w:t>
            </w:r>
            <w:r w:rsidRPr="00D42A6D">
              <w:rPr>
                <w:rFonts w:ascii="Verdana" w:hAnsi="Verdana"/>
                <w:lang w:eastAsia="en-GB"/>
              </w:rPr>
              <w:t>, collaborating with colleagues and partners</w:t>
            </w:r>
          </w:p>
          <w:p w14:paraId="39DEE053"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drive things forward with </w:t>
            </w:r>
            <w:r w:rsidRPr="00D42A6D">
              <w:rPr>
                <w:rFonts w:ascii="Verdana" w:hAnsi="Verdana"/>
                <w:b/>
                <w:lang w:eastAsia="en-GB"/>
              </w:rPr>
              <w:t>ambition</w:t>
            </w:r>
            <w:r w:rsidRPr="00D42A6D">
              <w:rPr>
                <w:rFonts w:ascii="Verdana" w:hAnsi="Verdana"/>
                <w:lang w:eastAsia="en-GB"/>
              </w:rPr>
              <w:t xml:space="preserve">, creativity and confidence </w:t>
            </w:r>
          </w:p>
          <w:p w14:paraId="3650AA5E" w14:textId="77777777" w:rsidR="00D42A6D" w:rsidRDefault="00D42A6D" w:rsidP="00D42A6D">
            <w:pPr>
              <w:numPr>
                <w:ilvl w:val="0"/>
                <w:numId w:val="26"/>
              </w:numPr>
              <w:rPr>
                <w:rFonts w:ascii="Verdana" w:hAnsi="Verdana"/>
                <w:lang w:eastAsia="en-GB"/>
              </w:rPr>
            </w:pPr>
            <w:r w:rsidRPr="00D42A6D">
              <w:rPr>
                <w:rFonts w:ascii="Verdana" w:hAnsi="Verdana"/>
                <w:lang w:eastAsia="en-GB"/>
              </w:rPr>
              <w:t xml:space="preserve">To value and </w:t>
            </w:r>
            <w:r w:rsidRPr="00D42A6D">
              <w:rPr>
                <w:rFonts w:ascii="Verdana" w:hAnsi="Verdana"/>
                <w:b/>
                <w:lang w:eastAsia="en-GB"/>
              </w:rPr>
              <w:t>respect</w:t>
            </w:r>
            <w:r w:rsidRPr="00D42A6D">
              <w:rPr>
                <w:rFonts w:ascii="Verdana" w:hAnsi="Verdana"/>
                <w:lang w:eastAsia="en-GB"/>
              </w:rPr>
              <w:t xml:space="preserve"> our colleagues, partners and customers</w:t>
            </w:r>
          </w:p>
          <w:p w14:paraId="4FA4A64C" w14:textId="77777777" w:rsidR="00D313D0" w:rsidRPr="00D42A6D" w:rsidRDefault="00D313D0" w:rsidP="00D313D0">
            <w:pPr>
              <w:ind w:left="360"/>
              <w:rPr>
                <w:rFonts w:ascii="Verdana" w:hAnsi="Verdana"/>
                <w:lang w:eastAsia="en-GB"/>
              </w:rPr>
            </w:pPr>
          </w:p>
        </w:tc>
        <w:tc>
          <w:tcPr>
            <w:tcW w:w="1741" w:type="dxa"/>
            <w:tcBorders>
              <w:top w:val="single" w:sz="4" w:space="0" w:color="auto"/>
              <w:left w:val="single" w:sz="4" w:space="0" w:color="auto"/>
              <w:bottom w:val="single" w:sz="4" w:space="0" w:color="auto"/>
              <w:right w:val="single" w:sz="4" w:space="0" w:color="auto"/>
            </w:tcBorders>
          </w:tcPr>
          <w:p w14:paraId="7A8C9CC1" w14:textId="77777777" w:rsidR="00D42A6D" w:rsidRPr="00280ADD" w:rsidRDefault="00D42A6D">
            <w:pPr>
              <w:rPr>
                <w:rFonts w:ascii="Verdana" w:hAnsi="Verdana"/>
              </w:rPr>
            </w:pPr>
            <w:r w:rsidRPr="00280ADD">
              <w:rPr>
                <w:rFonts w:ascii="Verdana" w:hAnsi="Verdana"/>
              </w:rPr>
              <w:t>Essential</w:t>
            </w:r>
          </w:p>
        </w:tc>
      </w:tr>
      <w:tr w:rsidR="001E1F63" w14:paraId="224192B5" w14:textId="77777777" w:rsidTr="00096947">
        <w:trPr>
          <w:trHeight w:val="303"/>
        </w:trPr>
        <w:tc>
          <w:tcPr>
            <w:tcW w:w="9139" w:type="dxa"/>
            <w:tcBorders>
              <w:top w:val="single" w:sz="4" w:space="0" w:color="auto"/>
              <w:left w:val="single" w:sz="4" w:space="0" w:color="auto"/>
              <w:bottom w:val="single" w:sz="4" w:space="0" w:color="auto"/>
              <w:right w:val="single" w:sz="4" w:space="0" w:color="auto"/>
            </w:tcBorders>
          </w:tcPr>
          <w:p w14:paraId="006034E8" w14:textId="78F39420" w:rsidR="001E1F63" w:rsidRPr="00D42A6D" w:rsidRDefault="001E1F63" w:rsidP="00E770B6">
            <w:pPr>
              <w:spacing w:after="160" w:line="259" w:lineRule="auto"/>
              <w:rPr>
                <w:rFonts w:ascii="Verdana" w:eastAsia="Calibri" w:hAnsi="Verdana"/>
              </w:rPr>
            </w:pPr>
            <w:r w:rsidRPr="00E403CE">
              <w:rPr>
                <w:rFonts w:ascii="Verdana" w:hAnsi="Verdana"/>
              </w:rPr>
              <w:t xml:space="preserve">Experience of </w:t>
            </w:r>
            <w:r>
              <w:rPr>
                <w:rFonts w:ascii="Verdana" w:hAnsi="Verdana"/>
              </w:rPr>
              <w:t>supervising, managing or guiding staff</w:t>
            </w:r>
          </w:p>
        </w:tc>
        <w:tc>
          <w:tcPr>
            <w:tcW w:w="1741" w:type="dxa"/>
            <w:tcBorders>
              <w:top w:val="single" w:sz="4" w:space="0" w:color="auto"/>
              <w:left w:val="single" w:sz="4" w:space="0" w:color="auto"/>
              <w:bottom w:val="single" w:sz="4" w:space="0" w:color="auto"/>
              <w:right w:val="single" w:sz="4" w:space="0" w:color="auto"/>
            </w:tcBorders>
          </w:tcPr>
          <w:p w14:paraId="05DA497A" w14:textId="30FC6BF4" w:rsidR="001E1F63" w:rsidRPr="00280ADD" w:rsidRDefault="001E1F63">
            <w:pPr>
              <w:rPr>
                <w:rFonts w:ascii="Verdana" w:hAnsi="Verdana"/>
              </w:rPr>
            </w:pPr>
            <w:r w:rsidRPr="00E7663A">
              <w:rPr>
                <w:rFonts w:ascii="Verdana" w:hAnsi="Verdana"/>
              </w:rPr>
              <w:t>Essentia</w:t>
            </w:r>
            <w:r>
              <w:rPr>
                <w:rFonts w:ascii="Verdana" w:hAnsi="Verdana"/>
              </w:rPr>
              <w:t>l</w:t>
            </w:r>
          </w:p>
        </w:tc>
      </w:tr>
      <w:tr w:rsidR="00096947" w14:paraId="48E49BF3" w14:textId="77777777" w:rsidTr="00096947">
        <w:trPr>
          <w:trHeight w:val="425"/>
        </w:trPr>
        <w:tc>
          <w:tcPr>
            <w:tcW w:w="9139" w:type="dxa"/>
            <w:tcBorders>
              <w:top w:val="single" w:sz="4" w:space="0" w:color="auto"/>
              <w:left w:val="single" w:sz="4" w:space="0" w:color="auto"/>
              <w:bottom w:val="single" w:sz="4" w:space="0" w:color="auto"/>
              <w:right w:val="single" w:sz="4" w:space="0" w:color="auto"/>
            </w:tcBorders>
          </w:tcPr>
          <w:p w14:paraId="1C787DFD" w14:textId="77777777" w:rsidR="00D313D0" w:rsidRPr="0016561A" w:rsidRDefault="00D313D0" w:rsidP="00D313D0">
            <w:pPr>
              <w:spacing w:before="60" w:line="190" w:lineRule="auto"/>
              <w:rPr>
                <w:rFonts w:ascii="Verdana" w:hAnsi="Verdana"/>
              </w:rPr>
            </w:pPr>
            <w:r>
              <w:rPr>
                <w:rFonts w:ascii="Verdana" w:hAnsi="Verdana"/>
                <w:snapToGrid w:val="0"/>
              </w:rPr>
              <w:t>Knowledge of</w:t>
            </w:r>
            <w:r w:rsidRPr="00E7663A">
              <w:rPr>
                <w:rFonts w:ascii="Verdana" w:hAnsi="Verdana"/>
                <w:snapToGrid w:val="0"/>
              </w:rPr>
              <w:t xml:space="preserve"> </w:t>
            </w:r>
            <w:r w:rsidRPr="0016561A">
              <w:rPr>
                <w:rFonts w:ascii="Verdana" w:hAnsi="Verdana"/>
              </w:rPr>
              <w:t xml:space="preserve">policy </w:t>
            </w:r>
            <w:r>
              <w:rPr>
                <w:rFonts w:ascii="Verdana" w:hAnsi="Verdana"/>
              </w:rPr>
              <w:t xml:space="preserve">and plan </w:t>
            </w:r>
            <w:r w:rsidRPr="0016561A">
              <w:rPr>
                <w:rFonts w:ascii="Verdana" w:hAnsi="Verdana"/>
              </w:rPr>
              <w:t xml:space="preserve">relating to </w:t>
            </w:r>
            <w:r w:rsidRPr="00E7663A">
              <w:rPr>
                <w:rFonts w:ascii="Verdana" w:hAnsi="Verdana"/>
                <w:snapToGrid w:val="0"/>
              </w:rPr>
              <w:t>highway</w:t>
            </w:r>
            <w:r w:rsidRPr="0016561A">
              <w:rPr>
                <w:rFonts w:ascii="Verdana" w:hAnsi="Verdana"/>
              </w:rPr>
              <w:t xml:space="preserve"> safety inspection and repair</w:t>
            </w:r>
          </w:p>
          <w:p w14:paraId="55860BA1" w14:textId="77777777" w:rsidR="00096947" w:rsidRPr="00E7663A" w:rsidRDefault="00096947" w:rsidP="00F67104">
            <w:pPr>
              <w:widowControl w:val="0"/>
              <w:rPr>
                <w:rFonts w:ascii="Verdana" w:hAnsi="Verdana"/>
                <w:snapToGrid w:val="0"/>
              </w:rPr>
            </w:pPr>
          </w:p>
        </w:tc>
        <w:tc>
          <w:tcPr>
            <w:tcW w:w="1741" w:type="dxa"/>
            <w:tcBorders>
              <w:top w:val="single" w:sz="4" w:space="0" w:color="auto"/>
              <w:left w:val="single" w:sz="4" w:space="0" w:color="auto"/>
              <w:bottom w:val="single" w:sz="4" w:space="0" w:color="auto"/>
              <w:right w:val="single" w:sz="4" w:space="0" w:color="auto"/>
            </w:tcBorders>
          </w:tcPr>
          <w:p w14:paraId="12790C96" w14:textId="77777777" w:rsidR="00096947" w:rsidRPr="00333194" w:rsidRDefault="00096947" w:rsidP="00F67104">
            <w:pPr>
              <w:rPr>
                <w:rFonts w:ascii="Verdana" w:hAnsi="Verdana"/>
              </w:rPr>
            </w:pPr>
            <w:r w:rsidRPr="00E7663A">
              <w:rPr>
                <w:rFonts w:ascii="Verdana" w:hAnsi="Verdana"/>
              </w:rPr>
              <w:t>Essentia</w:t>
            </w:r>
            <w:r>
              <w:rPr>
                <w:rFonts w:ascii="Verdana" w:hAnsi="Verdana"/>
              </w:rPr>
              <w:t>l</w:t>
            </w:r>
          </w:p>
        </w:tc>
      </w:tr>
      <w:tr w:rsidR="00096947" w14:paraId="4835A2BA" w14:textId="77777777" w:rsidTr="00096947">
        <w:trPr>
          <w:trHeight w:val="417"/>
        </w:trPr>
        <w:tc>
          <w:tcPr>
            <w:tcW w:w="9139" w:type="dxa"/>
            <w:tcBorders>
              <w:top w:val="single" w:sz="4" w:space="0" w:color="auto"/>
              <w:left w:val="single" w:sz="4" w:space="0" w:color="auto"/>
              <w:bottom w:val="single" w:sz="4" w:space="0" w:color="auto"/>
              <w:right w:val="single" w:sz="4" w:space="0" w:color="auto"/>
            </w:tcBorders>
          </w:tcPr>
          <w:p w14:paraId="053FA1BB" w14:textId="668A23F1" w:rsidR="00D313D0" w:rsidRPr="0016561A" w:rsidRDefault="00D313D0" w:rsidP="00D313D0">
            <w:pPr>
              <w:spacing w:before="60" w:line="190" w:lineRule="auto"/>
              <w:rPr>
                <w:rFonts w:ascii="Verdana" w:hAnsi="Verdana"/>
              </w:rPr>
            </w:pPr>
            <w:r w:rsidRPr="0016561A">
              <w:rPr>
                <w:rFonts w:ascii="Verdana" w:hAnsi="Verdana"/>
              </w:rPr>
              <w:t>Knowledge of highway condition inspections</w:t>
            </w:r>
            <w:r w:rsidR="00CB6FB6">
              <w:rPr>
                <w:rFonts w:ascii="Verdana" w:hAnsi="Verdana"/>
              </w:rPr>
              <w:t>,</w:t>
            </w:r>
            <w:r w:rsidRPr="0016561A">
              <w:rPr>
                <w:rFonts w:ascii="Verdana" w:hAnsi="Verdana"/>
              </w:rPr>
              <w:t xml:space="preserve"> surveys and their purpose </w:t>
            </w:r>
          </w:p>
          <w:p w14:paraId="752C3E59" w14:textId="77777777" w:rsidR="00096947" w:rsidRPr="00333194"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3D60DE1C" w14:textId="77777777" w:rsidR="00096947" w:rsidRPr="00333194" w:rsidRDefault="00096947" w:rsidP="00F67104">
            <w:pPr>
              <w:rPr>
                <w:rFonts w:ascii="Verdana" w:hAnsi="Verdana"/>
              </w:rPr>
            </w:pPr>
            <w:r>
              <w:rPr>
                <w:rFonts w:ascii="Verdana" w:hAnsi="Verdana"/>
              </w:rPr>
              <w:t>Essential</w:t>
            </w:r>
          </w:p>
        </w:tc>
      </w:tr>
      <w:tr w:rsidR="00096947" w14:paraId="3558A4F2"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6DF5244B" w14:textId="69326272" w:rsidR="00D313D0" w:rsidRPr="00E7663A" w:rsidRDefault="001364BB" w:rsidP="001364BB">
            <w:pPr>
              <w:rPr>
                <w:rFonts w:ascii="Verdana" w:hAnsi="Verdana"/>
              </w:rPr>
            </w:pPr>
            <w:r>
              <w:rPr>
                <w:rFonts w:ascii="Verdana" w:hAnsi="Verdana"/>
              </w:rPr>
              <w:t>Experience of d</w:t>
            </w:r>
            <w:r w:rsidR="00D313D0">
              <w:rPr>
                <w:rFonts w:ascii="Verdana" w:hAnsi="Verdana"/>
              </w:rPr>
              <w:t>ealing with enquiries</w:t>
            </w:r>
            <w:r w:rsidR="00CB6FB6">
              <w:rPr>
                <w:rFonts w:ascii="Verdana" w:hAnsi="Verdana"/>
              </w:rPr>
              <w:t xml:space="preserve"> &amp; </w:t>
            </w:r>
            <w:r w:rsidR="00D313D0">
              <w:rPr>
                <w:rFonts w:ascii="Verdana" w:hAnsi="Verdana"/>
              </w:rPr>
              <w:t>c</w:t>
            </w:r>
            <w:r w:rsidR="00D313D0" w:rsidRPr="00E7663A">
              <w:rPr>
                <w:rFonts w:ascii="Verdana" w:hAnsi="Verdana"/>
              </w:rPr>
              <w:t xml:space="preserve">omplaints from the public </w:t>
            </w:r>
          </w:p>
        </w:tc>
        <w:tc>
          <w:tcPr>
            <w:tcW w:w="1741" w:type="dxa"/>
            <w:tcBorders>
              <w:top w:val="single" w:sz="4" w:space="0" w:color="auto"/>
              <w:left w:val="single" w:sz="4" w:space="0" w:color="auto"/>
              <w:bottom w:val="single" w:sz="4" w:space="0" w:color="auto"/>
              <w:right w:val="single" w:sz="4" w:space="0" w:color="auto"/>
            </w:tcBorders>
          </w:tcPr>
          <w:p w14:paraId="707E38DF" w14:textId="77777777" w:rsidR="00096947" w:rsidRDefault="00096947" w:rsidP="00F67104">
            <w:pPr>
              <w:rPr>
                <w:rFonts w:ascii="Verdana" w:hAnsi="Verdana"/>
              </w:rPr>
            </w:pPr>
            <w:r>
              <w:rPr>
                <w:rFonts w:ascii="Verdana" w:hAnsi="Verdana"/>
              </w:rPr>
              <w:t>Essential</w:t>
            </w:r>
          </w:p>
        </w:tc>
      </w:tr>
      <w:tr w:rsidR="00096947" w14:paraId="1C2F3ECE"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24BC9AFA" w14:textId="77777777" w:rsidR="00D313D0" w:rsidRDefault="00D313D0" w:rsidP="00D313D0">
            <w:pPr>
              <w:rPr>
                <w:rFonts w:ascii="Verdana" w:hAnsi="Verdana"/>
              </w:rPr>
            </w:pPr>
            <w:r w:rsidRPr="00E7663A">
              <w:rPr>
                <w:rFonts w:ascii="Verdana" w:hAnsi="Verdana"/>
              </w:rPr>
              <w:t xml:space="preserve">Working with </w:t>
            </w:r>
            <w:r>
              <w:rPr>
                <w:rFonts w:ascii="Verdana" w:hAnsi="Verdana"/>
              </w:rPr>
              <w:t>external organisations to provide a service</w:t>
            </w:r>
          </w:p>
          <w:p w14:paraId="72923219" w14:textId="77777777" w:rsidR="00096947" w:rsidRPr="00333194"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6D98DBA5" w14:textId="77777777" w:rsidR="00096947" w:rsidRPr="00333194" w:rsidRDefault="00096947" w:rsidP="00F67104">
            <w:pPr>
              <w:rPr>
                <w:rFonts w:ascii="Verdana" w:hAnsi="Verdana"/>
              </w:rPr>
            </w:pPr>
            <w:r>
              <w:rPr>
                <w:rFonts w:ascii="Verdana" w:hAnsi="Verdana"/>
              </w:rPr>
              <w:t xml:space="preserve">Essential </w:t>
            </w:r>
          </w:p>
        </w:tc>
      </w:tr>
      <w:tr w:rsidR="00096947" w14:paraId="00E0BF3C"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5B893409" w14:textId="77777777" w:rsidR="00096947" w:rsidRPr="00E7663A" w:rsidRDefault="00096947" w:rsidP="00F67104">
            <w:pPr>
              <w:rPr>
                <w:rFonts w:ascii="Verdana" w:hAnsi="Verdana"/>
              </w:rPr>
            </w:pPr>
            <w:r>
              <w:rPr>
                <w:rFonts w:ascii="Verdana" w:hAnsi="Verdana"/>
              </w:rPr>
              <w:t>Understanding</w:t>
            </w:r>
            <w:r w:rsidRPr="00F369D4">
              <w:rPr>
                <w:rFonts w:ascii="Verdana" w:hAnsi="Verdana"/>
              </w:rPr>
              <w:t xml:space="preserve"> of highway design</w:t>
            </w:r>
            <w:r>
              <w:rPr>
                <w:rFonts w:ascii="Verdana" w:hAnsi="Verdana"/>
              </w:rPr>
              <w:t xml:space="preserve"> </w:t>
            </w:r>
            <w:r w:rsidRPr="00F369D4">
              <w:rPr>
                <w:rFonts w:ascii="Verdana" w:hAnsi="Verdana"/>
              </w:rPr>
              <w:t>specifications and material</w:t>
            </w:r>
            <w:r>
              <w:rPr>
                <w:rFonts w:ascii="Verdana" w:hAnsi="Verdana"/>
              </w:rPr>
              <w:t xml:space="preserve"> s</w:t>
            </w:r>
            <w:r w:rsidRPr="00F369D4">
              <w:rPr>
                <w:rFonts w:ascii="Verdana" w:hAnsi="Verdana"/>
              </w:rPr>
              <w:t>election</w:t>
            </w:r>
          </w:p>
        </w:tc>
        <w:tc>
          <w:tcPr>
            <w:tcW w:w="1741" w:type="dxa"/>
            <w:tcBorders>
              <w:top w:val="single" w:sz="4" w:space="0" w:color="auto"/>
              <w:left w:val="single" w:sz="4" w:space="0" w:color="auto"/>
              <w:bottom w:val="single" w:sz="4" w:space="0" w:color="auto"/>
              <w:right w:val="single" w:sz="4" w:space="0" w:color="auto"/>
            </w:tcBorders>
          </w:tcPr>
          <w:p w14:paraId="399E16E2" w14:textId="77777777" w:rsidR="00096947" w:rsidRDefault="00096947" w:rsidP="00F67104">
            <w:pPr>
              <w:rPr>
                <w:rFonts w:ascii="Verdana" w:hAnsi="Verdana"/>
              </w:rPr>
            </w:pPr>
            <w:r>
              <w:rPr>
                <w:rFonts w:ascii="Verdana" w:hAnsi="Verdana"/>
              </w:rPr>
              <w:t>Essential</w:t>
            </w:r>
          </w:p>
        </w:tc>
      </w:tr>
      <w:tr w:rsidR="00E01C4B" w14:paraId="434EF5EA"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49152030" w14:textId="77777777" w:rsidR="00E01C4B" w:rsidRPr="00333194" w:rsidRDefault="00D313D0" w:rsidP="00F67104">
            <w:pPr>
              <w:rPr>
                <w:rFonts w:ascii="Verdana" w:hAnsi="Verdana"/>
              </w:rPr>
            </w:pPr>
            <w:r w:rsidRPr="00E7663A">
              <w:rPr>
                <w:rFonts w:ascii="Verdana" w:hAnsi="Verdana"/>
              </w:rPr>
              <w:t>Working knowledge of a GIS</w:t>
            </w:r>
            <w:r>
              <w:rPr>
                <w:rFonts w:ascii="Verdana" w:hAnsi="Verdana"/>
              </w:rPr>
              <w:t xml:space="preserve"> </w:t>
            </w:r>
            <w:r w:rsidRPr="00E7663A">
              <w:rPr>
                <w:rFonts w:ascii="Verdana" w:hAnsi="Verdana"/>
              </w:rPr>
              <w:t>system</w:t>
            </w:r>
          </w:p>
        </w:tc>
        <w:tc>
          <w:tcPr>
            <w:tcW w:w="1741" w:type="dxa"/>
            <w:tcBorders>
              <w:top w:val="single" w:sz="4" w:space="0" w:color="auto"/>
              <w:left w:val="single" w:sz="4" w:space="0" w:color="auto"/>
              <w:bottom w:val="single" w:sz="4" w:space="0" w:color="auto"/>
              <w:right w:val="single" w:sz="4" w:space="0" w:color="auto"/>
            </w:tcBorders>
          </w:tcPr>
          <w:p w14:paraId="4A809E8A" w14:textId="77777777" w:rsidR="00E01C4B" w:rsidRDefault="00E01C4B" w:rsidP="00F67104">
            <w:pPr>
              <w:rPr>
                <w:rFonts w:ascii="Verdana" w:hAnsi="Verdana"/>
              </w:rPr>
            </w:pPr>
            <w:r>
              <w:rPr>
                <w:rFonts w:ascii="Verdana" w:hAnsi="Verdana"/>
              </w:rPr>
              <w:t>Essential</w:t>
            </w:r>
          </w:p>
        </w:tc>
      </w:tr>
      <w:tr w:rsidR="00D313D0" w14:paraId="7E769EF4"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473CED6C" w14:textId="77777777" w:rsidR="00D313D0" w:rsidRPr="00333194" w:rsidRDefault="00D313D0" w:rsidP="00D313D0">
            <w:pPr>
              <w:rPr>
                <w:rFonts w:ascii="Verdana" w:hAnsi="Verdana"/>
              </w:rPr>
            </w:pPr>
            <w:r>
              <w:rPr>
                <w:rFonts w:ascii="Verdana" w:hAnsi="Verdana"/>
              </w:rPr>
              <w:t>Knowledge of traffic control requirements for highway work</w:t>
            </w:r>
          </w:p>
        </w:tc>
        <w:tc>
          <w:tcPr>
            <w:tcW w:w="1741" w:type="dxa"/>
            <w:tcBorders>
              <w:top w:val="single" w:sz="4" w:space="0" w:color="auto"/>
              <w:left w:val="single" w:sz="4" w:space="0" w:color="auto"/>
              <w:bottom w:val="single" w:sz="4" w:space="0" w:color="auto"/>
              <w:right w:val="single" w:sz="4" w:space="0" w:color="auto"/>
            </w:tcBorders>
          </w:tcPr>
          <w:p w14:paraId="076D12CB" w14:textId="77777777" w:rsidR="00D313D0" w:rsidRDefault="00D313D0" w:rsidP="00D313D0">
            <w:pPr>
              <w:rPr>
                <w:rFonts w:ascii="Verdana" w:hAnsi="Verdana"/>
              </w:rPr>
            </w:pPr>
            <w:r>
              <w:rPr>
                <w:rFonts w:ascii="Verdana" w:hAnsi="Verdana"/>
              </w:rPr>
              <w:t>Essential</w:t>
            </w:r>
          </w:p>
        </w:tc>
      </w:tr>
      <w:tr w:rsidR="001364BB" w14:paraId="069231A2"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4648DD0E" w14:textId="555C779F" w:rsidR="001364BB" w:rsidRDefault="001364BB" w:rsidP="00D313D0">
            <w:pPr>
              <w:rPr>
                <w:rFonts w:ascii="Verdana" w:hAnsi="Verdana"/>
              </w:rPr>
            </w:pPr>
            <w:r>
              <w:rPr>
                <w:rFonts w:ascii="Verdana" w:hAnsi="Verdana"/>
              </w:rPr>
              <w:t xml:space="preserve">Experience of delivering highway </w:t>
            </w:r>
            <w:r w:rsidR="00CB6FB6">
              <w:rPr>
                <w:rFonts w:ascii="Verdana" w:hAnsi="Verdana"/>
              </w:rPr>
              <w:t>and</w:t>
            </w:r>
            <w:bookmarkStart w:id="0" w:name="_GoBack"/>
            <w:bookmarkEnd w:id="0"/>
            <w:r>
              <w:rPr>
                <w:rFonts w:ascii="Verdana" w:hAnsi="Verdana"/>
              </w:rPr>
              <w:t xml:space="preserve"> drainage maintenance schemes</w:t>
            </w:r>
          </w:p>
        </w:tc>
        <w:tc>
          <w:tcPr>
            <w:tcW w:w="1741" w:type="dxa"/>
            <w:tcBorders>
              <w:top w:val="single" w:sz="4" w:space="0" w:color="auto"/>
              <w:left w:val="single" w:sz="4" w:space="0" w:color="auto"/>
              <w:bottom w:val="single" w:sz="4" w:space="0" w:color="auto"/>
              <w:right w:val="single" w:sz="4" w:space="0" w:color="auto"/>
            </w:tcBorders>
          </w:tcPr>
          <w:p w14:paraId="74554703" w14:textId="5BC19F3C" w:rsidR="001364BB" w:rsidRDefault="001364BB" w:rsidP="00D313D0">
            <w:pPr>
              <w:rPr>
                <w:rFonts w:ascii="Verdana" w:hAnsi="Verdana"/>
              </w:rPr>
            </w:pPr>
            <w:r>
              <w:rPr>
                <w:rFonts w:ascii="Verdana" w:hAnsi="Verdana"/>
              </w:rPr>
              <w:t>Essential</w:t>
            </w:r>
          </w:p>
        </w:tc>
      </w:tr>
      <w:tr w:rsidR="003A0508" w14:paraId="07FB19C2"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378E3E24" w14:textId="7D5DCB6F" w:rsidR="003A0508" w:rsidRDefault="003A0508" w:rsidP="00D313D0">
            <w:pPr>
              <w:rPr>
                <w:rFonts w:ascii="Verdana" w:hAnsi="Verdana"/>
              </w:rPr>
            </w:pPr>
            <w:r>
              <w:rPr>
                <w:rFonts w:ascii="Verdana" w:hAnsi="Verdana"/>
              </w:rPr>
              <w:t>Experience of highway enforcement using relevant legislation</w:t>
            </w:r>
          </w:p>
        </w:tc>
        <w:tc>
          <w:tcPr>
            <w:tcW w:w="1741" w:type="dxa"/>
            <w:tcBorders>
              <w:top w:val="single" w:sz="4" w:space="0" w:color="auto"/>
              <w:left w:val="single" w:sz="4" w:space="0" w:color="auto"/>
              <w:bottom w:val="single" w:sz="4" w:space="0" w:color="auto"/>
              <w:right w:val="single" w:sz="4" w:space="0" w:color="auto"/>
            </w:tcBorders>
          </w:tcPr>
          <w:p w14:paraId="66F2B448" w14:textId="63743D3A" w:rsidR="003A0508" w:rsidRDefault="003A0508" w:rsidP="00D313D0">
            <w:pPr>
              <w:rPr>
                <w:rFonts w:ascii="Verdana" w:hAnsi="Verdana"/>
              </w:rPr>
            </w:pPr>
            <w:r w:rsidRPr="003A0508">
              <w:rPr>
                <w:rFonts w:ascii="Verdana" w:hAnsi="Verdana"/>
              </w:rPr>
              <w:t>Essential</w:t>
            </w:r>
          </w:p>
        </w:tc>
      </w:tr>
      <w:tr w:rsidR="00D313D0" w:rsidRPr="00280ADD" w14:paraId="64DA05CE" w14:textId="77777777" w:rsidTr="00096947">
        <w:trPr>
          <w:trHeight w:val="417"/>
        </w:trPr>
        <w:tc>
          <w:tcPr>
            <w:tcW w:w="9139" w:type="dxa"/>
            <w:tcBorders>
              <w:top w:val="single" w:sz="4" w:space="0" w:color="auto"/>
              <w:left w:val="single" w:sz="4" w:space="0" w:color="auto"/>
              <w:bottom w:val="single" w:sz="4" w:space="0" w:color="auto"/>
              <w:right w:val="single" w:sz="4" w:space="0" w:color="auto"/>
            </w:tcBorders>
          </w:tcPr>
          <w:p w14:paraId="27BCF319" w14:textId="77777777" w:rsidR="00D313D0" w:rsidRPr="00333194" w:rsidRDefault="00D313D0" w:rsidP="00D313D0">
            <w:pPr>
              <w:rPr>
                <w:rFonts w:ascii="Verdana" w:hAnsi="Verdana"/>
              </w:rPr>
            </w:pPr>
            <w:r>
              <w:rPr>
                <w:rFonts w:ascii="Verdana" w:hAnsi="Verdana"/>
              </w:rPr>
              <w:t>Understanding of the general principles of highway asset maintenance</w:t>
            </w:r>
          </w:p>
        </w:tc>
        <w:tc>
          <w:tcPr>
            <w:tcW w:w="1741" w:type="dxa"/>
            <w:tcBorders>
              <w:top w:val="single" w:sz="4" w:space="0" w:color="auto"/>
              <w:left w:val="single" w:sz="4" w:space="0" w:color="auto"/>
              <w:bottom w:val="single" w:sz="4" w:space="0" w:color="auto"/>
              <w:right w:val="single" w:sz="4" w:space="0" w:color="auto"/>
            </w:tcBorders>
          </w:tcPr>
          <w:p w14:paraId="16C6D4AF" w14:textId="77777777" w:rsidR="00D313D0" w:rsidRDefault="00D313D0" w:rsidP="00D313D0">
            <w:pPr>
              <w:rPr>
                <w:rFonts w:ascii="Verdana" w:hAnsi="Verdana"/>
              </w:rPr>
            </w:pPr>
            <w:r>
              <w:rPr>
                <w:rFonts w:ascii="Verdana" w:hAnsi="Verdana"/>
              </w:rPr>
              <w:t>Essential</w:t>
            </w:r>
          </w:p>
        </w:tc>
      </w:tr>
      <w:tr w:rsidR="00D313D0" w:rsidRPr="00280ADD" w14:paraId="32675E86"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38FE63DF" w14:textId="497382BC" w:rsidR="001364BB" w:rsidRDefault="001364BB" w:rsidP="001364BB">
            <w:pPr>
              <w:rPr>
                <w:rFonts w:ascii="Verdana" w:hAnsi="Verdana"/>
              </w:rPr>
            </w:pPr>
            <w:r w:rsidRPr="00E7663A">
              <w:rPr>
                <w:rFonts w:ascii="Verdana" w:hAnsi="Verdana"/>
              </w:rPr>
              <w:t xml:space="preserve">Knowledge of </w:t>
            </w:r>
            <w:r w:rsidR="002C428F">
              <w:rPr>
                <w:rFonts w:ascii="Verdana" w:hAnsi="Verdana"/>
              </w:rPr>
              <w:t xml:space="preserve">the </w:t>
            </w:r>
            <w:r w:rsidRPr="00E7663A">
              <w:rPr>
                <w:rFonts w:ascii="Verdana" w:hAnsi="Verdana"/>
              </w:rPr>
              <w:t>Council Committee</w:t>
            </w:r>
            <w:r>
              <w:rPr>
                <w:rFonts w:ascii="Verdana" w:hAnsi="Verdana"/>
              </w:rPr>
              <w:t xml:space="preserve"> </w:t>
            </w:r>
            <w:r w:rsidRPr="00E7663A">
              <w:rPr>
                <w:rFonts w:ascii="Verdana" w:hAnsi="Verdana"/>
              </w:rPr>
              <w:t>structure and approvals process</w:t>
            </w:r>
          </w:p>
          <w:p w14:paraId="57CCFCCB" w14:textId="77777777" w:rsidR="00D313D0" w:rsidRPr="00D313D0" w:rsidRDefault="00D313D0" w:rsidP="00D313D0">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6E0AE105" w14:textId="77777777" w:rsidR="00D313D0" w:rsidRDefault="00D313D0" w:rsidP="00D313D0">
            <w:pPr>
              <w:rPr>
                <w:rFonts w:ascii="Verdana" w:hAnsi="Verdana"/>
              </w:rPr>
            </w:pPr>
            <w:r>
              <w:rPr>
                <w:rFonts w:ascii="Verdana" w:hAnsi="Verdana"/>
              </w:rPr>
              <w:t>Essential</w:t>
            </w:r>
          </w:p>
        </w:tc>
      </w:tr>
      <w:tr w:rsidR="00D313D0" w:rsidRPr="00280ADD" w14:paraId="34AA122C"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42A20F20" w14:textId="23E1A0CD" w:rsidR="00D313D0" w:rsidRPr="00333194" w:rsidRDefault="00D313D0" w:rsidP="00D313D0">
            <w:pPr>
              <w:rPr>
                <w:rFonts w:ascii="Verdana" w:hAnsi="Verdana"/>
              </w:rPr>
            </w:pPr>
            <w:r>
              <w:rPr>
                <w:rFonts w:ascii="Verdana" w:hAnsi="Verdana"/>
              </w:rPr>
              <w:t>Demonstrable numeracy, literacy and ICT skills at BTEC level or above</w:t>
            </w:r>
          </w:p>
        </w:tc>
        <w:tc>
          <w:tcPr>
            <w:tcW w:w="1741" w:type="dxa"/>
            <w:tcBorders>
              <w:top w:val="single" w:sz="4" w:space="0" w:color="auto"/>
              <w:left w:val="single" w:sz="4" w:space="0" w:color="auto"/>
              <w:bottom w:val="single" w:sz="4" w:space="0" w:color="auto"/>
              <w:right w:val="single" w:sz="4" w:space="0" w:color="auto"/>
            </w:tcBorders>
          </w:tcPr>
          <w:p w14:paraId="5E2B0D4C" w14:textId="77777777" w:rsidR="00D313D0" w:rsidRDefault="00D313D0" w:rsidP="00D313D0">
            <w:pPr>
              <w:rPr>
                <w:rFonts w:ascii="Verdana" w:hAnsi="Verdana"/>
              </w:rPr>
            </w:pPr>
            <w:r>
              <w:rPr>
                <w:rFonts w:ascii="Verdana" w:hAnsi="Verdana"/>
              </w:rPr>
              <w:t>Essential</w:t>
            </w:r>
          </w:p>
        </w:tc>
      </w:tr>
      <w:tr w:rsidR="00D313D0" w:rsidRPr="00280ADD" w14:paraId="6F1DCEF1"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7B87FB98" w14:textId="77777777" w:rsidR="00D313D0" w:rsidRPr="00333194" w:rsidRDefault="00D313D0" w:rsidP="00D313D0">
            <w:pPr>
              <w:rPr>
                <w:rFonts w:ascii="Verdana" w:hAnsi="Verdana"/>
              </w:rPr>
            </w:pPr>
            <w:r>
              <w:rPr>
                <w:rFonts w:ascii="Verdana" w:hAnsi="Verdana"/>
              </w:rPr>
              <w:t>C</w:t>
            </w:r>
            <w:r w:rsidRPr="009B732A">
              <w:rPr>
                <w:rFonts w:ascii="Verdana" w:hAnsi="Verdana"/>
              </w:rPr>
              <w:t>lean driving license</w:t>
            </w:r>
            <w:r>
              <w:rPr>
                <w:rFonts w:ascii="Verdana" w:hAnsi="Verdana"/>
              </w:rPr>
              <w:t xml:space="preserve"> and access to a vehicle for work purposes – alternative arrangements will be made for disabled candidates</w:t>
            </w:r>
          </w:p>
        </w:tc>
        <w:tc>
          <w:tcPr>
            <w:tcW w:w="1741" w:type="dxa"/>
            <w:tcBorders>
              <w:top w:val="single" w:sz="4" w:space="0" w:color="auto"/>
              <w:left w:val="single" w:sz="4" w:space="0" w:color="auto"/>
              <w:bottom w:val="single" w:sz="4" w:space="0" w:color="auto"/>
              <w:right w:val="single" w:sz="4" w:space="0" w:color="auto"/>
            </w:tcBorders>
          </w:tcPr>
          <w:p w14:paraId="2ACBFFB7" w14:textId="77777777" w:rsidR="00D313D0" w:rsidRPr="00333194" w:rsidRDefault="00D313D0" w:rsidP="00D313D0">
            <w:pPr>
              <w:rPr>
                <w:rFonts w:ascii="Verdana" w:hAnsi="Verdana"/>
              </w:rPr>
            </w:pPr>
            <w:r>
              <w:rPr>
                <w:rFonts w:ascii="Verdana" w:hAnsi="Verdana"/>
              </w:rPr>
              <w:t>Essential</w:t>
            </w:r>
          </w:p>
        </w:tc>
      </w:tr>
    </w:tbl>
    <w:p w14:paraId="6598EDFB" w14:textId="77777777" w:rsidR="00CD39FF" w:rsidRDefault="00CD39FF">
      <w:pPr>
        <w:rPr>
          <w:rFonts w:ascii="Verdana" w:hAnsi="Verdana"/>
        </w:rPr>
      </w:pPr>
    </w:p>
    <w:p w14:paraId="36EEAEE5" w14:textId="4EE24DC9"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47ABB" w14:textId="77777777" w:rsidR="00E556F7" w:rsidRDefault="00E556F7" w:rsidP="006C0665">
      <w:r>
        <w:separator/>
      </w:r>
    </w:p>
  </w:endnote>
  <w:endnote w:type="continuationSeparator" w:id="0">
    <w:p w14:paraId="0825AE19" w14:textId="77777777"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F6EFE"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01E46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807C"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548">
      <w:rPr>
        <w:rStyle w:val="PageNumber"/>
        <w:noProof/>
      </w:rPr>
      <w:t>2</w:t>
    </w:r>
    <w:r>
      <w:rPr>
        <w:rStyle w:val="PageNumber"/>
      </w:rPr>
      <w:fldChar w:fldCharType="end"/>
    </w:r>
  </w:p>
  <w:p w14:paraId="5C34FF98"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EFB96" w14:textId="77777777" w:rsidR="00E556F7" w:rsidRDefault="00E556F7" w:rsidP="006C0665">
      <w:r>
        <w:separator/>
      </w:r>
    </w:p>
  </w:footnote>
  <w:footnote w:type="continuationSeparator" w:id="0">
    <w:p w14:paraId="61B20BA1" w14:textId="77777777"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A3C"/>
    <w:rsid w:val="00054EC5"/>
    <w:rsid w:val="000715FB"/>
    <w:rsid w:val="0009203B"/>
    <w:rsid w:val="00096947"/>
    <w:rsid w:val="000B7519"/>
    <w:rsid w:val="000C4DEC"/>
    <w:rsid w:val="00101194"/>
    <w:rsid w:val="001032F3"/>
    <w:rsid w:val="001220B7"/>
    <w:rsid w:val="001364BB"/>
    <w:rsid w:val="001B77E8"/>
    <w:rsid w:val="001C2FFD"/>
    <w:rsid w:val="001E12E4"/>
    <w:rsid w:val="001E1F63"/>
    <w:rsid w:val="001F39D8"/>
    <w:rsid w:val="002214C4"/>
    <w:rsid w:val="0023438E"/>
    <w:rsid w:val="00280ADD"/>
    <w:rsid w:val="0029777F"/>
    <w:rsid w:val="002A244A"/>
    <w:rsid w:val="002C428F"/>
    <w:rsid w:val="0037684C"/>
    <w:rsid w:val="003A0508"/>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701BB"/>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041E6"/>
    <w:rsid w:val="00B17195"/>
    <w:rsid w:val="00B23494"/>
    <w:rsid w:val="00B71ECB"/>
    <w:rsid w:val="00B95051"/>
    <w:rsid w:val="00BD55AE"/>
    <w:rsid w:val="00BE0FAF"/>
    <w:rsid w:val="00C54548"/>
    <w:rsid w:val="00CA3A0A"/>
    <w:rsid w:val="00CB6FB6"/>
    <w:rsid w:val="00CC1EFD"/>
    <w:rsid w:val="00CD39FF"/>
    <w:rsid w:val="00D11189"/>
    <w:rsid w:val="00D26901"/>
    <w:rsid w:val="00D313D0"/>
    <w:rsid w:val="00D3643F"/>
    <w:rsid w:val="00D42A6D"/>
    <w:rsid w:val="00D84CB8"/>
    <w:rsid w:val="00DC6EA1"/>
    <w:rsid w:val="00DD763B"/>
    <w:rsid w:val="00E01C4B"/>
    <w:rsid w:val="00E222B7"/>
    <w:rsid w:val="00E341B6"/>
    <w:rsid w:val="00E556F7"/>
    <w:rsid w:val="00E770B6"/>
    <w:rsid w:val="00EA1E7E"/>
    <w:rsid w:val="00F179BB"/>
    <w:rsid w:val="00F54C84"/>
    <w:rsid w:val="00F80C60"/>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A44650"/>
  <w15:docId w15:val="{975A884E-3634-4529-8BDF-BDC92129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824df3c9-7e79-4ebf-8a30-a95fca9ea3f9"/>
    <ds:schemaRef ds:uri="http://purl.org/dc/elements/1.1/"/>
    <ds:schemaRef ds:uri="2bec31dd-83de-47cc-91ea-3387b9342107"/>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6a7b945-7a8f-4c40-b710-4a83c9748d1f"/>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A786DE0F-39D5-44F0-9886-685A2592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459</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Andrew Suggett</cp:lastModifiedBy>
  <cp:revision>3</cp:revision>
  <cp:lastPrinted>2019-02-18T14:25:00Z</cp:lastPrinted>
  <dcterms:created xsi:type="dcterms:W3CDTF">2020-10-20T18:13:00Z</dcterms:created>
  <dcterms:modified xsi:type="dcterms:W3CDTF">2020-10-21T17:27:00Z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