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C0DD5" w14:textId="3544CA44" w:rsidR="00D313D4" w:rsidRDefault="00C257A2">
      <w:pPr>
        <w:rPr>
          <w:noProof/>
          <w:lang w:eastAsia="en-GB"/>
        </w:rPr>
      </w:pPr>
      <w:r w:rsidRPr="00741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8936F" wp14:editId="4DDCE2C5">
                <wp:simplePos x="0" y="0"/>
                <wp:positionH relativeFrom="column">
                  <wp:posOffset>-239486</wp:posOffset>
                </wp:positionH>
                <wp:positionV relativeFrom="paragraph">
                  <wp:posOffset>348343</wp:posOffset>
                </wp:positionV>
                <wp:extent cx="6209665" cy="89300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8930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C33F9" w14:textId="77777777" w:rsidR="0074105E" w:rsidRPr="009500C0" w:rsidRDefault="0074105E">
                            <w:pPr>
                              <w:rPr>
                                <w:rFonts w:ascii="Arial" w:hAnsi="Arial" w:cs="Arial"/>
                                <w:b/>
                                <w:color w:val="0C9EE5"/>
                                <w:sz w:val="56"/>
                                <w:szCs w:val="56"/>
                              </w:rPr>
                            </w:pPr>
                            <w:r w:rsidRPr="009500C0">
                              <w:rPr>
                                <w:rFonts w:ascii="Arial" w:hAnsi="Arial" w:cs="Arial"/>
                                <w:b/>
                                <w:color w:val="0C9EE5"/>
                                <w:sz w:val="56"/>
                                <w:szCs w:val="56"/>
                              </w:rPr>
                              <w:t>Job Description</w:t>
                            </w:r>
                          </w:p>
                          <w:p w14:paraId="7C529CFD" w14:textId="0F95FE75" w:rsidR="009C6445" w:rsidRPr="003960E5" w:rsidRDefault="00DE63E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Senior Solicitor</w:t>
                            </w:r>
                          </w:p>
                          <w:p w14:paraId="085D8555" w14:textId="724C87DE" w:rsidR="009C6445" w:rsidRDefault="001F245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Level</w:t>
                            </w:r>
                            <w:r w:rsidR="00940C5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38227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940C5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BB063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£</w:t>
                            </w:r>
                            <w:r w:rsidR="00682A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40,478 – £41,495</w:t>
                            </w:r>
                            <w:r w:rsidR="00940C5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  <w:r w:rsidR="00024D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full time 36.25 hours</w:t>
                            </w:r>
                          </w:p>
                          <w:p w14:paraId="25693DA8" w14:textId="188DF2AA" w:rsidR="003A27E8" w:rsidRPr="003A27E8" w:rsidRDefault="003A27E8" w:rsidP="003A27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Responsible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Responsible For:</w:t>
                            </w:r>
                          </w:p>
                          <w:p w14:paraId="656CA33A" w14:textId="0B56B7C3" w:rsidR="007E392B" w:rsidRDefault="0038227B" w:rsidP="003A27E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Legal Services Team Leader</w:t>
                            </w:r>
                            <w:r w:rsidR="00940C55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3A27E8" w:rsidRPr="003A27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40C55">
                              <w:rPr>
                                <w:rFonts w:ascii="Arial" w:hAnsi="Arial" w:cs="Arial"/>
                              </w:rPr>
                              <w:t xml:space="preserve">                                     </w:t>
                            </w:r>
                            <w:r w:rsidR="00024D5C">
                              <w:rPr>
                                <w:rFonts w:ascii="Arial" w:hAnsi="Arial" w:cs="Arial"/>
                              </w:rPr>
                              <w:t>N/A</w:t>
                            </w:r>
                          </w:p>
                          <w:p w14:paraId="47F3399F" w14:textId="24D62883" w:rsidR="007E392B" w:rsidRDefault="007E392B" w:rsidP="007E392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9F0AFAF" w14:textId="09CCD718" w:rsidR="00415487" w:rsidRDefault="007E392B" w:rsidP="0041548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A27E8"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3A27E8"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3A27E8"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3A27E8"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6D0C541" w14:textId="11909748" w:rsidR="0074105E" w:rsidRDefault="0074105E" w:rsidP="0041548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68D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About the job:</w:t>
                            </w:r>
                          </w:p>
                          <w:p w14:paraId="69412460" w14:textId="529925B5" w:rsidR="00024D5C" w:rsidRDefault="00024D5C" w:rsidP="00024D5C">
                            <w:pPr>
                              <w:spacing w:before="60" w:after="60" w:line="240" w:lineRule="auto"/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>To provide high quality legal advice and services across the councils, supporting and advising partners, officers, and councillors on a broad range of legal matters.  To lead on major projects which contribute to the Councils’ corporate strategies and to the continuous improvement of Legal Services.</w:t>
                            </w:r>
                          </w:p>
                          <w:p w14:paraId="3D085FEC" w14:textId="1E2919E9" w:rsidR="00121AE1" w:rsidRDefault="00121AE1" w:rsidP="0038227B">
                            <w:pPr>
                              <w:spacing w:before="60" w:after="60" w:line="240" w:lineRule="auto"/>
                              <w:rPr>
                                <w:rFonts w:ascii="Arial" w:hAnsi="Arial"/>
                                <w:bCs/>
                              </w:rPr>
                            </w:pPr>
                          </w:p>
                          <w:p w14:paraId="58597468" w14:textId="40383FA8" w:rsidR="00121AE1" w:rsidRPr="0038227B" w:rsidRDefault="00121AE1" w:rsidP="0038227B">
                            <w:pPr>
                              <w:spacing w:before="60" w:after="60" w:line="240" w:lineRule="auto"/>
                              <w:rPr>
                                <w:rFonts w:ascii="Arial" w:hAnsi="Arial"/>
                                <w:bCs/>
                              </w:rPr>
                            </w:pPr>
                          </w:p>
                          <w:p w14:paraId="5CD164EB" w14:textId="646D1014" w:rsidR="0074105E" w:rsidRDefault="00CB56F1" w:rsidP="005603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="0074105E" w:rsidRPr="006D68D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ole:</w:t>
                            </w:r>
                          </w:p>
                          <w:p w14:paraId="45F9A7DE" w14:textId="20C39179" w:rsidR="00024D5C" w:rsidRPr="00490C7C" w:rsidRDefault="00024D5C" w:rsidP="00024D5C">
                            <w:pPr>
                              <w:spacing w:before="60" w:after="60" w:line="240" w:lineRule="auto"/>
                              <w:rPr>
                                <w:rFonts w:ascii="Arial" w:hAnsi="Arial"/>
                              </w:rPr>
                            </w:pPr>
                            <w:r w:rsidRPr="00E6706D">
                              <w:rPr>
                                <w:rFonts w:ascii="Arial" w:hAnsi="Arial" w:cs="Arial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provide support and advice to </w:t>
                            </w:r>
                            <w:r w:rsidRPr="00E6706D">
                              <w:rPr>
                                <w:rFonts w:ascii="Arial" w:hAnsi="Arial" w:cs="Arial"/>
                                <w:szCs w:val="24"/>
                              </w:rPr>
                              <w:t>officers and members on legal matters as required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across the full range of the councils’ functions</w:t>
                            </w:r>
                            <w:r w:rsidRPr="00E6706D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</w:t>
                            </w:r>
                            <w:r w:rsidRPr="00490C7C">
                              <w:rPr>
                                <w:rFonts w:ascii="Arial" w:hAnsi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provide </w:t>
                            </w:r>
                            <w:r w:rsidRPr="00490C7C">
                              <w:rPr>
                                <w:rFonts w:ascii="Arial" w:hAnsi="Arial"/>
                              </w:rPr>
                              <w:t>training to Officers and Members in relation to legal issues.</w:t>
                            </w:r>
                          </w:p>
                          <w:p w14:paraId="15A9D7CD" w14:textId="77777777" w:rsidR="00024D5C" w:rsidRDefault="00024D5C" w:rsidP="00024D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2FC89962" w14:textId="21614916" w:rsidR="00024D5C" w:rsidRPr="00490C7C" w:rsidRDefault="00024D5C" w:rsidP="00024D5C">
                            <w:pPr>
                              <w:pStyle w:val="BodyTextIndent3"/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6706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To develop and maintain specialist legal skills in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one or more </w:t>
                            </w:r>
                            <w:r w:rsidRPr="00E6706D">
                              <w:rPr>
                                <w:rFonts w:cs="Arial"/>
                                <w:sz w:val="22"/>
                                <w:szCs w:val="22"/>
                              </w:rPr>
                              <w:t>areas including; prosecutions,</w:t>
                            </w:r>
                            <w:r w:rsidRPr="00E6706D">
                              <w:rPr>
                                <w:sz w:val="22"/>
                                <w:szCs w:val="22"/>
                              </w:rPr>
                              <w:t xml:space="preserve"> contracts, public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E6706D">
                              <w:rPr>
                                <w:sz w:val="22"/>
                                <w:szCs w:val="22"/>
                              </w:rPr>
                              <w:t>rocurement, town planning, licensing,</w:t>
                            </w:r>
                            <w:r w:rsidR="004A2AF3">
                              <w:rPr>
                                <w:sz w:val="22"/>
                                <w:szCs w:val="22"/>
                              </w:rPr>
                              <w:t xml:space="preserve"> litigation</w:t>
                            </w:r>
                            <w:r w:rsidRPr="00E6706D">
                              <w:rPr>
                                <w:sz w:val="22"/>
                                <w:szCs w:val="22"/>
                              </w:rPr>
                              <w:t xml:space="preserve"> and property.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90C7C">
                              <w:rPr>
                                <w:sz w:val="22"/>
                                <w:szCs w:val="22"/>
                              </w:rPr>
                              <w:t>To keep up to date with developments in the law and practice and to be proactive in ensuring that these are shared with clients.</w:t>
                            </w:r>
                          </w:p>
                          <w:p w14:paraId="3DB10A23" w14:textId="77777777" w:rsidR="00024D5C" w:rsidRPr="00E6706D" w:rsidRDefault="00024D5C" w:rsidP="00024D5C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BDEA9C5" w14:textId="446E7B51" w:rsidR="00024D5C" w:rsidRDefault="00024D5C" w:rsidP="00024D5C">
                            <w:pPr>
                              <w:spacing w:before="60" w:after="60" w:line="240" w:lineRule="auto"/>
                              <w:jc w:val="both"/>
                            </w:pPr>
                            <w:r w:rsidRPr="00490C7C">
                              <w:rPr>
                                <w:rFonts w:ascii="Arial" w:hAnsi="Arial"/>
                              </w:rPr>
                              <w:t>To n</w:t>
                            </w:r>
                            <w:r w:rsidRPr="00BF0E99">
                              <w:rPr>
                                <w:rFonts w:ascii="Arial" w:hAnsi="Arial" w:cs="Arial"/>
                              </w:rPr>
                              <w:t>egotiate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complex</w:t>
                            </w:r>
                            <w:r w:rsidRPr="00BF0E99">
                              <w:rPr>
                                <w:rFonts w:ascii="Arial" w:hAnsi="Arial" w:cs="Arial"/>
                              </w:rPr>
                              <w:t xml:space="preserve"> legal agreements on behalf of the councils.  To draft and interpret legal documentation and to instruct external legal advisers where necessary.  To represent the councils at court and in tribunals.</w:t>
                            </w:r>
                          </w:p>
                          <w:p w14:paraId="3823C83A" w14:textId="77777777" w:rsidR="00024D5C" w:rsidRPr="00490C7C" w:rsidRDefault="00024D5C" w:rsidP="00024D5C">
                            <w:pPr>
                              <w:spacing w:before="60" w:after="60" w:line="240" w:lineRule="auto"/>
                            </w:pPr>
                          </w:p>
                          <w:p w14:paraId="79542D79" w14:textId="49B82AB1" w:rsidR="00415487" w:rsidRDefault="00024D5C" w:rsidP="00024D5C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490C7C">
                              <w:rPr>
                                <w:rFonts w:ascii="Arial" w:hAnsi="Arial"/>
                              </w:rPr>
                              <w:t>To promote good corporate governance across the councils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.  </w:t>
                            </w:r>
                            <w:r w:rsidRPr="00301A0C">
                              <w:rPr>
                                <w:rFonts w:ascii="Arial" w:hAnsi="Arial"/>
                              </w:rPr>
                              <w:t>To prepare reports for Full Council, Cabinet and Committees and to advise at those meetings</w:t>
                            </w:r>
                            <w:r>
                              <w:rPr>
                                <w:rFonts w:ascii="Arial" w:hAnsi="Arial"/>
                              </w:rPr>
                              <w:t>.  To lead on major projects, with support from the Legal Executive.</w:t>
                            </w:r>
                          </w:p>
                          <w:p w14:paraId="6CAD5E2C" w14:textId="5AB33C6F" w:rsidR="003F04AD" w:rsidRDefault="003F04AD" w:rsidP="00490C7C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62F64805" w14:textId="77777777" w:rsidR="003F04AD" w:rsidRDefault="003F04AD" w:rsidP="00490C7C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779CECBA" w14:textId="77777777" w:rsidR="003F04AD" w:rsidRPr="00490C7C" w:rsidRDefault="003F04AD" w:rsidP="00490C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6EADEA00" w14:textId="77777777" w:rsidR="00AC75FB" w:rsidRDefault="00AC75FB" w:rsidP="005603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4EADB33" w14:textId="4D29B68F" w:rsidR="001F245B" w:rsidRPr="001F245B" w:rsidRDefault="001F245B" w:rsidP="001F24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9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85pt;margin-top:27.45pt;width:488.95pt;height:70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" filled="f" stroked="f">
                <v:textbox>
                  <w:txbxContent>
                    <w:p w14:paraId="2FAC33F9" w14:textId="77777777" w:rsidR="0074105E" w:rsidRPr="009500C0" w:rsidRDefault="0074105E">
                      <w:pPr>
                        <w:rPr>
                          <w:rFonts w:ascii="Arial" w:hAnsi="Arial" w:cs="Arial"/>
                          <w:b/>
                          <w:color w:val="0C9EE5"/>
                          <w:sz w:val="56"/>
                          <w:szCs w:val="56"/>
                        </w:rPr>
                      </w:pPr>
                      <w:r w:rsidRPr="009500C0">
                        <w:rPr>
                          <w:rFonts w:ascii="Arial" w:hAnsi="Arial" w:cs="Arial"/>
                          <w:b/>
                          <w:color w:val="0C9EE5"/>
                          <w:sz w:val="56"/>
                          <w:szCs w:val="56"/>
                        </w:rPr>
                        <w:t>Job Description</w:t>
                      </w:r>
                    </w:p>
                    <w:p w14:paraId="7C529CFD" w14:textId="0F95FE75" w:rsidR="009C6445" w:rsidRPr="003960E5" w:rsidRDefault="00DE63E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Senior Solicitor</w:t>
                      </w:r>
                    </w:p>
                    <w:p w14:paraId="085D8555" w14:textId="724C87DE" w:rsidR="009C6445" w:rsidRDefault="001F245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Level</w:t>
                      </w:r>
                      <w:r w:rsidR="00940C5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</w:t>
                      </w:r>
                      <w:r w:rsidR="0038227B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940C5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</w:t>
                      </w:r>
                      <w:r w:rsidR="00BB0632">
                        <w:rPr>
                          <w:rFonts w:ascii="Arial" w:hAnsi="Arial" w:cs="Arial"/>
                          <w:sz w:val="32"/>
                          <w:szCs w:val="32"/>
                        </w:rPr>
                        <w:t>£</w:t>
                      </w:r>
                      <w:r w:rsidR="00682AA8">
                        <w:rPr>
                          <w:rFonts w:ascii="Arial" w:hAnsi="Arial" w:cs="Arial"/>
                          <w:sz w:val="32"/>
                          <w:szCs w:val="32"/>
                        </w:rPr>
                        <w:t>40,478 – £41,495</w:t>
                      </w:r>
                      <w:r w:rsidR="00940C55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  <w:r w:rsidR="00024D5C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full time 36.25 hours</w:t>
                      </w:r>
                    </w:p>
                    <w:p w14:paraId="25693DA8" w14:textId="188DF2AA" w:rsidR="003A27E8" w:rsidRPr="003A27E8" w:rsidRDefault="003A27E8" w:rsidP="003A27E8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Responsible To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: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Responsible For:</w:t>
                      </w:r>
                    </w:p>
                    <w:p w14:paraId="656CA33A" w14:textId="0B56B7C3" w:rsidR="007E392B" w:rsidRDefault="0038227B" w:rsidP="003A27E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Legal Services Team Leader</w:t>
                      </w:r>
                      <w:r w:rsidR="00940C55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3A27E8" w:rsidRPr="003A27E8">
                        <w:rPr>
                          <w:rFonts w:ascii="Arial" w:hAnsi="Arial" w:cs="Arial"/>
                        </w:rPr>
                        <w:tab/>
                      </w:r>
                      <w:r w:rsidR="00940C55">
                        <w:rPr>
                          <w:rFonts w:ascii="Arial" w:hAnsi="Arial" w:cs="Arial"/>
                        </w:rPr>
                        <w:t xml:space="preserve">                                     </w:t>
                      </w:r>
                      <w:r w:rsidR="00024D5C">
                        <w:rPr>
                          <w:rFonts w:ascii="Arial" w:hAnsi="Arial" w:cs="Arial"/>
                        </w:rPr>
                        <w:t>N/A</w:t>
                      </w:r>
                    </w:p>
                    <w:p w14:paraId="47F3399F" w14:textId="24D62883" w:rsidR="007E392B" w:rsidRDefault="007E392B" w:rsidP="007E392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29F0AFAF" w14:textId="09CCD718" w:rsidR="00415487" w:rsidRDefault="007E392B" w:rsidP="00415487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3A27E8"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3A27E8"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3A27E8"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3A27E8"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</w:p>
                    <w:p w14:paraId="06D0C541" w14:textId="11909748" w:rsidR="0074105E" w:rsidRDefault="0074105E" w:rsidP="00415487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D68D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About the job:</w:t>
                      </w:r>
                    </w:p>
                    <w:p w14:paraId="69412460" w14:textId="529925B5" w:rsidR="00024D5C" w:rsidRDefault="00024D5C" w:rsidP="00024D5C">
                      <w:pPr>
                        <w:spacing w:before="60" w:after="60" w:line="240" w:lineRule="auto"/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>To provide high quality legal advice and services across the councils, supporting and advising partners, officers, and councillors on a broad range of legal matters.  To lead on major projects which contribute to the Councils’ corporate strategies and to the continuous improvement of Legal Services.</w:t>
                      </w:r>
                    </w:p>
                    <w:p w14:paraId="3D085FEC" w14:textId="1E2919E9" w:rsidR="00121AE1" w:rsidRDefault="00121AE1" w:rsidP="0038227B">
                      <w:pPr>
                        <w:spacing w:before="60" w:after="60" w:line="240" w:lineRule="auto"/>
                        <w:rPr>
                          <w:rFonts w:ascii="Arial" w:hAnsi="Arial"/>
                          <w:bCs/>
                        </w:rPr>
                      </w:pPr>
                    </w:p>
                    <w:p w14:paraId="58597468" w14:textId="40383FA8" w:rsidR="00121AE1" w:rsidRPr="0038227B" w:rsidRDefault="00121AE1" w:rsidP="0038227B">
                      <w:pPr>
                        <w:spacing w:before="60" w:after="60" w:line="240" w:lineRule="auto"/>
                        <w:rPr>
                          <w:rFonts w:ascii="Arial" w:hAnsi="Arial"/>
                          <w:bCs/>
                        </w:rPr>
                      </w:pPr>
                    </w:p>
                    <w:p w14:paraId="5CD164EB" w14:textId="646D1014" w:rsidR="0074105E" w:rsidRDefault="00CB56F1" w:rsidP="00560399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="0074105E" w:rsidRPr="006D68D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ole:</w:t>
                      </w:r>
                    </w:p>
                    <w:p w14:paraId="45F9A7DE" w14:textId="20C39179" w:rsidR="00024D5C" w:rsidRPr="00490C7C" w:rsidRDefault="00024D5C" w:rsidP="00024D5C">
                      <w:pPr>
                        <w:spacing w:before="60" w:after="60" w:line="240" w:lineRule="auto"/>
                        <w:rPr>
                          <w:rFonts w:ascii="Arial" w:hAnsi="Arial"/>
                        </w:rPr>
                      </w:pPr>
                      <w:r w:rsidRPr="00E6706D">
                        <w:rPr>
                          <w:rFonts w:ascii="Arial" w:hAnsi="Arial" w:cs="Arial"/>
                          <w:szCs w:val="24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provide support and advice to </w:t>
                      </w:r>
                      <w:r w:rsidRPr="00E6706D">
                        <w:rPr>
                          <w:rFonts w:ascii="Arial" w:hAnsi="Arial" w:cs="Arial"/>
                          <w:szCs w:val="24"/>
                        </w:rPr>
                        <w:t>officers and members on legal matters as required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across the full range of the councils’ functions</w:t>
                      </w:r>
                      <w:r w:rsidRPr="00E6706D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 </w:t>
                      </w:r>
                      <w:r w:rsidRPr="00490C7C">
                        <w:rPr>
                          <w:rFonts w:ascii="Arial" w:hAnsi="Arial"/>
                        </w:rPr>
                        <w:t xml:space="preserve">To </w:t>
                      </w:r>
                      <w:r>
                        <w:rPr>
                          <w:rFonts w:ascii="Arial" w:hAnsi="Arial"/>
                        </w:rPr>
                        <w:t xml:space="preserve">provide </w:t>
                      </w:r>
                      <w:r w:rsidRPr="00490C7C">
                        <w:rPr>
                          <w:rFonts w:ascii="Arial" w:hAnsi="Arial"/>
                        </w:rPr>
                        <w:t>training to Officers and Members in relation to legal issues.</w:t>
                      </w:r>
                    </w:p>
                    <w:p w14:paraId="15A9D7CD" w14:textId="77777777" w:rsidR="00024D5C" w:rsidRDefault="00024D5C" w:rsidP="00024D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2FC89962" w14:textId="21614916" w:rsidR="00024D5C" w:rsidRPr="00490C7C" w:rsidRDefault="00024D5C" w:rsidP="00024D5C">
                      <w:pPr>
                        <w:pStyle w:val="BodyTextIndent3"/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E6706D">
                        <w:rPr>
                          <w:rFonts w:cs="Arial"/>
                          <w:sz w:val="22"/>
                          <w:szCs w:val="22"/>
                        </w:rPr>
                        <w:t xml:space="preserve">To develop and maintain specialist legal skills in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one or more </w:t>
                      </w:r>
                      <w:r w:rsidRPr="00E6706D">
                        <w:rPr>
                          <w:rFonts w:cs="Arial"/>
                          <w:sz w:val="22"/>
                          <w:szCs w:val="22"/>
                        </w:rPr>
                        <w:t>areas including; prosecutions,</w:t>
                      </w:r>
                      <w:r w:rsidRPr="00E6706D">
                        <w:rPr>
                          <w:sz w:val="22"/>
                          <w:szCs w:val="22"/>
                        </w:rPr>
                        <w:t xml:space="preserve"> contracts, public </w:t>
                      </w: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E6706D">
                        <w:rPr>
                          <w:sz w:val="22"/>
                          <w:szCs w:val="22"/>
                        </w:rPr>
                        <w:t>rocurement, town planning, licensing,</w:t>
                      </w:r>
                      <w:r w:rsidR="004A2AF3">
                        <w:rPr>
                          <w:sz w:val="22"/>
                          <w:szCs w:val="22"/>
                        </w:rPr>
                        <w:t xml:space="preserve"> litigation</w:t>
                      </w:r>
                      <w:r w:rsidRPr="00E6706D">
                        <w:rPr>
                          <w:sz w:val="22"/>
                          <w:szCs w:val="22"/>
                        </w:rPr>
                        <w:t xml:space="preserve"> and property.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90C7C">
                        <w:rPr>
                          <w:sz w:val="22"/>
                          <w:szCs w:val="22"/>
                        </w:rPr>
                        <w:t>To keep up to date with developments in the law and practice and to be proactive in ensuring that these are shared with clients.</w:t>
                      </w:r>
                    </w:p>
                    <w:p w14:paraId="3DB10A23" w14:textId="77777777" w:rsidR="00024D5C" w:rsidRPr="00E6706D" w:rsidRDefault="00024D5C" w:rsidP="00024D5C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BDEA9C5" w14:textId="446E7B51" w:rsidR="00024D5C" w:rsidRDefault="00024D5C" w:rsidP="00024D5C">
                      <w:pPr>
                        <w:spacing w:before="60" w:after="60" w:line="240" w:lineRule="auto"/>
                        <w:jc w:val="both"/>
                      </w:pPr>
                      <w:r w:rsidRPr="00490C7C">
                        <w:rPr>
                          <w:rFonts w:ascii="Arial" w:hAnsi="Arial"/>
                        </w:rPr>
                        <w:t>To n</w:t>
                      </w:r>
                      <w:r w:rsidRPr="00BF0E99">
                        <w:rPr>
                          <w:rFonts w:ascii="Arial" w:hAnsi="Arial" w:cs="Arial"/>
                        </w:rPr>
                        <w:t>egotiate</w:t>
                      </w:r>
                      <w:r>
                        <w:rPr>
                          <w:rFonts w:ascii="Arial" w:hAnsi="Arial" w:cs="Arial"/>
                        </w:rPr>
                        <w:t xml:space="preserve"> complex</w:t>
                      </w:r>
                      <w:r w:rsidRPr="00BF0E99">
                        <w:rPr>
                          <w:rFonts w:ascii="Arial" w:hAnsi="Arial" w:cs="Arial"/>
                        </w:rPr>
                        <w:t xml:space="preserve"> legal agreements on behalf of the councils.  To draft and interpret legal documentation and to instruct external legal advisers where necessary.  To represent the councils at court and in tribunals.</w:t>
                      </w:r>
                    </w:p>
                    <w:p w14:paraId="3823C83A" w14:textId="77777777" w:rsidR="00024D5C" w:rsidRPr="00490C7C" w:rsidRDefault="00024D5C" w:rsidP="00024D5C">
                      <w:pPr>
                        <w:spacing w:before="60" w:after="60" w:line="240" w:lineRule="auto"/>
                      </w:pPr>
                    </w:p>
                    <w:p w14:paraId="79542D79" w14:textId="49B82AB1" w:rsidR="00415487" w:rsidRDefault="00024D5C" w:rsidP="00024D5C">
                      <w:pPr>
                        <w:jc w:val="both"/>
                        <w:rPr>
                          <w:rFonts w:ascii="Arial" w:hAnsi="Arial"/>
                        </w:rPr>
                      </w:pPr>
                      <w:r w:rsidRPr="00490C7C">
                        <w:rPr>
                          <w:rFonts w:ascii="Arial" w:hAnsi="Arial"/>
                        </w:rPr>
                        <w:t>To promote good corporate governance across the councils</w:t>
                      </w:r>
                      <w:r>
                        <w:rPr>
                          <w:rFonts w:ascii="Arial" w:hAnsi="Arial"/>
                        </w:rPr>
                        <w:t xml:space="preserve">.  </w:t>
                      </w:r>
                      <w:r w:rsidRPr="00301A0C">
                        <w:rPr>
                          <w:rFonts w:ascii="Arial" w:hAnsi="Arial"/>
                        </w:rPr>
                        <w:t>To prepare reports for Full Council, Cabinet and Committees and to advise at those meetings</w:t>
                      </w:r>
                      <w:r>
                        <w:rPr>
                          <w:rFonts w:ascii="Arial" w:hAnsi="Arial"/>
                        </w:rPr>
                        <w:t>.  To lead on major projects, with support from the Legal Executive.</w:t>
                      </w:r>
                    </w:p>
                    <w:p w14:paraId="6CAD5E2C" w14:textId="5AB33C6F" w:rsidR="003F04AD" w:rsidRDefault="003F04AD" w:rsidP="00490C7C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62F64805" w14:textId="77777777" w:rsidR="003F04AD" w:rsidRDefault="003F04AD" w:rsidP="00490C7C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779CECBA" w14:textId="77777777" w:rsidR="003F04AD" w:rsidRPr="00490C7C" w:rsidRDefault="003F04AD" w:rsidP="00490C7C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6EADEA00" w14:textId="77777777" w:rsidR="00AC75FB" w:rsidRDefault="00AC75FB" w:rsidP="00560399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4EADB33" w14:textId="4D29B68F" w:rsidR="001F245B" w:rsidRPr="001F245B" w:rsidRDefault="001F245B" w:rsidP="001F245B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E5C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EFF078E" wp14:editId="3A0C009E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59040" cy="10691102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2"/>
                    <a:stretch/>
                  </pic:blipFill>
                  <pic:spPr bwMode="auto">
                    <a:xfrm>
                      <a:off x="0" y="0"/>
                      <a:ext cx="7559040" cy="1069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D4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4906121" wp14:editId="33C988FA">
            <wp:simplePos x="0" y="0"/>
            <wp:positionH relativeFrom="column">
              <wp:posOffset>-819785</wp:posOffset>
            </wp:positionH>
            <wp:positionV relativeFrom="page">
              <wp:posOffset>10817225</wp:posOffset>
            </wp:positionV>
            <wp:extent cx="7616825" cy="108775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B76CD" w14:textId="4B27145B" w:rsidR="00D313D4" w:rsidRDefault="00D313D4">
      <w:pPr>
        <w:rPr>
          <w:noProof/>
          <w:lang w:eastAsia="en-GB"/>
        </w:rPr>
      </w:pPr>
    </w:p>
    <w:p w14:paraId="273968D2" w14:textId="77777777" w:rsidR="00D313D4" w:rsidRDefault="00D313D4">
      <w:pPr>
        <w:rPr>
          <w:noProof/>
          <w:lang w:eastAsia="en-GB"/>
        </w:rPr>
      </w:pPr>
    </w:p>
    <w:p w14:paraId="60770BAA" w14:textId="77777777" w:rsidR="00D313D4" w:rsidRDefault="00D313D4">
      <w:pPr>
        <w:rPr>
          <w:noProof/>
          <w:lang w:eastAsia="en-GB"/>
        </w:rPr>
      </w:pPr>
    </w:p>
    <w:p w14:paraId="52076E9F" w14:textId="77777777" w:rsidR="00D313D4" w:rsidRDefault="00D313D4">
      <w:pPr>
        <w:rPr>
          <w:noProof/>
          <w:lang w:eastAsia="en-GB"/>
        </w:rPr>
      </w:pPr>
    </w:p>
    <w:p w14:paraId="022B98E4" w14:textId="77777777" w:rsidR="00D313D4" w:rsidRDefault="00D313D4">
      <w:pPr>
        <w:rPr>
          <w:noProof/>
          <w:lang w:eastAsia="en-GB"/>
        </w:rPr>
      </w:pPr>
    </w:p>
    <w:p w14:paraId="5D950F1C" w14:textId="77777777" w:rsidR="00D313D4" w:rsidRDefault="00D313D4">
      <w:pPr>
        <w:rPr>
          <w:noProof/>
          <w:lang w:eastAsia="en-GB"/>
        </w:rPr>
      </w:pPr>
    </w:p>
    <w:p w14:paraId="3A718C6D" w14:textId="77777777" w:rsidR="00D313D4" w:rsidRDefault="00D313D4">
      <w:pPr>
        <w:rPr>
          <w:noProof/>
          <w:lang w:eastAsia="en-GB"/>
        </w:rPr>
      </w:pPr>
    </w:p>
    <w:p w14:paraId="3125079E" w14:textId="7886BF26" w:rsidR="00D313D4" w:rsidRDefault="00D313D4">
      <w:pPr>
        <w:rPr>
          <w:noProof/>
          <w:lang w:eastAsia="en-GB"/>
        </w:rPr>
      </w:pPr>
    </w:p>
    <w:p w14:paraId="74A1FFF4" w14:textId="77777777" w:rsidR="00D313D4" w:rsidRDefault="00D313D4">
      <w:pPr>
        <w:rPr>
          <w:noProof/>
          <w:lang w:eastAsia="en-GB"/>
        </w:rPr>
      </w:pPr>
    </w:p>
    <w:p w14:paraId="05E51F64" w14:textId="77777777" w:rsidR="00D313D4" w:rsidRDefault="00D313D4">
      <w:pPr>
        <w:rPr>
          <w:noProof/>
          <w:lang w:eastAsia="en-GB"/>
        </w:rPr>
      </w:pPr>
    </w:p>
    <w:p w14:paraId="41F1FA99" w14:textId="77777777" w:rsidR="00D313D4" w:rsidRDefault="00D313D4">
      <w:pPr>
        <w:rPr>
          <w:noProof/>
          <w:lang w:eastAsia="en-GB"/>
        </w:rPr>
      </w:pPr>
    </w:p>
    <w:p w14:paraId="7B278D0E" w14:textId="77777777" w:rsidR="00D313D4" w:rsidRDefault="00D313D4">
      <w:pPr>
        <w:rPr>
          <w:noProof/>
          <w:lang w:eastAsia="en-GB"/>
        </w:rPr>
      </w:pPr>
    </w:p>
    <w:p w14:paraId="375B4B3F" w14:textId="77777777" w:rsidR="00D313D4" w:rsidRDefault="00D313D4">
      <w:pPr>
        <w:rPr>
          <w:noProof/>
          <w:lang w:eastAsia="en-GB"/>
        </w:rPr>
      </w:pPr>
    </w:p>
    <w:p w14:paraId="44627EC9" w14:textId="77777777" w:rsidR="00D313D4" w:rsidRDefault="00D313D4">
      <w:pPr>
        <w:rPr>
          <w:noProof/>
          <w:lang w:eastAsia="en-GB"/>
        </w:rPr>
      </w:pPr>
    </w:p>
    <w:p w14:paraId="11A6C920" w14:textId="77777777" w:rsidR="00D313D4" w:rsidRDefault="00D313D4">
      <w:pPr>
        <w:rPr>
          <w:noProof/>
          <w:lang w:eastAsia="en-GB"/>
        </w:rPr>
      </w:pPr>
    </w:p>
    <w:p w14:paraId="467E9DE0" w14:textId="77777777" w:rsidR="00D313D4" w:rsidRDefault="00D313D4">
      <w:pPr>
        <w:rPr>
          <w:noProof/>
          <w:lang w:eastAsia="en-GB"/>
        </w:rPr>
      </w:pPr>
    </w:p>
    <w:p w14:paraId="027B7EA2" w14:textId="77777777" w:rsidR="00D313D4" w:rsidRDefault="00D313D4">
      <w:pPr>
        <w:rPr>
          <w:noProof/>
          <w:lang w:eastAsia="en-GB"/>
        </w:rPr>
      </w:pPr>
    </w:p>
    <w:p w14:paraId="56B5C1AD" w14:textId="77777777" w:rsidR="00D313D4" w:rsidRDefault="00D313D4">
      <w:pPr>
        <w:rPr>
          <w:noProof/>
          <w:lang w:eastAsia="en-GB"/>
        </w:rPr>
      </w:pPr>
    </w:p>
    <w:p w14:paraId="15D3E5DD" w14:textId="77777777" w:rsidR="00D313D4" w:rsidRDefault="00D313D4">
      <w:pPr>
        <w:rPr>
          <w:noProof/>
          <w:lang w:eastAsia="en-GB"/>
        </w:rPr>
      </w:pPr>
    </w:p>
    <w:p w14:paraId="7D261BDC" w14:textId="77777777" w:rsidR="00D313D4" w:rsidRDefault="00D313D4">
      <w:pPr>
        <w:rPr>
          <w:noProof/>
          <w:lang w:eastAsia="en-GB"/>
        </w:rPr>
      </w:pPr>
    </w:p>
    <w:p w14:paraId="3A07B930" w14:textId="77777777" w:rsidR="00D313D4" w:rsidRDefault="00D313D4">
      <w:pPr>
        <w:rPr>
          <w:noProof/>
          <w:lang w:eastAsia="en-GB"/>
        </w:rPr>
      </w:pPr>
    </w:p>
    <w:p w14:paraId="5558406D" w14:textId="77777777" w:rsidR="00D313D4" w:rsidRDefault="00D313D4">
      <w:pPr>
        <w:rPr>
          <w:noProof/>
          <w:lang w:eastAsia="en-GB"/>
        </w:rPr>
      </w:pPr>
    </w:p>
    <w:p w14:paraId="35AC7535" w14:textId="77777777" w:rsidR="00D313D4" w:rsidRDefault="00D313D4">
      <w:pPr>
        <w:rPr>
          <w:noProof/>
          <w:lang w:eastAsia="en-GB"/>
        </w:rPr>
      </w:pPr>
    </w:p>
    <w:p w14:paraId="34194367" w14:textId="77777777" w:rsidR="00D313D4" w:rsidRDefault="00D313D4">
      <w:pPr>
        <w:rPr>
          <w:noProof/>
          <w:lang w:eastAsia="en-GB"/>
        </w:rPr>
      </w:pPr>
    </w:p>
    <w:p w14:paraId="483B9564" w14:textId="77777777" w:rsidR="00D313D4" w:rsidRDefault="00D313D4">
      <w:pPr>
        <w:rPr>
          <w:noProof/>
          <w:lang w:eastAsia="en-GB"/>
        </w:rPr>
      </w:pPr>
    </w:p>
    <w:p w14:paraId="30DF0867" w14:textId="77777777" w:rsidR="00D313D4" w:rsidRDefault="00D313D4">
      <w:pPr>
        <w:rPr>
          <w:noProof/>
          <w:lang w:eastAsia="en-GB"/>
        </w:rPr>
      </w:pPr>
    </w:p>
    <w:p w14:paraId="7752208C" w14:textId="41F7484B" w:rsidR="00D313D4" w:rsidRDefault="009500C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7E98FC7E" wp14:editId="4F1D636A">
            <wp:simplePos x="0" y="0"/>
            <wp:positionH relativeFrom="column">
              <wp:posOffset>-903514</wp:posOffset>
            </wp:positionH>
            <wp:positionV relativeFrom="page">
              <wp:posOffset>0</wp:posOffset>
            </wp:positionV>
            <wp:extent cx="7559040" cy="1069110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2"/>
                    <a:stretch/>
                  </pic:blipFill>
                  <pic:spPr bwMode="auto">
                    <a:xfrm>
                      <a:off x="0" y="0"/>
                      <a:ext cx="7559040" cy="1069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D4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6D1EAE3" wp14:editId="2818FB2E">
            <wp:simplePos x="0" y="0"/>
            <wp:positionH relativeFrom="column">
              <wp:posOffset>-914400</wp:posOffset>
            </wp:positionH>
            <wp:positionV relativeFrom="page">
              <wp:posOffset>10817225</wp:posOffset>
            </wp:positionV>
            <wp:extent cx="7711440" cy="1088199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1088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77F7D" w14:textId="469D49A6" w:rsidR="00D313D4" w:rsidRDefault="00C257A2">
      <w:pPr>
        <w:rPr>
          <w:noProof/>
          <w:lang w:eastAsia="en-GB"/>
        </w:rPr>
      </w:pPr>
      <w:r w:rsidRPr="00741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B78E7" wp14:editId="62CA4CCC">
                <wp:simplePos x="0" y="0"/>
                <wp:positionH relativeFrom="column">
                  <wp:posOffset>-413657</wp:posOffset>
                </wp:positionH>
                <wp:positionV relativeFrom="paragraph">
                  <wp:posOffset>133985</wp:posOffset>
                </wp:positionV>
                <wp:extent cx="6524625" cy="8694692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694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9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6"/>
                            </w:tblGrid>
                            <w:tr w:rsidR="003960E5" w14:paraId="64D68D20" w14:textId="77777777" w:rsidTr="00042876">
                              <w:trPr>
                                <w:jc w:val="center"/>
                              </w:trPr>
                              <w:tc>
                                <w:tcPr>
                                  <w:tcW w:w="10296" w:type="dxa"/>
                                </w:tcPr>
                                <w:p w14:paraId="25B84032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Responsibilities:</w:t>
                                  </w:r>
                                </w:p>
                                <w:p w14:paraId="288375B0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46AB44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Team:</w:t>
                                  </w:r>
                                </w:p>
                                <w:p w14:paraId="702530BC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work with your colleagues to prioritise team objectives over individual objectives.</w:t>
                                  </w:r>
                                </w:p>
                                <w:p w14:paraId="5DCB7EC0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will support and respect your colleagues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  <w:p w14:paraId="62CA7FAA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work together to share knowledge and experiences to improve your service.</w:t>
                                  </w:r>
                                </w:p>
                                <w:p w14:paraId="0D907686" w14:textId="414F0A98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participate in development activities as required</w:t>
                                  </w:r>
                                  <w:r w:rsidR="00482879">
                                    <w:rPr>
                                      <w:rFonts w:ascii="Arial" w:eastAsia="Calibri" w:hAnsi="Arial" w:cs="Arial"/>
                                    </w:rPr>
                                    <w:t xml:space="preserve"> and be committed to continuous professional development</w:t>
                                  </w:r>
                                </w:p>
                                <w:p w14:paraId="7A1FBD61" w14:textId="77777777" w:rsidR="003960E5" w:rsidRDefault="003960E5" w:rsidP="00042876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B1361D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Corporate:</w:t>
                                  </w:r>
                                </w:p>
                                <w:p w14:paraId="5F75C462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carry out your duties and responsibilities in line with the Health &amp; Safety Policy and associated legislation.</w:t>
                                  </w:r>
                                </w:p>
                                <w:p w14:paraId="43FBD93D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actively engage with customer care, value for money and performance management.</w:t>
                                  </w:r>
                                </w:p>
                                <w:p w14:paraId="2FC9D9BE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Your duties will be carried out in line with our equality scheme.</w:t>
                                  </w:r>
                                </w:p>
                                <w:p w14:paraId="6DB32D08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will be compliant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 with GDPR and data protection legislation.</w:t>
                                  </w:r>
                                </w:p>
                                <w:p w14:paraId="0DD37209" w14:textId="77777777" w:rsidR="003960E5" w:rsidRPr="002C35E7" w:rsidRDefault="003960E5" w:rsidP="0004287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2C35E7">
                                    <w:rPr>
                                      <w:rFonts w:ascii="Arial" w:eastAsia="Calibri" w:hAnsi="Arial" w:cs="Arial"/>
                                    </w:rPr>
                                    <w:t>You will constructively participate in communication and promotional activities.</w:t>
                                  </w:r>
                                </w:p>
                                <w:p w14:paraId="03CA8CEE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p w14:paraId="0C8D28C8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Organisational:</w:t>
                                  </w:r>
                                </w:p>
                                <w:p w14:paraId="649E6D22" w14:textId="362FBD4B" w:rsidR="00482879" w:rsidRDefault="00482879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will be committed to ensuring that shared services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works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 for each organisation and act as an advocate for its development over time</w:t>
                                  </w:r>
                                </w:p>
                                <w:p w14:paraId="1E623B7A" w14:textId="40E67835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be prepared to take on responsibilities and projects that may be outside of your normal work area but are relevant to your role.</w:t>
                                  </w:r>
                                </w:p>
                                <w:p w14:paraId="3990815A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bookmarkStart w:id="0" w:name="_Hlk1381256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support an inclusive culture which provides opportunities for everyone to participate and progress.</w:t>
                                  </w:r>
                                  <w:bookmarkEnd w:id="0"/>
                                </w:p>
                                <w:p w14:paraId="77BF1EDA" w14:textId="627C481B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will support effective relationships across all </w:t>
                                  </w:r>
                                  <w:r w:rsidR="00482879">
                                    <w:rPr>
                                      <w:rFonts w:ascii="Arial" w:eastAsia="Calibri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irectorates, with stakeholders and external partners to ensure </w:t>
                                  </w:r>
                                  <w:r w:rsidR="00482879">
                                    <w:rPr>
                                      <w:rFonts w:ascii="Arial" w:eastAsia="Calibri" w:hAnsi="Arial" w:cs="Arial"/>
                                    </w:rPr>
                                    <w:t>each c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ouncil’s priorities and objectives are met.</w:t>
                                  </w:r>
                                </w:p>
                                <w:p w14:paraId="7A0F8422" w14:textId="7F3F77DE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will positively promote and represent </w:t>
                                  </w:r>
                                  <w:r w:rsidR="00482879">
                                    <w:rPr>
                                      <w:rFonts w:ascii="Arial" w:eastAsia="Calibri" w:hAnsi="Arial" w:cs="Arial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 </w:t>
                                  </w:r>
                                  <w:r w:rsidR="00482879">
                                    <w:rPr>
                                      <w:rFonts w:ascii="Arial" w:eastAsia="Calibri" w:hAnsi="Arial"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ouncil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.</w:t>
                                  </w:r>
                                </w:p>
                                <w:p w14:paraId="404CFEC4" w14:textId="77777777" w:rsidR="003960E5" w:rsidRDefault="003960E5" w:rsidP="00042876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26A00B" w14:textId="77777777" w:rsidR="002C35E7" w:rsidRPr="002C35E7" w:rsidRDefault="002C35E7" w:rsidP="003960E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D69413" w14:textId="77777777" w:rsidR="0074105E" w:rsidRDefault="00741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78E7" id="_x0000_s1027" type="#_x0000_t202" style="position:absolute;margin-left:-32.55pt;margin-top:10.55pt;width:513.75pt;height:68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" filled="f" stroked="f">
                <v:textbox>
                  <w:txbxContent>
                    <w:tbl>
                      <w:tblPr>
                        <w:tblW w:w="1029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296"/>
                      </w:tblGrid>
                      <w:tr w:rsidR="003960E5" w14:paraId="64D68D20" w14:textId="77777777" w:rsidTr="00042876">
                        <w:trPr>
                          <w:jc w:val="center"/>
                        </w:trPr>
                        <w:tc>
                          <w:tcPr>
                            <w:tcW w:w="10296" w:type="dxa"/>
                          </w:tcPr>
                          <w:p w14:paraId="25B84032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Responsibilities:</w:t>
                            </w:r>
                          </w:p>
                          <w:p w14:paraId="288375B0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46AB44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Team:</w:t>
                            </w:r>
                          </w:p>
                          <w:p w14:paraId="702530BC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work with your colleagues to prioritise team objectives over individual objectives.</w:t>
                            </w:r>
                          </w:p>
                          <w:p w14:paraId="5DCB7EC0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will support and respect your colleagues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.</w:t>
                            </w:r>
                          </w:p>
                          <w:p w14:paraId="62CA7FAA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work together to share knowledge and experiences to improve your service.</w:t>
                            </w:r>
                          </w:p>
                          <w:p w14:paraId="0D907686" w14:textId="414F0A98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participate in development activities as required</w:t>
                            </w:r>
                            <w:r w:rsidR="00482879">
                              <w:rPr>
                                <w:rFonts w:ascii="Arial" w:eastAsia="Calibri" w:hAnsi="Arial" w:cs="Arial"/>
                              </w:rPr>
                              <w:t xml:space="preserve"> and be committed to continuous professional development</w:t>
                            </w:r>
                          </w:p>
                          <w:p w14:paraId="7A1FBD61" w14:textId="77777777" w:rsidR="003960E5" w:rsidRDefault="003960E5" w:rsidP="0004287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B1361D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Corporate:</w:t>
                            </w:r>
                          </w:p>
                          <w:p w14:paraId="5F75C462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carry out your duties and responsibilities in line with the Health &amp; Safety Policy and associated legislation.</w:t>
                            </w:r>
                          </w:p>
                          <w:p w14:paraId="43FBD93D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actively engage with customer care, value for money and performance management.</w:t>
                            </w:r>
                          </w:p>
                          <w:p w14:paraId="2FC9D9BE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Your duties will be carried out in line with our equality scheme.</w:t>
                            </w:r>
                          </w:p>
                          <w:p w14:paraId="6DB32D08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will be compliant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with GDPR and data protection legislation.</w:t>
                            </w:r>
                          </w:p>
                          <w:p w14:paraId="0DD37209" w14:textId="77777777" w:rsidR="003960E5" w:rsidRPr="002C35E7" w:rsidRDefault="003960E5" w:rsidP="0004287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2C35E7">
                              <w:rPr>
                                <w:rFonts w:ascii="Arial" w:eastAsia="Calibri" w:hAnsi="Arial" w:cs="Arial"/>
                              </w:rPr>
                              <w:t>You will constructively participate in communication and promotional activities.</w:t>
                            </w:r>
                          </w:p>
                          <w:p w14:paraId="03CA8CEE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14:paraId="0C8D28C8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Organisational:</w:t>
                            </w:r>
                          </w:p>
                          <w:p w14:paraId="649E6D22" w14:textId="362FBD4B" w:rsidR="00482879" w:rsidRDefault="00482879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will be committed to ensuring that shared services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works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for each organisation and act as an advocate for its development over time</w:t>
                            </w:r>
                          </w:p>
                          <w:p w14:paraId="1E623B7A" w14:textId="40E67835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be prepared to take on responsibilities and projects that may be outside of your normal work area but are relevant to your role.</w:t>
                            </w:r>
                          </w:p>
                          <w:p w14:paraId="3990815A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bookmarkStart w:id="1" w:name="_Hlk1381256"/>
                            <w:r>
                              <w:rPr>
                                <w:rFonts w:ascii="Arial" w:eastAsia="Calibri" w:hAnsi="Arial" w:cs="Arial"/>
                              </w:rPr>
                              <w:t>You will support an inclusive culture which provides opportunities for everyone to participate and progress.</w:t>
                            </w:r>
                            <w:bookmarkEnd w:id="1"/>
                          </w:p>
                          <w:p w14:paraId="77BF1EDA" w14:textId="627C481B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will support effective relationships across all </w:t>
                            </w:r>
                            <w:r w:rsidR="00482879">
                              <w:rPr>
                                <w:rFonts w:ascii="Arial" w:eastAsia="Calibri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irectorates, with stakeholders and external partners to ensure </w:t>
                            </w:r>
                            <w:r w:rsidR="00482879">
                              <w:rPr>
                                <w:rFonts w:ascii="Arial" w:eastAsia="Calibri" w:hAnsi="Arial" w:cs="Arial"/>
                              </w:rPr>
                              <w:t>each c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ouncil’s priorities and objectives are met.</w:t>
                            </w:r>
                          </w:p>
                          <w:p w14:paraId="7A0F8422" w14:textId="7F3F77DE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 xml:space="preserve">will positively promote and represent </w:t>
                            </w:r>
                            <w:r w:rsidR="00482879">
                              <w:rPr>
                                <w:rFonts w:ascii="Arial" w:eastAsia="Calibri" w:hAnsi="Arial" w:cs="Arial"/>
                              </w:rPr>
                              <w:t>each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="00482879">
                              <w:rPr>
                                <w:rFonts w:ascii="Arial" w:eastAsia="Calibri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ouncil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</w:p>
                          <w:p w14:paraId="404CFEC4" w14:textId="77777777" w:rsidR="003960E5" w:rsidRDefault="003960E5" w:rsidP="0004287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</w:tbl>
                    <w:p w14:paraId="2A26A00B" w14:textId="77777777" w:rsidR="002C35E7" w:rsidRPr="002C35E7" w:rsidRDefault="002C35E7" w:rsidP="003960E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6D69413" w14:textId="77777777" w:rsidR="0074105E" w:rsidRDefault="0074105E"/>
                  </w:txbxContent>
                </v:textbox>
              </v:shape>
            </w:pict>
          </mc:Fallback>
        </mc:AlternateContent>
      </w:r>
    </w:p>
    <w:p w14:paraId="2EA2B627" w14:textId="02E69E08" w:rsidR="00D313D4" w:rsidRDefault="00D313D4">
      <w:pPr>
        <w:rPr>
          <w:noProof/>
          <w:lang w:eastAsia="en-GB"/>
        </w:rPr>
      </w:pPr>
    </w:p>
    <w:p w14:paraId="3332C48B" w14:textId="04386710" w:rsidR="00D313D4" w:rsidRDefault="00D313D4">
      <w:pPr>
        <w:rPr>
          <w:noProof/>
          <w:lang w:eastAsia="en-GB"/>
        </w:rPr>
      </w:pPr>
    </w:p>
    <w:p w14:paraId="3DAAE230" w14:textId="2C18EB9C" w:rsidR="00D313D4" w:rsidRDefault="00D313D4">
      <w:pPr>
        <w:rPr>
          <w:noProof/>
          <w:lang w:eastAsia="en-GB"/>
        </w:rPr>
      </w:pPr>
    </w:p>
    <w:p w14:paraId="5FB40F2C" w14:textId="77777777" w:rsidR="00D313D4" w:rsidRDefault="00D313D4">
      <w:pPr>
        <w:rPr>
          <w:noProof/>
          <w:lang w:eastAsia="en-GB"/>
        </w:rPr>
      </w:pPr>
    </w:p>
    <w:p w14:paraId="19B6EC9E" w14:textId="77777777" w:rsidR="00D313D4" w:rsidRDefault="00D313D4">
      <w:pPr>
        <w:rPr>
          <w:noProof/>
          <w:lang w:eastAsia="en-GB"/>
        </w:rPr>
      </w:pPr>
    </w:p>
    <w:p w14:paraId="19A036E1" w14:textId="77777777" w:rsidR="00D313D4" w:rsidRDefault="00D313D4">
      <w:pPr>
        <w:rPr>
          <w:noProof/>
          <w:lang w:eastAsia="en-GB"/>
        </w:rPr>
      </w:pPr>
    </w:p>
    <w:p w14:paraId="3266022C" w14:textId="77777777" w:rsidR="00D313D4" w:rsidRDefault="00D313D4">
      <w:pPr>
        <w:rPr>
          <w:noProof/>
          <w:lang w:eastAsia="en-GB"/>
        </w:rPr>
      </w:pPr>
    </w:p>
    <w:p w14:paraId="0E6E20D0" w14:textId="77777777" w:rsidR="00D313D4" w:rsidRDefault="00D313D4">
      <w:pPr>
        <w:rPr>
          <w:noProof/>
          <w:lang w:eastAsia="en-GB"/>
        </w:rPr>
      </w:pPr>
    </w:p>
    <w:p w14:paraId="31ED8256" w14:textId="77777777" w:rsidR="00D313D4" w:rsidRDefault="00D313D4">
      <w:pPr>
        <w:rPr>
          <w:noProof/>
          <w:lang w:eastAsia="en-GB"/>
        </w:rPr>
      </w:pPr>
    </w:p>
    <w:p w14:paraId="7FADEE9C" w14:textId="77777777" w:rsidR="00D313D4" w:rsidRDefault="00D313D4">
      <w:pPr>
        <w:rPr>
          <w:noProof/>
          <w:lang w:eastAsia="en-GB"/>
        </w:rPr>
      </w:pPr>
    </w:p>
    <w:p w14:paraId="4EA7E0EA" w14:textId="77777777" w:rsidR="00D313D4" w:rsidRDefault="00D313D4">
      <w:pPr>
        <w:rPr>
          <w:noProof/>
          <w:lang w:eastAsia="en-GB"/>
        </w:rPr>
      </w:pPr>
    </w:p>
    <w:p w14:paraId="196C4FCB" w14:textId="77777777" w:rsidR="00D313D4" w:rsidRDefault="00D313D4">
      <w:pPr>
        <w:rPr>
          <w:noProof/>
          <w:lang w:eastAsia="en-GB"/>
        </w:rPr>
      </w:pPr>
    </w:p>
    <w:p w14:paraId="6B3DEFF7" w14:textId="77777777" w:rsidR="00D313D4" w:rsidRDefault="00D313D4">
      <w:pPr>
        <w:rPr>
          <w:noProof/>
          <w:lang w:eastAsia="en-GB"/>
        </w:rPr>
      </w:pPr>
    </w:p>
    <w:p w14:paraId="422BD309" w14:textId="77777777" w:rsidR="00D313D4" w:rsidRDefault="00D313D4">
      <w:pPr>
        <w:rPr>
          <w:noProof/>
          <w:lang w:eastAsia="en-GB"/>
        </w:rPr>
      </w:pPr>
    </w:p>
    <w:p w14:paraId="264BE74C" w14:textId="77777777" w:rsidR="00D313D4" w:rsidRDefault="00D313D4">
      <w:pPr>
        <w:rPr>
          <w:noProof/>
          <w:lang w:eastAsia="en-GB"/>
        </w:rPr>
      </w:pPr>
    </w:p>
    <w:p w14:paraId="48F51F15" w14:textId="77777777" w:rsidR="00D313D4" w:rsidRDefault="00D313D4">
      <w:pPr>
        <w:rPr>
          <w:noProof/>
          <w:lang w:eastAsia="en-GB"/>
        </w:rPr>
      </w:pPr>
    </w:p>
    <w:p w14:paraId="7EB6459D" w14:textId="77777777" w:rsidR="00D313D4" w:rsidRDefault="00D313D4">
      <w:pPr>
        <w:rPr>
          <w:noProof/>
          <w:lang w:eastAsia="en-GB"/>
        </w:rPr>
      </w:pPr>
    </w:p>
    <w:p w14:paraId="319981D6" w14:textId="77777777" w:rsidR="00D313D4" w:rsidRDefault="00D313D4">
      <w:pPr>
        <w:rPr>
          <w:noProof/>
          <w:lang w:eastAsia="en-GB"/>
        </w:rPr>
      </w:pPr>
    </w:p>
    <w:p w14:paraId="6916B480" w14:textId="77777777" w:rsidR="00D313D4" w:rsidRDefault="00D313D4">
      <w:pPr>
        <w:rPr>
          <w:noProof/>
          <w:lang w:eastAsia="en-GB"/>
        </w:rPr>
      </w:pPr>
    </w:p>
    <w:p w14:paraId="27177076" w14:textId="77777777" w:rsidR="00D313D4" w:rsidRDefault="00D313D4">
      <w:pPr>
        <w:rPr>
          <w:noProof/>
          <w:lang w:eastAsia="en-GB"/>
        </w:rPr>
      </w:pPr>
    </w:p>
    <w:p w14:paraId="4942302A" w14:textId="77777777" w:rsidR="00D313D4" w:rsidRDefault="00D313D4">
      <w:pPr>
        <w:rPr>
          <w:noProof/>
          <w:lang w:eastAsia="en-GB"/>
        </w:rPr>
      </w:pPr>
    </w:p>
    <w:p w14:paraId="0B3E982C" w14:textId="77777777" w:rsidR="00D313D4" w:rsidRDefault="00D313D4">
      <w:pPr>
        <w:rPr>
          <w:noProof/>
          <w:lang w:eastAsia="en-GB"/>
        </w:rPr>
      </w:pPr>
    </w:p>
    <w:p w14:paraId="7B608C73" w14:textId="77777777" w:rsidR="00D313D4" w:rsidRDefault="00D313D4">
      <w:pPr>
        <w:rPr>
          <w:noProof/>
          <w:lang w:eastAsia="en-GB"/>
        </w:rPr>
      </w:pPr>
    </w:p>
    <w:p w14:paraId="41F90805" w14:textId="77777777" w:rsidR="00D313D4" w:rsidRDefault="00D313D4">
      <w:pPr>
        <w:rPr>
          <w:noProof/>
          <w:lang w:eastAsia="en-GB"/>
        </w:rPr>
      </w:pPr>
    </w:p>
    <w:p w14:paraId="09B5858E" w14:textId="77777777" w:rsidR="00D313D4" w:rsidRDefault="00D313D4">
      <w:pPr>
        <w:rPr>
          <w:noProof/>
          <w:lang w:eastAsia="en-GB"/>
        </w:rPr>
      </w:pPr>
    </w:p>
    <w:p w14:paraId="717D4CFA" w14:textId="7D979159" w:rsidR="00564BB6" w:rsidRDefault="00C257A2">
      <w:pPr>
        <w:rPr>
          <w:noProof/>
          <w:lang w:eastAsia="en-GB"/>
        </w:rPr>
      </w:pPr>
      <w:r w:rsidRPr="006D68D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B097E4" wp14:editId="6470D9FF">
                <wp:simplePos x="0" y="0"/>
                <wp:positionH relativeFrom="column">
                  <wp:posOffset>-402771</wp:posOffset>
                </wp:positionH>
                <wp:positionV relativeFrom="paragraph">
                  <wp:posOffset>457199</wp:posOffset>
                </wp:positionV>
                <wp:extent cx="6638925" cy="8745401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7454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7"/>
                            </w:tblGrid>
                            <w:tr w:rsidR="009F1050" w:rsidRPr="00BF14A7" w14:paraId="58BC3BDC" w14:textId="77777777" w:rsidTr="00482879">
                              <w:trPr>
                                <w:trHeight w:val="10207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28A0DC" w14:textId="77777777" w:rsidR="00663100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6F59E3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What the successful candidate will have:</w:t>
                                  </w:r>
                                </w:p>
                                <w:p w14:paraId="2ABD862D" w14:textId="77777777" w:rsidR="00663100" w:rsidRDefault="00663100" w:rsidP="009F105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p w14:paraId="4FF971AE" w14:textId="291BCC8F" w:rsidR="00482879" w:rsidRPr="00A31F1B" w:rsidRDefault="00063B28" w:rsidP="0048287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E0398">
                                    <w:rPr>
                                      <w:rFonts w:ascii="Arial" w:hAnsi="Arial" w:cs="Arial"/>
                                      <w:b/>
                                    </w:rPr>
                                    <w:t>Qualifications</w:t>
                                  </w:r>
                                  <w:bookmarkStart w:id="2" w:name="_Hlk1377974"/>
                                </w:p>
                                <w:p w14:paraId="2F8AF6E8" w14:textId="77777777" w:rsidR="00482879" w:rsidRPr="00A31F1B" w:rsidRDefault="00482879" w:rsidP="0048287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12EDBD5" w14:textId="1A1E1843" w:rsidR="00482879" w:rsidRDefault="00482879" w:rsidP="00482879">
                                  <w:pPr>
                                    <w:pStyle w:val="NoSpacing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F1B">
                                    <w:rPr>
                                      <w:rFonts w:ascii="Arial" w:hAnsi="Arial" w:cs="Arial"/>
                                    </w:rPr>
                                    <w:t xml:space="preserve">A </w:t>
                                  </w:r>
                                  <w:r w:rsidR="008670BB">
                                    <w:rPr>
                                      <w:rFonts w:ascii="Arial" w:hAnsi="Arial" w:cs="Arial"/>
                                    </w:rPr>
                                    <w:t>qualified Solicitor or Barrister or a Fellow of the Institute of Legal Executives with substantial relevant experience and knowledge</w:t>
                                  </w:r>
                                </w:p>
                                <w:p w14:paraId="42B2A883" w14:textId="4A9B8069" w:rsidR="00DC16FB" w:rsidRDefault="00DC16FB" w:rsidP="00482879">
                                  <w:pPr>
                                    <w:pStyle w:val="NoSpacing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Evidence of continuous professional development through membership of a professional body or further qualification</w:t>
                                  </w:r>
                                  <w:r w:rsidR="00830C66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7DB41AAB" w14:textId="77777777" w:rsidR="00482879" w:rsidRPr="00A31F1B" w:rsidRDefault="00482879" w:rsidP="0048287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1701D58" w14:textId="77777777" w:rsidR="00482879" w:rsidRPr="00A31F1B" w:rsidRDefault="00482879" w:rsidP="0048287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522645A" w14:textId="77777777" w:rsidR="00482879" w:rsidRPr="00A31F1B" w:rsidRDefault="00482879" w:rsidP="0048287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A31F1B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Experience</w:t>
                                  </w:r>
                                </w:p>
                                <w:p w14:paraId="5370B10E" w14:textId="77777777" w:rsidR="00482879" w:rsidRPr="00A31F1B" w:rsidRDefault="00482879" w:rsidP="0048287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25453BA8" w14:textId="1E070E22" w:rsidR="00482879" w:rsidRPr="00A31F1B" w:rsidRDefault="0074612E" w:rsidP="00482879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Substantial e</w:t>
                                  </w:r>
                                  <w:r w:rsidR="008670BB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xperience of advising in relation to and undertaking work in one or more of the following areas – </w:t>
                                  </w:r>
                                  <w:r w:rsidR="00BB0632">
                                    <w:rPr>
                                      <w:rFonts w:ascii="Arial" w:hAnsi="Arial" w:cs="Arial"/>
                                      <w:bCs/>
                                    </w:rPr>
                                    <w:t>prosecutions, c</w:t>
                                  </w:r>
                                  <w:r w:rsidR="008670BB">
                                    <w:rPr>
                                      <w:rFonts w:ascii="Arial" w:hAnsi="Arial" w:cs="Arial"/>
                                      <w:bCs/>
                                    </w:rPr>
                                    <w:t>ontracts, public procurement law, property law, litigation, planning law, licensing law</w:t>
                                  </w:r>
                                </w:p>
                                <w:p w14:paraId="6C0E6024" w14:textId="41D26E1A" w:rsidR="00482879" w:rsidRDefault="00482879" w:rsidP="00482879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Experience </w:t>
                                  </w:r>
                                  <w:r w:rsidR="008670BB">
                                    <w:rPr>
                                      <w:rFonts w:ascii="Arial" w:hAnsi="Arial" w:cs="Arial"/>
                                      <w:bCs/>
                                    </w:rPr>
                                    <w:t>of working with members of local authorities</w:t>
                                  </w:r>
                                </w:p>
                                <w:p w14:paraId="0120378D" w14:textId="5336A7DC" w:rsidR="006B3214" w:rsidRDefault="006B3214" w:rsidP="00482879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Ex</w:t>
                                  </w:r>
                                  <w:r w:rsidR="008670BB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perience of advising in a diverse range of legal areas relevant to the work of a local authority </w:t>
                                  </w:r>
                                </w:p>
                                <w:p w14:paraId="3AD1C7AC" w14:textId="77777777" w:rsidR="00482879" w:rsidRPr="00A31F1B" w:rsidRDefault="00482879" w:rsidP="0048287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A31F1B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Knowledge</w:t>
                                  </w:r>
                                </w:p>
                                <w:p w14:paraId="1CE5E63B" w14:textId="77777777" w:rsidR="00482879" w:rsidRDefault="00482879" w:rsidP="00482879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</w:rPr>
                                    <w:t xml:space="preserve">An understanding of the political environment and how local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</w:rPr>
                                    <w:t>authorities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</w:rPr>
                                    <w:t xml:space="preserve"> function.</w:t>
                                  </w:r>
                                </w:p>
                                <w:p w14:paraId="2F1816F8" w14:textId="5D678083" w:rsidR="0074612E" w:rsidRPr="0074612E" w:rsidRDefault="0074612E" w:rsidP="0074612E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74612E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A good understanding of the legal framework in which local authorities operate </w:t>
                                  </w:r>
                                </w:p>
                                <w:p w14:paraId="548C75FC" w14:textId="77777777" w:rsidR="0074612E" w:rsidRDefault="0074612E" w:rsidP="0074612E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  <w:p w14:paraId="4147FF48" w14:textId="1BCE4DD4" w:rsidR="00482879" w:rsidRPr="0074612E" w:rsidRDefault="00482879" w:rsidP="0074612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4612E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Skills and Abilities</w:t>
                                  </w:r>
                                </w:p>
                                <w:p w14:paraId="021948B9" w14:textId="7CFF9B84" w:rsidR="00482879" w:rsidRDefault="00482879" w:rsidP="0048287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A31F1B">
                                    <w:rPr>
                                      <w:rFonts w:ascii="Arial" w:eastAsia="Calibri" w:hAnsi="Arial" w:cs="Arial"/>
                                    </w:rPr>
                                    <w:t>Excellent communication skills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.</w:t>
                                  </w:r>
                                </w:p>
                                <w:p w14:paraId="74FE167A" w14:textId="55D20E88" w:rsidR="0074612E" w:rsidRDefault="0074612E" w:rsidP="0048287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Excellent negotiating skills</w:t>
                                  </w:r>
                                </w:p>
                                <w:p w14:paraId="7684531E" w14:textId="6D6D2F9B" w:rsidR="0074612E" w:rsidRDefault="0074612E" w:rsidP="0048287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Excellent advocacy skills</w:t>
                                  </w:r>
                                </w:p>
                                <w:p w14:paraId="10C84F9D" w14:textId="46AFF55D" w:rsidR="0074612E" w:rsidRDefault="0074612E" w:rsidP="0048287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The ability to draft complex legal documents</w:t>
                                  </w:r>
                                </w:p>
                                <w:p w14:paraId="6764C288" w14:textId="5BAD6A38" w:rsidR="0074612E" w:rsidRDefault="0074612E" w:rsidP="0048287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The ability to provide accurate, sound legal advice whilst under pressure</w:t>
                                  </w:r>
                                </w:p>
                                <w:p w14:paraId="3C268783" w14:textId="7C6FE73B" w:rsidR="0074612E" w:rsidRPr="00A31F1B" w:rsidRDefault="0074612E" w:rsidP="0048287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Ability to take the initiative and be pro active</w:t>
                                  </w:r>
                                </w:p>
                                <w:p w14:paraId="1F079356" w14:textId="77777777" w:rsidR="00482879" w:rsidRPr="00CB01E6" w:rsidRDefault="00482879" w:rsidP="0048287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A31F1B">
                                    <w:rPr>
                                      <w:rFonts w:ascii="Arial" w:eastAsia="Calibri" w:hAnsi="Arial" w:cs="Arial"/>
                                    </w:rPr>
                                    <w:t>Excellent IT and administration skills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.</w:t>
                                  </w:r>
                                </w:p>
                                <w:p w14:paraId="00AC1195" w14:textId="4CAFE188" w:rsidR="00482879" w:rsidRPr="00CB01E6" w:rsidRDefault="00482879" w:rsidP="0048287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An ability to build relationships with people at all levels in the organisation</w:t>
                                  </w:r>
                                  <w:r w:rsidR="00830C66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and provide challenge where necessary to support the delivery of priorities at each organisation.</w:t>
                                  </w:r>
                                </w:p>
                                <w:p w14:paraId="65CDAFAA" w14:textId="126C08BC" w:rsidR="00482879" w:rsidRPr="00830C66" w:rsidRDefault="00830C66" w:rsidP="00830C6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The ability to take complex information and present it in an easy to understand way.</w:t>
                                  </w:r>
                                </w:p>
                                <w:p w14:paraId="74C58640" w14:textId="1B6C1D3C" w:rsidR="009F1050" w:rsidRPr="00482879" w:rsidRDefault="00482879" w:rsidP="0048287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The ability to attend meetings out of hours on a regular basis.</w:t>
                                  </w:r>
                                  <w:bookmarkEnd w:id="2"/>
                                </w:p>
                              </w:tc>
                            </w:tr>
                          </w:tbl>
                          <w:p w14:paraId="14F7D17B" w14:textId="1DAA5912" w:rsidR="006D68D5" w:rsidRPr="00482879" w:rsidRDefault="00663100" w:rsidP="006D68D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68D5" w:rsidRPr="006D68D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You will play a key part in our organisational culture:</w:t>
                            </w:r>
                          </w:p>
                          <w:p w14:paraId="022C0DD1" w14:textId="27E8C77B" w:rsidR="006D68D5" w:rsidRDefault="009C7C44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A LEARNING FORWARD THINKING ORGANISATION</w:t>
                            </w:r>
                            <w:r w:rsidR="006D68D5" w:rsidRPr="00B3650C"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="006D68D5" w:rsidRPr="00B3650C">
                              <w:rPr>
                                <w:rFonts w:ascii="Arial" w:hAnsi="Arial" w:cs="Arial"/>
                                <w:szCs w:val="20"/>
                              </w:rPr>
                              <w:t>– Plans and prioritises effectively deciding what to do and what not to do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, if unsure ask</w:t>
                            </w:r>
                          </w:p>
                          <w:p w14:paraId="39F6E955" w14:textId="77777777" w:rsidR="00B3650C" w:rsidRPr="00B3650C" w:rsidRDefault="00B3650C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6F1AABE4" w14:textId="48068327" w:rsidR="006D68D5" w:rsidRDefault="006D68D5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RES</w:t>
                            </w:r>
                            <w:r w:rsidR="009C7C44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PECT AND INTEGRITY</w:t>
                            </w: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>– Is visible</w:t>
                            </w:r>
                            <w:r w:rsidR="009C7C44">
                              <w:rPr>
                                <w:rFonts w:ascii="Arial" w:hAnsi="Arial" w:cs="Arial"/>
                                <w:szCs w:val="20"/>
                              </w:rPr>
                              <w:t xml:space="preserve">, 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>approachable</w:t>
                            </w:r>
                            <w:r w:rsidR="009C7C44">
                              <w:rPr>
                                <w:rFonts w:ascii="Arial" w:hAnsi="Arial" w:cs="Arial"/>
                                <w:szCs w:val="20"/>
                              </w:rPr>
                              <w:t>, open and honest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with colleagues</w:t>
                            </w:r>
                            <w:r w:rsidR="00DF6BD9">
                              <w:rPr>
                                <w:rFonts w:ascii="Arial" w:hAnsi="Arial" w:cs="Arial"/>
                                <w:szCs w:val="20"/>
                              </w:rPr>
                              <w:t>.</w:t>
                            </w:r>
                          </w:p>
                          <w:p w14:paraId="2907C904" w14:textId="77777777" w:rsidR="00B3650C" w:rsidRPr="00B3650C" w:rsidRDefault="00B3650C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7C4F02C0" w14:textId="5E8267B7" w:rsidR="006D68D5" w:rsidRDefault="006D68D5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PRIDE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– Creates</w:t>
                            </w:r>
                            <w:r w:rsidR="009C7C44">
                              <w:rPr>
                                <w:rFonts w:ascii="Arial" w:hAnsi="Arial" w:cs="Arial"/>
                                <w:szCs w:val="20"/>
                              </w:rPr>
                              <w:t xml:space="preserve"> an upbeat, positive culture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among colleagues</w:t>
                            </w:r>
                            <w:r w:rsidR="00DF6BD9">
                              <w:rPr>
                                <w:rFonts w:ascii="Arial" w:hAnsi="Arial" w:cs="Arial"/>
                                <w:szCs w:val="20"/>
                              </w:rPr>
                              <w:t>.</w:t>
                            </w:r>
                          </w:p>
                          <w:p w14:paraId="39973A49" w14:textId="77777777" w:rsidR="00B3650C" w:rsidRPr="00B3650C" w:rsidRDefault="00B3650C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7E2981E6" w14:textId="7636ADAD" w:rsidR="006D68D5" w:rsidRPr="00B3650C" w:rsidRDefault="009C7C44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 xml:space="preserve">TWO COUNCILS, ONE SHARED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 xml:space="preserve">SERVICE </w:t>
                            </w:r>
                            <w:r w:rsidR="006D68D5" w:rsidRPr="00B3650C"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="006D68D5" w:rsidRPr="00B3650C"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proofErr w:type="gramEnd"/>
                            <w:r w:rsidR="006D68D5"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Builds effective relationships outside their immediate team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, with win-win relationships for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97E4" id="_x0000_s1028" type="#_x0000_t202" style="position:absolute;margin-left:-31.7pt;margin-top:36pt;width:522.75pt;height:68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" filled="f" stroked="f">
                <v:textbox>
                  <w:txbxContent>
                    <w:tbl>
                      <w:tblPr>
                        <w:tblW w:w="102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7"/>
                      </w:tblGrid>
                      <w:tr w:rsidR="009F1050" w:rsidRPr="00BF14A7" w14:paraId="58BC3BDC" w14:textId="77777777" w:rsidTr="00482879">
                        <w:trPr>
                          <w:trHeight w:val="10207"/>
                        </w:trPr>
                        <w:tc>
                          <w:tcPr>
                            <w:tcW w:w="10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328A0DC" w14:textId="77777777" w:rsidR="00663100" w:rsidRDefault="00663100" w:rsidP="0066310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59E3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What the successful candidate will have:</w:t>
                            </w:r>
                          </w:p>
                          <w:p w14:paraId="2ABD862D" w14:textId="77777777" w:rsidR="00663100" w:rsidRDefault="00663100" w:rsidP="009F105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14:paraId="4FF971AE" w14:textId="291BCC8F" w:rsidR="00482879" w:rsidRPr="00A31F1B" w:rsidRDefault="00063B28" w:rsidP="0048287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0398">
                              <w:rPr>
                                <w:rFonts w:ascii="Arial" w:hAnsi="Arial" w:cs="Arial"/>
                                <w:b/>
                              </w:rPr>
                              <w:t>Qualifications</w:t>
                            </w:r>
                            <w:bookmarkStart w:id="3" w:name="_Hlk1377974"/>
                          </w:p>
                          <w:p w14:paraId="2F8AF6E8" w14:textId="77777777" w:rsidR="00482879" w:rsidRPr="00A31F1B" w:rsidRDefault="00482879" w:rsidP="0048287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12EDBD5" w14:textId="1A1E1843" w:rsidR="00482879" w:rsidRDefault="00482879" w:rsidP="00482879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31F1B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8670BB">
                              <w:rPr>
                                <w:rFonts w:ascii="Arial" w:hAnsi="Arial" w:cs="Arial"/>
                              </w:rPr>
                              <w:t>qualified Solicitor or Barrister or a Fellow of the Institute of Legal Executives with substantial relevant experience and knowledge</w:t>
                            </w:r>
                          </w:p>
                          <w:p w14:paraId="42B2A883" w14:textId="4A9B8069" w:rsidR="00DC16FB" w:rsidRDefault="00DC16FB" w:rsidP="00482879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Evidence of continuous professional development through membership of a professional body or further qualification</w:t>
                            </w:r>
                            <w:r w:rsidR="00830C6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DB41AAB" w14:textId="77777777" w:rsidR="00482879" w:rsidRPr="00A31F1B" w:rsidRDefault="00482879" w:rsidP="0048287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701D58" w14:textId="77777777" w:rsidR="00482879" w:rsidRPr="00A31F1B" w:rsidRDefault="00482879" w:rsidP="0048287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22645A" w14:textId="77777777" w:rsidR="00482879" w:rsidRPr="00A31F1B" w:rsidRDefault="00482879" w:rsidP="004828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31F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Experience</w:t>
                            </w:r>
                          </w:p>
                          <w:p w14:paraId="5370B10E" w14:textId="77777777" w:rsidR="00482879" w:rsidRPr="00A31F1B" w:rsidRDefault="00482879" w:rsidP="004828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5453BA8" w14:textId="1E070E22" w:rsidR="00482879" w:rsidRPr="00A31F1B" w:rsidRDefault="0074612E" w:rsidP="0048287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Substantial e</w:t>
                            </w:r>
                            <w:r w:rsidR="008670BB">
                              <w:rPr>
                                <w:rFonts w:ascii="Arial" w:hAnsi="Arial" w:cs="Arial"/>
                                <w:bCs/>
                              </w:rPr>
                              <w:t xml:space="preserve">xperience of advising in relation to and undertaking work in one or more of the following areas – </w:t>
                            </w:r>
                            <w:r w:rsidR="00BB0632">
                              <w:rPr>
                                <w:rFonts w:ascii="Arial" w:hAnsi="Arial" w:cs="Arial"/>
                                <w:bCs/>
                              </w:rPr>
                              <w:t>prosecutions, c</w:t>
                            </w:r>
                            <w:r w:rsidR="008670BB">
                              <w:rPr>
                                <w:rFonts w:ascii="Arial" w:hAnsi="Arial" w:cs="Arial"/>
                                <w:bCs/>
                              </w:rPr>
                              <w:t>ontracts, public procurement law, property law, litigation, planning law, licensing law</w:t>
                            </w:r>
                          </w:p>
                          <w:p w14:paraId="6C0E6024" w14:textId="41D26E1A" w:rsidR="00482879" w:rsidRDefault="00482879" w:rsidP="0048287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Experience </w:t>
                            </w:r>
                            <w:r w:rsidR="008670BB">
                              <w:rPr>
                                <w:rFonts w:ascii="Arial" w:hAnsi="Arial" w:cs="Arial"/>
                                <w:bCs/>
                              </w:rPr>
                              <w:t>of working with members of local authorities</w:t>
                            </w:r>
                          </w:p>
                          <w:p w14:paraId="0120378D" w14:textId="5336A7DC" w:rsidR="006B3214" w:rsidRDefault="006B3214" w:rsidP="0048287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Ex</w:t>
                            </w:r>
                            <w:r w:rsidR="008670BB">
                              <w:rPr>
                                <w:rFonts w:ascii="Arial" w:hAnsi="Arial" w:cs="Arial"/>
                                <w:bCs/>
                              </w:rPr>
                              <w:t xml:space="preserve">perience of advising in a diverse range of legal areas relevant to the work of a local authority </w:t>
                            </w:r>
                          </w:p>
                          <w:p w14:paraId="3AD1C7AC" w14:textId="77777777" w:rsidR="00482879" w:rsidRPr="00A31F1B" w:rsidRDefault="00482879" w:rsidP="0048287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31F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Knowledge</w:t>
                            </w:r>
                          </w:p>
                          <w:p w14:paraId="1CE5E63B" w14:textId="77777777" w:rsidR="00482879" w:rsidRDefault="00482879" w:rsidP="0048287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An understanding of the political environment and how local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authorities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function.</w:t>
                            </w:r>
                          </w:p>
                          <w:p w14:paraId="2F1816F8" w14:textId="5D678083" w:rsidR="0074612E" w:rsidRPr="0074612E" w:rsidRDefault="0074612E" w:rsidP="0074612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4612E">
                              <w:rPr>
                                <w:rFonts w:ascii="Arial" w:hAnsi="Arial" w:cs="Arial"/>
                                <w:bCs/>
                              </w:rPr>
                              <w:t xml:space="preserve">A good understanding of the legal framework in which local authorities operate </w:t>
                            </w:r>
                          </w:p>
                          <w:p w14:paraId="548C75FC" w14:textId="77777777" w:rsidR="0074612E" w:rsidRDefault="0074612E" w:rsidP="0074612E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147FF48" w14:textId="1BCE4DD4" w:rsidR="00482879" w:rsidRPr="0074612E" w:rsidRDefault="00482879" w:rsidP="0074612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461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Skills and Abilities</w:t>
                            </w:r>
                          </w:p>
                          <w:p w14:paraId="021948B9" w14:textId="7CFF9B84" w:rsidR="00482879" w:rsidRDefault="00482879" w:rsidP="0048287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A31F1B">
                              <w:rPr>
                                <w:rFonts w:ascii="Arial" w:eastAsia="Calibri" w:hAnsi="Arial" w:cs="Arial"/>
                              </w:rPr>
                              <w:t>Excellent communication skills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</w:p>
                          <w:p w14:paraId="74FE167A" w14:textId="55D20E88" w:rsidR="0074612E" w:rsidRDefault="0074612E" w:rsidP="0048287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Excellent negotiating skills</w:t>
                            </w:r>
                          </w:p>
                          <w:p w14:paraId="7684531E" w14:textId="6D6D2F9B" w:rsidR="0074612E" w:rsidRDefault="0074612E" w:rsidP="0048287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Excellent advocacy skills</w:t>
                            </w:r>
                          </w:p>
                          <w:p w14:paraId="10C84F9D" w14:textId="46AFF55D" w:rsidR="0074612E" w:rsidRDefault="0074612E" w:rsidP="0048287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The ability to draft complex legal documents</w:t>
                            </w:r>
                          </w:p>
                          <w:p w14:paraId="6764C288" w14:textId="5BAD6A38" w:rsidR="0074612E" w:rsidRDefault="0074612E" w:rsidP="0048287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The ability to provide accurate, sound legal advice whilst under pressure</w:t>
                            </w:r>
                          </w:p>
                          <w:p w14:paraId="3C268783" w14:textId="7C6FE73B" w:rsidR="0074612E" w:rsidRPr="00A31F1B" w:rsidRDefault="0074612E" w:rsidP="0048287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Ability to take the initiative and be pro active</w:t>
                            </w:r>
                          </w:p>
                          <w:p w14:paraId="1F079356" w14:textId="77777777" w:rsidR="00482879" w:rsidRPr="00CB01E6" w:rsidRDefault="00482879" w:rsidP="004828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A31F1B">
                              <w:rPr>
                                <w:rFonts w:ascii="Arial" w:eastAsia="Calibri" w:hAnsi="Arial" w:cs="Arial"/>
                              </w:rPr>
                              <w:t>Excellent IT and administration skills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</w:p>
                          <w:p w14:paraId="00AC1195" w14:textId="4CAFE188" w:rsidR="00482879" w:rsidRPr="00CB01E6" w:rsidRDefault="00482879" w:rsidP="004828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 ability to build relationships with people at all levels in the organisation</w:t>
                            </w:r>
                            <w:r w:rsidR="00830C66">
                              <w:rPr>
                                <w:rFonts w:ascii="Arial" w:hAnsi="Arial" w:cs="Arial"/>
                                <w:bCs/>
                              </w:rPr>
                              <w:t xml:space="preserve"> and provide challenge where necessary to support the delivery of priorities at each organisation.</w:t>
                            </w:r>
                          </w:p>
                          <w:p w14:paraId="65CDAFAA" w14:textId="126C08BC" w:rsidR="00482879" w:rsidRPr="00830C66" w:rsidRDefault="00830C66" w:rsidP="00830C6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The ability to take complex information and present it in an easy to understand way.</w:t>
                            </w:r>
                          </w:p>
                          <w:p w14:paraId="74C58640" w14:textId="1B6C1D3C" w:rsidR="009F1050" w:rsidRPr="00482879" w:rsidRDefault="00482879" w:rsidP="004828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The ability to attend meetings out of hours on a regular basis.</w:t>
                            </w:r>
                            <w:bookmarkEnd w:id="3"/>
                          </w:p>
                        </w:tc>
                      </w:tr>
                    </w:tbl>
                    <w:p w14:paraId="14F7D17B" w14:textId="1DAA5912" w:rsidR="006D68D5" w:rsidRPr="00482879" w:rsidRDefault="00663100" w:rsidP="006D68D5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D68D5" w:rsidRPr="006D68D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You will play a key part in our organisational culture:</w:t>
                      </w:r>
                    </w:p>
                    <w:p w14:paraId="022C0DD1" w14:textId="27E8C77B" w:rsidR="006D68D5" w:rsidRDefault="009C7C44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A LEARNING FORWARD THINKING ORGANISATION</w:t>
                      </w:r>
                      <w:r w:rsidR="006D68D5" w:rsidRPr="00B3650C">
                        <w:rPr>
                          <w:rFonts w:ascii="Arial" w:hAnsi="Arial" w:cs="Arial"/>
                          <w:color w:val="FF0000"/>
                          <w:szCs w:val="20"/>
                        </w:rPr>
                        <w:t xml:space="preserve"> </w:t>
                      </w:r>
                      <w:r w:rsidR="006D68D5" w:rsidRPr="00B3650C">
                        <w:rPr>
                          <w:rFonts w:ascii="Arial" w:hAnsi="Arial" w:cs="Arial"/>
                          <w:szCs w:val="20"/>
                        </w:rPr>
                        <w:t>– Plans and prioritises effectively deciding what to do and what not to do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, if unsure ask</w:t>
                      </w:r>
                    </w:p>
                    <w:p w14:paraId="39F6E955" w14:textId="77777777" w:rsidR="00B3650C" w:rsidRPr="00B3650C" w:rsidRDefault="00B3650C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6F1AABE4" w14:textId="48068327" w:rsidR="006D68D5" w:rsidRDefault="006D68D5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RES</w:t>
                      </w:r>
                      <w:r w:rsidR="009C7C44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PECT AND INTEGRITY</w:t>
                      </w: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>– Is visible</w:t>
                      </w:r>
                      <w:r w:rsidR="009C7C44">
                        <w:rPr>
                          <w:rFonts w:ascii="Arial" w:hAnsi="Arial" w:cs="Arial"/>
                          <w:szCs w:val="20"/>
                        </w:rPr>
                        <w:t xml:space="preserve">, 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>approachable</w:t>
                      </w:r>
                      <w:r w:rsidR="009C7C44">
                        <w:rPr>
                          <w:rFonts w:ascii="Arial" w:hAnsi="Arial" w:cs="Arial"/>
                          <w:szCs w:val="20"/>
                        </w:rPr>
                        <w:t>, open and honest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 with colleagues</w:t>
                      </w:r>
                      <w:r w:rsidR="00DF6BD9">
                        <w:rPr>
                          <w:rFonts w:ascii="Arial" w:hAnsi="Arial" w:cs="Arial"/>
                          <w:szCs w:val="20"/>
                        </w:rPr>
                        <w:t>.</w:t>
                      </w:r>
                    </w:p>
                    <w:p w14:paraId="2907C904" w14:textId="77777777" w:rsidR="00B3650C" w:rsidRPr="00B3650C" w:rsidRDefault="00B3650C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7C4F02C0" w14:textId="5E8267B7" w:rsidR="006D68D5" w:rsidRDefault="006D68D5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PRIDE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 – Creates</w:t>
                      </w:r>
                      <w:r w:rsidR="009C7C44">
                        <w:rPr>
                          <w:rFonts w:ascii="Arial" w:hAnsi="Arial" w:cs="Arial"/>
                          <w:szCs w:val="20"/>
                        </w:rPr>
                        <w:t xml:space="preserve"> an upbeat, positive culture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 among colleagues</w:t>
                      </w:r>
                      <w:r w:rsidR="00DF6BD9">
                        <w:rPr>
                          <w:rFonts w:ascii="Arial" w:hAnsi="Arial" w:cs="Arial"/>
                          <w:szCs w:val="20"/>
                        </w:rPr>
                        <w:t>.</w:t>
                      </w:r>
                    </w:p>
                    <w:p w14:paraId="39973A49" w14:textId="77777777" w:rsidR="00B3650C" w:rsidRPr="00B3650C" w:rsidRDefault="00B3650C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7E2981E6" w14:textId="7636ADAD" w:rsidR="006D68D5" w:rsidRPr="00B3650C" w:rsidRDefault="009C7C44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 xml:space="preserve">TWO COUNCILS, ONE SHARED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 xml:space="preserve">SERVICE </w:t>
                      </w:r>
                      <w:r w:rsidR="006D68D5" w:rsidRPr="00B3650C">
                        <w:rPr>
                          <w:rFonts w:ascii="Arial" w:hAnsi="Arial" w:cs="Arial"/>
                          <w:color w:val="FF0000"/>
                          <w:szCs w:val="20"/>
                        </w:rPr>
                        <w:t xml:space="preserve"> </w:t>
                      </w:r>
                      <w:r w:rsidR="006D68D5" w:rsidRPr="00B3650C"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proofErr w:type="gramEnd"/>
                      <w:r w:rsidR="006D68D5" w:rsidRPr="00B3650C">
                        <w:rPr>
                          <w:rFonts w:ascii="Arial" w:hAnsi="Arial" w:cs="Arial"/>
                          <w:szCs w:val="20"/>
                        </w:rPr>
                        <w:t xml:space="preserve"> Builds effective relationships outside their immediate team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, with win-win relationships for all</w:t>
                      </w:r>
                    </w:p>
                  </w:txbxContent>
                </v:textbox>
              </v:shape>
            </w:pict>
          </mc:Fallback>
        </mc:AlternateContent>
      </w:r>
      <w:r w:rsidR="009500C0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4531815B" wp14:editId="4AA27C9E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59040" cy="10691102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2"/>
                    <a:stretch/>
                  </pic:blipFill>
                  <pic:spPr bwMode="auto">
                    <a:xfrm>
                      <a:off x="0" y="0"/>
                      <a:ext cx="7559040" cy="1069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D4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7D3A3044" wp14:editId="3C5A9FC8">
            <wp:simplePos x="0" y="0"/>
            <wp:positionH relativeFrom="column">
              <wp:posOffset>-923290</wp:posOffset>
            </wp:positionH>
            <wp:positionV relativeFrom="page">
              <wp:posOffset>10800080</wp:posOffset>
            </wp:positionV>
            <wp:extent cx="7720330" cy="108940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1089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A0C"/>
    <w:multiLevelType w:val="hybridMultilevel"/>
    <w:tmpl w:val="A1F2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534"/>
    <w:multiLevelType w:val="hybridMultilevel"/>
    <w:tmpl w:val="2FA2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7E8"/>
    <w:multiLevelType w:val="hybridMultilevel"/>
    <w:tmpl w:val="DF04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AC1"/>
    <w:multiLevelType w:val="hybridMultilevel"/>
    <w:tmpl w:val="5950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DC7"/>
    <w:multiLevelType w:val="hybridMultilevel"/>
    <w:tmpl w:val="F4C6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7B14"/>
    <w:multiLevelType w:val="hybridMultilevel"/>
    <w:tmpl w:val="0936C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7250"/>
    <w:multiLevelType w:val="hybridMultilevel"/>
    <w:tmpl w:val="509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80C3C"/>
    <w:multiLevelType w:val="hybridMultilevel"/>
    <w:tmpl w:val="359C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792B"/>
    <w:multiLevelType w:val="hybridMultilevel"/>
    <w:tmpl w:val="853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0880"/>
    <w:multiLevelType w:val="hybridMultilevel"/>
    <w:tmpl w:val="7174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F3AC6"/>
    <w:multiLevelType w:val="hybridMultilevel"/>
    <w:tmpl w:val="039E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2138"/>
    <w:multiLevelType w:val="hybridMultilevel"/>
    <w:tmpl w:val="1ED0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61892"/>
    <w:multiLevelType w:val="hybridMultilevel"/>
    <w:tmpl w:val="B516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C40C5"/>
    <w:multiLevelType w:val="hybridMultilevel"/>
    <w:tmpl w:val="32F0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86C70"/>
    <w:multiLevelType w:val="hybridMultilevel"/>
    <w:tmpl w:val="FA30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B4744"/>
    <w:multiLevelType w:val="hybridMultilevel"/>
    <w:tmpl w:val="8530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03E0A"/>
    <w:multiLevelType w:val="hybridMultilevel"/>
    <w:tmpl w:val="086E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72885"/>
    <w:multiLevelType w:val="hybridMultilevel"/>
    <w:tmpl w:val="4D926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801DE"/>
    <w:multiLevelType w:val="hybridMultilevel"/>
    <w:tmpl w:val="EE88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67A"/>
    <w:multiLevelType w:val="hybridMultilevel"/>
    <w:tmpl w:val="20A2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172F7"/>
    <w:multiLevelType w:val="hybridMultilevel"/>
    <w:tmpl w:val="6836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C2046"/>
    <w:multiLevelType w:val="hybridMultilevel"/>
    <w:tmpl w:val="C87847C0"/>
    <w:lvl w:ilvl="0" w:tplc="0EBE0A2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b w:val="0"/>
        <w:color w:val="000000" w:themeColor="text1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2" w15:restartNumberingAfterBreak="0">
    <w:nsid w:val="55986DAA"/>
    <w:multiLevelType w:val="hybridMultilevel"/>
    <w:tmpl w:val="6AB4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87582"/>
    <w:multiLevelType w:val="hybridMultilevel"/>
    <w:tmpl w:val="A2A6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47980"/>
    <w:multiLevelType w:val="hybridMultilevel"/>
    <w:tmpl w:val="DDCC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A55EF"/>
    <w:multiLevelType w:val="hybridMultilevel"/>
    <w:tmpl w:val="DCC0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466A4"/>
    <w:multiLevelType w:val="hybridMultilevel"/>
    <w:tmpl w:val="FAC8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655E7"/>
    <w:multiLevelType w:val="hybridMultilevel"/>
    <w:tmpl w:val="77D6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803AD"/>
    <w:multiLevelType w:val="hybridMultilevel"/>
    <w:tmpl w:val="51C0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1"/>
  </w:num>
  <w:num w:numId="4">
    <w:abstractNumId w:val="1"/>
  </w:num>
  <w:num w:numId="5">
    <w:abstractNumId w:val="14"/>
  </w:num>
  <w:num w:numId="6">
    <w:abstractNumId w:val="23"/>
  </w:num>
  <w:num w:numId="7">
    <w:abstractNumId w:val="3"/>
  </w:num>
  <w:num w:numId="8">
    <w:abstractNumId w:val="24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26"/>
  </w:num>
  <w:num w:numId="15">
    <w:abstractNumId w:val="4"/>
  </w:num>
  <w:num w:numId="16">
    <w:abstractNumId w:val="19"/>
  </w:num>
  <w:num w:numId="17">
    <w:abstractNumId w:val="27"/>
  </w:num>
  <w:num w:numId="18">
    <w:abstractNumId w:val="12"/>
  </w:num>
  <w:num w:numId="19">
    <w:abstractNumId w:val="25"/>
  </w:num>
  <w:num w:numId="20">
    <w:abstractNumId w:val="8"/>
  </w:num>
  <w:num w:numId="21">
    <w:abstractNumId w:val="15"/>
  </w:num>
  <w:num w:numId="22">
    <w:abstractNumId w:val="20"/>
  </w:num>
  <w:num w:numId="23">
    <w:abstractNumId w:val="22"/>
  </w:num>
  <w:num w:numId="24">
    <w:abstractNumId w:val="6"/>
  </w:num>
  <w:num w:numId="25">
    <w:abstractNumId w:val="9"/>
  </w:num>
  <w:num w:numId="26">
    <w:abstractNumId w:val="18"/>
  </w:num>
  <w:num w:numId="27">
    <w:abstractNumId w:val="17"/>
  </w:num>
  <w:num w:numId="28">
    <w:abstractNumId w:val="10"/>
  </w:num>
  <w:num w:numId="29">
    <w:abstractNumId w:val="17"/>
  </w:num>
  <w:num w:numId="30">
    <w:abstractNumId w:val="5"/>
  </w:num>
  <w:num w:numId="31">
    <w:abstractNumId w:val="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C0"/>
    <w:rsid w:val="00021CBF"/>
    <w:rsid w:val="00023E79"/>
    <w:rsid w:val="00024D5C"/>
    <w:rsid w:val="000578B6"/>
    <w:rsid w:val="00063B28"/>
    <w:rsid w:val="00096079"/>
    <w:rsid w:val="000D5AB0"/>
    <w:rsid w:val="000F14F4"/>
    <w:rsid w:val="00121AE1"/>
    <w:rsid w:val="00124B99"/>
    <w:rsid w:val="001F245B"/>
    <w:rsid w:val="001F3481"/>
    <w:rsid w:val="00232E5C"/>
    <w:rsid w:val="0025359F"/>
    <w:rsid w:val="002B0527"/>
    <w:rsid w:val="002B40D6"/>
    <w:rsid w:val="002C35E7"/>
    <w:rsid w:val="002D18DD"/>
    <w:rsid w:val="00336D70"/>
    <w:rsid w:val="00361BF5"/>
    <w:rsid w:val="0038227B"/>
    <w:rsid w:val="003960E5"/>
    <w:rsid w:val="003A27E8"/>
    <w:rsid w:val="003D0CC6"/>
    <w:rsid w:val="003E369A"/>
    <w:rsid w:val="003E3871"/>
    <w:rsid w:val="003F04AD"/>
    <w:rsid w:val="00415487"/>
    <w:rsid w:val="004307EA"/>
    <w:rsid w:val="00482879"/>
    <w:rsid w:val="00490C7C"/>
    <w:rsid w:val="004A2AF3"/>
    <w:rsid w:val="004C0626"/>
    <w:rsid w:val="004C7603"/>
    <w:rsid w:val="004F16CE"/>
    <w:rsid w:val="005015B3"/>
    <w:rsid w:val="00504295"/>
    <w:rsid w:val="00515120"/>
    <w:rsid w:val="00517668"/>
    <w:rsid w:val="005240B0"/>
    <w:rsid w:val="00560399"/>
    <w:rsid w:val="00564BB6"/>
    <w:rsid w:val="005A7DC9"/>
    <w:rsid w:val="005C0416"/>
    <w:rsid w:val="00652CEB"/>
    <w:rsid w:val="00663100"/>
    <w:rsid w:val="00674E83"/>
    <w:rsid w:val="0068021E"/>
    <w:rsid w:val="00682AA8"/>
    <w:rsid w:val="006B3214"/>
    <w:rsid w:val="006D68D5"/>
    <w:rsid w:val="007217B0"/>
    <w:rsid w:val="00727F6E"/>
    <w:rsid w:val="0074105E"/>
    <w:rsid w:val="0074612E"/>
    <w:rsid w:val="00765EEF"/>
    <w:rsid w:val="00782282"/>
    <w:rsid w:val="007B0C6C"/>
    <w:rsid w:val="007B453E"/>
    <w:rsid w:val="007E392B"/>
    <w:rsid w:val="00812F49"/>
    <w:rsid w:val="00816FA2"/>
    <w:rsid w:val="00830C66"/>
    <w:rsid w:val="00852C93"/>
    <w:rsid w:val="008670BB"/>
    <w:rsid w:val="00876622"/>
    <w:rsid w:val="008E56D1"/>
    <w:rsid w:val="00910D19"/>
    <w:rsid w:val="00922A8B"/>
    <w:rsid w:val="0092330C"/>
    <w:rsid w:val="00923875"/>
    <w:rsid w:val="00940C55"/>
    <w:rsid w:val="0094340C"/>
    <w:rsid w:val="00944DC0"/>
    <w:rsid w:val="009500C0"/>
    <w:rsid w:val="009B4B58"/>
    <w:rsid w:val="009C6445"/>
    <w:rsid w:val="009C7C44"/>
    <w:rsid w:val="009F1050"/>
    <w:rsid w:val="009F2E4A"/>
    <w:rsid w:val="00A026A3"/>
    <w:rsid w:val="00A07B87"/>
    <w:rsid w:val="00A11159"/>
    <w:rsid w:val="00AA7562"/>
    <w:rsid w:val="00AC68A3"/>
    <w:rsid w:val="00AC75FB"/>
    <w:rsid w:val="00AE3B88"/>
    <w:rsid w:val="00AE687B"/>
    <w:rsid w:val="00B3650C"/>
    <w:rsid w:val="00B86696"/>
    <w:rsid w:val="00BA6693"/>
    <w:rsid w:val="00BB0632"/>
    <w:rsid w:val="00BD1B16"/>
    <w:rsid w:val="00C16DA0"/>
    <w:rsid w:val="00C257A2"/>
    <w:rsid w:val="00C35F30"/>
    <w:rsid w:val="00C74B2D"/>
    <w:rsid w:val="00CB56F1"/>
    <w:rsid w:val="00CF4FDC"/>
    <w:rsid w:val="00D24DC0"/>
    <w:rsid w:val="00D313D4"/>
    <w:rsid w:val="00DC16FB"/>
    <w:rsid w:val="00DD7793"/>
    <w:rsid w:val="00DE63E3"/>
    <w:rsid w:val="00DF6BD9"/>
    <w:rsid w:val="00E21E20"/>
    <w:rsid w:val="00E2475C"/>
    <w:rsid w:val="00EA65C2"/>
    <w:rsid w:val="00EA667C"/>
    <w:rsid w:val="00F31209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8A97"/>
  <w15:docId w15:val="{3A00A423-BA3D-4572-8DA2-5D1976AE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756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0399"/>
    <w:rPr>
      <w:sz w:val="16"/>
      <w:szCs w:val="16"/>
    </w:rPr>
  </w:style>
  <w:style w:type="paragraph" w:customStyle="1" w:styleId="DefaultText">
    <w:name w:val="Default Text"/>
    <w:basedOn w:val="Normal"/>
    <w:rsid w:val="003D0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AC75FB"/>
    <w:pPr>
      <w:spacing w:before="60" w:after="60" w:line="240" w:lineRule="auto"/>
      <w:ind w:left="285" w:hanging="28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C75F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C6A666-00D1-4006-A465-EC5A39DF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victoria.willett</dc:creator>
  <cp:lastModifiedBy>Bethany Hull</cp:lastModifiedBy>
  <cp:revision>2</cp:revision>
  <cp:lastPrinted>2019-02-19T11:52:00Z</cp:lastPrinted>
  <dcterms:created xsi:type="dcterms:W3CDTF">2022-11-17T17:15:00Z</dcterms:created>
  <dcterms:modified xsi:type="dcterms:W3CDTF">2022-11-17T17:15:00Z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