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D57F" w14:textId="77777777" w:rsidR="00235233" w:rsidRDefault="001F4668">
      <w:r>
        <w:rPr>
          <w:b/>
          <w:bCs/>
          <w:noProof/>
          <w:u w:val="single"/>
          <w:lang w:eastAsia="en-GB"/>
        </w:rPr>
        <mc:AlternateContent>
          <mc:Choice Requires="wps">
            <w:drawing>
              <wp:anchor distT="0" distB="0" distL="114300" distR="114300" simplePos="0" relativeHeight="251657728" behindDoc="0" locked="0" layoutInCell="1" allowOverlap="1" wp14:anchorId="65E9D3D3" wp14:editId="56702CE7">
                <wp:simplePos x="0" y="0"/>
                <wp:positionH relativeFrom="column">
                  <wp:posOffset>5029200</wp:posOffset>
                </wp:positionH>
                <wp:positionV relativeFrom="paragraph">
                  <wp:posOffset>-114300</wp:posOffset>
                </wp:positionV>
                <wp:extent cx="1143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5AF1C" w14:textId="77777777" w:rsidR="00162DD3" w:rsidRDefault="00162DD3">
                            <w:r w:rsidRPr="009D64BB">
                              <w:rPr>
                                <w:b/>
                                <w:noProof/>
                                <w:lang w:eastAsia="en-GB"/>
                              </w:rPr>
                              <w:drawing>
                                <wp:inline distT="0" distB="0" distL="0" distR="0" wp14:anchorId="4FF57C9C" wp14:editId="17BA4D7B">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D3D3" id="_x0000_t202" coordsize="21600,21600" o:spt="202" path="m,l,21600r21600,l21600,xe">
                <v:stroke joinstyle="miter"/>
                <v:path gradientshapeok="t" o:connecttype="rect"/>
              </v:shapetype>
              <v:shape id="Text Box 4" o:spid="_x0000_s1026" type="#_x0000_t202" style="position:absolute;margin-left:396pt;margin-top:-9pt;width:9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QhAIAABA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" stroked="f">
                <v:textbox>
                  <w:txbxContent>
                    <w:p w14:paraId="4B05AF1C" w14:textId="77777777" w:rsidR="00162DD3" w:rsidRDefault="00162DD3">
                      <w:r w:rsidRPr="009D64BB">
                        <w:rPr>
                          <w:b/>
                          <w:noProof/>
                          <w:lang w:eastAsia="en-GB"/>
                        </w:rPr>
                        <w:drawing>
                          <wp:inline distT="0" distB="0" distL="0" distR="0" wp14:anchorId="4FF57C9C" wp14:editId="17BA4D7B">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v:textbox>
              </v:shape>
            </w:pict>
          </mc:Fallback>
        </mc:AlternateContent>
      </w:r>
    </w:p>
    <w:p w14:paraId="4B0434AA" w14:textId="77777777" w:rsidR="00235233" w:rsidRDefault="00235233">
      <w:pPr>
        <w:jc w:val="center"/>
        <w:rPr>
          <w:b/>
          <w:bCs/>
          <w:sz w:val="24"/>
          <w:szCs w:val="24"/>
          <w:u w:val="single"/>
        </w:rPr>
      </w:pPr>
      <w:r>
        <w:rPr>
          <w:b/>
          <w:bCs/>
          <w:sz w:val="24"/>
          <w:szCs w:val="24"/>
          <w:u w:val="single"/>
        </w:rPr>
        <w:t>OLDHAM COUNCIL</w:t>
      </w:r>
    </w:p>
    <w:p w14:paraId="7B653B31" w14:textId="77777777" w:rsidR="00235233" w:rsidRDefault="00235233">
      <w:pPr>
        <w:jc w:val="center"/>
        <w:rPr>
          <w:b/>
          <w:bCs/>
          <w:u w:val="single"/>
        </w:rPr>
      </w:pPr>
    </w:p>
    <w:p w14:paraId="759CB40B" w14:textId="77777777" w:rsidR="00235233" w:rsidRDefault="00235233">
      <w:pPr>
        <w:jc w:val="center"/>
        <w:rPr>
          <w:b/>
          <w:bCs/>
          <w:sz w:val="24"/>
          <w:szCs w:val="24"/>
          <w:u w:val="single"/>
        </w:rPr>
      </w:pPr>
      <w:r>
        <w:rPr>
          <w:b/>
          <w:bCs/>
          <w:sz w:val="24"/>
          <w:szCs w:val="24"/>
          <w:u w:val="single"/>
        </w:rPr>
        <w:t>JOB DESCRIPTION</w:t>
      </w:r>
    </w:p>
    <w:p w14:paraId="17B403E8" w14:textId="77777777" w:rsidR="00235233" w:rsidRDefault="00235233">
      <w:pPr>
        <w:jc w:val="center"/>
        <w:rPr>
          <w:b/>
          <w:bCs/>
          <w:u w:val="single"/>
        </w:rPr>
      </w:pPr>
    </w:p>
    <w:p w14:paraId="7006A323" w14:textId="77777777" w:rsidR="00372790" w:rsidRDefault="00372790">
      <w:pPr>
        <w:jc w:val="center"/>
        <w:rPr>
          <w:b/>
          <w:bCs/>
          <w:u w:val="single"/>
        </w:rPr>
      </w:pPr>
    </w:p>
    <w:p w14:paraId="49AD56F9" w14:textId="77777777" w:rsidR="00235233" w:rsidRDefault="00235233">
      <w:pPr>
        <w:jc w:val="center"/>
        <w:rPr>
          <w:b/>
          <w:bCs/>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670"/>
      </w:tblGrid>
      <w:tr w:rsidR="00810005" w:rsidRPr="00810005" w14:paraId="09D0913B" w14:textId="77777777" w:rsidTr="0092578C">
        <w:trPr>
          <w:cantSplit/>
        </w:trPr>
        <w:tc>
          <w:tcPr>
            <w:tcW w:w="10530" w:type="dxa"/>
            <w:gridSpan w:val="2"/>
          </w:tcPr>
          <w:p w14:paraId="19EE5F9B" w14:textId="71ED348C" w:rsidR="00235233" w:rsidRPr="00810005" w:rsidRDefault="00235233">
            <w:r w:rsidRPr="00810005">
              <w:rPr>
                <w:b/>
              </w:rPr>
              <w:t>Job Title:</w:t>
            </w:r>
            <w:r w:rsidRPr="00810005">
              <w:t xml:space="preserve"> </w:t>
            </w:r>
            <w:r w:rsidR="00375772">
              <w:t xml:space="preserve">Head of Adults </w:t>
            </w:r>
            <w:r w:rsidR="00F759F6">
              <w:t>S</w:t>
            </w:r>
            <w:r w:rsidR="00D12711">
              <w:t xml:space="preserve">afeguarding </w:t>
            </w:r>
            <w:r w:rsidR="00F759F6">
              <w:t xml:space="preserve">  </w:t>
            </w:r>
            <w:r w:rsidR="001F0001">
              <w:t xml:space="preserve"> </w:t>
            </w:r>
          </w:p>
          <w:p w14:paraId="68D68C48" w14:textId="77777777" w:rsidR="00235233" w:rsidRPr="00810005" w:rsidRDefault="00235233">
            <w:pPr>
              <w:pStyle w:val="EndnoteText"/>
              <w:rPr>
                <w:rFonts w:ascii="Arial" w:hAnsi="Arial" w:cs="Arial"/>
                <w:sz w:val="22"/>
              </w:rPr>
            </w:pPr>
          </w:p>
        </w:tc>
      </w:tr>
      <w:tr w:rsidR="00810005" w:rsidRPr="00810005" w14:paraId="62EDE5C0" w14:textId="77777777" w:rsidTr="0092578C">
        <w:trPr>
          <w:cantSplit/>
        </w:trPr>
        <w:tc>
          <w:tcPr>
            <w:tcW w:w="4860" w:type="dxa"/>
          </w:tcPr>
          <w:p w14:paraId="21604D91" w14:textId="5C268A5B" w:rsidR="00235233" w:rsidRPr="00810005" w:rsidRDefault="00033B63" w:rsidP="00644582">
            <w:r>
              <w:rPr>
                <w:b/>
              </w:rPr>
              <w:t>Directorate</w:t>
            </w:r>
            <w:r w:rsidR="00235233" w:rsidRPr="00810005">
              <w:rPr>
                <w:b/>
              </w:rPr>
              <w:t>:</w:t>
            </w:r>
            <w:r w:rsidR="00372790" w:rsidRPr="00810005">
              <w:rPr>
                <w:b/>
              </w:rPr>
              <w:t xml:space="preserve"> </w:t>
            </w:r>
            <w:r w:rsidR="00375772">
              <w:t>Adults</w:t>
            </w:r>
            <w:r w:rsidR="00644582">
              <w:t xml:space="preserve"> Services</w:t>
            </w:r>
            <w:r w:rsidR="00115418">
              <w:t xml:space="preserve"> </w:t>
            </w:r>
          </w:p>
        </w:tc>
        <w:tc>
          <w:tcPr>
            <w:tcW w:w="5670" w:type="dxa"/>
          </w:tcPr>
          <w:p w14:paraId="068C71F2" w14:textId="1DC4E99A" w:rsidR="00235233" w:rsidRPr="00810005" w:rsidRDefault="00235233">
            <w:r w:rsidRPr="00810005">
              <w:rPr>
                <w:b/>
              </w:rPr>
              <w:t>Division/Section:</w:t>
            </w:r>
            <w:r w:rsidRPr="00810005">
              <w:t xml:space="preserve"> </w:t>
            </w:r>
            <w:r w:rsidR="002D18B5">
              <w:t>Community Health and A</w:t>
            </w:r>
            <w:r w:rsidR="00375772">
              <w:t>dults Social Care</w:t>
            </w:r>
            <w:r w:rsidR="00372790" w:rsidRPr="00810005">
              <w:t xml:space="preserve"> </w:t>
            </w:r>
            <w:r w:rsidR="00375772">
              <w:t>Service</w:t>
            </w:r>
          </w:p>
          <w:p w14:paraId="54FC0237" w14:textId="77777777" w:rsidR="00235233" w:rsidRPr="00810005" w:rsidRDefault="00235233"/>
        </w:tc>
      </w:tr>
      <w:tr w:rsidR="00810005" w:rsidRPr="00810005" w14:paraId="461FBAA3" w14:textId="77777777" w:rsidTr="0092578C">
        <w:trPr>
          <w:cantSplit/>
        </w:trPr>
        <w:tc>
          <w:tcPr>
            <w:tcW w:w="10530" w:type="dxa"/>
            <w:gridSpan w:val="2"/>
          </w:tcPr>
          <w:p w14:paraId="5B93D48F" w14:textId="4C08C15C" w:rsidR="00235233" w:rsidRPr="00810005" w:rsidRDefault="00235233" w:rsidP="00372790">
            <w:pPr>
              <w:rPr>
                <w:b/>
              </w:rPr>
            </w:pPr>
            <w:r w:rsidRPr="00810005">
              <w:rPr>
                <w:b/>
              </w:rPr>
              <w:t xml:space="preserve">Grade: </w:t>
            </w:r>
            <w:r w:rsidR="004510A0">
              <w:rPr>
                <w:b/>
              </w:rPr>
              <w:t>SM1</w:t>
            </w:r>
          </w:p>
          <w:p w14:paraId="514E5BAC" w14:textId="77777777" w:rsidR="00372790" w:rsidRPr="00810005" w:rsidRDefault="00372790" w:rsidP="00372790"/>
        </w:tc>
      </w:tr>
    </w:tbl>
    <w:p w14:paraId="4A47E14C"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4183DA41" w14:textId="77777777">
        <w:tc>
          <w:tcPr>
            <w:tcW w:w="10440" w:type="dxa"/>
          </w:tcPr>
          <w:p w14:paraId="429AF188" w14:textId="77777777" w:rsidR="00235233" w:rsidRDefault="00235233">
            <w:pPr>
              <w:rPr>
                <w:b/>
                <w:bCs/>
              </w:rPr>
            </w:pPr>
            <w:r w:rsidRPr="00810005">
              <w:rPr>
                <w:b/>
                <w:bCs/>
              </w:rPr>
              <w:t>Job Purpose:</w:t>
            </w:r>
          </w:p>
          <w:p w14:paraId="4D30CED7" w14:textId="77777777" w:rsidR="00033B63" w:rsidRPr="00810005" w:rsidRDefault="00033B63">
            <w:pPr>
              <w:rPr>
                <w:b/>
                <w:bCs/>
              </w:rPr>
            </w:pPr>
          </w:p>
          <w:p w14:paraId="647BDF2D" w14:textId="62400A9C" w:rsidR="001F0001" w:rsidRDefault="001F0001" w:rsidP="001F0001">
            <w:pPr>
              <w:rPr>
                <w:rFonts w:cs="Arial"/>
                <w:noProof/>
              </w:rPr>
            </w:pPr>
            <w:r w:rsidRPr="001F0001">
              <w:rPr>
                <w:rFonts w:cs="Arial"/>
                <w:noProof/>
              </w:rPr>
              <w:t>This post leads</w:t>
            </w:r>
            <w:r w:rsidR="004A5391">
              <w:rPr>
                <w:rFonts w:cs="Arial"/>
                <w:noProof/>
              </w:rPr>
              <w:t xml:space="preserve"> </w:t>
            </w:r>
            <w:r w:rsidR="00CF3695">
              <w:rPr>
                <w:rFonts w:cs="Arial"/>
                <w:noProof/>
              </w:rPr>
              <w:t>the safeguarding functions</w:t>
            </w:r>
            <w:r w:rsidR="004A5391">
              <w:rPr>
                <w:rFonts w:cs="Arial"/>
                <w:noProof/>
              </w:rPr>
              <w:t xml:space="preserve"> in Oldham overseeing </w:t>
            </w:r>
            <w:r w:rsidR="00CF3695">
              <w:rPr>
                <w:rFonts w:cs="Arial"/>
                <w:noProof/>
              </w:rPr>
              <w:t xml:space="preserve">the Local Safeguarding </w:t>
            </w:r>
            <w:r w:rsidR="00375772">
              <w:rPr>
                <w:rFonts w:cs="Arial"/>
                <w:noProof/>
              </w:rPr>
              <w:t xml:space="preserve">Adults </w:t>
            </w:r>
            <w:r w:rsidR="00CF3695">
              <w:rPr>
                <w:rFonts w:cs="Arial"/>
                <w:noProof/>
              </w:rPr>
              <w:t>Board</w:t>
            </w:r>
            <w:r w:rsidR="004A5391">
              <w:rPr>
                <w:rFonts w:cs="Arial"/>
                <w:noProof/>
              </w:rPr>
              <w:t xml:space="preserve"> with responsibility for </w:t>
            </w:r>
            <w:r w:rsidR="00375772">
              <w:rPr>
                <w:rFonts w:cs="Arial"/>
                <w:noProof/>
              </w:rPr>
              <w:t>Deprivation of Liberty safeguards working towards the implementation of Liberty Protection Safeguards</w:t>
            </w:r>
            <w:r w:rsidR="00860E2E">
              <w:rPr>
                <w:rFonts w:cs="Arial"/>
                <w:noProof/>
              </w:rPr>
              <w:t>,</w:t>
            </w:r>
            <w:r w:rsidR="00375772">
              <w:rPr>
                <w:rFonts w:cs="Arial"/>
                <w:noProof/>
              </w:rPr>
              <w:t>the strategic safeguarding fu</w:t>
            </w:r>
            <w:bookmarkStart w:id="0" w:name="_GoBack"/>
            <w:bookmarkEnd w:id="0"/>
            <w:r w:rsidR="00375772">
              <w:rPr>
                <w:rFonts w:cs="Arial"/>
                <w:noProof/>
              </w:rPr>
              <w:t>nction and oversight of operational safeguarding activty across Adults Community Health and Social Care services</w:t>
            </w:r>
            <w:r w:rsidR="00CF3695">
              <w:rPr>
                <w:rFonts w:cs="Arial"/>
                <w:noProof/>
              </w:rPr>
              <w:t>.</w:t>
            </w:r>
          </w:p>
          <w:p w14:paraId="7F2DAFB7" w14:textId="77777777" w:rsidR="004A5391" w:rsidRDefault="004A5391" w:rsidP="001F0001">
            <w:pPr>
              <w:rPr>
                <w:rFonts w:cs="Arial"/>
                <w:noProof/>
              </w:rPr>
            </w:pPr>
          </w:p>
          <w:p w14:paraId="16BAEEAD" w14:textId="4DE3F16A" w:rsidR="004A5391" w:rsidRPr="001F0001" w:rsidRDefault="004A5391" w:rsidP="001F0001">
            <w:pPr>
              <w:rPr>
                <w:rFonts w:cs="Arial"/>
                <w:noProof/>
              </w:rPr>
            </w:pPr>
            <w:r>
              <w:rPr>
                <w:rFonts w:cs="Arial"/>
                <w:noProof/>
              </w:rPr>
              <w:t>The post will drive practice in Oldham supporting the commitment to deliver high quality s</w:t>
            </w:r>
            <w:r w:rsidR="00375772">
              <w:rPr>
                <w:rFonts w:cs="Arial"/>
                <w:noProof/>
              </w:rPr>
              <w:t>afeguarding practice,</w:t>
            </w:r>
            <w:r>
              <w:rPr>
                <w:rFonts w:cs="Arial"/>
                <w:noProof/>
              </w:rPr>
              <w:t xml:space="preserve"> focused on improving outcomes </w:t>
            </w:r>
            <w:r w:rsidR="00375772">
              <w:rPr>
                <w:rFonts w:cs="Arial"/>
                <w:noProof/>
              </w:rPr>
              <w:t xml:space="preserve">and ensuring vulnerable adults </w:t>
            </w:r>
            <w:r>
              <w:rPr>
                <w:rFonts w:cs="Arial"/>
                <w:noProof/>
              </w:rPr>
              <w:t xml:space="preserve">in Oldham are safe. </w:t>
            </w:r>
          </w:p>
          <w:p w14:paraId="1C632B9B" w14:textId="5C1CCB65" w:rsidR="001F0001" w:rsidRDefault="001F0001" w:rsidP="001F0001">
            <w:pPr>
              <w:rPr>
                <w:rFonts w:cs="Arial"/>
                <w:noProof/>
              </w:rPr>
            </w:pPr>
          </w:p>
          <w:p w14:paraId="57B3CC03" w14:textId="5417159B" w:rsidR="00CF3695" w:rsidRDefault="00CF3695" w:rsidP="001F0001">
            <w:pPr>
              <w:rPr>
                <w:rFonts w:cs="Arial"/>
                <w:noProof/>
              </w:rPr>
            </w:pPr>
            <w:r>
              <w:rPr>
                <w:rFonts w:cs="Arial"/>
                <w:noProof/>
              </w:rPr>
              <w:t xml:space="preserve">The post will </w:t>
            </w:r>
            <w:r w:rsidRPr="00CF3695">
              <w:rPr>
                <w:rFonts w:cs="Arial"/>
                <w:noProof/>
              </w:rPr>
              <w:t xml:space="preserve"> to lead, develop and maintain strategies and policies</w:t>
            </w:r>
            <w:r w:rsidR="000A6261">
              <w:rPr>
                <w:rFonts w:cs="Arial"/>
                <w:noProof/>
              </w:rPr>
              <w:t xml:space="preserve"> </w:t>
            </w:r>
            <w:r w:rsidRPr="00CF3695">
              <w:rPr>
                <w:rFonts w:cs="Arial"/>
                <w:noProof/>
              </w:rPr>
              <w:t>for the achievement of high standards of safeguarding</w:t>
            </w:r>
            <w:r w:rsidR="00860E2E">
              <w:rPr>
                <w:rFonts w:cs="Arial"/>
                <w:noProof/>
              </w:rPr>
              <w:t xml:space="preserve"> practice</w:t>
            </w:r>
            <w:r w:rsidRPr="00CF3695">
              <w:rPr>
                <w:rFonts w:cs="Arial"/>
                <w:noProof/>
              </w:rPr>
              <w:t xml:space="preserve">, quality assurance </w:t>
            </w:r>
            <w:r>
              <w:rPr>
                <w:rFonts w:cs="Arial"/>
                <w:noProof/>
              </w:rPr>
              <w:t>and</w:t>
            </w:r>
            <w:r w:rsidRPr="00CF3695">
              <w:rPr>
                <w:rFonts w:cs="Arial"/>
                <w:noProof/>
              </w:rPr>
              <w:t xml:space="preserve"> performance</w:t>
            </w:r>
            <w:r w:rsidR="008C009B">
              <w:rPr>
                <w:rFonts w:cs="Arial"/>
                <w:noProof/>
              </w:rPr>
              <w:t xml:space="preserve"> in Oldham.</w:t>
            </w:r>
          </w:p>
          <w:p w14:paraId="14A4CE2D" w14:textId="11865949" w:rsidR="000C5C83" w:rsidRDefault="000C5C83" w:rsidP="001F0001">
            <w:pPr>
              <w:rPr>
                <w:rFonts w:cs="Arial"/>
                <w:noProof/>
              </w:rPr>
            </w:pPr>
          </w:p>
          <w:p w14:paraId="6A1BFD30" w14:textId="6B89D77C" w:rsidR="000C5C83" w:rsidRPr="001F0001" w:rsidRDefault="000C5C83" w:rsidP="001F0001">
            <w:pPr>
              <w:rPr>
                <w:rFonts w:cs="Arial"/>
                <w:noProof/>
              </w:rPr>
            </w:pPr>
            <w:r>
              <w:rPr>
                <w:rFonts w:cs="Arial"/>
                <w:noProof/>
              </w:rPr>
              <w:t>To ensure the statutory safeguarding functions of the local authority are implemented and relevant case law translated into practice.</w:t>
            </w:r>
          </w:p>
          <w:p w14:paraId="6426D3FD" w14:textId="77777777" w:rsidR="000E2A6C" w:rsidRDefault="000E2A6C">
            <w:pPr>
              <w:rPr>
                <w:rFonts w:cs="Arial"/>
                <w:noProof/>
              </w:rPr>
            </w:pPr>
          </w:p>
          <w:p w14:paraId="409F7CCF" w14:textId="46D143C6" w:rsidR="00235233" w:rsidRPr="00810005" w:rsidRDefault="00573C94" w:rsidP="009676E1">
            <w:r>
              <w:rPr>
                <w:rFonts w:cs="Arial"/>
                <w:noProof/>
              </w:rPr>
              <w:t xml:space="preserve">To deputise for the </w:t>
            </w:r>
            <w:r w:rsidR="00111346">
              <w:rPr>
                <w:rFonts w:cs="Arial"/>
                <w:noProof/>
              </w:rPr>
              <w:t xml:space="preserve">Deputy </w:t>
            </w:r>
            <w:r w:rsidR="00860E2E">
              <w:rPr>
                <w:rFonts w:cs="Arial"/>
                <w:noProof/>
              </w:rPr>
              <w:t>M</w:t>
            </w:r>
            <w:r w:rsidR="00111346">
              <w:rPr>
                <w:rFonts w:cs="Arial"/>
                <w:noProof/>
              </w:rPr>
              <w:t xml:space="preserve">anaging Director </w:t>
            </w:r>
            <w:r w:rsidR="00860E2E">
              <w:rPr>
                <w:rFonts w:cs="Arial"/>
                <w:noProof/>
              </w:rPr>
              <w:t>of</w:t>
            </w:r>
            <w:r w:rsidR="00111346">
              <w:rPr>
                <w:rFonts w:cs="Arial"/>
                <w:noProof/>
              </w:rPr>
              <w:t xml:space="preserve"> Health and Community Services </w:t>
            </w:r>
            <w:r w:rsidR="000E2A6C">
              <w:rPr>
                <w:rFonts w:cs="Arial"/>
                <w:noProof/>
              </w:rPr>
              <w:t xml:space="preserve">on </w:t>
            </w:r>
            <w:r w:rsidR="00CF3695" w:rsidRPr="00BF6156">
              <w:rPr>
                <w:rFonts w:cs="Arial"/>
                <w:noProof/>
              </w:rPr>
              <w:t xml:space="preserve">Safeguarding functions as required. </w:t>
            </w:r>
            <w:r w:rsidR="009676E1" w:rsidRPr="00810005">
              <w:t xml:space="preserve"> </w:t>
            </w:r>
          </w:p>
        </w:tc>
      </w:tr>
    </w:tbl>
    <w:p w14:paraId="7A58CD45" w14:textId="77777777" w:rsidR="00235233" w:rsidRPr="00810005" w:rsidRDefault="00235233"/>
    <w:p w14:paraId="3BC7D238"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18E6FF69" w14:textId="77777777">
        <w:tc>
          <w:tcPr>
            <w:tcW w:w="10440" w:type="dxa"/>
          </w:tcPr>
          <w:p w14:paraId="7BD87573" w14:textId="77777777" w:rsidR="00573C94" w:rsidRDefault="00573C94">
            <w:pPr>
              <w:pStyle w:val="BodyText"/>
            </w:pPr>
            <w:r>
              <w:t>Specific Responsibilities</w:t>
            </w:r>
          </w:p>
          <w:p w14:paraId="3A1EA514" w14:textId="77777777" w:rsidR="00573C94" w:rsidRDefault="00573C94">
            <w:pPr>
              <w:pStyle w:val="BodyText"/>
            </w:pPr>
          </w:p>
          <w:p w14:paraId="44AFC41C" w14:textId="77777777" w:rsidR="00573C94" w:rsidRPr="00B12759" w:rsidRDefault="00573C94" w:rsidP="00573C94">
            <w:pPr>
              <w:overflowPunct w:val="0"/>
              <w:autoSpaceDE w:val="0"/>
              <w:autoSpaceDN w:val="0"/>
              <w:adjustRightInd w:val="0"/>
              <w:textAlignment w:val="baseline"/>
              <w:rPr>
                <w:rFonts w:cs="Arial"/>
                <w:b/>
                <w:szCs w:val="22"/>
              </w:rPr>
            </w:pPr>
          </w:p>
          <w:p w14:paraId="260349D4" w14:textId="603BD66F" w:rsidR="0087615E" w:rsidRDefault="0087615E" w:rsidP="0077013C">
            <w:pPr>
              <w:pStyle w:val="ListParagraph"/>
              <w:numPr>
                <w:ilvl w:val="0"/>
                <w:numId w:val="13"/>
              </w:numPr>
              <w:rPr>
                <w:rFonts w:cs="Arial"/>
                <w:szCs w:val="22"/>
              </w:rPr>
            </w:pPr>
            <w:r w:rsidRPr="004A5391">
              <w:rPr>
                <w:rFonts w:cs="Arial"/>
                <w:szCs w:val="22"/>
              </w:rPr>
              <w:t xml:space="preserve">Take overall strategic responsibility for </w:t>
            </w:r>
            <w:r w:rsidR="006B5113">
              <w:rPr>
                <w:rFonts w:cs="Arial"/>
                <w:szCs w:val="22"/>
              </w:rPr>
              <w:t>safeguarding</w:t>
            </w:r>
            <w:r w:rsidR="006B5113" w:rsidRPr="004A5391">
              <w:rPr>
                <w:rFonts w:cs="Arial"/>
                <w:szCs w:val="22"/>
              </w:rPr>
              <w:t xml:space="preserve"> </w:t>
            </w:r>
            <w:r w:rsidR="00111346">
              <w:rPr>
                <w:rFonts w:cs="Arial"/>
                <w:szCs w:val="22"/>
              </w:rPr>
              <w:t xml:space="preserve">vulnerable adults </w:t>
            </w:r>
            <w:r w:rsidR="006B5113">
              <w:rPr>
                <w:rFonts w:cs="Arial"/>
                <w:szCs w:val="22"/>
              </w:rPr>
              <w:t>in Oldham</w:t>
            </w:r>
            <w:r w:rsidR="009676E1" w:rsidRPr="004A5391">
              <w:rPr>
                <w:rFonts w:cs="Arial"/>
                <w:szCs w:val="22"/>
              </w:rPr>
              <w:t xml:space="preserve"> </w:t>
            </w:r>
            <w:r w:rsidR="004A5391">
              <w:rPr>
                <w:rFonts w:cs="Arial"/>
                <w:szCs w:val="22"/>
              </w:rPr>
              <w:t xml:space="preserve">through high quality </w:t>
            </w:r>
            <w:r w:rsidR="00CF3695">
              <w:rPr>
                <w:rFonts w:cs="Arial"/>
                <w:szCs w:val="22"/>
              </w:rPr>
              <w:t xml:space="preserve">assurance and </w:t>
            </w:r>
            <w:r w:rsidR="006B5113">
              <w:rPr>
                <w:rFonts w:cs="Arial"/>
                <w:szCs w:val="22"/>
              </w:rPr>
              <w:t>case review</w:t>
            </w:r>
            <w:r w:rsidR="00111346">
              <w:rPr>
                <w:rFonts w:cs="Arial"/>
                <w:szCs w:val="22"/>
              </w:rPr>
              <w:t xml:space="preserve">s, ensuring that lessons are learned, </w:t>
            </w:r>
            <w:r w:rsidR="00860E2E">
              <w:rPr>
                <w:rFonts w:cs="Arial"/>
                <w:szCs w:val="22"/>
              </w:rPr>
              <w:t>and</w:t>
            </w:r>
            <w:r w:rsidR="00111346">
              <w:rPr>
                <w:rFonts w:cs="Arial"/>
                <w:szCs w:val="22"/>
              </w:rPr>
              <w:t xml:space="preserve"> implemented in an efficient and effective manner.</w:t>
            </w:r>
            <w:r w:rsidR="00CF3695">
              <w:rPr>
                <w:rFonts w:cs="Arial"/>
                <w:szCs w:val="22"/>
              </w:rPr>
              <w:t xml:space="preserve"> </w:t>
            </w:r>
          </w:p>
          <w:p w14:paraId="0D23F4A2" w14:textId="77777777" w:rsidR="00101B60" w:rsidRDefault="00101B60" w:rsidP="00101B60">
            <w:pPr>
              <w:rPr>
                <w:rFonts w:cs="Arial"/>
                <w:szCs w:val="22"/>
              </w:rPr>
            </w:pPr>
          </w:p>
          <w:p w14:paraId="20423486" w14:textId="2A599C6E" w:rsidR="00101B60" w:rsidRPr="00101B60" w:rsidRDefault="00101B60" w:rsidP="0077013C">
            <w:pPr>
              <w:pStyle w:val="ListParagraph"/>
              <w:numPr>
                <w:ilvl w:val="0"/>
                <w:numId w:val="13"/>
              </w:numPr>
              <w:jc w:val="both"/>
              <w:rPr>
                <w:bCs/>
                <w:szCs w:val="22"/>
              </w:rPr>
            </w:pPr>
            <w:r w:rsidRPr="00101B60">
              <w:rPr>
                <w:bCs/>
                <w:szCs w:val="22"/>
              </w:rPr>
              <w:t xml:space="preserve">To lead on the safeguarding strategy and developments for Oldham Safeguarding </w:t>
            </w:r>
            <w:r w:rsidR="00111346">
              <w:rPr>
                <w:bCs/>
                <w:szCs w:val="22"/>
              </w:rPr>
              <w:t xml:space="preserve">Adults </w:t>
            </w:r>
            <w:r w:rsidRPr="00101B60">
              <w:rPr>
                <w:bCs/>
                <w:szCs w:val="22"/>
              </w:rPr>
              <w:t>Board (OS</w:t>
            </w:r>
            <w:r w:rsidR="00111346">
              <w:rPr>
                <w:bCs/>
                <w:szCs w:val="22"/>
              </w:rPr>
              <w:t>A</w:t>
            </w:r>
            <w:r w:rsidRPr="00101B60">
              <w:rPr>
                <w:bCs/>
                <w:szCs w:val="22"/>
              </w:rPr>
              <w:t xml:space="preserve">B) ensuring </w:t>
            </w:r>
            <w:proofErr w:type="gramStart"/>
            <w:r w:rsidRPr="00101B60">
              <w:rPr>
                <w:bCs/>
                <w:szCs w:val="22"/>
              </w:rPr>
              <w:t>sufficient</w:t>
            </w:r>
            <w:proofErr w:type="gramEnd"/>
            <w:r w:rsidRPr="00101B60">
              <w:rPr>
                <w:bCs/>
                <w:szCs w:val="22"/>
              </w:rPr>
              <w:t xml:space="preserve"> resources are available to provide the best </w:t>
            </w:r>
            <w:r w:rsidR="00860E2E">
              <w:rPr>
                <w:bCs/>
                <w:szCs w:val="22"/>
              </w:rPr>
              <w:t xml:space="preserve">possible </w:t>
            </w:r>
            <w:r w:rsidRPr="00101B60">
              <w:rPr>
                <w:bCs/>
                <w:szCs w:val="22"/>
              </w:rPr>
              <w:t xml:space="preserve">service for </w:t>
            </w:r>
            <w:r w:rsidR="00111346">
              <w:rPr>
                <w:bCs/>
                <w:szCs w:val="22"/>
              </w:rPr>
              <w:t>Oldham residents</w:t>
            </w:r>
            <w:r w:rsidRPr="00101B60">
              <w:rPr>
                <w:bCs/>
                <w:szCs w:val="22"/>
              </w:rPr>
              <w:t>.</w:t>
            </w:r>
          </w:p>
          <w:p w14:paraId="2AFBFDBE" w14:textId="77777777" w:rsidR="00101B60" w:rsidRPr="00101B60" w:rsidRDefault="00101B60" w:rsidP="00101B60">
            <w:pPr>
              <w:rPr>
                <w:rFonts w:cs="Arial"/>
                <w:szCs w:val="22"/>
              </w:rPr>
            </w:pPr>
          </w:p>
          <w:p w14:paraId="53E935E8" w14:textId="74E6A7DD" w:rsidR="004A5391" w:rsidRPr="0044094B" w:rsidRDefault="0044094B" w:rsidP="0077013C">
            <w:pPr>
              <w:pStyle w:val="ListParagraph"/>
              <w:numPr>
                <w:ilvl w:val="0"/>
                <w:numId w:val="13"/>
              </w:numPr>
              <w:rPr>
                <w:rFonts w:cs="Arial"/>
                <w:szCs w:val="22"/>
              </w:rPr>
            </w:pPr>
            <w:r w:rsidRPr="0044094B">
              <w:rPr>
                <w:rFonts w:cs="Arial"/>
                <w:szCs w:val="22"/>
              </w:rPr>
              <w:t xml:space="preserve">To ensure that there are effective quality assurance systems in place to monitor the safety and protection of </w:t>
            </w:r>
            <w:r w:rsidR="00111346">
              <w:rPr>
                <w:rFonts w:cs="Arial"/>
                <w:szCs w:val="22"/>
              </w:rPr>
              <w:t>adults</w:t>
            </w:r>
            <w:r w:rsidRPr="0044094B">
              <w:rPr>
                <w:rFonts w:cs="Arial"/>
                <w:szCs w:val="22"/>
              </w:rPr>
              <w:t xml:space="preserve"> at risk of serious harm. This will include close working with </w:t>
            </w:r>
            <w:r w:rsidR="000C5C83">
              <w:rPr>
                <w:rFonts w:cs="Arial"/>
                <w:szCs w:val="22"/>
              </w:rPr>
              <w:t>partners across</w:t>
            </w:r>
            <w:r w:rsidR="00111346">
              <w:rPr>
                <w:rFonts w:cs="Arial"/>
                <w:szCs w:val="22"/>
              </w:rPr>
              <w:t xml:space="preserve"> the system</w:t>
            </w:r>
            <w:r w:rsidRPr="0044094B">
              <w:rPr>
                <w:rFonts w:cs="Arial"/>
                <w:szCs w:val="22"/>
              </w:rPr>
              <w:t xml:space="preserve"> to ensure the provision of effective safeguarding </w:t>
            </w:r>
            <w:r w:rsidR="00111346">
              <w:rPr>
                <w:rFonts w:cs="Arial"/>
                <w:szCs w:val="22"/>
              </w:rPr>
              <w:t>activity</w:t>
            </w:r>
            <w:r w:rsidRPr="0044094B">
              <w:rPr>
                <w:rFonts w:cs="Arial"/>
                <w:szCs w:val="22"/>
              </w:rPr>
              <w:t>.</w:t>
            </w:r>
          </w:p>
          <w:p w14:paraId="34C5DE39" w14:textId="77777777" w:rsidR="0041181A" w:rsidRPr="0029601B" w:rsidRDefault="0041181A" w:rsidP="0029601B">
            <w:pPr>
              <w:rPr>
                <w:rFonts w:cs="Arial"/>
                <w:color w:val="000000" w:themeColor="text1"/>
                <w:szCs w:val="22"/>
              </w:rPr>
            </w:pPr>
          </w:p>
          <w:p w14:paraId="43B68DC3" w14:textId="4FC2C07F" w:rsidR="000A6261" w:rsidRDefault="0041181A" w:rsidP="0077013C">
            <w:pPr>
              <w:numPr>
                <w:ilvl w:val="0"/>
                <w:numId w:val="13"/>
              </w:numPr>
              <w:overflowPunct w:val="0"/>
              <w:autoSpaceDE w:val="0"/>
              <w:autoSpaceDN w:val="0"/>
              <w:adjustRightInd w:val="0"/>
              <w:textAlignment w:val="baseline"/>
              <w:rPr>
                <w:rFonts w:cs="Arial"/>
                <w:color w:val="000000" w:themeColor="text1"/>
                <w:szCs w:val="22"/>
              </w:rPr>
            </w:pPr>
            <w:r w:rsidRPr="0029601B">
              <w:rPr>
                <w:rFonts w:cs="Arial"/>
                <w:color w:val="000000" w:themeColor="text1"/>
                <w:szCs w:val="22"/>
              </w:rPr>
              <w:t>Ensure that the Council fulfils it</w:t>
            </w:r>
            <w:r w:rsidR="008A155C">
              <w:rPr>
                <w:rFonts w:cs="Arial"/>
                <w:color w:val="000000" w:themeColor="text1"/>
                <w:szCs w:val="22"/>
              </w:rPr>
              <w:t>s</w:t>
            </w:r>
            <w:r w:rsidRPr="0029601B">
              <w:rPr>
                <w:rFonts w:cs="Arial"/>
                <w:color w:val="000000" w:themeColor="text1"/>
                <w:szCs w:val="22"/>
              </w:rPr>
              <w:t xml:space="preserve"> statutory</w:t>
            </w:r>
            <w:r w:rsidR="00860E2E">
              <w:rPr>
                <w:rFonts w:cs="Arial"/>
                <w:color w:val="000000" w:themeColor="text1"/>
                <w:szCs w:val="22"/>
              </w:rPr>
              <w:t xml:space="preserve"> safeguarding</w:t>
            </w:r>
            <w:r w:rsidRPr="0029601B">
              <w:rPr>
                <w:rFonts w:cs="Arial"/>
                <w:color w:val="000000" w:themeColor="text1"/>
                <w:szCs w:val="22"/>
              </w:rPr>
              <w:t xml:space="preserve"> duties</w:t>
            </w:r>
            <w:r w:rsidR="000A6261">
              <w:rPr>
                <w:rFonts w:cs="Arial"/>
                <w:color w:val="000000" w:themeColor="text1"/>
                <w:szCs w:val="22"/>
              </w:rPr>
              <w:t>.</w:t>
            </w:r>
          </w:p>
          <w:p w14:paraId="39D2475D" w14:textId="77777777" w:rsidR="00101B60" w:rsidRPr="00101B60" w:rsidRDefault="00101B60" w:rsidP="00101B60">
            <w:pPr>
              <w:pStyle w:val="ListParagraph"/>
              <w:rPr>
                <w:szCs w:val="22"/>
              </w:rPr>
            </w:pPr>
          </w:p>
          <w:p w14:paraId="7DFC2512" w14:textId="54201822" w:rsidR="00101B60" w:rsidRPr="00101B60" w:rsidRDefault="00101B60" w:rsidP="0077013C">
            <w:pPr>
              <w:pStyle w:val="ListParagraph"/>
              <w:numPr>
                <w:ilvl w:val="0"/>
                <w:numId w:val="13"/>
              </w:numPr>
              <w:jc w:val="both"/>
              <w:rPr>
                <w:szCs w:val="22"/>
              </w:rPr>
            </w:pPr>
            <w:r w:rsidRPr="00101B60">
              <w:rPr>
                <w:rFonts w:cs="Arial"/>
                <w:szCs w:val="22"/>
              </w:rPr>
              <w:t xml:space="preserve">To be the professional lead and focal point for </w:t>
            </w:r>
            <w:r w:rsidR="00111346">
              <w:rPr>
                <w:rFonts w:cs="Arial"/>
                <w:szCs w:val="22"/>
              </w:rPr>
              <w:t>adult</w:t>
            </w:r>
            <w:r w:rsidRPr="00101B60">
              <w:rPr>
                <w:rFonts w:cs="Arial"/>
                <w:szCs w:val="22"/>
              </w:rPr>
              <w:t xml:space="preserve"> protection contributing expert advice and knowledge on highly complex issues that require significant interpretation</w:t>
            </w:r>
            <w:r w:rsidR="00860E2E">
              <w:rPr>
                <w:rFonts w:cs="Arial"/>
                <w:szCs w:val="22"/>
              </w:rPr>
              <w:t xml:space="preserve"> and support.</w:t>
            </w:r>
          </w:p>
          <w:p w14:paraId="17447F3F" w14:textId="77777777" w:rsidR="00101B60" w:rsidRPr="00101B60" w:rsidRDefault="00101B60" w:rsidP="00101B60">
            <w:pPr>
              <w:pStyle w:val="ListParagraph"/>
              <w:jc w:val="both"/>
              <w:rPr>
                <w:szCs w:val="22"/>
              </w:rPr>
            </w:pPr>
          </w:p>
          <w:p w14:paraId="4D693CFE" w14:textId="77777777" w:rsidR="000A6261" w:rsidRPr="00860E2E" w:rsidRDefault="000A6261" w:rsidP="00860E2E">
            <w:pPr>
              <w:rPr>
                <w:rFonts w:cs="Arial"/>
                <w:color w:val="000000" w:themeColor="text1"/>
                <w:szCs w:val="22"/>
              </w:rPr>
            </w:pPr>
          </w:p>
          <w:p w14:paraId="25EAFB7D" w14:textId="12B4443C" w:rsidR="00485FF1" w:rsidRPr="0029601B" w:rsidRDefault="006E0539" w:rsidP="0077013C">
            <w:pPr>
              <w:numPr>
                <w:ilvl w:val="0"/>
                <w:numId w:val="13"/>
              </w:numPr>
              <w:overflowPunct w:val="0"/>
              <w:autoSpaceDE w:val="0"/>
              <w:autoSpaceDN w:val="0"/>
              <w:adjustRightInd w:val="0"/>
              <w:textAlignment w:val="baseline"/>
              <w:rPr>
                <w:rFonts w:cs="Arial"/>
                <w:color w:val="000000" w:themeColor="text1"/>
                <w:szCs w:val="22"/>
              </w:rPr>
            </w:pPr>
            <w:r>
              <w:rPr>
                <w:rFonts w:cs="Arial"/>
                <w:color w:val="000000" w:themeColor="text1"/>
                <w:szCs w:val="22"/>
              </w:rPr>
              <w:lastRenderedPageBreak/>
              <w:t xml:space="preserve">To provide effective support </w:t>
            </w:r>
            <w:r w:rsidR="00860E2E">
              <w:rPr>
                <w:rFonts w:cs="Arial"/>
                <w:color w:val="000000" w:themeColor="text1"/>
                <w:szCs w:val="22"/>
              </w:rPr>
              <w:t>and ensure intelligence is shared with</w:t>
            </w:r>
            <w:r>
              <w:rPr>
                <w:rFonts w:cs="Arial"/>
                <w:color w:val="000000" w:themeColor="text1"/>
                <w:szCs w:val="22"/>
              </w:rPr>
              <w:t xml:space="preserve"> the commissioning service function</w:t>
            </w:r>
            <w:r w:rsidR="00860E2E">
              <w:rPr>
                <w:rFonts w:cs="Arial"/>
                <w:color w:val="000000" w:themeColor="text1"/>
                <w:szCs w:val="22"/>
              </w:rPr>
              <w:t xml:space="preserve">, in relation to safeguarding activity related to commissioned services. </w:t>
            </w:r>
          </w:p>
          <w:p w14:paraId="42BEA887" w14:textId="77777777" w:rsidR="009676E1" w:rsidRPr="009676E1" w:rsidRDefault="009676E1" w:rsidP="009676E1">
            <w:pPr>
              <w:pStyle w:val="ListParagraph"/>
              <w:rPr>
                <w:rFonts w:cs="Arial"/>
                <w:szCs w:val="22"/>
              </w:rPr>
            </w:pPr>
          </w:p>
          <w:p w14:paraId="27540CC6" w14:textId="321496CC" w:rsidR="009676E1" w:rsidRDefault="009676E1" w:rsidP="0077013C">
            <w:pPr>
              <w:pStyle w:val="ListParagraph"/>
              <w:numPr>
                <w:ilvl w:val="0"/>
                <w:numId w:val="13"/>
              </w:numPr>
              <w:rPr>
                <w:rFonts w:cs="Arial"/>
                <w:szCs w:val="22"/>
              </w:rPr>
            </w:pPr>
            <w:r w:rsidRPr="009676E1">
              <w:rPr>
                <w:rFonts w:cs="Arial"/>
                <w:szCs w:val="22"/>
              </w:rPr>
              <w:t xml:space="preserve">To represent the Council in relation to </w:t>
            </w:r>
            <w:r w:rsidR="00B40456">
              <w:rPr>
                <w:rFonts w:cs="Arial"/>
                <w:szCs w:val="22"/>
              </w:rPr>
              <w:t xml:space="preserve">Safeguarding </w:t>
            </w:r>
            <w:r w:rsidR="0041181A">
              <w:rPr>
                <w:rFonts w:cs="Arial"/>
                <w:szCs w:val="22"/>
              </w:rPr>
              <w:t xml:space="preserve">matters with partner agencies locally and at a regional </w:t>
            </w:r>
            <w:r w:rsidR="00860E2E">
              <w:rPr>
                <w:rFonts w:cs="Arial"/>
                <w:szCs w:val="22"/>
              </w:rPr>
              <w:t xml:space="preserve">and national </w:t>
            </w:r>
            <w:r w:rsidR="0029601B">
              <w:rPr>
                <w:rFonts w:cs="Arial"/>
                <w:szCs w:val="22"/>
              </w:rPr>
              <w:t>level</w:t>
            </w:r>
            <w:r w:rsidR="006E0539">
              <w:rPr>
                <w:rFonts w:cs="Arial"/>
                <w:szCs w:val="22"/>
              </w:rPr>
              <w:t>.</w:t>
            </w:r>
            <w:r w:rsidRPr="009676E1">
              <w:rPr>
                <w:rFonts w:cs="Arial"/>
                <w:szCs w:val="22"/>
              </w:rPr>
              <w:t xml:space="preserve"> </w:t>
            </w:r>
          </w:p>
          <w:p w14:paraId="139B004A" w14:textId="77777777" w:rsidR="000A6261" w:rsidRPr="000A6261" w:rsidRDefault="000A6261" w:rsidP="000A6261">
            <w:pPr>
              <w:pStyle w:val="ListParagraph"/>
              <w:rPr>
                <w:rFonts w:cs="Arial"/>
                <w:szCs w:val="22"/>
              </w:rPr>
            </w:pPr>
          </w:p>
          <w:p w14:paraId="1D7B05D2" w14:textId="035C757A" w:rsidR="000A6261" w:rsidRDefault="000A6261" w:rsidP="0077013C">
            <w:pPr>
              <w:pStyle w:val="ListParagraph"/>
              <w:numPr>
                <w:ilvl w:val="0"/>
                <w:numId w:val="13"/>
              </w:numPr>
              <w:rPr>
                <w:rFonts w:cs="Arial"/>
                <w:szCs w:val="22"/>
              </w:rPr>
            </w:pPr>
            <w:r>
              <w:rPr>
                <w:rFonts w:cs="Arial"/>
                <w:szCs w:val="22"/>
              </w:rPr>
              <w:t xml:space="preserve">To </w:t>
            </w:r>
            <w:r w:rsidR="006E0539">
              <w:rPr>
                <w:rFonts w:cs="Arial"/>
                <w:szCs w:val="22"/>
              </w:rPr>
              <w:t xml:space="preserve">provide </w:t>
            </w:r>
            <w:r w:rsidR="00860E2E">
              <w:rPr>
                <w:rFonts w:cs="Arial"/>
                <w:szCs w:val="22"/>
              </w:rPr>
              <w:t>e</w:t>
            </w:r>
            <w:r w:rsidR="006E0539">
              <w:rPr>
                <w:rFonts w:cs="Arial"/>
                <w:szCs w:val="22"/>
              </w:rPr>
              <w:t>ffective support to the Principle Social Worker (</w:t>
            </w:r>
            <w:r w:rsidR="002D18B5">
              <w:rPr>
                <w:rFonts w:cs="Arial"/>
                <w:szCs w:val="22"/>
              </w:rPr>
              <w:t>Adults) in</w:t>
            </w:r>
            <w:r w:rsidR="00860E2E">
              <w:rPr>
                <w:rFonts w:cs="Arial"/>
                <w:szCs w:val="22"/>
              </w:rPr>
              <w:t xml:space="preserve"> relation to the delivery of</w:t>
            </w:r>
            <w:r>
              <w:rPr>
                <w:rFonts w:cs="Arial"/>
                <w:szCs w:val="22"/>
              </w:rPr>
              <w:t xml:space="preserve"> high quality</w:t>
            </w:r>
            <w:r w:rsidR="00860E2E">
              <w:rPr>
                <w:rFonts w:cs="Arial"/>
                <w:szCs w:val="22"/>
              </w:rPr>
              <w:t xml:space="preserve"> safeguarding</w:t>
            </w:r>
            <w:r>
              <w:rPr>
                <w:rFonts w:cs="Arial"/>
                <w:szCs w:val="22"/>
              </w:rPr>
              <w:t xml:space="preserve"> practice in Social Work. </w:t>
            </w:r>
          </w:p>
          <w:p w14:paraId="5E7AD794" w14:textId="77777777" w:rsidR="00DF0ED2" w:rsidRPr="00DF0ED2" w:rsidRDefault="00DF0ED2" w:rsidP="00DF0ED2">
            <w:pPr>
              <w:pStyle w:val="ListParagraph"/>
              <w:rPr>
                <w:rFonts w:cs="Arial"/>
                <w:szCs w:val="22"/>
              </w:rPr>
            </w:pPr>
          </w:p>
          <w:p w14:paraId="29AD25D4" w14:textId="54A896C4" w:rsidR="00DF0ED2" w:rsidRDefault="00DF0ED2" w:rsidP="0077013C">
            <w:pPr>
              <w:pStyle w:val="ListParagraph"/>
              <w:numPr>
                <w:ilvl w:val="0"/>
                <w:numId w:val="13"/>
              </w:numPr>
              <w:rPr>
                <w:rFonts w:cs="Arial"/>
                <w:szCs w:val="22"/>
              </w:rPr>
            </w:pPr>
            <w:r>
              <w:rPr>
                <w:rFonts w:cs="Arial"/>
                <w:szCs w:val="22"/>
              </w:rPr>
              <w:t xml:space="preserve">To </w:t>
            </w:r>
            <w:r w:rsidR="00860E2E">
              <w:rPr>
                <w:rFonts w:cs="Arial"/>
                <w:szCs w:val="22"/>
              </w:rPr>
              <w:t>be</w:t>
            </w:r>
            <w:r>
              <w:rPr>
                <w:rFonts w:cs="Arial"/>
                <w:szCs w:val="22"/>
              </w:rPr>
              <w:t xml:space="preserve"> the strategic lead </w:t>
            </w:r>
            <w:r w:rsidR="00860E2E">
              <w:rPr>
                <w:rFonts w:cs="Arial"/>
                <w:szCs w:val="22"/>
              </w:rPr>
              <w:t xml:space="preserve">for </w:t>
            </w:r>
            <w:r w:rsidR="00B40456">
              <w:rPr>
                <w:rFonts w:cs="Arial"/>
                <w:szCs w:val="22"/>
              </w:rPr>
              <w:t xml:space="preserve">Safeguarding </w:t>
            </w:r>
            <w:r w:rsidR="00721A55">
              <w:rPr>
                <w:rFonts w:cs="Arial"/>
                <w:szCs w:val="22"/>
              </w:rPr>
              <w:t>with</w:t>
            </w:r>
            <w:r w:rsidR="00C52CF3">
              <w:rPr>
                <w:rFonts w:cs="Arial"/>
                <w:szCs w:val="22"/>
              </w:rPr>
              <w:t xml:space="preserve"> key strategic partners including Oldham Cares and Greater Manchester Police (GMP) </w:t>
            </w:r>
            <w:r w:rsidR="00B40456">
              <w:rPr>
                <w:rFonts w:cs="Arial"/>
                <w:szCs w:val="22"/>
              </w:rPr>
              <w:t xml:space="preserve">through the oversight and management of arrangements relating to the Local Safeguarding </w:t>
            </w:r>
            <w:r w:rsidR="00860E2E">
              <w:rPr>
                <w:rFonts w:cs="Arial"/>
                <w:szCs w:val="22"/>
              </w:rPr>
              <w:t xml:space="preserve">Adults </w:t>
            </w:r>
            <w:r w:rsidR="008C009B">
              <w:rPr>
                <w:rFonts w:cs="Arial"/>
                <w:szCs w:val="22"/>
              </w:rPr>
              <w:t>Board (</w:t>
            </w:r>
            <w:r w:rsidR="00B40456">
              <w:rPr>
                <w:rFonts w:cs="Arial"/>
                <w:szCs w:val="22"/>
              </w:rPr>
              <w:t>LS</w:t>
            </w:r>
            <w:r w:rsidR="00860E2E">
              <w:rPr>
                <w:rFonts w:cs="Arial"/>
                <w:szCs w:val="22"/>
              </w:rPr>
              <w:t>A</w:t>
            </w:r>
            <w:r w:rsidR="00B40456">
              <w:rPr>
                <w:rFonts w:cs="Arial"/>
                <w:szCs w:val="22"/>
              </w:rPr>
              <w:t>B)</w:t>
            </w:r>
            <w:r w:rsidR="008C009B">
              <w:rPr>
                <w:rFonts w:cs="Arial"/>
                <w:szCs w:val="22"/>
              </w:rPr>
              <w:t>.</w:t>
            </w:r>
            <w:r w:rsidR="0029601B">
              <w:rPr>
                <w:rFonts w:cs="Arial"/>
                <w:szCs w:val="22"/>
              </w:rPr>
              <w:t xml:space="preserve"> </w:t>
            </w:r>
            <w:r w:rsidR="00C52CF3">
              <w:rPr>
                <w:rFonts w:cs="Arial"/>
                <w:szCs w:val="22"/>
              </w:rPr>
              <w:t xml:space="preserve"> </w:t>
            </w:r>
          </w:p>
          <w:p w14:paraId="7291006B" w14:textId="77777777" w:rsidR="00E240FC" w:rsidRPr="00E240FC" w:rsidRDefault="00E240FC" w:rsidP="00E240FC">
            <w:pPr>
              <w:pStyle w:val="ListParagraph"/>
              <w:rPr>
                <w:rFonts w:cs="Arial"/>
                <w:szCs w:val="22"/>
              </w:rPr>
            </w:pPr>
          </w:p>
          <w:p w14:paraId="3FC9F0DF" w14:textId="29432C48" w:rsidR="00E240FC" w:rsidRDefault="00E240FC" w:rsidP="0077013C">
            <w:pPr>
              <w:pStyle w:val="ListParagraph"/>
              <w:numPr>
                <w:ilvl w:val="0"/>
                <w:numId w:val="13"/>
              </w:numPr>
              <w:rPr>
                <w:rFonts w:cs="Arial"/>
                <w:szCs w:val="22"/>
              </w:rPr>
            </w:pPr>
            <w:r>
              <w:rPr>
                <w:rFonts w:cs="Arial"/>
                <w:szCs w:val="22"/>
              </w:rPr>
              <w:t xml:space="preserve">To develop detailed business plans </w:t>
            </w:r>
            <w:r w:rsidR="006E0539">
              <w:rPr>
                <w:rFonts w:cs="Arial"/>
                <w:szCs w:val="22"/>
              </w:rPr>
              <w:t xml:space="preserve">and strategies </w:t>
            </w:r>
            <w:r>
              <w:rPr>
                <w:rFonts w:cs="Arial"/>
                <w:szCs w:val="22"/>
              </w:rPr>
              <w:t xml:space="preserve">relating to the provision of </w:t>
            </w:r>
            <w:r w:rsidR="008C009B">
              <w:rPr>
                <w:rFonts w:cs="Arial"/>
                <w:szCs w:val="22"/>
              </w:rPr>
              <w:t xml:space="preserve">Safeguarding </w:t>
            </w:r>
            <w:r w:rsidR="006E0539">
              <w:rPr>
                <w:rFonts w:cs="Arial"/>
                <w:szCs w:val="22"/>
              </w:rPr>
              <w:t xml:space="preserve">Adults activity in </w:t>
            </w:r>
            <w:r w:rsidR="008C009B">
              <w:rPr>
                <w:rFonts w:cs="Arial"/>
                <w:szCs w:val="22"/>
              </w:rPr>
              <w:t xml:space="preserve">Oldham. </w:t>
            </w:r>
          </w:p>
          <w:p w14:paraId="634578BB" w14:textId="77777777" w:rsidR="000A6261" w:rsidRPr="000A6261" w:rsidRDefault="000A6261" w:rsidP="000A6261">
            <w:pPr>
              <w:pStyle w:val="ListParagraph"/>
              <w:rPr>
                <w:rFonts w:cs="Arial"/>
                <w:szCs w:val="22"/>
              </w:rPr>
            </w:pPr>
          </w:p>
          <w:p w14:paraId="157E191C" w14:textId="0DB4C200" w:rsidR="00573C94" w:rsidRPr="009676E1" w:rsidRDefault="00BC7D43" w:rsidP="0077013C">
            <w:pPr>
              <w:pStyle w:val="ListParagraph"/>
              <w:numPr>
                <w:ilvl w:val="0"/>
                <w:numId w:val="13"/>
              </w:numPr>
              <w:rPr>
                <w:rFonts w:cs="Arial"/>
                <w:szCs w:val="22"/>
              </w:rPr>
            </w:pPr>
            <w:r w:rsidRPr="00BC7D43">
              <w:rPr>
                <w:rFonts w:cs="Arial"/>
                <w:szCs w:val="22"/>
              </w:rPr>
              <w:t xml:space="preserve">Manage and develop </w:t>
            </w:r>
            <w:r w:rsidR="0077013C">
              <w:rPr>
                <w:rFonts w:cs="Arial"/>
                <w:szCs w:val="22"/>
              </w:rPr>
              <w:t xml:space="preserve">the </w:t>
            </w:r>
            <w:r w:rsidR="00860E2E">
              <w:rPr>
                <w:rFonts w:cs="Arial"/>
                <w:szCs w:val="22"/>
              </w:rPr>
              <w:t xml:space="preserve">Strategic </w:t>
            </w:r>
            <w:r w:rsidR="002D18B5">
              <w:rPr>
                <w:rFonts w:cs="Arial"/>
                <w:szCs w:val="22"/>
              </w:rPr>
              <w:t>Safeguarding service</w:t>
            </w:r>
            <w:r w:rsidRPr="00BC7D43">
              <w:rPr>
                <w:rFonts w:cs="Arial"/>
                <w:szCs w:val="22"/>
              </w:rPr>
              <w:t xml:space="preserve">, taking the lead on actions to improve staff engagement, staff development and progression planning, and ensuring organisational structures support delivery of best working practices. </w:t>
            </w:r>
          </w:p>
          <w:p w14:paraId="21960F7B" w14:textId="77777777" w:rsidR="00573C94" w:rsidRPr="00B12759" w:rsidRDefault="00573C94" w:rsidP="00573C94">
            <w:pPr>
              <w:overflowPunct w:val="0"/>
              <w:autoSpaceDE w:val="0"/>
              <w:autoSpaceDN w:val="0"/>
              <w:adjustRightInd w:val="0"/>
              <w:textAlignment w:val="baseline"/>
              <w:rPr>
                <w:rFonts w:cs="Arial"/>
                <w:szCs w:val="22"/>
              </w:rPr>
            </w:pPr>
          </w:p>
          <w:p w14:paraId="6EF3E4D0" w14:textId="39F007AF" w:rsidR="00C52CF3" w:rsidRDefault="00034085" w:rsidP="002D18B5">
            <w:pPr>
              <w:pStyle w:val="ListParagraph"/>
              <w:numPr>
                <w:ilvl w:val="0"/>
                <w:numId w:val="13"/>
              </w:numPr>
              <w:overflowPunct w:val="0"/>
              <w:autoSpaceDE w:val="0"/>
              <w:autoSpaceDN w:val="0"/>
              <w:adjustRightInd w:val="0"/>
              <w:textAlignment w:val="baseline"/>
              <w:rPr>
                <w:rFonts w:cs="Arial"/>
                <w:szCs w:val="22"/>
              </w:rPr>
            </w:pPr>
            <w:r w:rsidRPr="00034085">
              <w:rPr>
                <w:rFonts w:cs="Arial"/>
                <w:szCs w:val="22"/>
              </w:rPr>
              <w:t>Have o</w:t>
            </w:r>
            <w:r w:rsidR="0087615E" w:rsidRPr="00034085">
              <w:rPr>
                <w:rFonts w:cs="Arial"/>
                <w:szCs w:val="22"/>
              </w:rPr>
              <w:t>verall responsibility for</w:t>
            </w:r>
            <w:r w:rsidR="004A5391" w:rsidRPr="00034085">
              <w:rPr>
                <w:rFonts w:cs="Arial"/>
                <w:szCs w:val="22"/>
              </w:rPr>
              <w:t xml:space="preserve"> the </w:t>
            </w:r>
            <w:r w:rsidR="0077013C" w:rsidRPr="00034085">
              <w:rPr>
                <w:rFonts w:cs="Arial"/>
                <w:szCs w:val="22"/>
              </w:rPr>
              <w:t xml:space="preserve">safeguarding adults </w:t>
            </w:r>
            <w:r w:rsidR="0087615E" w:rsidRPr="00034085">
              <w:rPr>
                <w:rFonts w:cs="Arial"/>
                <w:szCs w:val="22"/>
              </w:rPr>
              <w:t>budget</w:t>
            </w:r>
            <w:r w:rsidR="008C009B" w:rsidRPr="00034085">
              <w:rPr>
                <w:rFonts w:cs="Arial"/>
                <w:szCs w:val="22"/>
              </w:rPr>
              <w:t xml:space="preserve"> </w:t>
            </w:r>
            <w:r w:rsidR="0087615E" w:rsidRPr="00034085">
              <w:rPr>
                <w:rFonts w:cs="Arial"/>
                <w:szCs w:val="22"/>
              </w:rPr>
              <w:t>ensur</w:t>
            </w:r>
            <w:r w:rsidR="0077013C" w:rsidRPr="00034085">
              <w:rPr>
                <w:rFonts w:cs="Arial"/>
                <w:szCs w:val="22"/>
              </w:rPr>
              <w:t>ing</w:t>
            </w:r>
            <w:r w:rsidR="0087615E" w:rsidRPr="00034085">
              <w:rPr>
                <w:rFonts w:cs="Arial"/>
                <w:szCs w:val="22"/>
              </w:rPr>
              <w:t xml:space="preserve"> the delivery</w:t>
            </w:r>
            <w:r w:rsidR="004A5391" w:rsidRPr="00034085">
              <w:rPr>
                <w:rFonts w:cs="Arial"/>
                <w:szCs w:val="22"/>
              </w:rPr>
              <w:t xml:space="preserve"> of </w:t>
            </w:r>
            <w:r w:rsidR="0087615E" w:rsidRPr="00034085">
              <w:rPr>
                <w:rFonts w:cs="Arial"/>
                <w:szCs w:val="22"/>
              </w:rPr>
              <w:t xml:space="preserve">high quality, value for money spend and budget management and monitoring </w:t>
            </w:r>
          </w:p>
          <w:p w14:paraId="2D76E013" w14:textId="77777777" w:rsidR="002D18B5" w:rsidRPr="002D18B5" w:rsidRDefault="002D18B5" w:rsidP="002D18B5">
            <w:pPr>
              <w:pStyle w:val="ListParagraph"/>
              <w:rPr>
                <w:rFonts w:cs="Arial"/>
                <w:szCs w:val="22"/>
              </w:rPr>
            </w:pPr>
          </w:p>
          <w:p w14:paraId="1D9DE937" w14:textId="3AB12BF4" w:rsidR="00573C94" w:rsidRPr="00B12759" w:rsidRDefault="00C52CF3" w:rsidP="0077013C">
            <w:pPr>
              <w:numPr>
                <w:ilvl w:val="0"/>
                <w:numId w:val="13"/>
              </w:numPr>
              <w:overflowPunct w:val="0"/>
              <w:autoSpaceDE w:val="0"/>
              <w:autoSpaceDN w:val="0"/>
              <w:adjustRightInd w:val="0"/>
              <w:textAlignment w:val="baseline"/>
              <w:rPr>
                <w:rFonts w:cs="Arial"/>
                <w:szCs w:val="22"/>
              </w:rPr>
            </w:pPr>
            <w:r>
              <w:rPr>
                <w:rFonts w:cs="Arial"/>
                <w:szCs w:val="22"/>
              </w:rPr>
              <w:t xml:space="preserve">To </w:t>
            </w:r>
            <w:r w:rsidR="002D18B5">
              <w:rPr>
                <w:rFonts w:cs="Arial"/>
                <w:szCs w:val="22"/>
              </w:rPr>
              <w:t>e</w:t>
            </w:r>
            <w:r w:rsidR="002D18B5" w:rsidRPr="00C52CF3">
              <w:rPr>
                <w:rFonts w:cs="Arial"/>
                <w:szCs w:val="22"/>
              </w:rPr>
              <w:t>nsure effective</w:t>
            </w:r>
            <w:r w:rsidRPr="00C52CF3">
              <w:rPr>
                <w:rFonts w:cs="Arial"/>
                <w:szCs w:val="22"/>
              </w:rPr>
              <w:t xml:space="preserve"> </w:t>
            </w:r>
            <w:r w:rsidR="0077013C">
              <w:rPr>
                <w:rFonts w:cs="Arial"/>
                <w:szCs w:val="22"/>
              </w:rPr>
              <w:t>co</w:t>
            </w:r>
            <w:r w:rsidR="00034085">
              <w:rPr>
                <w:rFonts w:cs="Arial"/>
                <w:szCs w:val="22"/>
              </w:rPr>
              <w:t>-</w:t>
            </w:r>
            <w:r w:rsidR="0077013C">
              <w:rPr>
                <w:rFonts w:cs="Arial"/>
                <w:szCs w:val="22"/>
              </w:rPr>
              <w:t>production</w:t>
            </w:r>
            <w:r w:rsidRPr="00C52CF3">
              <w:rPr>
                <w:rFonts w:cs="Arial"/>
                <w:szCs w:val="22"/>
              </w:rPr>
              <w:t xml:space="preserve"> </w:t>
            </w:r>
            <w:r w:rsidR="00034085">
              <w:rPr>
                <w:rFonts w:cs="Arial"/>
                <w:szCs w:val="22"/>
              </w:rPr>
              <w:t>with</w:t>
            </w:r>
            <w:r w:rsidRPr="00C52CF3">
              <w:rPr>
                <w:rFonts w:cs="Arial"/>
                <w:szCs w:val="22"/>
              </w:rPr>
              <w:t xml:space="preserve"> </w:t>
            </w:r>
            <w:r w:rsidR="0077013C">
              <w:rPr>
                <w:rFonts w:cs="Arial"/>
                <w:szCs w:val="22"/>
              </w:rPr>
              <w:t xml:space="preserve">Oldham residents </w:t>
            </w:r>
            <w:r w:rsidRPr="00C52CF3">
              <w:rPr>
                <w:rFonts w:cs="Arial"/>
                <w:szCs w:val="22"/>
              </w:rPr>
              <w:t>in the development and evaluation of s</w:t>
            </w:r>
            <w:r w:rsidR="00034085">
              <w:rPr>
                <w:rFonts w:cs="Arial"/>
                <w:szCs w:val="22"/>
              </w:rPr>
              <w:t>trategies, plans and s</w:t>
            </w:r>
            <w:r w:rsidRPr="00C52CF3">
              <w:rPr>
                <w:rFonts w:cs="Arial"/>
                <w:szCs w:val="22"/>
              </w:rPr>
              <w:t>ervices along with cross-council and multi-agency workin</w:t>
            </w:r>
            <w:r>
              <w:rPr>
                <w:rFonts w:cs="Arial"/>
                <w:szCs w:val="22"/>
              </w:rPr>
              <w:t>g</w:t>
            </w:r>
          </w:p>
          <w:p w14:paraId="4E089AF4" w14:textId="77777777" w:rsidR="00573C94" w:rsidRPr="00B12759" w:rsidRDefault="00573C94" w:rsidP="00573C94">
            <w:pPr>
              <w:overflowPunct w:val="0"/>
              <w:autoSpaceDE w:val="0"/>
              <w:autoSpaceDN w:val="0"/>
              <w:adjustRightInd w:val="0"/>
              <w:textAlignment w:val="baseline"/>
              <w:rPr>
                <w:rFonts w:cs="Arial"/>
                <w:szCs w:val="22"/>
              </w:rPr>
            </w:pPr>
          </w:p>
          <w:p w14:paraId="0A025A4F" w14:textId="77777777" w:rsidR="000C5C83" w:rsidRDefault="00573C94" w:rsidP="0077013C">
            <w:pPr>
              <w:numPr>
                <w:ilvl w:val="0"/>
                <w:numId w:val="13"/>
              </w:numPr>
              <w:overflowPunct w:val="0"/>
              <w:autoSpaceDE w:val="0"/>
              <w:autoSpaceDN w:val="0"/>
              <w:adjustRightInd w:val="0"/>
              <w:textAlignment w:val="baseline"/>
              <w:rPr>
                <w:rFonts w:cs="Arial"/>
                <w:szCs w:val="22"/>
              </w:rPr>
            </w:pPr>
            <w:r w:rsidRPr="00B12759">
              <w:rPr>
                <w:rFonts w:cs="Arial"/>
                <w:szCs w:val="22"/>
              </w:rPr>
              <w:t xml:space="preserve">Advise and assist the Director of </w:t>
            </w:r>
            <w:r w:rsidR="0077013C">
              <w:rPr>
                <w:rFonts w:cs="Arial"/>
                <w:szCs w:val="22"/>
              </w:rPr>
              <w:t xml:space="preserve">Adults </w:t>
            </w:r>
            <w:r w:rsidRPr="00B12759">
              <w:rPr>
                <w:rFonts w:cs="Arial"/>
                <w:szCs w:val="22"/>
              </w:rPr>
              <w:t xml:space="preserve">Social </w:t>
            </w:r>
            <w:r w:rsidR="0077013C">
              <w:rPr>
                <w:rFonts w:cs="Arial"/>
                <w:szCs w:val="22"/>
              </w:rPr>
              <w:t>Services (DASS)</w:t>
            </w:r>
            <w:r w:rsidRPr="00B12759">
              <w:rPr>
                <w:rFonts w:cs="Arial"/>
                <w:szCs w:val="22"/>
              </w:rPr>
              <w:t xml:space="preserve"> on the implications of relevant policy developments and emerging issues relating </w:t>
            </w:r>
            <w:r w:rsidRPr="00BF6156">
              <w:rPr>
                <w:rFonts w:cs="Arial"/>
                <w:szCs w:val="22"/>
              </w:rPr>
              <w:t>to</w:t>
            </w:r>
            <w:r w:rsidR="007065F5" w:rsidRPr="00BF6156">
              <w:rPr>
                <w:rFonts w:cs="Arial"/>
                <w:szCs w:val="22"/>
              </w:rPr>
              <w:t xml:space="preserve"> </w:t>
            </w:r>
            <w:r w:rsidR="008C009B" w:rsidRPr="00BF6156">
              <w:rPr>
                <w:rFonts w:cs="Arial"/>
                <w:szCs w:val="22"/>
              </w:rPr>
              <w:t xml:space="preserve">Safeguarding. </w:t>
            </w:r>
            <w:r w:rsidR="0029601B" w:rsidRPr="00BF6156">
              <w:rPr>
                <w:rFonts w:cs="Arial"/>
                <w:szCs w:val="22"/>
              </w:rPr>
              <w:t xml:space="preserve"> </w:t>
            </w:r>
          </w:p>
          <w:p w14:paraId="174F2D31" w14:textId="77777777" w:rsidR="000C5C83" w:rsidRDefault="000C5C83" w:rsidP="008A155C">
            <w:pPr>
              <w:pStyle w:val="ListParagraph"/>
              <w:rPr>
                <w:rFonts w:cs="Arial"/>
                <w:szCs w:val="22"/>
              </w:rPr>
            </w:pPr>
          </w:p>
          <w:p w14:paraId="5635600D" w14:textId="746D27C1" w:rsidR="00C52CF3" w:rsidRPr="00BF6156" w:rsidRDefault="000C5C83" w:rsidP="0077013C">
            <w:pPr>
              <w:numPr>
                <w:ilvl w:val="0"/>
                <w:numId w:val="13"/>
              </w:numPr>
              <w:overflowPunct w:val="0"/>
              <w:autoSpaceDE w:val="0"/>
              <w:autoSpaceDN w:val="0"/>
              <w:adjustRightInd w:val="0"/>
              <w:textAlignment w:val="baseline"/>
              <w:rPr>
                <w:rFonts w:cs="Arial"/>
                <w:szCs w:val="22"/>
              </w:rPr>
            </w:pPr>
            <w:r>
              <w:rPr>
                <w:rFonts w:cs="Arial"/>
                <w:szCs w:val="22"/>
              </w:rPr>
              <w:t>To act as the conduit to ensure both Oldham CCG and Oldham Council can meet their statutory responsibilities.</w:t>
            </w:r>
            <w:r w:rsidR="0029601B" w:rsidRPr="00BF6156">
              <w:rPr>
                <w:rFonts w:cs="Arial"/>
                <w:szCs w:val="22"/>
              </w:rPr>
              <w:t xml:space="preserve"> </w:t>
            </w:r>
          </w:p>
          <w:p w14:paraId="58B2B15B" w14:textId="77777777" w:rsidR="00573C94" w:rsidRPr="00B12759" w:rsidRDefault="00573C94" w:rsidP="00573C94">
            <w:pPr>
              <w:overflowPunct w:val="0"/>
              <w:autoSpaceDE w:val="0"/>
              <w:autoSpaceDN w:val="0"/>
              <w:adjustRightInd w:val="0"/>
              <w:textAlignment w:val="baseline"/>
              <w:rPr>
                <w:rFonts w:cs="Arial"/>
                <w:szCs w:val="22"/>
              </w:rPr>
            </w:pPr>
          </w:p>
          <w:p w14:paraId="5A4AD9B5" w14:textId="77777777" w:rsidR="00235233" w:rsidRPr="00810005" w:rsidRDefault="00651809">
            <w:pPr>
              <w:pStyle w:val="BodyText"/>
            </w:pPr>
            <w:r>
              <w:t xml:space="preserve"> General </w:t>
            </w:r>
            <w:r w:rsidR="00235233" w:rsidRPr="00810005">
              <w:t>Responsibilities:</w:t>
            </w:r>
          </w:p>
          <w:p w14:paraId="048ED2F1" w14:textId="77777777" w:rsidR="00235233" w:rsidRPr="00810005" w:rsidRDefault="00235233"/>
          <w:p w14:paraId="06EA18E8" w14:textId="77777777" w:rsidR="0077013C" w:rsidRDefault="0077013C" w:rsidP="0077013C">
            <w:pPr>
              <w:pStyle w:val="ListParagraph"/>
              <w:numPr>
                <w:ilvl w:val="0"/>
                <w:numId w:val="13"/>
              </w:numPr>
              <w:spacing w:line="264" w:lineRule="auto"/>
              <w:ind w:right="284"/>
            </w:pPr>
            <w:r>
              <w:t xml:space="preserve">To effectively ‘horizon scan’ to identify key policy and legislative changes affecting relevant service areas, and interpret the relevant national, regional and local guidance across Oldham and ensure the required actions are implemented. </w:t>
            </w:r>
          </w:p>
          <w:p w14:paraId="6CA109E6" w14:textId="77777777" w:rsidR="00321071" w:rsidRPr="00810005" w:rsidRDefault="00321071" w:rsidP="00321071">
            <w:pPr>
              <w:pStyle w:val="ListParagraph"/>
            </w:pPr>
          </w:p>
          <w:p w14:paraId="24F03068" w14:textId="5A4E9723" w:rsidR="00235233" w:rsidRPr="00810005" w:rsidRDefault="00235233" w:rsidP="0077013C">
            <w:pPr>
              <w:pStyle w:val="Header"/>
              <w:numPr>
                <w:ilvl w:val="0"/>
                <w:numId w:val="13"/>
              </w:numPr>
              <w:tabs>
                <w:tab w:val="clear" w:pos="4153"/>
                <w:tab w:val="clear" w:pos="8306"/>
              </w:tabs>
            </w:pPr>
            <w:r w:rsidRPr="00810005">
              <w:t xml:space="preserve">In line with </w:t>
            </w:r>
            <w:r w:rsidR="00034085">
              <w:t>the Community Health and Social Care business plans</w:t>
            </w:r>
            <w:r w:rsidRPr="00810005">
              <w:t xml:space="preserve"> oversee and co-ordinate the</w:t>
            </w:r>
            <w:r w:rsidR="00115418">
              <w:t xml:space="preserve"> </w:t>
            </w:r>
            <w:r w:rsidR="0077013C">
              <w:t xml:space="preserve">Safeguarding Adults </w:t>
            </w:r>
            <w:r w:rsidR="002D18B5">
              <w:t>plan,</w:t>
            </w:r>
            <w:r w:rsidRPr="00810005">
              <w:t xml:space="preserve"> including regular evaluation of progress </w:t>
            </w:r>
            <w:r w:rsidR="002D18B5" w:rsidRPr="00810005">
              <w:t>against plan</w:t>
            </w:r>
            <w:r w:rsidRPr="00810005">
              <w:t xml:space="preserve"> and agreeing appropriate follow up actions </w:t>
            </w:r>
            <w:r w:rsidR="0077013C">
              <w:t>across the wider Community Health and Social Care service</w:t>
            </w:r>
            <w:r w:rsidRPr="00810005">
              <w:t>.</w:t>
            </w:r>
          </w:p>
          <w:p w14:paraId="2D7DCC24" w14:textId="77777777" w:rsidR="00235233" w:rsidRPr="00810005" w:rsidRDefault="00235233">
            <w:pPr>
              <w:pStyle w:val="Header"/>
              <w:tabs>
                <w:tab w:val="clear" w:pos="4153"/>
                <w:tab w:val="clear" w:pos="8306"/>
              </w:tabs>
            </w:pPr>
          </w:p>
          <w:p w14:paraId="4E0D4A0F" w14:textId="72B139E4" w:rsidR="00235233" w:rsidRPr="00810005" w:rsidRDefault="0077013C" w:rsidP="0077013C">
            <w:pPr>
              <w:pStyle w:val="ListParagraph"/>
              <w:numPr>
                <w:ilvl w:val="0"/>
                <w:numId w:val="13"/>
              </w:numPr>
            </w:pPr>
            <w:r>
              <w:t xml:space="preserve">Support the ambition for a high performance </w:t>
            </w:r>
            <w:r w:rsidR="00034085">
              <w:t>culture</w:t>
            </w:r>
            <w:r>
              <w:t xml:space="preserve"> across the C</w:t>
            </w:r>
            <w:r w:rsidR="00FB76AC">
              <w:t>o</w:t>
            </w:r>
            <w:r>
              <w:t xml:space="preserve">mmunity Health and Social Care service; ensuring </w:t>
            </w:r>
            <w:r w:rsidR="00235233" w:rsidRPr="00810005">
              <w:t xml:space="preserve">continuous improvement </w:t>
            </w:r>
            <w:r w:rsidR="00FB76AC">
              <w:t>is embedded</w:t>
            </w:r>
            <w:r w:rsidR="00235233" w:rsidRPr="00810005">
              <w:t>.</w:t>
            </w:r>
          </w:p>
          <w:p w14:paraId="6EDEF824" w14:textId="77777777" w:rsidR="00235233" w:rsidRPr="00810005" w:rsidRDefault="00235233" w:rsidP="0087615E">
            <w:pPr>
              <w:pStyle w:val="Heading6"/>
              <w:ind w:left="0" w:firstLine="0"/>
              <w:rPr>
                <w:u w:val="none"/>
              </w:rPr>
            </w:pPr>
          </w:p>
          <w:p w14:paraId="7AE25CFC" w14:textId="77777777" w:rsidR="00235233" w:rsidRPr="00810005" w:rsidRDefault="00235233" w:rsidP="0077013C">
            <w:pPr>
              <w:pStyle w:val="Heading6"/>
              <w:numPr>
                <w:ilvl w:val="0"/>
                <w:numId w:val="13"/>
              </w:numPr>
              <w:rPr>
                <w:u w:val="none"/>
              </w:rPr>
            </w:pPr>
            <w:r w:rsidRPr="00810005">
              <w:rPr>
                <w:u w:val="none"/>
              </w:rPr>
              <w:t>To provide leadership t</w:t>
            </w:r>
            <w:r w:rsidR="00115418">
              <w:rPr>
                <w:u w:val="none"/>
              </w:rPr>
              <w:t xml:space="preserve">o the workforce </w:t>
            </w:r>
            <w:r w:rsidR="00651809">
              <w:rPr>
                <w:u w:val="none"/>
              </w:rPr>
              <w:t>within the respective service</w:t>
            </w:r>
            <w:r w:rsidRPr="00810005">
              <w:rPr>
                <w:u w:val="none"/>
              </w:rPr>
              <w:t>.</w:t>
            </w:r>
          </w:p>
          <w:p w14:paraId="59161C91" w14:textId="77777777" w:rsidR="00235233" w:rsidRPr="00810005" w:rsidRDefault="00235233">
            <w:pPr>
              <w:pStyle w:val="Heading6"/>
              <w:rPr>
                <w:u w:val="none"/>
              </w:rPr>
            </w:pPr>
          </w:p>
          <w:p w14:paraId="4052CB9B" w14:textId="430F5F55" w:rsidR="00235233" w:rsidRPr="00321071" w:rsidRDefault="00321071" w:rsidP="0077013C">
            <w:pPr>
              <w:pStyle w:val="ListParagraph"/>
              <w:numPr>
                <w:ilvl w:val="0"/>
                <w:numId w:val="13"/>
              </w:numPr>
            </w:pPr>
            <w:r w:rsidRPr="00321071">
              <w:t xml:space="preserve">To ensure the effective deployment of the </w:t>
            </w:r>
            <w:r w:rsidR="00FB76AC">
              <w:t xml:space="preserve">Community Health and Social Care </w:t>
            </w:r>
            <w:r w:rsidRPr="00321071">
              <w:t>workforce to deliver the objectives in line with the Workforce Strategy.</w:t>
            </w:r>
          </w:p>
          <w:p w14:paraId="4359C67C" w14:textId="77777777" w:rsidR="00235233" w:rsidRPr="00810005" w:rsidRDefault="00235233">
            <w:pPr>
              <w:pStyle w:val="Header"/>
              <w:tabs>
                <w:tab w:val="clear" w:pos="4153"/>
                <w:tab w:val="clear" w:pos="8306"/>
              </w:tabs>
            </w:pPr>
          </w:p>
          <w:p w14:paraId="66206055" w14:textId="77777777" w:rsidR="00235233" w:rsidRPr="00810005" w:rsidRDefault="00235233" w:rsidP="0077013C">
            <w:pPr>
              <w:pStyle w:val="Header"/>
              <w:numPr>
                <w:ilvl w:val="0"/>
                <w:numId w:val="13"/>
              </w:numPr>
              <w:tabs>
                <w:tab w:val="clear" w:pos="4153"/>
                <w:tab w:val="clear" w:pos="8306"/>
              </w:tabs>
            </w:pPr>
            <w:r w:rsidRPr="00810005">
              <w:t>To ensure effective working relationships with all partners, both internal and external.</w:t>
            </w:r>
          </w:p>
          <w:p w14:paraId="031C7C31" w14:textId="77777777" w:rsidR="00235233" w:rsidRPr="00810005" w:rsidRDefault="00235233">
            <w:pPr>
              <w:pStyle w:val="Header"/>
              <w:tabs>
                <w:tab w:val="clear" w:pos="4153"/>
                <w:tab w:val="clear" w:pos="8306"/>
              </w:tabs>
            </w:pPr>
          </w:p>
          <w:p w14:paraId="76D51912" w14:textId="4C4C5C2D" w:rsidR="00235233" w:rsidRDefault="00235233" w:rsidP="0077013C">
            <w:pPr>
              <w:pStyle w:val="ListParagraph"/>
              <w:numPr>
                <w:ilvl w:val="0"/>
                <w:numId w:val="13"/>
              </w:numPr>
            </w:pPr>
            <w:r w:rsidRPr="00810005">
              <w:t>Facilitate positive, regular engagement with all stakeholders to inform continuous service improvements.</w:t>
            </w:r>
          </w:p>
          <w:p w14:paraId="4848D897" w14:textId="77777777" w:rsidR="000C5C83" w:rsidRDefault="000C5C83" w:rsidP="008A155C">
            <w:pPr>
              <w:pStyle w:val="ListParagraph"/>
            </w:pPr>
          </w:p>
          <w:p w14:paraId="287915DF" w14:textId="1FF3A506" w:rsidR="000C5C83" w:rsidRDefault="000C5C83" w:rsidP="0077013C">
            <w:pPr>
              <w:pStyle w:val="ListParagraph"/>
              <w:numPr>
                <w:ilvl w:val="0"/>
                <w:numId w:val="13"/>
              </w:numPr>
            </w:pPr>
            <w:r>
              <w:lastRenderedPageBreak/>
              <w:t xml:space="preserve">To ensure adult safeguarding practice and policy aligns with the activity of stakeholders </w:t>
            </w:r>
            <w:proofErr w:type="gramStart"/>
            <w:r>
              <w:t>and also</w:t>
            </w:r>
            <w:proofErr w:type="gramEnd"/>
            <w:r>
              <w:t xml:space="preserve"> links to:</w:t>
            </w:r>
          </w:p>
          <w:p w14:paraId="0A063160" w14:textId="77777777" w:rsidR="000C5C83" w:rsidRDefault="000C5C83" w:rsidP="008A155C">
            <w:pPr>
              <w:pStyle w:val="ListParagraph"/>
            </w:pPr>
          </w:p>
          <w:p w14:paraId="610EA614" w14:textId="2448703E" w:rsidR="000C5C83" w:rsidRDefault="000C5C83" w:rsidP="000C5C83">
            <w:pPr>
              <w:pStyle w:val="ListParagraph"/>
            </w:pPr>
            <w:r>
              <w:t>MAPPA Panels</w:t>
            </w:r>
          </w:p>
          <w:p w14:paraId="0A06C994" w14:textId="67AE3F15" w:rsidR="000C5C83" w:rsidRDefault="000C5C83" w:rsidP="000C5C83">
            <w:pPr>
              <w:pStyle w:val="ListParagraph"/>
            </w:pPr>
            <w:r>
              <w:t>MARAC</w:t>
            </w:r>
          </w:p>
          <w:p w14:paraId="116203CD" w14:textId="77777777" w:rsidR="000C5C83" w:rsidRDefault="000C5C83" w:rsidP="000C5C83">
            <w:pPr>
              <w:pStyle w:val="ListParagraph"/>
            </w:pPr>
            <w:r>
              <w:t>Neighbourhood community safety teams</w:t>
            </w:r>
          </w:p>
          <w:p w14:paraId="2B99EF3A" w14:textId="77777777" w:rsidR="000C5C83" w:rsidRDefault="000C5C83" w:rsidP="000C5C83">
            <w:pPr>
              <w:pStyle w:val="ListParagraph"/>
            </w:pPr>
          </w:p>
          <w:p w14:paraId="22B7071C" w14:textId="24BDFD7C" w:rsidR="000C5C83" w:rsidRDefault="00C14A21" w:rsidP="000C5C83">
            <w:pPr>
              <w:pStyle w:val="ListParagraph"/>
              <w:numPr>
                <w:ilvl w:val="0"/>
                <w:numId w:val="13"/>
              </w:numPr>
            </w:pPr>
            <w:r>
              <w:t>To f</w:t>
            </w:r>
            <w:r w:rsidR="000C5C83">
              <w:t>orm part of the wider CHSC management team covering for other Heads of Service</w:t>
            </w:r>
            <w:r w:rsidR="00CE79AC">
              <w:t xml:space="preserve"> as </w:t>
            </w:r>
            <w:r>
              <w:t>required.</w:t>
            </w:r>
            <w:r w:rsidR="000C5C83">
              <w:t xml:space="preserve">  </w:t>
            </w:r>
          </w:p>
          <w:p w14:paraId="49D22543" w14:textId="3510DBF7" w:rsidR="00413680" w:rsidRDefault="00413680" w:rsidP="00413680"/>
          <w:p w14:paraId="62D35EB5" w14:textId="6C750A6C" w:rsidR="00413680" w:rsidRDefault="00413680" w:rsidP="00413680">
            <w:pPr>
              <w:pStyle w:val="ListParagraph"/>
              <w:numPr>
                <w:ilvl w:val="0"/>
                <w:numId w:val="13"/>
              </w:numPr>
            </w:pPr>
            <w:r>
              <w:t>To manage and take responsibility for all safeguarding budget activity.</w:t>
            </w:r>
          </w:p>
          <w:p w14:paraId="4DA58221" w14:textId="77777777" w:rsidR="00413680" w:rsidRDefault="00413680" w:rsidP="008A155C">
            <w:pPr>
              <w:pStyle w:val="ListParagraph"/>
            </w:pPr>
          </w:p>
          <w:p w14:paraId="611DC1ED" w14:textId="14AEA399" w:rsidR="00413680" w:rsidRDefault="00413680" w:rsidP="00413680">
            <w:pPr>
              <w:pStyle w:val="ListParagraph"/>
              <w:numPr>
                <w:ilvl w:val="0"/>
                <w:numId w:val="13"/>
              </w:numPr>
            </w:pPr>
            <w:r>
              <w:t>To ensure the work plans of the OSAB are developed and implemented.</w:t>
            </w:r>
          </w:p>
          <w:p w14:paraId="0C0A8A37" w14:textId="77777777" w:rsidR="00413680" w:rsidRDefault="00413680" w:rsidP="008A155C">
            <w:pPr>
              <w:pStyle w:val="ListParagraph"/>
            </w:pPr>
          </w:p>
          <w:p w14:paraId="0AC6E9F8" w14:textId="0ED88112" w:rsidR="00413680" w:rsidRDefault="00413680" w:rsidP="00413680">
            <w:pPr>
              <w:pStyle w:val="ListParagraph"/>
              <w:numPr>
                <w:ilvl w:val="0"/>
                <w:numId w:val="13"/>
              </w:numPr>
            </w:pPr>
            <w:r>
              <w:t>To develop and maintain a quality, performance and audit systems enabling informed decision making.</w:t>
            </w:r>
          </w:p>
          <w:p w14:paraId="7803969D" w14:textId="77777777" w:rsidR="00413680" w:rsidRDefault="00413680" w:rsidP="008A155C">
            <w:pPr>
              <w:pStyle w:val="ListParagraph"/>
            </w:pPr>
          </w:p>
          <w:p w14:paraId="22DC49AF" w14:textId="27B24588" w:rsidR="00413680" w:rsidRDefault="00413680" w:rsidP="00413680">
            <w:pPr>
              <w:pStyle w:val="ListParagraph"/>
              <w:numPr>
                <w:ilvl w:val="0"/>
                <w:numId w:val="13"/>
              </w:numPr>
            </w:pPr>
            <w:r>
              <w:t xml:space="preserve">To represent adult safeguarding </w:t>
            </w:r>
            <w:r w:rsidR="00C14A21">
              <w:t>on the children’s strategic group.</w:t>
            </w:r>
          </w:p>
          <w:p w14:paraId="23B7CDE5" w14:textId="77777777" w:rsidR="00C14A21" w:rsidRDefault="00C14A21" w:rsidP="008A155C">
            <w:pPr>
              <w:pStyle w:val="ListParagraph"/>
            </w:pPr>
          </w:p>
          <w:p w14:paraId="7D2230D1" w14:textId="2777ECB4" w:rsidR="00C14A21" w:rsidRPr="00810005" w:rsidRDefault="00C14A21">
            <w:pPr>
              <w:pStyle w:val="ListParagraph"/>
              <w:numPr>
                <w:ilvl w:val="0"/>
                <w:numId w:val="13"/>
              </w:numPr>
            </w:pPr>
            <w:r>
              <w:t>Take lead responsibility for the implementation of the MCA.</w:t>
            </w:r>
          </w:p>
          <w:p w14:paraId="682FCD5C" w14:textId="77777777" w:rsidR="00503D29" w:rsidRPr="00810005" w:rsidRDefault="00503D29"/>
          <w:p w14:paraId="78A80505" w14:textId="3D8EE7DE" w:rsidR="00B12759" w:rsidRDefault="00235233" w:rsidP="00325D28">
            <w:pPr>
              <w:pStyle w:val="ListParagraph"/>
              <w:numPr>
                <w:ilvl w:val="0"/>
                <w:numId w:val="13"/>
              </w:numPr>
            </w:pPr>
            <w:r w:rsidRPr="00810005">
              <w:t xml:space="preserve">To contribute to the overall management of the </w:t>
            </w:r>
            <w:r w:rsidR="00C14A21">
              <w:t>service.</w:t>
            </w:r>
          </w:p>
          <w:p w14:paraId="78636A03" w14:textId="77777777" w:rsidR="00235233" w:rsidRPr="00810005" w:rsidRDefault="00235233" w:rsidP="002D18B5">
            <w:pPr>
              <w:pStyle w:val="Header"/>
              <w:tabs>
                <w:tab w:val="clear" w:pos="4153"/>
                <w:tab w:val="clear" w:pos="8306"/>
              </w:tabs>
              <w:ind w:left="720"/>
            </w:pPr>
          </w:p>
        </w:tc>
      </w:tr>
    </w:tbl>
    <w:p w14:paraId="70E11E9B" w14:textId="6ECAA007" w:rsidR="002D18B5" w:rsidRDefault="002D18B5"/>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810005" w:rsidRPr="00810005" w14:paraId="2CA02625" w14:textId="77777777">
        <w:tc>
          <w:tcPr>
            <w:tcW w:w="10440" w:type="dxa"/>
          </w:tcPr>
          <w:p w14:paraId="07601ABF" w14:textId="58CA4602" w:rsidR="00235233" w:rsidRPr="00810005" w:rsidRDefault="002D18B5">
            <w:pPr>
              <w:rPr>
                <w:b/>
              </w:rPr>
            </w:pPr>
            <w:r>
              <w:br w:type="page"/>
            </w:r>
            <w:r w:rsidR="00235233" w:rsidRPr="00810005">
              <w:rPr>
                <w:b/>
              </w:rPr>
              <w:t>Standard Duties:</w:t>
            </w:r>
          </w:p>
          <w:p w14:paraId="0CEEBD60" w14:textId="77777777" w:rsidR="00235233" w:rsidRPr="00810005" w:rsidRDefault="00235233">
            <w:pPr>
              <w:rPr>
                <w:b/>
              </w:rPr>
            </w:pPr>
          </w:p>
          <w:p w14:paraId="3DE3B0E4" w14:textId="77777777" w:rsidR="00235233" w:rsidRPr="00810005" w:rsidRDefault="00235233">
            <w:pPr>
              <w:numPr>
                <w:ilvl w:val="0"/>
                <w:numId w:val="12"/>
              </w:numPr>
            </w:pPr>
            <w:r w:rsidRPr="00810005">
              <w:t>To actively promote the equalities and diversity agenda in the workplace and in service delivery.</w:t>
            </w:r>
          </w:p>
          <w:p w14:paraId="6305EA53" w14:textId="77777777" w:rsidR="00235233" w:rsidRPr="00810005" w:rsidRDefault="00235233"/>
          <w:p w14:paraId="74FB67A3" w14:textId="2BCB1940" w:rsidR="00235233" w:rsidRDefault="00235233">
            <w:pPr>
              <w:numPr>
                <w:ilvl w:val="0"/>
                <w:numId w:val="12"/>
              </w:numPr>
            </w:pPr>
            <w:r w:rsidRPr="00810005">
              <w:t>To uphold and implement policies and procedures of the council including customer care and health and safety.</w:t>
            </w:r>
          </w:p>
          <w:p w14:paraId="6BC3D139" w14:textId="77777777" w:rsidR="00115418" w:rsidRDefault="00115418" w:rsidP="00115418">
            <w:pPr>
              <w:pStyle w:val="ListParagraph"/>
            </w:pPr>
          </w:p>
          <w:p w14:paraId="523E5F08" w14:textId="29946C04" w:rsidR="00115418" w:rsidRPr="00810005" w:rsidRDefault="00115418">
            <w:pPr>
              <w:numPr>
                <w:ilvl w:val="0"/>
                <w:numId w:val="12"/>
              </w:numPr>
            </w:pPr>
            <w:r>
              <w:t xml:space="preserve">To actively </w:t>
            </w:r>
            <w:r w:rsidR="00FB76AC">
              <w:t xml:space="preserve">demonstrate </w:t>
            </w:r>
            <w:r>
              <w:t>the behaviours and value</w:t>
            </w:r>
            <w:r w:rsidR="000C1551">
              <w:t>s</w:t>
            </w:r>
            <w:r>
              <w:t xml:space="preserve"> of the Council to promote and support our </w:t>
            </w:r>
            <w:r w:rsidR="00CC7B2F">
              <w:t>C</w:t>
            </w:r>
            <w:r>
              <w:t>ooperative agenda.</w:t>
            </w:r>
          </w:p>
          <w:p w14:paraId="3DD0A254" w14:textId="77777777" w:rsidR="00235233" w:rsidRPr="00810005" w:rsidRDefault="00235233">
            <w:pPr>
              <w:pStyle w:val="Header"/>
              <w:tabs>
                <w:tab w:val="clear" w:pos="4153"/>
                <w:tab w:val="clear" w:pos="8306"/>
              </w:tabs>
            </w:pPr>
          </w:p>
          <w:p w14:paraId="07F043FD" w14:textId="77777777" w:rsidR="00235233" w:rsidRPr="00810005" w:rsidRDefault="00235233">
            <w:pPr>
              <w:pStyle w:val="Header"/>
              <w:numPr>
                <w:ilvl w:val="0"/>
                <w:numId w:val="12"/>
              </w:numPr>
              <w:tabs>
                <w:tab w:val="clear" w:pos="4153"/>
                <w:tab w:val="clear" w:pos="8306"/>
              </w:tabs>
            </w:pPr>
            <w:r w:rsidRPr="00810005">
              <w:t xml:space="preserve">To undertake continuous professional development (CPD) and to be aware of new developments, legislation, initiatives, guidelines, policies and procedures, and to ensure that members of the division/group are informed appropriately. </w:t>
            </w:r>
          </w:p>
          <w:p w14:paraId="276D01BA" w14:textId="77777777" w:rsidR="00235233" w:rsidRPr="00810005" w:rsidRDefault="00235233">
            <w:pPr>
              <w:pStyle w:val="Header"/>
              <w:tabs>
                <w:tab w:val="clear" w:pos="4153"/>
                <w:tab w:val="clear" w:pos="8306"/>
              </w:tabs>
            </w:pPr>
          </w:p>
          <w:p w14:paraId="1BE7F49F" w14:textId="77777777" w:rsidR="00235233" w:rsidRPr="00810005" w:rsidRDefault="00235233" w:rsidP="00404040">
            <w:pPr>
              <w:pStyle w:val="Header"/>
              <w:numPr>
                <w:ilvl w:val="0"/>
                <w:numId w:val="12"/>
              </w:numPr>
              <w:tabs>
                <w:tab w:val="clear" w:pos="4153"/>
                <w:tab w:val="clear" w:pos="8306"/>
              </w:tabs>
            </w:pPr>
            <w:r w:rsidRPr="00810005">
              <w:t>Undertake any additional duties commensurate with the level of the post.</w:t>
            </w:r>
          </w:p>
        </w:tc>
      </w:tr>
    </w:tbl>
    <w:p w14:paraId="16E41DA1"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0BC9A6A6" w14:textId="77777777">
        <w:tc>
          <w:tcPr>
            <w:tcW w:w="10440" w:type="dxa"/>
          </w:tcPr>
          <w:p w14:paraId="48516834" w14:textId="77777777" w:rsidR="00235233" w:rsidRPr="00810005" w:rsidRDefault="00235233">
            <w:pPr>
              <w:rPr>
                <w:b/>
              </w:rPr>
            </w:pPr>
            <w:r w:rsidRPr="00810005">
              <w:rPr>
                <w:b/>
              </w:rPr>
              <w:t>Contacts:</w:t>
            </w:r>
          </w:p>
          <w:p w14:paraId="76176E00" w14:textId="77777777" w:rsidR="00235233" w:rsidRPr="00810005" w:rsidRDefault="00235233">
            <w:pPr>
              <w:rPr>
                <w:b/>
              </w:rPr>
            </w:pPr>
          </w:p>
          <w:p w14:paraId="1AC3760C" w14:textId="0E28FB70" w:rsidR="00FB76AC" w:rsidRDefault="00FB76AC" w:rsidP="00FB76AC">
            <w:pPr>
              <w:rPr>
                <w:b/>
              </w:rPr>
            </w:pPr>
            <w:r>
              <w:t>Chief executive, the Senior Leadership Team across the Community Health and Social Care Service, other senior officers in the council, partners, external organisations and the public.</w:t>
            </w:r>
          </w:p>
          <w:p w14:paraId="57946C5F" w14:textId="77777777" w:rsidR="00FB76AC" w:rsidRDefault="00FB76AC" w:rsidP="00FB76AC"/>
          <w:p w14:paraId="740E5352" w14:textId="77777777" w:rsidR="00FB76AC" w:rsidRDefault="00FB76AC" w:rsidP="00FB76AC">
            <w:pPr>
              <w:rPr>
                <w:b/>
              </w:rPr>
            </w:pPr>
            <w:r>
              <w:t>Services users and their carers (for all adult client groups)</w:t>
            </w:r>
          </w:p>
          <w:p w14:paraId="649F76AF" w14:textId="77777777" w:rsidR="00FB76AC" w:rsidRDefault="00FB76AC" w:rsidP="00FB76AC"/>
          <w:p w14:paraId="54990831" w14:textId="77777777" w:rsidR="00FB76AC" w:rsidRDefault="00FB76AC" w:rsidP="00FB76AC">
            <w:r>
              <w:t>Senior officers in partner agencies including Oldham Clinical Commissioning Group</w:t>
            </w:r>
          </w:p>
          <w:p w14:paraId="0DDC19DE" w14:textId="77777777" w:rsidR="00FB76AC" w:rsidRDefault="00FB76AC" w:rsidP="00FB76AC">
            <w:r>
              <w:t xml:space="preserve">Oldham Police, Probation, and Voluntary/Community and Faith Sectors </w:t>
            </w:r>
          </w:p>
          <w:p w14:paraId="72B102E9" w14:textId="49B13521" w:rsidR="00235233" w:rsidRPr="00810005" w:rsidRDefault="00FB76AC">
            <w:r>
              <w:t>Service Providers, including the private and independent sectors</w:t>
            </w:r>
          </w:p>
        </w:tc>
      </w:tr>
    </w:tbl>
    <w:p w14:paraId="520AE779"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2528C0F8" w14:textId="77777777">
        <w:tc>
          <w:tcPr>
            <w:tcW w:w="10440" w:type="dxa"/>
            <w:tcBorders>
              <w:bottom w:val="single" w:sz="4" w:space="0" w:color="auto"/>
            </w:tcBorders>
          </w:tcPr>
          <w:p w14:paraId="075EFD81" w14:textId="77777777" w:rsidR="00235233" w:rsidRPr="00810005" w:rsidRDefault="00235233">
            <w:pPr>
              <w:rPr>
                <w:b/>
              </w:rPr>
            </w:pPr>
            <w:r w:rsidRPr="00810005">
              <w:rPr>
                <w:b/>
              </w:rPr>
              <w:t>Relationship To Other Posts In The D</w:t>
            </w:r>
            <w:r w:rsidR="00651809">
              <w:rPr>
                <w:b/>
              </w:rPr>
              <w:t>irectorate</w:t>
            </w:r>
            <w:r w:rsidRPr="00810005">
              <w:rPr>
                <w:b/>
              </w:rPr>
              <w:t>:</w:t>
            </w:r>
          </w:p>
          <w:p w14:paraId="622FEA98" w14:textId="77777777" w:rsidR="00235233" w:rsidRPr="00810005" w:rsidRDefault="00235233">
            <w:pPr>
              <w:rPr>
                <w:b/>
              </w:rPr>
            </w:pPr>
          </w:p>
          <w:p w14:paraId="6347B3EA" w14:textId="51E1B164" w:rsidR="00235233" w:rsidRDefault="00235233">
            <w:r w:rsidRPr="00810005">
              <w:rPr>
                <w:b/>
              </w:rPr>
              <w:t xml:space="preserve">Responsible to: </w:t>
            </w:r>
            <w:bookmarkStart w:id="1" w:name="Text17"/>
            <w:r w:rsidR="00FB76AC">
              <w:t>Deputy Managing Director of the Community Health and Social Care service</w:t>
            </w:r>
          </w:p>
          <w:p w14:paraId="50CE0B06" w14:textId="77777777" w:rsidR="00B12759" w:rsidRPr="00810005" w:rsidRDefault="00B12759"/>
          <w:bookmarkEnd w:id="1"/>
          <w:p w14:paraId="3D66A084" w14:textId="62ECA4C0" w:rsidR="00235233" w:rsidRPr="00810005" w:rsidRDefault="00235233">
            <w:r w:rsidRPr="00810005">
              <w:rPr>
                <w:b/>
              </w:rPr>
              <w:t>Responsible for:</w:t>
            </w:r>
            <w:r w:rsidR="00CF3695">
              <w:rPr>
                <w:b/>
              </w:rPr>
              <w:t xml:space="preserve"> </w:t>
            </w:r>
            <w:r w:rsidR="00FB76AC">
              <w:rPr>
                <w:b/>
              </w:rPr>
              <w:t>Service Manager – Adults Safeguarding</w:t>
            </w:r>
            <w:r w:rsidR="00CF3695">
              <w:rPr>
                <w:b/>
              </w:rPr>
              <w:t xml:space="preserve"> </w:t>
            </w:r>
          </w:p>
        </w:tc>
      </w:tr>
    </w:tbl>
    <w:p w14:paraId="277FBBD8"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58FD91F8" w14:textId="77777777">
        <w:tc>
          <w:tcPr>
            <w:tcW w:w="10440" w:type="dxa"/>
          </w:tcPr>
          <w:p w14:paraId="01692A57" w14:textId="585A857E" w:rsidR="00372790" w:rsidRPr="00810005" w:rsidRDefault="00235233">
            <w:r w:rsidRPr="00810005">
              <w:rPr>
                <w:b/>
              </w:rPr>
              <w:t>Special Conditions:</w:t>
            </w:r>
            <w:r w:rsidR="00033B63">
              <w:t xml:space="preserve"> </w:t>
            </w:r>
            <w:r w:rsidR="002D18B5">
              <w:tab/>
            </w:r>
            <w:r w:rsidR="00372790" w:rsidRPr="00810005">
              <w:t>DBS</w:t>
            </w:r>
            <w:r w:rsidRPr="00810005">
              <w:t xml:space="preserve"> Disclosure </w:t>
            </w:r>
          </w:p>
          <w:p w14:paraId="3A89F15F" w14:textId="22E222B7" w:rsidR="00235233" w:rsidRPr="00810005" w:rsidRDefault="002D18B5" w:rsidP="00404040">
            <w:r>
              <w:tab/>
            </w:r>
            <w:r>
              <w:tab/>
            </w:r>
            <w:r>
              <w:tab/>
            </w:r>
            <w:r w:rsidR="00235233" w:rsidRPr="00810005">
              <w:t>This is a politically restricted post.</w:t>
            </w:r>
          </w:p>
        </w:tc>
      </w:tr>
    </w:tbl>
    <w:p w14:paraId="12D5AED6"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89"/>
        <w:gridCol w:w="2471"/>
        <w:gridCol w:w="3960"/>
      </w:tblGrid>
      <w:tr w:rsidR="00810005" w:rsidRPr="00810005" w14:paraId="4163005A" w14:textId="77777777" w:rsidTr="00A71D23">
        <w:tc>
          <w:tcPr>
            <w:tcW w:w="1620" w:type="dxa"/>
          </w:tcPr>
          <w:p w14:paraId="2AA1161E" w14:textId="77777777" w:rsidR="00235233" w:rsidRPr="00810005" w:rsidRDefault="00235233">
            <w:pPr>
              <w:pStyle w:val="Header"/>
              <w:tabs>
                <w:tab w:val="clear" w:pos="4153"/>
                <w:tab w:val="clear" w:pos="8306"/>
              </w:tabs>
              <w:rPr>
                <w:rFonts w:cs="Arial"/>
              </w:rPr>
            </w:pPr>
          </w:p>
        </w:tc>
        <w:tc>
          <w:tcPr>
            <w:tcW w:w="2389" w:type="dxa"/>
          </w:tcPr>
          <w:p w14:paraId="00DA5697" w14:textId="77777777" w:rsidR="00235233" w:rsidRPr="00810005" w:rsidRDefault="00235233">
            <w:pPr>
              <w:jc w:val="center"/>
              <w:rPr>
                <w:b/>
              </w:rPr>
            </w:pPr>
            <w:r w:rsidRPr="00810005">
              <w:rPr>
                <w:b/>
              </w:rPr>
              <w:t>DATE</w:t>
            </w:r>
          </w:p>
        </w:tc>
        <w:tc>
          <w:tcPr>
            <w:tcW w:w="2471" w:type="dxa"/>
          </w:tcPr>
          <w:p w14:paraId="5338A297" w14:textId="77777777" w:rsidR="00235233" w:rsidRPr="00810005" w:rsidRDefault="00235233">
            <w:pPr>
              <w:jc w:val="center"/>
              <w:rPr>
                <w:b/>
              </w:rPr>
            </w:pPr>
            <w:r w:rsidRPr="00810005">
              <w:rPr>
                <w:b/>
              </w:rPr>
              <w:t>NAME</w:t>
            </w:r>
          </w:p>
        </w:tc>
        <w:tc>
          <w:tcPr>
            <w:tcW w:w="3960" w:type="dxa"/>
          </w:tcPr>
          <w:p w14:paraId="3EC25C7D" w14:textId="77777777" w:rsidR="00235233" w:rsidRPr="00810005" w:rsidRDefault="00235233">
            <w:pPr>
              <w:jc w:val="center"/>
              <w:rPr>
                <w:b/>
              </w:rPr>
            </w:pPr>
            <w:r w:rsidRPr="00810005">
              <w:rPr>
                <w:b/>
              </w:rPr>
              <w:t>POST TITLE</w:t>
            </w:r>
          </w:p>
        </w:tc>
      </w:tr>
      <w:tr w:rsidR="00810005" w:rsidRPr="00810005" w14:paraId="4FA3FA60" w14:textId="77777777" w:rsidTr="00A71D23">
        <w:tc>
          <w:tcPr>
            <w:tcW w:w="1620" w:type="dxa"/>
          </w:tcPr>
          <w:p w14:paraId="0E11477A" w14:textId="77777777" w:rsidR="00235233" w:rsidRPr="00810005" w:rsidRDefault="00235233">
            <w:pPr>
              <w:rPr>
                <w:b/>
              </w:rPr>
            </w:pPr>
            <w:r w:rsidRPr="00810005">
              <w:rPr>
                <w:b/>
              </w:rPr>
              <w:t>Prepared</w:t>
            </w:r>
          </w:p>
        </w:tc>
        <w:tc>
          <w:tcPr>
            <w:tcW w:w="2389" w:type="dxa"/>
          </w:tcPr>
          <w:p w14:paraId="47EFD170" w14:textId="54E1FE09" w:rsidR="00235233" w:rsidRPr="00810005" w:rsidRDefault="00FB76AC" w:rsidP="00644582">
            <w:r>
              <w:t>24</w:t>
            </w:r>
            <w:r w:rsidRPr="00860E2E">
              <w:rPr>
                <w:vertAlign w:val="superscript"/>
              </w:rPr>
              <w:t>th</w:t>
            </w:r>
            <w:r>
              <w:t xml:space="preserve"> June 2019</w:t>
            </w:r>
            <w:r w:rsidR="00651809">
              <w:t xml:space="preserve"> </w:t>
            </w:r>
          </w:p>
        </w:tc>
        <w:tc>
          <w:tcPr>
            <w:tcW w:w="2471" w:type="dxa"/>
          </w:tcPr>
          <w:p w14:paraId="56427F6A" w14:textId="7CDB94AE" w:rsidR="00235233" w:rsidRPr="00810005" w:rsidRDefault="00235233" w:rsidP="00404040"/>
        </w:tc>
        <w:tc>
          <w:tcPr>
            <w:tcW w:w="3960" w:type="dxa"/>
          </w:tcPr>
          <w:p w14:paraId="501EFB85" w14:textId="1CE18382" w:rsidR="00235233" w:rsidRPr="00810005" w:rsidRDefault="00235233" w:rsidP="00A71D23"/>
        </w:tc>
      </w:tr>
      <w:tr w:rsidR="00810005" w:rsidRPr="00810005" w14:paraId="50066203" w14:textId="77777777" w:rsidTr="00A71D23">
        <w:tc>
          <w:tcPr>
            <w:tcW w:w="1620" w:type="dxa"/>
          </w:tcPr>
          <w:p w14:paraId="60C925A4" w14:textId="77777777" w:rsidR="00235233" w:rsidRPr="00810005" w:rsidRDefault="00235233">
            <w:pPr>
              <w:rPr>
                <w:b/>
              </w:rPr>
            </w:pPr>
            <w:r w:rsidRPr="00810005">
              <w:rPr>
                <w:b/>
              </w:rPr>
              <w:t>Reviewed</w:t>
            </w:r>
          </w:p>
        </w:tc>
        <w:tc>
          <w:tcPr>
            <w:tcW w:w="2389" w:type="dxa"/>
          </w:tcPr>
          <w:p w14:paraId="1FB5EC95" w14:textId="77777777" w:rsidR="00235233" w:rsidRPr="00810005" w:rsidRDefault="00235233"/>
        </w:tc>
        <w:tc>
          <w:tcPr>
            <w:tcW w:w="2471" w:type="dxa"/>
          </w:tcPr>
          <w:p w14:paraId="2141C81A" w14:textId="77777777" w:rsidR="00235233" w:rsidRPr="00810005" w:rsidRDefault="00235233"/>
        </w:tc>
        <w:tc>
          <w:tcPr>
            <w:tcW w:w="3960" w:type="dxa"/>
          </w:tcPr>
          <w:p w14:paraId="73A65B38" w14:textId="77777777" w:rsidR="00235233" w:rsidRPr="00810005" w:rsidRDefault="00235233"/>
        </w:tc>
      </w:tr>
    </w:tbl>
    <w:p w14:paraId="134DB741" w14:textId="090A2797" w:rsidR="009D64BB" w:rsidRDefault="009D64BB">
      <w:pPr>
        <w:rPr>
          <w:b/>
          <w:bCs/>
          <w:sz w:val="24"/>
          <w:szCs w:val="24"/>
          <w:u w:val="single"/>
        </w:rPr>
      </w:pPr>
    </w:p>
    <w:p w14:paraId="659D82DA" w14:textId="66B1CB78" w:rsidR="00034085" w:rsidRDefault="00034085">
      <w:pPr>
        <w:rPr>
          <w:b/>
          <w:bCs/>
          <w:sz w:val="24"/>
          <w:szCs w:val="24"/>
          <w:u w:val="single"/>
        </w:rPr>
      </w:pPr>
    </w:p>
    <w:p w14:paraId="4DD7B879" w14:textId="67CCD9CA" w:rsidR="00034085" w:rsidRDefault="00034085">
      <w:pPr>
        <w:rPr>
          <w:b/>
          <w:bCs/>
          <w:sz w:val="24"/>
          <w:szCs w:val="24"/>
          <w:u w:val="single"/>
        </w:rPr>
      </w:pPr>
    </w:p>
    <w:p w14:paraId="38CC0070" w14:textId="05398B4D" w:rsidR="00034085" w:rsidRDefault="00034085">
      <w:pPr>
        <w:rPr>
          <w:b/>
          <w:bCs/>
          <w:sz w:val="24"/>
          <w:szCs w:val="24"/>
          <w:u w:val="single"/>
        </w:rPr>
      </w:pPr>
    </w:p>
    <w:p w14:paraId="0BA1CECF" w14:textId="77777777" w:rsidR="00034085" w:rsidRDefault="00034085">
      <w:pPr>
        <w:rPr>
          <w:b/>
          <w:bCs/>
          <w:sz w:val="24"/>
          <w:szCs w:val="24"/>
          <w:u w:val="single"/>
        </w:rPr>
      </w:pPr>
    </w:p>
    <w:p w14:paraId="626656C2" w14:textId="77777777" w:rsidR="00BF6156" w:rsidRDefault="00BF6156" w:rsidP="001A368A">
      <w:pPr>
        <w:jc w:val="center"/>
        <w:rPr>
          <w:b/>
          <w:bCs/>
          <w:sz w:val="24"/>
          <w:szCs w:val="24"/>
          <w:u w:val="single"/>
        </w:rPr>
      </w:pPr>
    </w:p>
    <w:p w14:paraId="6A1C4EFE" w14:textId="77777777" w:rsidR="002D18B5" w:rsidRDefault="002D18B5">
      <w:pPr>
        <w:rPr>
          <w:b/>
          <w:bCs/>
          <w:sz w:val="24"/>
          <w:szCs w:val="24"/>
          <w:u w:val="single"/>
        </w:rPr>
      </w:pPr>
      <w:r>
        <w:rPr>
          <w:b/>
          <w:bCs/>
          <w:sz w:val="24"/>
          <w:szCs w:val="24"/>
          <w:u w:val="single"/>
        </w:rPr>
        <w:br w:type="page"/>
      </w:r>
    </w:p>
    <w:p w14:paraId="277BF7C8" w14:textId="7AC4C73C" w:rsidR="001A368A" w:rsidRPr="00810005" w:rsidRDefault="001A368A" w:rsidP="001A368A">
      <w:pPr>
        <w:jc w:val="center"/>
        <w:rPr>
          <w:b/>
          <w:bCs/>
          <w:sz w:val="24"/>
          <w:szCs w:val="24"/>
          <w:u w:val="single"/>
        </w:rPr>
      </w:pPr>
      <w:r w:rsidRPr="00810005">
        <w:rPr>
          <w:b/>
          <w:bCs/>
          <w:sz w:val="24"/>
          <w:szCs w:val="24"/>
          <w:u w:val="single"/>
        </w:rPr>
        <w:lastRenderedPageBreak/>
        <w:t>OLDHAM COUNCIL</w:t>
      </w:r>
    </w:p>
    <w:p w14:paraId="59DD6BDA" w14:textId="77777777" w:rsidR="001A368A" w:rsidRPr="00810005" w:rsidRDefault="001A368A" w:rsidP="001A368A">
      <w:pPr>
        <w:jc w:val="center"/>
        <w:rPr>
          <w:b/>
          <w:bCs/>
          <w:sz w:val="24"/>
          <w:szCs w:val="24"/>
          <w:u w:val="single"/>
        </w:rPr>
      </w:pPr>
    </w:p>
    <w:p w14:paraId="1E7F6CE1" w14:textId="77777777" w:rsidR="001A368A" w:rsidRPr="00810005" w:rsidRDefault="001A368A" w:rsidP="001A368A">
      <w:pPr>
        <w:jc w:val="center"/>
        <w:rPr>
          <w:b/>
          <w:bCs/>
          <w:sz w:val="24"/>
          <w:szCs w:val="24"/>
          <w:u w:val="single"/>
        </w:rPr>
      </w:pPr>
      <w:r w:rsidRPr="00810005">
        <w:rPr>
          <w:b/>
          <w:bCs/>
          <w:sz w:val="24"/>
          <w:szCs w:val="24"/>
          <w:u w:val="single"/>
        </w:rPr>
        <w:t>PERSON SPECIFICATION</w:t>
      </w:r>
    </w:p>
    <w:p w14:paraId="1980AFAF" w14:textId="77777777" w:rsidR="001A368A" w:rsidRPr="00810005" w:rsidRDefault="001A368A" w:rsidP="001A368A">
      <w:pPr>
        <w:rPr>
          <w:b/>
          <w:bCs/>
        </w:rPr>
      </w:pPr>
    </w:p>
    <w:p w14:paraId="78E08C09" w14:textId="53A5DA37" w:rsidR="001A368A" w:rsidRPr="00810005" w:rsidRDefault="001A368A" w:rsidP="001A368A">
      <w:pPr>
        <w:ind w:right="-514"/>
        <w:rPr>
          <w:b/>
          <w:bCs/>
        </w:rPr>
      </w:pPr>
      <w:r w:rsidRPr="00810005">
        <w:rPr>
          <w:b/>
          <w:bCs/>
        </w:rPr>
        <w:t xml:space="preserve">Job Title:   </w:t>
      </w:r>
      <w:r w:rsidR="008D6DF6">
        <w:rPr>
          <w:b/>
          <w:bCs/>
        </w:rPr>
        <w:t>Head of Adults Safeguarding</w:t>
      </w:r>
    </w:p>
    <w:p w14:paraId="59692FB3" w14:textId="77777777" w:rsidR="001A368A" w:rsidRPr="00810005" w:rsidRDefault="001A368A" w:rsidP="001A368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6B36D54A" w14:textId="77777777" w:rsidTr="00162DD3">
        <w:trPr>
          <w:cantSplit/>
          <w:trHeight w:val="1000"/>
        </w:trPr>
        <w:tc>
          <w:tcPr>
            <w:tcW w:w="1800" w:type="dxa"/>
          </w:tcPr>
          <w:p w14:paraId="3357DEBD" w14:textId="77777777" w:rsidR="001A368A" w:rsidRPr="00810005" w:rsidRDefault="001A368A" w:rsidP="00162DD3">
            <w:pPr>
              <w:rPr>
                <w:b/>
                <w:bCs/>
              </w:rPr>
            </w:pPr>
          </w:p>
        </w:tc>
        <w:tc>
          <w:tcPr>
            <w:tcW w:w="3960" w:type="dxa"/>
          </w:tcPr>
          <w:p w14:paraId="4D08C40A" w14:textId="77777777" w:rsidR="001A368A" w:rsidRPr="00810005" w:rsidRDefault="001A368A" w:rsidP="00162DD3">
            <w:pPr>
              <w:jc w:val="center"/>
              <w:rPr>
                <w:b/>
                <w:bCs/>
              </w:rPr>
            </w:pPr>
          </w:p>
          <w:p w14:paraId="64558321" w14:textId="77777777" w:rsidR="001A368A" w:rsidRPr="00810005" w:rsidRDefault="001A368A" w:rsidP="00162DD3">
            <w:pPr>
              <w:jc w:val="center"/>
              <w:rPr>
                <w:b/>
                <w:bCs/>
              </w:rPr>
            </w:pPr>
            <w:r w:rsidRPr="00810005">
              <w:rPr>
                <w:b/>
                <w:bCs/>
              </w:rPr>
              <w:t xml:space="preserve">Selection criteria </w:t>
            </w:r>
          </w:p>
          <w:p w14:paraId="3F947E7A" w14:textId="77777777" w:rsidR="001A368A" w:rsidRPr="00810005" w:rsidRDefault="001A368A" w:rsidP="00162DD3">
            <w:pPr>
              <w:jc w:val="center"/>
              <w:rPr>
                <w:b/>
                <w:bCs/>
              </w:rPr>
            </w:pPr>
            <w:r w:rsidRPr="00810005">
              <w:rPr>
                <w:b/>
                <w:bCs/>
              </w:rPr>
              <w:t>(Essential)</w:t>
            </w:r>
          </w:p>
        </w:tc>
        <w:tc>
          <w:tcPr>
            <w:tcW w:w="3240" w:type="dxa"/>
          </w:tcPr>
          <w:p w14:paraId="3EC4E0F7" w14:textId="77777777" w:rsidR="001A368A" w:rsidRPr="00810005" w:rsidRDefault="001A368A" w:rsidP="00162DD3">
            <w:pPr>
              <w:jc w:val="center"/>
              <w:rPr>
                <w:b/>
                <w:bCs/>
              </w:rPr>
            </w:pPr>
          </w:p>
          <w:p w14:paraId="21F74AFC" w14:textId="77777777" w:rsidR="001A368A" w:rsidRPr="00810005" w:rsidRDefault="001A368A" w:rsidP="00162DD3">
            <w:pPr>
              <w:jc w:val="center"/>
              <w:rPr>
                <w:b/>
                <w:bCs/>
              </w:rPr>
            </w:pPr>
            <w:r w:rsidRPr="00810005">
              <w:rPr>
                <w:b/>
                <w:bCs/>
              </w:rPr>
              <w:t xml:space="preserve">Selection criteria </w:t>
            </w:r>
          </w:p>
          <w:p w14:paraId="27046490" w14:textId="77777777" w:rsidR="001A368A" w:rsidRPr="00810005" w:rsidRDefault="001A368A" w:rsidP="00162DD3">
            <w:pPr>
              <w:jc w:val="center"/>
              <w:rPr>
                <w:b/>
                <w:bCs/>
              </w:rPr>
            </w:pPr>
            <w:r w:rsidRPr="00810005">
              <w:rPr>
                <w:b/>
                <w:bCs/>
              </w:rPr>
              <w:t>(Desirable)</w:t>
            </w:r>
          </w:p>
          <w:p w14:paraId="6E92B8EF" w14:textId="77777777" w:rsidR="001A368A" w:rsidRPr="00810005" w:rsidRDefault="001A368A" w:rsidP="00162DD3">
            <w:pPr>
              <w:jc w:val="center"/>
              <w:rPr>
                <w:b/>
                <w:bCs/>
              </w:rPr>
            </w:pPr>
          </w:p>
        </w:tc>
        <w:tc>
          <w:tcPr>
            <w:tcW w:w="1440" w:type="dxa"/>
          </w:tcPr>
          <w:p w14:paraId="0DCD93C0" w14:textId="77777777" w:rsidR="001A368A" w:rsidRPr="00810005" w:rsidRDefault="001A368A" w:rsidP="00162DD3">
            <w:pPr>
              <w:jc w:val="center"/>
              <w:rPr>
                <w:b/>
                <w:bCs/>
              </w:rPr>
            </w:pPr>
          </w:p>
          <w:p w14:paraId="22A9E805" w14:textId="77777777" w:rsidR="001A368A" w:rsidRPr="00810005" w:rsidRDefault="001A368A" w:rsidP="00162DD3">
            <w:pPr>
              <w:jc w:val="center"/>
              <w:rPr>
                <w:b/>
                <w:bCs/>
              </w:rPr>
            </w:pPr>
            <w:r w:rsidRPr="00810005">
              <w:rPr>
                <w:b/>
                <w:bCs/>
              </w:rPr>
              <w:t>How Assessed</w:t>
            </w:r>
          </w:p>
        </w:tc>
      </w:tr>
      <w:tr w:rsidR="00810005" w:rsidRPr="00810005" w14:paraId="5951ECDA" w14:textId="77777777" w:rsidTr="00162DD3">
        <w:tc>
          <w:tcPr>
            <w:tcW w:w="1800" w:type="dxa"/>
          </w:tcPr>
          <w:p w14:paraId="31A1710B" w14:textId="77777777" w:rsidR="001A368A" w:rsidRPr="00810005" w:rsidRDefault="001A368A" w:rsidP="00162DD3">
            <w:pPr>
              <w:rPr>
                <w:b/>
                <w:bCs/>
              </w:rPr>
            </w:pPr>
          </w:p>
          <w:p w14:paraId="197A81E6" w14:textId="77777777" w:rsidR="001A368A" w:rsidRPr="00810005" w:rsidRDefault="001A368A" w:rsidP="00162DD3">
            <w:pPr>
              <w:rPr>
                <w:b/>
                <w:bCs/>
              </w:rPr>
            </w:pPr>
            <w:r w:rsidRPr="00810005">
              <w:rPr>
                <w:b/>
                <w:bCs/>
              </w:rPr>
              <w:t>Education &amp; Qualifications</w:t>
            </w:r>
          </w:p>
          <w:p w14:paraId="0BD6124D" w14:textId="77777777" w:rsidR="001A368A" w:rsidRPr="00810005" w:rsidRDefault="001A368A" w:rsidP="00162DD3">
            <w:pPr>
              <w:rPr>
                <w:b/>
                <w:bCs/>
              </w:rPr>
            </w:pPr>
          </w:p>
          <w:p w14:paraId="2E88BADD" w14:textId="77777777" w:rsidR="001A368A" w:rsidRPr="00810005" w:rsidRDefault="001A368A" w:rsidP="00162DD3">
            <w:pPr>
              <w:rPr>
                <w:b/>
                <w:bCs/>
              </w:rPr>
            </w:pPr>
          </w:p>
          <w:p w14:paraId="4E756E2D" w14:textId="77777777" w:rsidR="001A368A" w:rsidRPr="00810005" w:rsidRDefault="001A368A" w:rsidP="00162DD3">
            <w:pPr>
              <w:rPr>
                <w:b/>
                <w:bCs/>
              </w:rPr>
            </w:pPr>
          </w:p>
          <w:p w14:paraId="0A108F8A" w14:textId="77777777" w:rsidR="001A368A" w:rsidRPr="00810005" w:rsidRDefault="001A368A" w:rsidP="00162DD3">
            <w:pPr>
              <w:rPr>
                <w:b/>
                <w:bCs/>
              </w:rPr>
            </w:pPr>
          </w:p>
          <w:p w14:paraId="385F56C8" w14:textId="77777777" w:rsidR="001A368A" w:rsidRPr="00810005" w:rsidRDefault="001A368A" w:rsidP="00162DD3">
            <w:pPr>
              <w:rPr>
                <w:b/>
                <w:bCs/>
              </w:rPr>
            </w:pPr>
          </w:p>
          <w:p w14:paraId="3C911298" w14:textId="77777777" w:rsidR="001A368A" w:rsidRPr="00810005" w:rsidRDefault="001A368A" w:rsidP="00162DD3">
            <w:pPr>
              <w:rPr>
                <w:b/>
                <w:bCs/>
              </w:rPr>
            </w:pPr>
          </w:p>
        </w:tc>
        <w:tc>
          <w:tcPr>
            <w:tcW w:w="3960" w:type="dxa"/>
          </w:tcPr>
          <w:p w14:paraId="24832630" w14:textId="77777777" w:rsidR="001A368A" w:rsidRPr="00810005" w:rsidRDefault="001A368A" w:rsidP="00162DD3">
            <w:pPr>
              <w:rPr>
                <w:rFonts w:cs="Arial"/>
              </w:rPr>
            </w:pPr>
          </w:p>
          <w:p w14:paraId="42EB8BC2" w14:textId="46989001" w:rsidR="00651809" w:rsidRDefault="00651809" w:rsidP="00162DD3">
            <w:pPr>
              <w:rPr>
                <w:rFonts w:cs="Arial"/>
              </w:rPr>
            </w:pPr>
            <w:r>
              <w:rPr>
                <w:rFonts w:cs="Arial"/>
              </w:rPr>
              <w:t xml:space="preserve">Recognised </w:t>
            </w:r>
            <w:r w:rsidR="00C14A21">
              <w:rPr>
                <w:rFonts w:cs="Arial"/>
              </w:rPr>
              <w:t xml:space="preserve">social work or professional </w:t>
            </w:r>
            <w:r>
              <w:rPr>
                <w:rFonts w:cs="Arial"/>
              </w:rPr>
              <w:t>qualification i</w:t>
            </w:r>
            <w:r w:rsidR="00034085">
              <w:rPr>
                <w:rFonts w:cs="Arial"/>
              </w:rPr>
              <w:t>n</w:t>
            </w:r>
            <w:r>
              <w:rPr>
                <w:rFonts w:cs="Arial"/>
              </w:rPr>
              <w:t xml:space="preserve"> </w:t>
            </w:r>
            <w:r w:rsidR="00FB76AC">
              <w:rPr>
                <w:rFonts w:cs="Arial"/>
              </w:rPr>
              <w:t xml:space="preserve">Health or </w:t>
            </w:r>
            <w:r>
              <w:rPr>
                <w:rFonts w:cs="Arial"/>
              </w:rPr>
              <w:t xml:space="preserve">Social </w:t>
            </w:r>
            <w:r w:rsidR="00FB76AC">
              <w:rPr>
                <w:rFonts w:cs="Arial"/>
              </w:rPr>
              <w:t>Care</w:t>
            </w:r>
            <w:r>
              <w:rPr>
                <w:rFonts w:cs="Arial"/>
              </w:rPr>
              <w:t xml:space="preserve">, registered with </w:t>
            </w:r>
            <w:r w:rsidR="007F6761">
              <w:rPr>
                <w:rFonts w:cs="Arial"/>
              </w:rPr>
              <w:t xml:space="preserve">the relevant </w:t>
            </w:r>
            <w:r>
              <w:rPr>
                <w:rFonts w:cs="Arial"/>
              </w:rPr>
              <w:t>Profession</w:t>
            </w:r>
            <w:r w:rsidR="007F6761">
              <w:rPr>
                <w:rFonts w:cs="Arial"/>
              </w:rPr>
              <w:t>al</w:t>
            </w:r>
            <w:r>
              <w:rPr>
                <w:rFonts w:cs="Arial"/>
              </w:rPr>
              <w:t xml:space="preserve">s </w:t>
            </w:r>
            <w:r w:rsidR="00C14A21">
              <w:rPr>
                <w:rFonts w:cs="Arial"/>
              </w:rPr>
              <w:t>agency/regulator.</w:t>
            </w:r>
          </w:p>
          <w:p w14:paraId="19FF8AFE" w14:textId="77777777" w:rsidR="00034085" w:rsidRDefault="00034085" w:rsidP="00162DD3">
            <w:pPr>
              <w:rPr>
                <w:rFonts w:cs="Arial"/>
              </w:rPr>
            </w:pPr>
          </w:p>
          <w:p w14:paraId="615D6DB6" w14:textId="77777777" w:rsidR="001A368A" w:rsidRPr="00810005" w:rsidRDefault="001A368A" w:rsidP="00162DD3">
            <w:r w:rsidRPr="00810005">
              <w:rPr>
                <w:rFonts w:cs="Arial"/>
              </w:rPr>
              <w:t>Evidence of continued professional, managerial and personal development</w:t>
            </w:r>
          </w:p>
          <w:p w14:paraId="5846CFF5" w14:textId="77777777" w:rsidR="001A368A" w:rsidRPr="00810005" w:rsidRDefault="001A368A" w:rsidP="00162DD3"/>
          <w:p w14:paraId="2FA4D8F9" w14:textId="77777777" w:rsidR="001A368A" w:rsidRPr="00810005" w:rsidRDefault="001A368A" w:rsidP="00404040">
            <w:pPr>
              <w:pStyle w:val="Header"/>
              <w:tabs>
                <w:tab w:val="clear" w:pos="4153"/>
                <w:tab w:val="clear" w:pos="8306"/>
              </w:tabs>
            </w:pPr>
            <w:r w:rsidRPr="00810005">
              <w:t xml:space="preserve">Degree and/or equivalent Professional Qualification </w:t>
            </w:r>
          </w:p>
        </w:tc>
        <w:tc>
          <w:tcPr>
            <w:tcW w:w="3240" w:type="dxa"/>
          </w:tcPr>
          <w:p w14:paraId="6224A2AB" w14:textId="77777777" w:rsidR="001A368A" w:rsidRPr="00810005" w:rsidRDefault="001A368A" w:rsidP="00162DD3">
            <w:pPr>
              <w:pStyle w:val="Header"/>
              <w:tabs>
                <w:tab w:val="clear" w:pos="4153"/>
                <w:tab w:val="clear" w:pos="8306"/>
              </w:tabs>
            </w:pPr>
          </w:p>
          <w:p w14:paraId="32816EA3" w14:textId="77777777" w:rsidR="001A368A" w:rsidRPr="00810005" w:rsidRDefault="001A368A" w:rsidP="00162DD3">
            <w:pPr>
              <w:pStyle w:val="Header"/>
              <w:tabs>
                <w:tab w:val="clear" w:pos="4153"/>
                <w:tab w:val="clear" w:pos="8306"/>
              </w:tabs>
            </w:pPr>
            <w:r w:rsidRPr="00810005">
              <w:t xml:space="preserve">Leadership or Management Qualification </w:t>
            </w:r>
          </w:p>
        </w:tc>
        <w:tc>
          <w:tcPr>
            <w:tcW w:w="1440" w:type="dxa"/>
          </w:tcPr>
          <w:p w14:paraId="2A7E2800" w14:textId="77777777" w:rsidR="001A368A" w:rsidRPr="00810005" w:rsidRDefault="001A368A" w:rsidP="00162DD3">
            <w:pPr>
              <w:pStyle w:val="Header"/>
              <w:tabs>
                <w:tab w:val="clear" w:pos="4153"/>
                <w:tab w:val="clear" w:pos="8306"/>
              </w:tabs>
              <w:jc w:val="center"/>
            </w:pPr>
          </w:p>
          <w:p w14:paraId="44D15819" w14:textId="77777777" w:rsidR="001A368A" w:rsidRPr="00810005" w:rsidRDefault="001A368A" w:rsidP="00162DD3">
            <w:pPr>
              <w:pStyle w:val="Header"/>
              <w:tabs>
                <w:tab w:val="clear" w:pos="4153"/>
                <w:tab w:val="clear" w:pos="8306"/>
              </w:tabs>
              <w:jc w:val="center"/>
            </w:pPr>
            <w:r w:rsidRPr="00810005">
              <w:t>AF / I / AC</w:t>
            </w:r>
          </w:p>
          <w:p w14:paraId="2E2D9797" w14:textId="77777777" w:rsidR="001A368A" w:rsidRPr="00810005" w:rsidRDefault="001A368A" w:rsidP="00162DD3">
            <w:pPr>
              <w:pStyle w:val="Header"/>
              <w:tabs>
                <w:tab w:val="clear" w:pos="4153"/>
                <w:tab w:val="clear" w:pos="8306"/>
              </w:tabs>
              <w:jc w:val="center"/>
            </w:pPr>
          </w:p>
          <w:p w14:paraId="261D53E6" w14:textId="77777777" w:rsidR="001A368A" w:rsidRPr="00810005" w:rsidRDefault="001A368A" w:rsidP="00162DD3">
            <w:pPr>
              <w:pStyle w:val="Header"/>
              <w:tabs>
                <w:tab w:val="clear" w:pos="4153"/>
                <w:tab w:val="clear" w:pos="8306"/>
              </w:tabs>
              <w:jc w:val="center"/>
            </w:pPr>
          </w:p>
          <w:p w14:paraId="4E286270" w14:textId="77777777" w:rsidR="0092578C" w:rsidRDefault="0092578C" w:rsidP="0092578C">
            <w:pPr>
              <w:pStyle w:val="Header"/>
              <w:tabs>
                <w:tab w:val="clear" w:pos="4153"/>
                <w:tab w:val="clear" w:pos="8306"/>
              </w:tabs>
              <w:jc w:val="center"/>
            </w:pPr>
          </w:p>
          <w:p w14:paraId="7E555241" w14:textId="77777777" w:rsidR="0092578C" w:rsidRPr="00810005" w:rsidRDefault="0092578C" w:rsidP="0092578C">
            <w:pPr>
              <w:pStyle w:val="Header"/>
              <w:tabs>
                <w:tab w:val="clear" w:pos="4153"/>
                <w:tab w:val="clear" w:pos="8306"/>
              </w:tabs>
              <w:jc w:val="center"/>
            </w:pPr>
            <w:r w:rsidRPr="00810005">
              <w:t>AF / I / AC</w:t>
            </w:r>
          </w:p>
          <w:p w14:paraId="2A417336" w14:textId="77777777" w:rsidR="001A368A" w:rsidRDefault="001A368A" w:rsidP="00033B63">
            <w:pPr>
              <w:pStyle w:val="Header"/>
              <w:tabs>
                <w:tab w:val="clear" w:pos="4153"/>
                <w:tab w:val="clear" w:pos="8306"/>
              </w:tabs>
              <w:jc w:val="center"/>
            </w:pPr>
          </w:p>
          <w:p w14:paraId="2BEDB22A" w14:textId="77777777" w:rsidR="0092578C" w:rsidRDefault="0092578C" w:rsidP="00033B63">
            <w:pPr>
              <w:pStyle w:val="Header"/>
              <w:tabs>
                <w:tab w:val="clear" w:pos="4153"/>
                <w:tab w:val="clear" w:pos="8306"/>
              </w:tabs>
              <w:jc w:val="center"/>
            </w:pPr>
          </w:p>
          <w:p w14:paraId="58D8BD0A" w14:textId="77777777" w:rsidR="0092578C" w:rsidRPr="00810005" w:rsidRDefault="0092578C" w:rsidP="0092578C">
            <w:pPr>
              <w:pStyle w:val="Header"/>
              <w:tabs>
                <w:tab w:val="clear" w:pos="4153"/>
                <w:tab w:val="clear" w:pos="8306"/>
              </w:tabs>
              <w:jc w:val="center"/>
            </w:pPr>
            <w:r w:rsidRPr="00810005">
              <w:t>AF / I / AC</w:t>
            </w:r>
          </w:p>
          <w:p w14:paraId="0DD902ED" w14:textId="77777777" w:rsidR="0092578C" w:rsidRPr="00810005" w:rsidRDefault="0092578C" w:rsidP="00033B63">
            <w:pPr>
              <w:pStyle w:val="Header"/>
              <w:tabs>
                <w:tab w:val="clear" w:pos="4153"/>
                <w:tab w:val="clear" w:pos="8306"/>
              </w:tabs>
              <w:jc w:val="center"/>
            </w:pPr>
          </w:p>
        </w:tc>
      </w:tr>
      <w:tr w:rsidR="00810005" w:rsidRPr="00810005" w14:paraId="670F75EB" w14:textId="77777777" w:rsidTr="00162DD3">
        <w:tc>
          <w:tcPr>
            <w:tcW w:w="1800" w:type="dxa"/>
          </w:tcPr>
          <w:p w14:paraId="36F84E39" w14:textId="77777777" w:rsidR="001A368A" w:rsidRPr="00810005" w:rsidRDefault="001A368A" w:rsidP="00162DD3">
            <w:pPr>
              <w:rPr>
                <w:b/>
                <w:bCs/>
              </w:rPr>
            </w:pPr>
          </w:p>
          <w:p w14:paraId="6EDDB12D" w14:textId="77777777" w:rsidR="001A368A" w:rsidRPr="00810005" w:rsidRDefault="001A368A" w:rsidP="00162DD3">
            <w:pPr>
              <w:rPr>
                <w:b/>
                <w:bCs/>
              </w:rPr>
            </w:pPr>
            <w:r w:rsidRPr="00810005">
              <w:rPr>
                <w:b/>
                <w:bCs/>
              </w:rPr>
              <w:t>Experience</w:t>
            </w:r>
          </w:p>
          <w:p w14:paraId="49E30EB2" w14:textId="77777777" w:rsidR="001A368A" w:rsidRPr="00810005" w:rsidRDefault="001A368A" w:rsidP="00162DD3">
            <w:pPr>
              <w:rPr>
                <w:b/>
                <w:bCs/>
              </w:rPr>
            </w:pPr>
          </w:p>
          <w:p w14:paraId="26B7AC8A" w14:textId="77777777" w:rsidR="001A368A" w:rsidRPr="00810005" w:rsidRDefault="001A368A" w:rsidP="00162DD3">
            <w:pPr>
              <w:rPr>
                <w:b/>
                <w:bCs/>
              </w:rPr>
            </w:pPr>
          </w:p>
          <w:p w14:paraId="6F62F6DB" w14:textId="77777777" w:rsidR="001A368A" w:rsidRPr="00810005" w:rsidRDefault="001A368A" w:rsidP="00162DD3">
            <w:pPr>
              <w:rPr>
                <w:b/>
                <w:bCs/>
              </w:rPr>
            </w:pPr>
          </w:p>
          <w:p w14:paraId="42A52FC3" w14:textId="77777777" w:rsidR="001A368A" w:rsidRPr="00810005" w:rsidRDefault="001A368A" w:rsidP="00162DD3">
            <w:pPr>
              <w:rPr>
                <w:b/>
                <w:bCs/>
              </w:rPr>
            </w:pPr>
          </w:p>
          <w:p w14:paraId="56261D96" w14:textId="77777777" w:rsidR="001A368A" w:rsidRPr="00810005" w:rsidRDefault="001A368A" w:rsidP="00162DD3">
            <w:pPr>
              <w:rPr>
                <w:b/>
                <w:bCs/>
              </w:rPr>
            </w:pPr>
          </w:p>
          <w:p w14:paraId="0F49E3DA" w14:textId="77777777" w:rsidR="001A368A" w:rsidRPr="00810005" w:rsidRDefault="001A368A" w:rsidP="00162DD3">
            <w:pPr>
              <w:rPr>
                <w:b/>
                <w:bCs/>
              </w:rPr>
            </w:pPr>
          </w:p>
          <w:p w14:paraId="20B6EC4D" w14:textId="77777777" w:rsidR="001A368A" w:rsidRPr="00810005" w:rsidRDefault="001A368A" w:rsidP="00162DD3">
            <w:pPr>
              <w:rPr>
                <w:b/>
                <w:bCs/>
              </w:rPr>
            </w:pPr>
          </w:p>
          <w:p w14:paraId="2494121A" w14:textId="77777777" w:rsidR="001A368A" w:rsidRPr="00810005" w:rsidRDefault="001A368A" w:rsidP="00162DD3">
            <w:pPr>
              <w:rPr>
                <w:b/>
                <w:bCs/>
              </w:rPr>
            </w:pPr>
          </w:p>
          <w:p w14:paraId="5F8737E6" w14:textId="77777777" w:rsidR="001A368A" w:rsidRPr="00810005" w:rsidRDefault="001A368A" w:rsidP="00162DD3">
            <w:pPr>
              <w:rPr>
                <w:b/>
                <w:bCs/>
              </w:rPr>
            </w:pPr>
          </w:p>
          <w:p w14:paraId="61786531" w14:textId="77777777" w:rsidR="001A368A" w:rsidRPr="00810005" w:rsidRDefault="001A368A" w:rsidP="00162DD3">
            <w:pPr>
              <w:rPr>
                <w:b/>
                <w:bCs/>
              </w:rPr>
            </w:pPr>
          </w:p>
          <w:p w14:paraId="62CF058E" w14:textId="77777777" w:rsidR="001A368A" w:rsidRPr="00810005" w:rsidRDefault="001A368A" w:rsidP="00162DD3">
            <w:pPr>
              <w:rPr>
                <w:b/>
                <w:bCs/>
              </w:rPr>
            </w:pPr>
          </w:p>
          <w:p w14:paraId="3B1502FC" w14:textId="77777777" w:rsidR="001A368A" w:rsidRPr="00810005" w:rsidRDefault="001A368A" w:rsidP="00162DD3">
            <w:pPr>
              <w:rPr>
                <w:b/>
                <w:bCs/>
              </w:rPr>
            </w:pPr>
          </w:p>
          <w:p w14:paraId="302054B1" w14:textId="77777777" w:rsidR="001A368A" w:rsidRPr="00810005" w:rsidRDefault="001A368A" w:rsidP="00162DD3">
            <w:pPr>
              <w:rPr>
                <w:b/>
                <w:bCs/>
              </w:rPr>
            </w:pPr>
          </w:p>
        </w:tc>
        <w:tc>
          <w:tcPr>
            <w:tcW w:w="3960" w:type="dxa"/>
          </w:tcPr>
          <w:p w14:paraId="635DC74A" w14:textId="77777777" w:rsidR="00651809" w:rsidRDefault="00651809" w:rsidP="00162DD3">
            <w:pPr>
              <w:rPr>
                <w:rFonts w:cs="Arial"/>
              </w:rPr>
            </w:pPr>
          </w:p>
          <w:p w14:paraId="24032D10" w14:textId="6A10E261" w:rsidR="008E1C99" w:rsidRDefault="008E1C99" w:rsidP="008E1C99">
            <w:pPr>
              <w:rPr>
                <w:szCs w:val="22"/>
              </w:rPr>
            </w:pPr>
            <w:r>
              <w:rPr>
                <w:szCs w:val="22"/>
              </w:rPr>
              <w:t xml:space="preserve">Extensive experience </w:t>
            </w:r>
            <w:r w:rsidR="007F6761">
              <w:rPr>
                <w:szCs w:val="22"/>
              </w:rPr>
              <w:t xml:space="preserve">together with a proven track record </w:t>
            </w:r>
            <w:r>
              <w:rPr>
                <w:szCs w:val="22"/>
              </w:rPr>
              <w:t>of successful strategic leadership within an organisation of comparable scope and in a constantly changing environment.</w:t>
            </w:r>
          </w:p>
          <w:p w14:paraId="72F9DCBA" w14:textId="77777777" w:rsidR="008E1C99" w:rsidRDefault="008E1C99" w:rsidP="00162DD3">
            <w:pPr>
              <w:rPr>
                <w:rFonts w:cs="Arial"/>
              </w:rPr>
            </w:pPr>
          </w:p>
          <w:p w14:paraId="398E19C8" w14:textId="6CF4943E" w:rsidR="00CF3695" w:rsidRDefault="00CF3695" w:rsidP="00162DD3">
            <w:pPr>
              <w:rPr>
                <w:rFonts w:cs="Arial"/>
              </w:rPr>
            </w:pPr>
            <w:r>
              <w:rPr>
                <w:rFonts w:cs="Arial"/>
              </w:rPr>
              <w:t xml:space="preserve">Extensive experience of </w:t>
            </w:r>
            <w:r w:rsidR="007F6761">
              <w:rPr>
                <w:rFonts w:cs="Arial"/>
              </w:rPr>
              <w:t>adults</w:t>
            </w:r>
            <w:r>
              <w:rPr>
                <w:rFonts w:cs="Arial"/>
              </w:rPr>
              <w:t xml:space="preserve"> safeguarding including chairing partner agency meetings</w:t>
            </w:r>
            <w:r w:rsidR="007F6761">
              <w:rPr>
                <w:rFonts w:cs="Arial"/>
              </w:rPr>
              <w:t>.</w:t>
            </w:r>
            <w:r>
              <w:rPr>
                <w:rFonts w:cs="Arial"/>
              </w:rPr>
              <w:t xml:space="preserve"> </w:t>
            </w:r>
          </w:p>
          <w:p w14:paraId="7DE80D73" w14:textId="4A58E997" w:rsidR="00C14A21" w:rsidRDefault="00C14A21" w:rsidP="00162DD3">
            <w:pPr>
              <w:rPr>
                <w:rFonts w:cs="Arial"/>
              </w:rPr>
            </w:pPr>
          </w:p>
          <w:p w14:paraId="469F6FA3" w14:textId="65D94138" w:rsidR="000A6261" w:rsidRDefault="00C14A21" w:rsidP="00162DD3">
            <w:pPr>
              <w:rPr>
                <w:rFonts w:cs="Arial"/>
              </w:rPr>
            </w:pPr>
            <w:r>
              <w:rPr>
                <w:rFonts w:cs="Arial"/>
              </w:rPr>
              <w:t>Extensive experience of leading complex safeguarding investigations.</w:t>
            </w:r>
          </w:p>
          <w:p w14:paraId="117CABDE" w14:textId="77777777" w:rsidR="00CF3695" w:rsidRDefault="00CF3695" w:rsidP="00162DD3">
            <w:pPr>
              <w:rPr>
                <w:rFonts w:cs="Arial"/>
              </w:rPr>
            </w:pPr>
          </w:p>
          <w:p w14:paraId="6526323C" w14:textId="77777777" w:rsidR="001A368A" w:rsidRPr="00810005" w:rsidRDefault="001A368A" w:rsidP="00162DD3">
            <w:pPr>
              <w:rPr>
                <w:rFonts w:cs="Arial"/>
              </w:rPr>
            </w:pPr>
            <w:r w:rsidRPr="00810005">
              <w:rPr>
                <w:rFonts w:cs="Arial"/>
              </w:rPr>
              <w:t>A proven track record of leading, motivating and managing multi-disciplinary teams, including the establishment of a positive performance culture that has delivered effective performance and continuous service improvement</w:t>
            </w:r>
          </w:p>
          <w:p w14:paraId="05622707" w14:textId="77777777" w:rsidR="001A368A" w:rsidRPr="00810005" w:rsidRDefault="001A368A" w:rsidP="00162DD3">
            <w:pPr>
              <w:rPr>
                <w:rFonts w:cs="Arial"/>
              </w:rPr>
            </w:pPr>
          </w:p>
          <w:p w14:paraId="217FFB5B" w14:textId="77777777" w:rsidR="001A368A" w:rsidRPr="00810005" w:rsidRDefault="001A368A" w:rsidP="00162DD3">
            <w:pPr>
              <w:rPr>
                <w:rFonts w:cs="Arial"/>
              </w:rPr>
            </w:pPr>
            <w:r w:rsidRPr="00810005">
              <w:rPr>
                <w:rFonts w:cs="Arial"/>
              </w:rPr>
              <w:t>A proven record of success in leading and championing organisational and cultural change, creating organisational development programmes and effective working with staff, trade unions and other stakeholders</w:t>
            </w:r>
          </w:p>
          <w:p w14:paraId="45DA944C" w14:textId="77777777" w:rsidR="001A368A" w:rsidRPr="00810005" w:rsidRDefault="001A368A" w:rsidP="00162DD3">
            <w:pPr>
              <w:rPr>
                <w:rFonts w:cs="Arial"/>
              </w:rPr>
            </w:pPr>
          </w:p>
          <w:p w14:paraId="6D77F0F6" w14:textId="77777777" w:rsidR="001A368A" w:rsidRPr="00810005" w:rsidRDefault="001A368A" w:rsidP="00162DD3">
            <w:pPr>
              <w:rPr>
                <w:rFonts w:cs="Arial"/>
              </w:rPr>
            </w:pPr>
            <w:r w:rsidRPr="00810005">
              <w:rPr>
                <w:rFonts w:cs="Arial"/>
              </w:rPr>
              <w:t xml:space="preserve">Evidence of successful resource and financial management, including evidence of the resolution of conflicting priorities, formulating </w:t>
            </w:r>
            <w:r w:rsidRPr="00810005">
              <w:rPr>
                <w:rFonts w:cs="Arial"/>
              </w:rPr>
              <w:lastRenderedPageBreak/>
              <w:t>budgets and applying rigorous monitoring and control procedures</w:t>
            </w:r>
          </w:p>
          <w:p w14:paraId="7AE0EDFA" w14:textId="77777777" w:rsidR="001A368A" w:rsidRPr="00810005" w:rsidRDefault="001A368A" w:rsidP="00162DD3">
            <w:pPr>
              <w:rPr>
                <w:rFonts w:cs="Arial"/>
              </w:rPr>
            </w:pPr>
          </w:p>
          <w:p w14:paraId="22168157" w14:textId="77777777" w:rsidR="001A368A" w:rsidRPr="00810005" w:rsidRDefault="001A368A" w:rsidP="00162DD3">
            <w:pPr>
              <w:rPr>
                <w:rFonts w:cs="Arial"/>
              </w:rPr>
            </w:pPr>
            <w:r w:rsidRPr="00810005">
              <w:rPr>
                <w:rFonts w:cs="Arial"/>
              </w:rPr>
              <w:t xml:space="preserve">A proven record of success in communicating and engaging with a wide range of internal and external bodies, building partnerships and productive working relationships and positively promoting organisational reputation and interests </w:t>
            </w:r>
          </w:p>
          <w:p w14:paraId="546CA146" w14:textId="77777777" w:rsidR="001A368A" w:rsidRPr="00810005" w:rsidRDefault="001A368A" w:rsidP="00162DD3">
            <w:pPr>
              <w:rPr>
                <w:rFonts w:cs="Arial"/>
              </w:rPr>
            </w:pPr>
          </w:p>
          <w:p w14:paraId="0C99B97B" w14:textId="77777777" w:rsidR="001A368A" w:rsidRDefault="001A368A" w:rsidP="00162DD3">
            <w:r w:rsidRPr="00810005">
              <w:t>E</w:t>
            </w:r>
            <w:r w:rsidR="002C5808">
              <w:t>xtensive e</w:t>
            </w:r>
            <w:r w:rsidRPr="00810005">
              <w:t xml:space="preserve">xperience of managing and successfully delivering a number of projects </w:t>
            </w:r>
            <w:r w:rsidR="002C5808">
              <w:t xml:space="preserve">and work programmes across a wide range of different fields </w:t>
            </w:r>
            <w:r w:rsidRPr="00810005">
              <w:t>simultaneously</w:t>
            </w:r>
          </w:p>
          <w:p w14:paraId="006D5045" w14:textId="77777777" w:rsidR="002C5808" w:rsidRDefault="002C5808" w:rsidP="00162DD3"/>
          <w:p w14:paraId="7CAD1D76" w14:textId="39DEC1B7" w:rsidR="002C5808" w:rsidRDefault="002C5808" w:rsidP="00162DD3">
            <w:r>
              <w:t xml:space="preserve">Experience of integrating </w:t>
            </w:r>
            <w:r w:rsidR="007F6761">
              <w:t xml:space="preserve">coproduction </w:t>
            </w:r>
            <w:r>
              <w:t>perspectives in</w:t>
            </w:r>
            <w:r w:rsidR="008E1C99">
              <w:t>to</w:t>
            </w:r>
            <w:r>
              <w:t xml:space="preserve"> service development and delivery.</w:t>
            </w:r>
          </w:p>
          <w:p w14:paraId="31BA51DD" w14:textId="53E35098" w:rsidR="00C14A21" w:rsidRDefault="00C14A21" w:rsidP="00162DD3"/>
          <w:p w14:paraId="5297B1BB" w14:textId="7DED57F2" w:rsidR="00C14A21" w:rsidRPr="00810005" w:rsidRDefault="00C14A21" w:rsidP="00162DD3">
            <w:r>
              <w:t>Demonstrable experience of implementing MCA and DOLS.</w:t>
            </w:r>
          </w:p>
          <w:p w14:paraId="18503321" w14:textId="77777777" w:rsidR="001A368A" w:rsidRPr="00810005" w:rsidRDefault="001A368A" w:rsidP="00162DD3"/>
        </w:tc>
        <w:tc>
          <w:tcPr>
            <w:tcW w:w="3240" w:type="dxa"/>
          </w:tcPr>
          <w:p w14:paraId="57C6305C" w14:textId="77777777" w:rsidR="00651809" w:rsidRDefault="00651809" w:rsidP="00404040"/>
          <w:p w14:paraId="693A1C2D" w14:textId="0651E52B" w:rsidR="001A368A" w:rsidRPr="00810005" w:rsidRDefault="001A368A" w:rsidP="00404040"/>
        </w:tc>
        <w:tc>
          <w:tcPr>
            <w:tcW w:w="1440" w:type="dxa"/>
          </w:tcPr>
          <w:p w14:paraId="7557D39E" w14:textId="77777777" w:rsidR="00651809" w:rsidRDefault="00651809" w:rsidP="00162DD3">
            <w:pPr>
              <w:pStyle w:val="Header"/>
              <w:tabs>
                <w:tab w:val="clear" w:pos="4153"/>
                <w:tab w:val="clear" w:pos="8306"/>
              </w:tabs>
              <w:jc w:val="center"/>
            </w:pPr>
          </w:p>
          <w:p w14:paraId="455E5C78" w14:textId="77777777" w:rsidR="001A368A" w:rsidRPr="00810005" w:rsidRDefault="001A368A" w:rsidP="00162DD3">
            <w:pPr>
              <w:pStyle w:val="Header"/>
              <w:tabs>
                <w:tab w:val="clear" w:pos="4153"/>
                <w:tab w:val="clear" w:pos="8306"/>
              </w:tabs>
              <w:jc w:val="center"/>
            </w:pPr>
            <w:r w:rsidRPr="00810005">
              <w:t>AF / I / AC</w:t>
            </w:r>
          </w:p>
          <w:p w14:paraId="500E3C0A" w14:textId="77777777" w:rsidR="001A368A" w:rsidRPr="00810005" w:rsidRDefault="001A368A" w:rsidP="00162DD3">
            <w:pPr>
              <w:jc w:val="center"/>
            </w:pPr>
          </w:p>
          <w:p w14:paraId="4D221A4F" w14:textId="77777777" w:rsidR="001A368A" w:rsidRPr="00810005" w:rsidRDefault="001A368A" w:rsidP="00162DD3">
            <w:pPr>
              <w:jc w:val="center"/>
            </w:pPr>
          </w:p>
          <w:p w14:paraId="305817E6" w14:textId="77777777" w:rsidR="001A368A" w:rsidRPr="00810005" w:rsidRDefault="001A368A" w:rsidP="00162DD3">
            <w:pPr>
              <w:jc w:val="center"/>
            </w:pPr>
          </w:p>
          <w:p w14:paraId="3E99AC2B" w14:textId="77777777" w:rsidR="001A368A" w:rsidRPr="00810005" w:rsidRDefault="001A368A" w:rsidP="00162DD3">
            <w:pPr>
              <w:jc w:val="center"/>
            </w:pPr>
          </w:p>
          <w:p w14:paraId="286ED0C1" w14:textId="77777777" w:rsidR="001A368A" w:rsidRPr="00810005" w:rsidRDefault="001A368A" w:rsidP="00162DD3">
            <w:pPr>
              <w:jc w:val="center"/>
            </w:pPr>
          </w:p>
          <w:p w14:paraId="3E4B3B81" w14:textId="77777777" w:rsidR="001A368A" w:rsidRPr="00810005" w:rsidRDefault="001A368A" w:rsidP="00162DD3">
            <w:pPr>
              <w:jc w:val="center"/>
            </w:pPr>
          </w:p>
          <w:p w14:paraId="673690F6" w14:textId="77777777" w:rsidR="001A368A" w:rsidRPr="00810005" w:rsidRDefault="001A368A" w:rsidP="00162DD3">
            <w:pPr>
              <w:jc w:val="center"/>
            </w:pPr>
          </w:p>
          <w:p w14:paraId="33642A0D" w14:textId="77777777" w:rsidR="001A368A" w:rsidRPr="00810005" w:rsidRDefault="001A368A" w:rsidP="00162DD3">
            <w:pPr>
              <w:jc w:val="center"/>
            </w:pPr>
          </w:p>
          <w:p w14:paraId="24ADF1CB" w14:textId="77777777" w:rsidR="001A368A" w:rsidRPr="00810005" w:rsidRDefault="001A368A" w:rsidP="00162DD3">
            <w:pPr>
              <w:pStyle w:val="Header"/>
              <w:tabs>
                <w:tab w:val="clear" w:pos="4153"/>
                <w:tab w:val="clear" w:pos="8306"/>
              </w:tabs>
              <w:jc w:val="center"/>
            </w:pPr>
          </w:p>
          <w:p w14:paraId="4021ADA5" w14:textId="77777777" w:rsidR="001A368A" w:rsidRPr="00810005" w:rsidRDefault="001A368A" w:rsidP="00033B63">
            <w:pPr>
              <w:pStyle w:val="Header"/>
              <w:tabs>
                <w:tab w:val="clear" w:pos="4153"/>
                <w:tab w:val="clear" w:pos="8306"/>
              </w:tabs>
              <w:jc w:val="center"/>
            </w:pPr>
          </w:p>
        </w:tc>
      </w:tr>
      <w:tr w:rsidR="00810005" w:rsidRPr="00810005" w14:paraId="27C3F39F" w14:textId="77777777" w:rsidTr="00162DD3">
        <w:tc>
          <w:tcPr>
            <w:tcW w:w="1800" w:type="dxa"/>
          </w:tcPr>
          <w:p w14:paraId="572BB68D" w14:textId="77777777" w:rsidR="001A368A" w:rsidRPr="00810005" w:rsidRDefault="001A368A" w:rsidP="00162DD3">
            <w:pPr>
              <w:rPr>
                <w:b/>
                <w:bCs/>
              </w:rPr>
            </w:pPr>
          </w:p>
          <w:p w14:paraId="43071491" w14:textId="77777777" w:rsidR="001A368A" w:rsidRPr="00810005" w:rsidRDefault="001A368A" w:rsidP="00162DD3">
            <w:pPr>
              <w:rPr>
                <w:b/>
                <w:bCs/>
              </w:rPr>
            </w:pPr>
            <w:r w:rsidRPr="00810005">
              <w:rPr>
                <w:b/>
                <w:bCs/>
              </w:rPr>
              <w:t>Skills &amp; Abilities</w:t>
            </w:r>
          </w:p>
          <w:p w14:paraId="01ACD43F" w14:textId="77777777" w:rsidR="001A368A" w:rsidRPr="00810005" w:rsidRDefault="001A368A" w:rsidP="00162DD3">
            <w:pPr>
              <w:rPr>
                <w:b/>
                <w:bCs/>
              </w:rPr>
            </w:pPr>
          </w:p>
          <w:p w14:paraId="5E5738FF" w14:textId="77777777" w:rsidR="001A368A" w:rsidRPr="00810005" w:rsidRDefault="001A368A" w:rsidP="00162DD3">
            <w:pPr>
              <w:rPr>
                <w:b/>
                <w:bCs/>
              </w:rPr>
            </w:pPr>
          </w:p>
          <w:p w14:paraId="53326CC0" w14:textId="77777777" w:rsidR="001A368A" w:rsidRPr="00810005" w:rsidRDefault="001A368A" w:rsidP="00162DD3">
            <w:pPr>
              <w:rPr>
                <w:b/>
                <w:bCs/>
              </w:rPr>
            </w:pPr>
          </w:p>
          <w:p w14:paraId="5082D19F" w14:textId="77777777" w:rsidR="001A368A" w:rsidRPr="00810005" w:rsidRDefault="001A368A" w:rsidP="00162DD3">
            <w:pPr>
              <w:rPr>
                <w:b/>
                <w:bCs/>
              </w:rPr>
            </w:pPr>
          </w:p>
          <w:p w14:paraId="45B0B2BA" w14:textId="77777777" w:rsidR="001A368A" w:rsidRPr="00810005" w:rsidRDefault="001A368A" w:rsidP="00162DD3">
            <w:pPr>
              <w:rPr>
                <w:b/>
                <w:bCs/>
              </w:rPr>
            </w:pPr>
          </w:p>
          <w:p w14:paraId="26C56DFA" w14:textId="77777777" w:rsidR="001A368A" w:rsidRPr="00810005" w:rsidRDefault="001A368A" w:rsidP="00162DD3">
            <w:pPr>
              <w:rPr>
                <w:b/>
                <w:bCs/>
              </w:rPr>
            </w:pPr>
          </w:p>
          <w:p w14:paraId="7F18D294" w14:textId="77777777" w:rsidR="001A368A" w:rsidRPr="00810005" w:rsidRDefault="001A368A" w:rsidP="00162DD3">
            <w:pPr>
              <w:rPr>
                <w:b/>
                <w:bCs/>
              </w:rPr>
            </w:pPr>
          </w:p>
          <w:p w14:paraId="765371E5" w14:textId="77777777" w:rsidR="001A368A" w:rsidRPr="00810005" w:rsidRDefault="001A368A" w:rsidP="00162DD3">
            <w:pPr>
              <w:rPr>
                <w:b/>
                <w:bCs/>
              </w:rPr>
            </w:pPr>
          </w:p>
          <w:p w14:paraId="7A456163" w14:textId="77777777" w:rsidR="001A368A" w:rsidRPr="00810005" w:rsidRDefault="001A368A" w:rsidP="00162DD3">
            <w:pPr>
              <w:rPr>
                <w:b/>
                <w:bCs/>
              </w:rPr>
            </w:pPr>
          </w:p>
        </w:tc>
        <w:tc>
          <w:tcPr>
            <w:tcW w:w="3960" w:type="dxa"/>
          </w:tcPr>
          <w:p w14:paraId="52B61544" w14:textId="77777777" w:rsidR="001A368A" w:rsidRPr="00810005" w:rsidRDefault="001A368A" w:rsidP="00162DD3"/>
          <w:p w14:paraId="2E5AA6C0" w14:textId="77777777" w:rsidR="001A368A" w:rsidRPr="00810005" w:rsidRDefault="001A368A" w:rsidP="00162DD3">
            <w:r w:rsidRPr="00810005">
              <w:t xml:space="preserve">Able to be innovative, creative and </w:t>
            </w:r>
            <w:r w:rsidR="00115418">
              <w:t>work</w:t>
            </w:r>
            <w:r w:rsidRPr="00810005">
              <w:t xml:space="preserve"> through issues and problems not dealt with before to a conclusion</w:t>
            </w:r>
            <w:r w:rsidR="002C5808">
              <w:t>, through use of extensive practical experience, theoretical, conceptual and technical knowledge</w:t>
            </w:r>
          </w:p>
          <w:p w14:paraId="66BBCD71" w14:textId="77777777" w:rsidR="001A368A" w:rsidRPr="00810005" w:rsidRDefault="001A368A" w:rsidP="00162DD3"/>
          <w:p w14:paraId="4DC56302" w14:textId="77777777" w:rsidR="001A368A" w:rsidRPr="00810005" w:rsidRDefault="00A57D7F" w:rsidP="00162DD3">
            <w:r>
              <w:t>Excellent a</w:t>
            </w:r>
            <w:r w:rsidR="001A368A" w:rsidRPr="00810005">
              <w:t>bility to use persuading and influencing skills to bring about behavioural change and achieve desired results/outcomes as necessary</w:t>
            </w:r>
          </w:p>
          <w:p w14:paraId="28742057" w14:textId="77777777" w:rsidR="001A368A" w:rsidRPr="00810005" w:rsidRDefault="001A368A" w:rsidP="00162DD3"/>
          <w:p w14:paraId="0A097091" w14:textId="77777777" w:rsidR="001A368A" w:rsidRPr="00810005" w:rsidRDefault="001A368A" w:rsidP="00162DD3">
            <w:r w:rsidRPr="00810005">
              <w:t xml:space="preserve">Ability to analyse complex problems, </w:t>
            </w:r>
            <w:r w:rsidR="00770124">
              <w:t xml:space="preserve">data and intelligence </w:t>
            </w:r>
            <w:r w:rsidRPr="00810005">
              <w:t>and develop business models to investigate a number of options/solutions and their viability, evaluating risk against a shifting background</w:t>
            </w:r>
            <w:r w:rsidR="00A57D7F">
              <w:t>, social, political and financial.</w:t>
            </w:r>
          </w:p>
          <w:p w14:paraId="27301EAE" w14:textId="77777777" w:rsidR="00A57D7F" w:rsidRDefault="00A57D7F" w:rsidP="00162DD3">
            <w:pPr>
              <w:rPr>
                <w:rFonts w:cs="Arial"/>
                <w:szCs w:val="22"/>
              </w:rPr>
            </w:pPr>
          </w:p>
          <w:p w14:paraId="7C15AEEE" w14:textId="77777777" w:rsidR="00A57D7F" w:rsidRDefault="00A57D7F" w:rsidP="00162DD3">
            <w:pPr>
              <w:rPr>
                <w:rFonts w:cs="Arial"/>
                <w:szCs w:val="22"/>
              </w:rPr>
            </w:pPr>
            <w:r>
              <w:rPr>
                <w:rFonts w:cs="Arial"/>
                <w:szCs w:val="22"/>
              </w:rPr>
              <w:t>Ability to empathise and understand the needs, aspirations and viewpoints of people who receive services</w:t>
            </w:r>
          </w:p>
          <w:p w14:paraId="66E4E9BA" w14:textId="77777777" w:rsidR="00A57D7F" w:rsidRDefault="00A57D7F" w:rsidP="00162DD3">
            <w:pPr>
              <w:rPr>
                <w:rFonts w:cs="Arial"/>
                <w:szCs w:val="22"/>
              </w:rPr>
            </w:pPr>
          </w:p>
          <w:p w14:paraId="76E77BC7" w14:textId="77777777" w:rsidR="001A368A" w:rsidRPr="00810005" w:rsidRDefault="001A368A" w:rsidP="00162DD3">
            <w:pPr>
              <w:rPr>
                <w:rFonts w:cs="Arial"/>
              </w:rPr>
            </w:pPr>
            <w:r w:rsidRPr="00810005">
              <w:rPr>
                <w:rFonts w:cs="Arial"/>
                <w:szCs w:val="22"/>
              </w:rPr>
              <w:t>Effective presentation, communication and interpersonal skills and ability to apply these effectively to a variety of audiences</w:t>
            </w:r>
          </w:p>
          <w:p w14:paraId="2984811F" w14:textId="77777777" w:rsidR="001A368A" w:rsidRPr="00810005" w:rsidRDefault="001A368A" w:rsidP="00162DD3">
            <w:pPr>
              <w:ind w:firstLine="720"/>
              <w:rPr>
                <w:rFonts w:cs="Arial"/>
              </w:rPr>
            </w:pPr>
          </w:p>
          <w:p w14:paraId="5B5A579B" w14:textId="77777777" w:rsidR="001A368A" w:rsidRPr="00810005" w:rsidRDefault="001A368A" w:rsidP="00770124">
            <w:r w:rsidRPr="00810005">
              <w:rPr>
                <w:rFonts w:cs="Arial"/>
                <w:szCs w:val="22"/>
              </w:rPr>
              <w:lastRenderedPageBreak/>
              <w:t>Able to use new technologies in improving services, and modernising working processes</w:t>
            </w:r>
          </w:p>
        </w:tc>
        <w:tc>
          <w:tcPr>
            <w:tcW w:w="3240" w:type="dxa"/>
          </w:tcPr>
          <w:p w14:paraId="33DFAAE1" w14:textId="77777777" w:rsidR="001A368A" w:rsidRPr="00810005" w:rsidRDefault="001A368A" w:rsidP="00162DD3">
            <w:pPr>
              <w:rPr>
                <w:rFonts w:ascii="Gautami" w:hAnsi="Gautami" w:cs="Gautami"/>
                <w:szCs w:val="22"/>
              </w:rPr>
            </w:pPr>
          </w:p>
          <w:p w14:paraId="26AB3DDA" w14:textId="77777777" w:rsidR="001A368A" w:rsidRPr="00810005" w:rsidRDefault="001A368A" w:rsidP="00162DD3">
            <w:pPr>
              <w:rPr>
                <w:rFonts w:ascii="Gautami" w:hAnsi="Gautami" w:cs="Gautami"/>
                <w:szCs w:val="22"/>
              </w:rPr>
            </w:pPr>
          </w:p>
          <w:p w14:paraId="12708BF2" w14:textId="77777777" w:rsidR="001A368A" w:rsidRPr="00810005" w:rsidRDefault="001A368A" w:rsidP="00162DD3">
            <w:pPr>
              <w:rPr>
                <w:rFonts w:ascii="Gautami" w:hAnsi="Gautami" w:cs="Gautami"/>
                <w:szCs w:val="22"/>
              </w:rPr>
            </w:pPr>
          </w:p>
          <w:p w14:paraId="02B57BCA" w14:textId="77777777" w:rsidR="001A368A" w:rsidRPr="00810005" w:rsidRDefault="001A368A" w:rsidP="00162DD3">
            <w:pPr>
              <w:rPr>
                <w:rFonts w:ascii="Gautami" w:hAnsi="Gautami" w:cs="Gautami"/>
                <w:szCs w:val="22"/>
              </w:rPr>
            </w:pPr>
          </w:p>
          <w:p w14:paraId="075AA2B1" w14:textId="77777777" w:rsidR="001A368A" w:rsidRPr="00810005" w:rsidRDefault="001A368A" w:rsidP="00162DD3">
            <w:pPr>
              <w:rPr>
                <w:rFonts w:ascii="Gautami" w:hAnsi="Gautami" w:cs="Gautami"/>
                <w:szCs w:val="22"/>
              </w:rPr>
            </w:pPr>
          </w:p>
          <w:p w14:paraId="3B201D85" w14:textId="77777777" w:rsidR="001A368A" w:rsidRPr="00810005" w:rsidRDefault="001A368A" w:rsidP="00162DD3">
            <w:pPr>
              <w:rPr>
                <w:rFonts w:ascii="Gautami" w:hAnsi="Gautami" w:cs="Gautami"/>
                <w:szCs w:val="22"/>
              </w:rPr>
            </w:pPr>
          </w:p>
          <w:p w14:paraId="5A195125" w14:textId="77777777" w:rsidR="001A368A" w:rsidRPr="00810005" w:rsidRDefault="001A368A" w:rsidP="00162DD3">
            <w:pPr>
              <w:rPr>
                <w:rFonts w:ascii="Gautami" w:hAnsi="Gautami" w:cs="Gautami"/>
                <w:szCs w:val="22"/>
              </w:rPr>
            </w:pPr>
          </w:p>
          <w:p w14:paraId="184AE132" w14:textId="77777777" w:rsidR="001A368A" w:rsidRPr="00810005" w:rsidRDefault="001A368A" w:rsidP="00162DD3">
            <w:pPr>
              <w:rPr>
                <w:rFonts w:ascii="Gautami" w:hAnsi="Gautami" w:cs="Gautami"/>
                <w:szCs w:val="22"/>
              </w:rPr>
            </w:pPr>
          </w:p>
          <w:p w14:paraId="0BADEC19" w14:textId="77777777" w:rsidR="001A368A" w:rsidRPr="00810005" w:rsidRDefault="001A368A" w:rsidP="00162DD3">
            <w:pPr>
              <w:rPr>
                <w:rFonts w:ascii="Gautami" w:hAnsi="Gautami" w:cs="Gautami"/>
                <w:szCs w:val="22"/>
              </w:rPr>
            </w:pPr>
          </w:p>
          <w:p w14:paraId="2A471FA6" w14:textId="77777777" w:rsidR="001A368A" w:rsidRPr="00810005" w:rsidRDefault="001A368A" w:rsidP="00162DD3">
            <w:pPr>
              <w:rPr>
                <w:rFonts w:ascii="Gautami" w:hAnsi="Gautami" w:cs="Gautami"/>
                <w:szCs w:val="22"/>
              </w:rPr>
            </w:pPr>
          </w:p>
          <w:p w14:paraId="0595EF5C" w14:textId="77777777" w:rsidR="001A368A" w:rsidRPr="00810005" w:rsidRDefault="001A368A" w:rsidP="00162DD3">
            <w:pPr>
              <w:rPr>
                <w:rFonts w:ascii="Gautami" w:hAnsi="Gautami" w:cs="Gautami"/>
                <w:szCs w:val="22"/>
              </w:rPr>
            </w:pPr>
          </w:p>
          <w:p w14:paraId="640C5DE8" w14:textId="77777777" w:rsidR="001A368A" w:rsidRPr="00810005" w:rsidRDefault="001A368A" w:rsidP="00162DD3">
            <w:pPr>
              <w:rPr>
                <w:rFonts w:ascii="Gautami" w:hAnsi="Gautami" w:cs="Gautami"/>
                <w:szCs w:val="22"/>
              </w:rPr>
            </w:pPr>
          </w:p>
          <w:p w14:paraId="497B840B" w14:textId="77777777" w:rsidR="001A368A" w:rsidRPr="00810005" w:rsidRDefault="001A368A" w:rsidP="00162DD3">
            <w:pPr>
              <w:rPr>
                <w:rFonts w:ascii="Gautami" w:hAnsi="Gautami" w:cs="Gautami"/>
                <w:szCs w:val="22"/>
              </w:rPr>
            </w:pPr>
          </w:p>
          <w:p w14:paraId="22857004" w14:textId="77777777" w:rsidR="001A368A" w:rsidRPr="00810005" w:rsidRDefault="001A368A" w:rsidP="00162DD3">
            <w:pPr>
              <w:rPr>
                <w:rFonts w:ascii="Gautami" w:hAnsi="Gautami" w:cs="Gautami"/>
                <w:szCs w:val="22"/>
              </w:rPr>
            </w:pPr>
          </w:p>
          <w:p w14:paraId="74271102" w14:textId="77777777" w:rsidR="001A368A" w:rsidRPr="00810005" w:rsidRDefault="001A368A" w:rsidP="00162DD3">
            <w:pPr>
              <w:rPr>
                <w:rFonts w:ascii="Gautami" w:hAnsi="Gautami" w:cs="Gautami"/>
                <w:szCs w:val="22"/>
              </w:rPr>
            </w:pPr>
          </w:p>
          <w:p w14:paraId="19C4657A" w14:textId="77777777" w:rsidR="001A368A" w:rsidRPr="00810005" w:rsidRDefault="001A368A" w:rsidP="00162DD3"/>
        </w:tc>
        <w:tc>
          <w:tcPr>
            <w:tcW w:w="1440" w:type="dxa"/>
          </w:tcPr>
          <w:p w14:paraId="1E75B497" w14:textId="77777777" w:rsidR="001A368A" w:rsidRPr="00810005" w:rsidRDefault="001A368A" w:rsidP="00162DD3">
            <w:pPr>
              <w:jc w:val="center"/>
              <w:rPr>
                <w:rFonts w:ascii="Gautami" w:hAnsi="Gautami" w:cs="Gautami"/>
                <w:szCs w:val="22"/>
              </w:rPr>
            </w:pPr>
          </w:p>
          <w:p w14:paraId="249DD255" w14:textId="77777777" w:rsidR="001A368A" w:rsidRPr="00810005" w:rsidRDefault="001A368A" w:rsidP="00162DD3">
            <w:pPr>
              <w:pStyle w:val="Header"/>
              <w:tabs>
                <w:tab w:val="clear" w:pos="4153"/>
                <w:tab w:val="clear" w:pos="8306"/>
              </w:tabs>
              <w:jc w:val="center"/>
            </w:pPr>
            <w:r w:rsidRPr="00810005">
              <w:t>AF / I / AC</w:t>
            </w:r>
          </w:p>
          <w:p w14:paraId="559AD9AC" w14:textId="77777777" w:rsidR="001A368A" w:rsidRPr="00810005" w:rsidRDefault="001A368A" w:rsidP="00162DD3">
            <w:pPr>
              <w:jc w:val="center"/>
              <w:rPr>
                <w:rFonts w:ascii="Gautami" w:hAnsi="Gautami" w:cs="Gautami"/>
                <w:szCs w:val="22"/>
              </w:rPr>
            </w:pPr>
          </w:p>
          <w:p w14:paraId="309D90AC" w14:textId="77777777" w:rsidR="001A368A" w:rsidRPr="00810005" w:rsidRDefault="001A368A" w:rsidP="00162DD3">
            <w:pPr>
              <w:jc w:val="center"/>
              <w:rPr>
                <w:rFonts w:ascii="Gautami" w:hAnsi="Gautami" w:cs="Gautami"/>
                <w:szCs w:val="22"/>
              </w:rPr>
            </w:pPr>
          </w:p>
        </w:tc>
      </w:tr>
    </w:tbl>
    <w:p w14:paraId="2365EC23" w14:textId="77777777" w:rsidR="00810005" w:rsidRPr="00810005" w:rsidRDefault="0081000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33861C94" w14:textId="77777777" w:rsidTr="00162DD3">
        <w:tc>
          <w:tcPr>
            <w:tcW w:w="1800" w:type="dxa"/>
          </w:tcPr>
          <w:p w14:paraId="1820B83C" w14:textId="77777777" w:rsidR="001A368A" w:rsidRPr="00810005" w:rsidRDefault="001A368A" w:rsidP="00162DD3">
            <w:pPr>
              <w:rPr>
                <w:b/>
                <w:bCs/>
              </w:rPr>
            </w:pPr>
            <w:r w:rsidRPr="00810005">
              <w:rPr>
                <w:b/>
                <w:bCs/>
              </w:rPr>
              <w:t>Knowledge</w:t>
            </w:r>
          </w:p>
          <w:p w14:paraId="3A488E25" w14:textId="77777777" w:rsidR="001A368A" w:rsidRPr="00810005" w:rsidRDefault="001A368A" w:rsidP="00162DD3">
            <w:pPr>
              <w:rPr>
                <w:b/>
                <w:bCs/>
              </w:rPr>
            </w:pPr>
          </w:p>
          <w:p w14:paraId="0C81EBB3" w14:textId="77777777" w:rsidR="001A368A" w:rsidRPr="00810005" w:rsidRDefault="001A368A" w:rsidP="00162DD3">
            <w:pPr>
              <w:rPr>
                <w:b/>
                <w:bCs/>
              </w:rPr>
            </w:pPr>
          </w:p>
          <w:p w14:paraId="6F3BE5BA" w14:textId="77777777" w:rsidR="001A368A" w:rsidRPr="00810005" w:rsidRDefault="001A368A" w:rsidP="00162DD3">
            <w:pPr>
              <w:rPr>
                <w:b/>
                <w:bCs/>
              </w:rPr>
            </w:pPr>
          </w:p>
          <w:p w14:paraId="67E8F725" w14:textId="77777777" w:rsidR="001A368A" w:rsidRPr="00810005" w:rsidRDefault="001A368A" w:rsidP="00162DD3">
            <w:pPr>
              <w:rPr>
                <w:b/>
                <w:bCs/>
              </w:rPr>
            </w:pPr>
          </w:p>
          <w:p w14:paraId="6F5E39E7" w14:textId="77777777" w:rsidR="001A368A" w:rsidRPr="00810005" w:rsidRDefault="001A368A" w:rsidP="00162DD3">
            <w:pPr>
              <w:rPr>
                <w:b/>
                <w:bCs/>
              </w:rPr>
            </w:pPr>
          </w:p>
          <w:p w14:paraId="0CE04F9A" w14:textId="77777777" w:rsidR="001A368A" w:rsidRPr="00810005" w:rsidRDefault="001A368A" w:rsidP="00162DD3">
            <w:pPr>
              <w:rPr>
                <w:b/>
                <w:bCs/>
              </w:rPr>
            </w:pPr>
          </w:p>
        </w:tc>
        <w:tc>
          <w:tcPr>
            <w:tcW w:w="3960" w:type="dxa"/>
          </w:tcPr>
          <w:p w14:paraId="669481E0" w14:textId="4EF3A470" w:rsidR="008C009B" w:rsidRDefault="008C009B" w:rsidP="00162DD3">
            <w:r w:rsidRPr="008C009B">
              <w:t xml:space="preserve">A thorough knowledge of the Safeguarding </w:t>
            </w:r>
            <w:r w:rsidR="007F6761">
              <w:t>Adults</w:t>
            </w:r>
            <w:r w:rsidRPr="008C009B">
              <w:t xml:space="preserve"> agenda, plus knowledge of the role and function of the Local Safeguarding </w:t>
            </w:r>
            <w:r w:rsidR="007F6761">
              <w:t>Adults</w:t>
            </w:r>
            <w:r w:rsidRPr="008C009B">
              <w:t xml:space="preserve"> Board</w:t>
            </w:r>
            <w:r w:rsidR="00C14A21">
              <w:t>.</w:t>
            </w:r>
          </w:p>
          <w:p w14:paraId="73F846A2" w14:textId="16BAAEEA" w:rsidR="00C14A21" w:rsidRDefault="00C14A21" w:rsidP="00162DD3"/>
          <w:p w14:paraId="12D4F671" w14:textId="4A545C18" w:rsidR="00C14A21" w:rsidRDefault="00C14A21" w:rsidP="00162DD3">
            <w:r>
              <w:t>Extensive and demonstrable knowledge of implementing safeguarding and adult care legislation.</w:t>
            </w:r>
          </w:p>
          <w:p w14:paraId="2B9F9A49" w14:textId="77777777" w:rsidR="00101B60" w:rsidRDefault="00101B60" w:rsidP="00162DD3"/>
          <w:p w14:paraId="09A760FB" w14:textId="77777777" w:rsidR="00101B60" w:rsidRDefault="00101B60" w:rsidP="00101B60">
            <w:pPr>
              <w:rPr>
                <w:noProof/>
                <w:szCs w:val="22"/>
                <w:lang w:val="en-US"/>
              </w:rPr>
            </w:pPr>
            <w:r>
              <w:rPr>
                <w:noProof/>
                <w:szCs w:val="22"/>
                <w:lang w:val="en-US"/>
              </w:rPr>
              <w:t>Thorough knowledge of key national and regional policy drivers, legislation and the broader influences related to the role.</w:t>
            </w:r>
          </w:p>
          <w:p w14:paraId="1A2F8ADF" w14:textId="77777777" w:rsidR="008C009B" w:rsidRDefault="008C009B" w:rsidP="00162DD3"/>
          <w:p w14:paraId="330959AD" w14:textId="77777777" w:rsidR="00A57D7F" w:rsidRDefault="00A57D7F" w:rsidP="00162DD3">
            <w:pPr>
              <w:rPr>
                <w:rFonts w:cs="Arial"/>
              </w:rPr>
            </w:pPr>
            <w:r w:rsidRPr="00810005">
              <w:rPr>
                <w:rFonts w:cs="Arial"/>
              </w:rPr>
              <w:t>A clear understanding and knowledge of the workings of local government and including its legal, financial, social and political context, political processes and the current issues faced in a multi-cultural area</w:t>
            </w:r>
          </w:p>
          <w:p w14:paraId="08C219BE" w14:textId="77777777" w:rsidR="00A57D7F" w:rsidRPr="00810005" w:rsidRDefault="00A57D7F" w:rsidP="00162DD3"/>
          <w:p w14:paraId="196243F9" w14:textId="2BD3673B" w:rsidR="001A368A" w:rsidRDefault="001A368A" w:rsidP="00162DD3">
            <w:r w:rsidRPr="00810005">
              <w:t>Knowledge of project management methodologies and techniques and their application in a business context</w:t>
            </w:r>
            <w:r w:rsidR="00C14A21">
              <w:t>.</w:t>
            </w:r>
          </w:p>
          <w:p w14:paraId="682C1274" w14:textId="7DCCEC0A" w:rsidR="00C14A21" w:rsidRDefault="00C14A21" w:rsidP="00162DD3"/>
          <w:p w14:paraId="39883E29" w14:textId="35FB9CDC" w:rsidR="00C14A21" w:rsidRPr="00810005" w:rsidRDefault="00C14A21" w:rsidP="00162DD3">
            <w:r>
              <w:t>Understanding of how local care provider markets operate.</w:t>
            </w:r>
          </w:p>
          <w:p w14:paraId="63E920C4" w14:textId="77777777" w:rsidR="001A368A" w:rsidRPr="00810005" w:rsidRDefault="001A368A" w:rsidP="00033B63">
            <w:pPr>
              <w:rPr>
                <w:noProof/>
                <w:lang w:val="en-US"/>
              </w:rPr>
            </w:pPr>
          </w:p>
        </w:tc>
        <w:tc>
          <w:tcPr>
            <w:tcW w:w="3240" w:type="dxa"/>
          </w:tcPr>
          <w:p w14:paraId="019AD9CC" w14:textId="77777777" w:rsidR="001A368A" w:rsidRPr="00810005" w:rsidRDefault="001A368A" w:rsidP="00162DD3"/>
        </w:tc>
        <w:tc>
          <w:tcPr>
            <w:tcW w:w="1440" w:type="dxa"/>
          </w:tcPr>
          <w:p w14:paraId="2CA20B60" w14:textId="77777777" w:rsidR="001A368A" w:rsidRPr="00810005" w:rsidRDefault="001A368A" w:rsidP="00162DD3">
            <w:pPr>
              <w:jc w:val="center"/>
              <w:rPr>
                <w:rFonts w:cs="Arial"/>
              </w:rPr>
            </w:pPr>
          </w:p>
          <w:p w14:paraId="5F9B386B" w14:textId="77777777" w:rsidR="001A368A" w:rsidRPr="00810005" w:rsidRDefault="001A368A" w:rsidP="00162DD3">
            <w:pPr>
              <w:jc w:val="center"/>
            </w:pPr>
            <w:r w:rsidRPr="00810005">
              <w:t>AF / I / AC</w:t>
            </w:r>
          </w:p>
          <w:p w14:paraId="60D03E58" w14:textId="77777777" w:rsidR="001A368A" w:rsidRPr="00810005" w:rsidRDefault="001A368A" w:rsidP="00162DD3">
            <w:pPr>
              <w:jc w:val="center"/>
            </w:pPr>
          </w:p>
          <w:p w14:paraId="2FF4937B" w14:textId="77777777" w:rsidR="001A368A" w:rsidRPr="00810005" w:rsidRDefault="001A368A" w:rsidP="00162DD3">
            <w:pPr>
              <w:jc w:val="center"/>
            </w:pPr>
          </w:p>
          <w:p w14:paraId="54CAA388" w14:textId="77777777" w:rsidR="001A368A" w:rsidRPr="00810005" w:rsidRDefault="001A368A" w:rsidP="00162DD3"/>
          <w:p w14:paraId="7CF08E0A" w14:textId="77777777" w:rsidR="001A368A" w:rsidRPr="00810005" w:rsidRDefault="001A368A" w:rsidP="00033B63">
            <w:pPr>
              <w:jc w:val="center"/>
              <w:rPr>
                <w:rFonts w:cs="Arial"/>
              </w:rPr>
            </w:pPr>
          </w:p>
        </w:tc>
      </w:tr>
      <w:tr w:rsidR="00033B63" w:rsidRPr="00810005" w14:paraId="18E7D5F7" w14:textId="77777777" w:rsidTr="00162DD3">
        <w:tc>
          <w:tcPr>
            <w:tcW w:w="1800" w:type="dxa"/>
          </w:tcPr>
          <w:p w14:paraId="3B0338DA" w14:textId="77777777" w:rsidR="00033B63" w:rsidRPr="00810005" w:rsidRDefault="00033B63" w:rsidP="00162DD3">
            <w:pPr>
              <w:rPr>
                <w:b/>
                <w:bCs/>
              </w:rPr>
            </w:pPr>
          </w:p>
          <w:p w14:paraId="05A8C9EE" w14:textId="77777777" w:rsidR="00033B63" w:rsidRPr="00810005" w:rsidRDefault="00033B63" w:rsidP="00162DD3">
            <w:pPr>
              <w:rPr>
                <w:b/>
                <w:bCs/>
              </w:rPr>
            </w:pPr>
            <w:r w:rsidRPr="00810005">
              <w:rPr>
                <w:b/>
                <w:bCs/>
              </w:rPr>
              <w:t>Work Circumstances</w:t>
            </w:r>
          </w:p>
          <w:p w14:paraId="375774EC" w14:textId="77777777" w:rsidR="00033B63" w:rsidRPr="00810005" w:rsidRDefault="00033B63" w:rsidP="00162DD3">
            <w:pPr>
              <w:rPr>
                <w:b/>
                <w:bCs/>
              </w:rPr>
            </w:pPr>
          </w:p>
          <w:p w14:paraId="312D43D3" w14:textId="77777777" w:rsidR="00033B63" w:rsidRPr="00810005" w:rsidRDefault="00033B63" w:rsidP="00162DD3">
            <w:pPr>
              <w:rPr>
                <w:b/>
                <w:bCs/>
              </w:rPr>
            </w:pPr>
          </w:p>
        </w:tc>
        <w:tc>
          <w:tcPr>
            <w:tcW w:w="3960" w:type="dxa"/>
          </w:tcPr>
          <w:p w14:paraId="308FB112" w14:textId="77777777" w:rsidR="00033B63" w:rsidRPr="00810005" w:rsidRDefault="00033B63" w:rsidP="00162DD3">
            <w:pPr>
              <w:tabs>
                <w:tab w:val="num" w:pos="389"/>
              </w:tabs>
              <w:overflowPunct w:val="0"/>
              <w:autoSpaceDE w:val="0"/>
              <w:autoSpaceDN w:val="0"/>
              <w:adjustRightInd w:val="0"/>
              <w:textAlignment w:val="baseline"/>
            </w:pPr>
          </w:p>
          <w:p w14:paraId="1388DAF4" w14:textId="33C7AF70" w:rsidR="00033B63" w:rsidRDefault="00033B63" w:rsidP="00162DD3">
            <w:pPr>
              <w:tabs>
                <w:tab w:val="num" w:pos="389"/>
              </w:tabs>
              <w:overflowPunct w:val="0"/>
              <w:autoSpaceDE w:val="0"/>
              <w:autoSpaceDN w:val="0"/>
              <w:adjustRightInd w:val="0"/>
              <w:textAlignment w:val="baseline"/>
            </w:pPr>
            <w:r w:rsidRPr="00810005">
              <w:t>Able to work flexibly to meet the demands of the service (including evening</w:t>
            </w:r>
            <w:r>
              <w:t>s</w:t>
            </w:r>
            <w:r w:rsidRPr="00810005">
              <w:t xml:space="preserve"> and weekend</w:t>
            </w:r>
            <w:r>
              <w:t>s</w:t>
            </w:r>
            <w:r w:rsidRPr="00810005">
              <w:t xml:space="preserve"> as necessary)</w:t>
            </w:r>
            <w:r w:rsidR="00C14A21">
              <w:t>.</w:t>
            </w:r>
          </w:p>
          <w:p w14:paraId="0EA22A5E" w14:textId="7E4000FB" w:rsidR="00C14A21" w:rsidRDefault="00C14A21" w:rsidP="00162DD3">
            <w:pPr>
              <w:tabs>
                <w:tab w:val="num" w:pos="389"/>
              </w:tabs>
              <w:overflowPunct w:val="0"/>
              <w:autoSpaceDE w:val="0"/>
              <w:autoSpaceDN w:val="0"/>
              <w:adjustRightInd w:val="0"/>
              <w:textAlignment w:val="baseline"/>
            </w:pPr>
          </w:p>
          <w:p w14:paraId="78729D28" w14:textId="3FCA6B10" w:rsidR="00C14A21" w:rsidRDefault="00C14A21" w:rsidP="00162DD3">
            <w:pPr>
              <w:tabs>
                <w:tab w:val="num" w:pos="389"/>
              </w:tabs>
              <w:overflowPunct w:val="0"/>
              <w:autoSpaceDE w:val="0"/>
              <w:autoSpaceDN w:val="0"/>
              <w:adjustRightInd w:val="0"/>
              <w:textAlignment w:val="baseline"/>
            </w:pPr>
            <w:r>
              <w:t>Work across both Oldham Council and Oldham CCG governance structures.</w:t>
            </w:r>
          </w:p>
          <w:p w14:paraId="537A09D2" w14:textId="0BD7A24C" w:rsidR="00C14A21" w:rsidRDefault="00C14A21" w:rsidP="00162DD3">
            <w:pPr>
              <w:tabs>
                <w:tab w:val="num" w:pos="389"/>
              </w:tabs>
              <w:overflowPunct w:val="0"/>
              <w:autoSpaceDE w:val="0"/>
              <w:autoSpaceDN w:val="0"/>
              <w:adjustRightInd w:val="0"/>
              <w:textAlignment w:val="baseline"/>
            </w:pPr>
          </w:p>
          <w:p w14:paraId="6A79EB63" w14:textId="2A0F6A66" w:rsidR="00C14A21" w:rsidRPr="00810005" w:rsidRDefault="00C14A21" w:rsidP="00162DD3">
            <w:pPr>
              <w:tabs>
                <w:tab w:val="num" w:pos="389"/>
              </w:tabs>
              <w:overflowPunct w:val="0"/>
              <w:autoSpaceDE w:val="0"/>
              <w:autoSpaceDN w:val="0"/>
              <w:adjustRightInd w:val="0"/>
              <w:textAlignment w:val="baseline"/>
            </w:pPr>
            <w:r>
              <w:t xml:space="preserve">Required to work as part of the on call/standby </w:t>
            </w:r>
            <w:r w:rsidR="009B76D6">
              <w:t xml:space="preserve">out of hours </w:t>
            </w:r>
            <w:r>
              <w:t>rota</w:t>
            </w:r>
          </w:p>
          <w:p w14:paraId="54E986BD" w14:textId="77777777" w:rsidR="00033B63" w:rsidRPr="00810005" w:rsidRDefault="00033B63" w:rsidP="00162DD3"/>
        </w:tc>
        <w:tc>
          <w:tcPr>
            <w:tcW w:w="3240" w:type="dxa"/>
          </w:tcPr>
          <w:p w14:paraId="1DE2D6C1" w14:textId="77777777" w:rsidR="00033B63" w:rsidRPr="00810005" w:rsidRDefault="00033B63" w:rsidP="00162DD3"/>
        </w:tc>
        <w:tc>
          <w:tcPr>
            <w:tcW w:w="1440" w:type="dxa"/>
          </w:tcPr>
          <w:p w14:paraId="225578A4" w14:textId="77777777" w:rsidR="00033B63" w:rsidRPr="00810005" w:rsidRDefault="00033B63" w:rsidP="00162DD3">
            <w:pPr>
              <w:jc w:val="center"/>
            </w:pPr>
          </w:p>
          <w:p w14:paraId="4401ECD7" w14:textId="77777777" w:rsidR="00033B63" w:rsidRPr="00810005" w:rsidRDefault="00033B63" w:rsidP="00162DD3">
            <w:pPr>
              <w:jc w:val="center"/>
            </w:pPr>
            <w:r w:rsidRPr="00810005">
              <w:t>AF / I / AC</w:t>
            </w:r>
          </w:p>
        </w:tc>
      </w:tr>
    </w:tbl>
    <w:p w14:paraId="110820C0" w14:textId="77777777" w:rsidR="001A368A" w:rsidRPr="00810005" w:rsidRDefault="001A368A" w:rsidP="001A368A"/>
    <w:p w14:paraId="7FDD2C2E" w14:textId="77777777" w:rsidR="001A368A" w:rsidRPr="00810005" w:rsidRDefault="001A368A" w:rsidP="001A368A"/>
    <w:p w14:paraId="62F4D705" w14:textId="77777777" w:rsidR="00235233" w:rsidRPr="00810005" w:rsidRDefault="001A368A" w:rsidP="00856634">
      <w:pPr>
        <w:jc w:val="both"/>
        <w:rPr>
          <w:b/>
          <w:bCs/>
        </w:rPr>
      </w:pPr>
      <w:r w:rsidRPr="00810005">
        <w:rPr>
          <w:b/>
          <w:bCs/>
        </w:rPr>
        <w:t>NB. - Any candidate with a disability who meets the essential criteria will be guaranteed an interview.</w:t>
      </w:r>
    </w:p>
    <w:sectPr w:rsidR="00235233" w:rsidRPr="00810005" w:rsidSect="00601A6F">
      <w:headerReference w:type="default" r:id="rId9"/>
      <w:footerReference w:type="defaul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2D3D" w14:textId="77777777" w:rsidR="00134BDE" w:rsidRDefault="00134BDE">
      <w:r>
        <w:separator/>
      </w:r>
    </w:p>
  </w:endnote>
  <w:endnote w:type="continuationSeparator" w:id="0">
    <w:p w14:paraId="011992F5" w14:textId="77777777" w:rsidR="00134BDE" w:rsidRDefault="0013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74505"/>
      <w:docPartObj>
        <w:docPartGallery w:val="Page Numbers (Bottom of Page)"/>
        <w:docPartUnique/>
      </w:docPartObj>
    </w:sdtPr>
    <w:sdtEndPr>
      <w:rPr>
        <w:noProof/>
      </w:rPr>
    </w:sdtEndPr>
    <w:sdtContent>
      <w:p w14:paraId="51670235" w14:textId="7DFAC5CA" w:rsidR="008A155C" w:rsidRDefault="008A15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E4B99" w14:textId="77777777" w:rsidR="008A155C" w:rsidRDefault="008A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0A4F" w14:textId="77777777" w:rsidR="00134BDE" w:rsidRDefault="00134BDE">
      <w:r>
        <w:separator/>
      </w:r>
    </w:p>
  </w:footnote>
  <w:footnote w:type="continuationSeparator" w:id="0">
    <w:p w14:paraId="47C39DD5" w14:textId="77777777" w:rsidR="00134BDE" w:rsidRDefault="0013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CE94" w14:textId="77777777" w:rsidR="00162DD3" w:rsidRDefault="00162DD3">
    <w:pPr>
      <w:spacing w:line="264" w:lineRule="auto"/>
    </w:pPr>
  </w:p>
  <w:p w14:paraId="72DFC2DA" w14:textId="77777777" w:rsidR="00162DD3" w:rsidRDefault="00162DD3">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5A4"/>
    <w:multiLevelType w:val="hybridMultilevel"/>
    <w:tmpl w:val="982A0C24"/>
    <w:lvl w:ilvl="0" w:tplc="693234B6">
      <w:start w:val="1"/>
      <w:numFmt w:val="decimal"/>
      <w:lvlText w:val="%1."/>
      <w:lvlJc w:val="left"/>
      <w:pPr>
        <w:ind w:left="372" w:hanging="360"/>
      </w:pPr>
    </w:lvl>
    <w:lvl w:ilvl="1" w:tplc="08090019">
      <w:start w:val="1"/>
      <w:numFmt w:val="lowerLetter"/>
      <w:lvlText w:val="%2."/>
      <w:lvlJc w:val="left"/>
      <w:pPr>
        <w:ind w:left="1092" w:hanging="360"/>
      </w:pPr>
    </w:lvl>
    <w:lvl w:ilvl="2" w:tplc="0809001B">
      <w:start w:val="1"/>
      <w:numFmt w:val="lowerRoman"/>
      <w:lvlText w:val="%3."/>
      <w:lvlJc w:val="right"/>
      <w:pPr>
        <w:ind w:left="1812" w:hanging="180"/>
      </w:pPr>
    </w:lvl>
    <w:lvl w:ilvl="3" w:tplc="0809000F">
      <w:start w:val="1"/>
      <w:numFmt w:val="decimal"/>
      <w:lvlText w:val="%4."/>
      <w:lvlJc w:val="left"/>
      <w:pPr>
        <w:ind w:left="2532" w:hanging="360"/>
      </w:pPr>
    </w:lvl>
    <w:lvl w:ilvl="4" w:tplc="08090019">
      <w:start w:val="1"/>
      <w:numFmt w:val="lowerLetter"/>
      <w:lvlText w:val="%5."/>
      <w:lvlJc w:val="left"/>
      <w:pPr>
        <w:ind w:left="3252" w:hanging="360"/>
      </w:pPr>
    </w:lvl>
    <w:lvl w:ilvl="5" w:tplc="0809001B">
      <w:start w:val="1"/>
      <w:numFmt w:val="lowerRoman"/>
      <w:lvlText w:val="%6."/>
      <w:lvlJc w:val="right"/>
      <w:pPr>
        <w:ind w:left="3972" w:hanging="180"/>
      </w:pPr>
    </w:lvl>
    <w:lvl w:ilvl="6" w:tplc="0809000F">
      <w:start w:val="1"/>
      <w:numFmt w:val="decimal"/>
      <w:lvlText w:val="%7."/>
      <w:lvlJc w:val="left"/>
      <w:pPr>
        <w:ind w:left="4692" w:hanging="360"/>
      </w:pPr>
    </w:lvl>
    <w:lvl w:ilvl="7" w:tplc="08090019">
      <w:start w:val="1"/>
      <w:numFmt w:val="lowerLetter"/>
      <w:lvlText w:val="%8."/>
      <w:lvlJc w:val="left"/>
      <w:pPr>
        <w:ind w:left="5412" w:hanging="360"/>
      </w:pPr>
    </w:lvl>
    <w:lvl w:ilvl="8" w:tplc="0809001B">
      <w:start w:val="1"/>
      <w:numFmt w:val="lowerRoman"/>
      <w:lvlText w:val="%9."/>
      <w:lvlJc w:val="right"/>
      <w:pPr>
        <w:ind w:left="6132" w:hanging="180"/>
      </w:pPr>
    </w:lvl>
  </w:abstractNum>
  <w:abstractNum w:abstractNumId="1" w15:restartNumberingAfterBreak="0">
    <w:nsid w:val="13CE7B9E"/>
    <w:multiLevelType w:val="hybridMultilevel"/>
    <w:tmpl w:val="724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105AB"/>
    <w:multiLevelType w:val="hybridMultilevel"/>
    <w:tmpl w:val="604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1F443C"/>
    <w:multiLevelType w:val="hybridMultilevel"/>
    <w:tmpl w:val="E982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3A7103"/>
    <w:multiLevelType w:val="hybridMultilevel"/>
    <w:tmpl w:val="A1B8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B6081"/>
    <w:multiLevelType w:val="hybridMultilevel"/>
    <w:tmpl w:val="FA00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837411"/>
    <w:multiLevelType w:val="hybridMultilevel"/>
    <w:tmpl w:val="EE7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D354C8"/>
    <w:multiLevelType w:val="hybridMultilevel"/>
    <w:tmpl w:val="64A6C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A8550F"/>
    <w:multiLevelType w:val="hybridMultilevel"/>
    <w:tmpl w:val="DBD6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5"/>
  </w:num>
  <w:num w:numId="4">
    <w:abstractNumId w:val="6"/>
  </w:num>
  <w:num w:numId="5">
    <w:abstractNumId w:val="8"/>
  </w:num>
  <w:num w:numId="6">
    <w:abstractNumId w:val="15"/>
  </w:num>
  <w:num w:numId="7">
    <w:abstractNumId w:val="7"/>
  </w:num>
  <w:num w:numId="8">
    <w:abstractNumId w:val="14"/>
  </w:num>
  <w:num w:numId="9">
    <w:abstractNumId w:val="11"/>
  </w:num>
  <w:num w:numId="10">
    <w:abstractNumId w:val="9"/>
  </w:num>
  <w:num w:numId="11">
    <w:abstractNumId w:val="3"/>
  </w:num>
  <w:num w:numId="12">
    <w:abstractNumId w:val="18"/>
  </w:num>
  <w:num w:numId="13">
    <w:abstractNumId w:val="12"/>
  </w:num>
  <w:num w:numId="14">
    <w:abstractNumId w:val="10"/>
  </w:num>
  <w:num w:numId="15">
    <w:abstractNumId w:val="1"/>
  </w:num>
  <w:num w:numId="16">
    <w:abstractNumId w:val="19"/>
  </w:num>
  <w:num w:numId="17">
    <w:abstractNumId w:val="13"/>
  </w:num>
  <w:num w:numId="18">
    <w:abstractNumId w:val="4"/>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29"/>
    <w:rsid w:val="00005155"/>
    <w:rsid w:val="00010362"/>
    <w:rsid w:val="00033B63"/>
    <w:rsid w:val="00034085"/>
    <w:rsid w:val="000465DE"/>
    <w:rsid w:val="000467EA"/>
    <w:rsid w:val="0008447D"/>
    <w:rsid w:val="000A3D39"/>
    <w:rsid w:val="000A6261"/>
    <w:rsid w:val="000B093A"/>
    <w:rsid w:val="000B40EB"/>
    <w:rsid w:val="000C1551"/>
    <w:rsid w:val="000C5C83"/>
    <w:rsid w:val="000E2A6C"/>
    <w:rsid w:val="00101B60"/>
    <w:rsid w:val="00106FCF"/>
    <w:rsid w:val="00111346"/>
    <w:rsid w:val="00115418"/>
    <w:rsid w:val="00134BDE"/>
    <w:rsid w:val="00152407"/>
    <w:rsid w:val="00153F88"/>
    <w:rsid w:val="00162DD3"/>
    <w:rsid w:val="00165DAD"/>
    <w:rsid w:val="001A368A"/>
    <w:rsid w:val="001F0001"/>
    <w:rsid w:val="001F4668"/>
    <w:rsid w:val="00235233"/>
    <w:rsid w:val="00244FF0"/>
    <w:rsid w:val="00272FBC"/>
    <w:rsid w:val="00290252"/>
    <w:rsid w:val="0029601B"/>
    <w:rsid w:val="002C5808"/>
    <w:rsid w:val="002D18B5"/>
    <w:rsid w:val="002D73A1"/>
    <w:rsid w:val="00311C0C"/>
    <w:rsid w:val="00321071"/>
    <w:rsid w:val="003231E0"/>
    <w:rsid w:val="00353F89"/>
    <w:rsid w:val="00363ADA"/>
    <w:rsid w:val="00372790"/>
    <w:rsid w:val="00375772"/>
    <w:rsid w:val="003A195A"/>
    <w:rsid w:val="003B7319"/>
    <w:rsid w:val="003E1BE5"/>
    <w:rsid w:val="003F5405"/>
    <w:rsid w:val="003F6B17"/>
    <w:rsid w:val="00404040"/>
    <w:rsid w:val="0041181A"/>
    <w:rsid w:val="00413680"/>
    <w:rsid w:val="00426779"/>
    <w:rsid w:val="0044094B"/>
    <w:rsid w:val="0044663A"/>
    <w:rsid w:val="004510A0"/>
    <w:rsid w:val="004852C8"/>
    <w:rsid w:val="00485FF1"/>
    <w:rsid w:val="004A4890"/>
    <w:rsid w:val="004A5391"/>
    <w:rsid w:val="00503D29"/>
    <w:rsid w:val="005424DC"/>
    <w:rsid w:val="00560174"/>
    <w:rsid w:val="005678DB"/>
    <w:rsid w:val="005736C7"/>
    <w:rsid w:val="00573C94"/>
    <w:rsid w:val="005B5E3A"/>
    <w:rsid w:val="00601A6F"/>
    <w:rsid w:val="006049CB"/>
    <w:rsid w:val="00623E2E"/>
    <w:rsid w:val="00644582"/>
    <w:rsid w:val="00651809"/>
    <w:rsid w:val="00653344"/>
    <w:rsid w:val="00670D30"/>
    <w:rsid w:val="00684712"/>
    <w:rsid w:val="006B39A9"/>
    <w:rsid w:val="006B5113"/>
    <w:rsid w:val="006E0539"/>
    <w:rsid w:val="007065F5"/>
    <w:rsid w:val="007148D2"/>
    <w:rsid w:val="00721A55"/>
    <w:rsid w:val="00770124"/>
    <w:rsid w:val="0077013C"/>
    <w:rsid w:val="00786660"/>
    <w:rsid w:val="007F6761"/>
    <w:rsid w:val="007F68B1"/>
    <w:rsid w:val="00810005"/>
    <w:rsid w:val="00841E56"/>
    <w:rsid w:val="00856634"/>
    <w:rsid w:val="00860E2E"/>
    <w:rsid w:val="00870E40"/>
    <w:rsid w:val="0087615E"/>
    <w:rsid w:val="008A155C"/>
    <w:rsid w:val="008C009B"/>
    <w:rsid w:val="008D6DF6"/>
    <w:rsid w:val="008E1C99"/>
    <w:rsid w:val="0092578C"/>
    <w:rsid w:val="00932E2B"/>
    <w:rsid w:val="00941944"/>
    <w:rsid w:val="00947B25"/>
    <w:rsid w:val="009518B5"/>
    <w:rsid w:val="0095293B"/>
    <w:rsid w:val="009676E1"/>
    <w:rsid w:val="00992902"/>
    <w:rsid w:val="009B76D6"/>
    <w:rsid w:val="009B7C58"/>
    <w:rsid w:val="009C503E"/>
    <w:rsid w:val="009D64BB"/>
    <w:rsid w:val="00A57D7F"/>
    <w:rsid w:val="00A71D23"/>
    <w:rsid w:val="00AA7495"/>
    <w:rsid w:val="00AB5270"/>
    <w:rsid w:val="00AC72CF"/>
    <w:rsid w:val="00B12759"/>
    <w:rsid w:val="00B1381E"/>
    <w:rsid w:val="00B232DF"/>
    <w:rsid w:val="00B3645F"/>
    <w:rsid w:val="00B3718D"/>
    <w:rsid w:val="00B40456"/>
    <w:rsid w:val="00B92168"/>
    <w:rsid w:val="00BA233A"/>
    <w:rsid w:val="00BC7D43"/>
    <w:rsid w:val="00BF6156"/>
    <w:rsid w:val="00C03651"/>
    <w:rsid w:val="00C14A21"/>
    <w:rsid w:val="00C52CF3"/>
    <w:rsid w:val="00CA3BA5"/>
    <w:rsid w:val="00CC68A3"/>
    <w:rsid w:val="00CC7B2F"/>
    <w:rsid w:val="00CE79AC"/>
    <w:rsid w:val="00CF3695"/>
    <w:rsid w:val="00D04937"/>
    <w:rsid w:val="00D12711"/>
    <w:rsid w:val="00D25BFE"/>
    <w:rsid w:val="00D328BB"/>
    <w:rsid w:val="00D32B20"/>
    <w:rsid w:val="00D344FC"/>
    <w:rsid w:val="00DD7293"/>
    <w:rsid w:val="00DF0ED2"/>
    <w:rsid w:val="00E00B2E"/>
    <w:rsid w:val="00E12D57"/>
    <w:rsid w:val="00E240FC"/>
    <w:rsid w:val="00E51665"/>
    <w:rsid w:val="00E519CD"/>
    <w:rsid w:val="00E55852"/>
    <w:rsid w:val="00E8412E"/>
    <w:rsid w:val="00EA7A1D"/>
    <w:rsid w:val="00EB6E44"/>
    <w:rsid w:val="00F20837"/>
    <w:rsid w:val="00F55B38"/>
    <w:rsid w:val="00F759F6"/>
    <w:rsid w:val="00FB76AC"/>
    <w:rsid w:val="00FD28A6"/>
    <w:rsid w:val="00FE630C"/>
    <w:rsid w:val="00FE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761890"/>
  <w15:docId w15:val="{45894853-E670-4FF7-ADCE-1359B71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A6F"/>
    <w:rPr>
      <w:rFonts w:ascii="Arial" w:hAnsi="Arial"/>
      <w:sz w:val="22"/>
      <w:lang w:eastAsia="en-US"/>
    </w:rPr>
  </w:style>
  <w:style w:type="paragraph" w:styleId="Heading1">
    <w:name w:val="heading 1"/>
    <w:basedOn w:val="Normal"/>
    <w:next w:val="Normal"/>
    <w:qFormat/>
    <w:rsid w:val="00601A6F"/>
    <w:pPr>
      <w:keepNext/>
      <w:spacing w:line="264" w:lineRule="auto"/>
      <w:outlineLvl w:val="0"/>
    </w:pPr>
    <w:rPr>
      <w:b/>
      <w:bCs/>
    </w:rPr>
  </w:style>
  <w:style w:type="paragraph" w:styleId="Heading2">
    <w:name w:val="heading 2"/>
    <w:basedOn w:val="Normal"/>
    <w:next w:val="Normal"/>
    <w:qFormat/>
    <w:rsid w:val="00601A6F"/>
    <w:pPr>
      <w:keepNext/>
      <w:spacing w:line="264" w:lineRule="auto"/>
      <w:outlineLvl w:val="1"/>
    </w:pPr>
    <w:rPr>
      <w:b/>
      <w:bCs/>
      <w:sz w:val="24"/>
    </w:rPr>
  </w:style>
  <w:style w:type="paragraph" w:styleId="Heading3">
    <w:name w:val="heading 3"/>
    <w:basedOn w:val="Normal"/>
    <w:next w:val="Normal"/>
    <w:qFormat/>
    <w:rsid w:val="00601A6F"/>
    <w:pPr>
      <w:keepNext/>
      <w:jc w:val="center"/>
      <w:outlineLvl w:val="2"/>
    </w:pPr>
    <w:rPr>
      <w:b/>
      <w:bCs/>
      <w:u w:val="single"/>
    </w:rPr>
  </w:style>
  <w:style w:type="paragraph" w:styleId="Heading4">
    <w:name w:val="heading 4"/>
    <w:basedOn w:val="Normal"/>
    <w:next w:val="Normal"/>
    <w:qFormat/>
    <w:rsid w:val="00601A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1A6F"/>
    <w:pPr>
      <w:keepNext/>
      <w:outlineLvl w:val="4"/>
    </w:pPr>
    <w:rPr>
      <w:u w:val="single"/>
    </w:rPr>
  </w:style>
  <w:style w:type="paragraph" w:styleId="Heading6">
    <w:name w:val="heading 6"/>
    <w:basedOn w:val="Normal"/>
    <w:next w:val="Normal"/>
    <w:qFormat/>
    <w:rsid w:val="00601A6F"/>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A6F"/>
    <w:pPr>
      <w:tabs>
        <w:tab w:val="center" w:pos="4153"/>
        <w:tab w:val="right" w:pos="8306"/>
      </w:tabs>
    </w:pPr>
  </w:style>
  <w:style w:type="paragraph" w:styleId="Footer">
    <w:name w:val="footer"/>
    <w:basedOn w:val="Normal"/>
    <w:link w:val="FooterChar"/>
    <w:uiPriority w:val="99"/>
    <w:rsid w:val="00601A6F"/>
    <w:pPr>
      <w:tabs>
        <w:tab w:val="center" w:pos="4153"/>
        <w:tab w:val="right" w:pos="8306"/>
      </w:tabs>
    </w:pPr>
  </w:style>
  <w:style w:type="character" w:styleId="Hyperlink">
    <w:name w:val="Hyperlink"/>
    <w:basedOn w:val="DefaultParagraphFont"/>
    <w:rsid w:val="00601A6F"/>
    <w:rPr>
      <w:color w:val="0000FF"/>
      <w:u w:val="single"/>
    </w:rPr>
  </w:style>
  <w:style w:type="paragraph" w:styleId="Title">
    <w:name w:val="Title"/>
    <w:basedOn w:val="Normal"/>
    <w:qFormat/>
    <w:rsid w:val="00601A6F"/>
    <w:pPr>
      <w:jc w:val="center"/>
    </w:pPr>
    <w:rPr>
      <w:b/>
      <w:bCs/>
      <w:sz w:val="24"/>
      <w:szCs w:val="24"/>
    </w:rPr>
  </w:style>
  <w:style w:type="paragraph" w:styleId="Subtitle">
    <w:name w:val="Subtitle"/>
    <w:basedOn w:val="Normal"/>
    <w:qFormat/>
    <w:rsid w:val="00601A6F"/>
    <w:rPr>
      <w:b/>
      <w:bCs/>
      <w:sz w:val="24"/>
      <w:szCs w:val="24"/>
      <w:u w:val="single"/>
    </w:rPr>
  </w:style>
  <w:style w:type="paragraph" w:styleId="EndnoteText">
    <w:name w:val="endnote text"/>
    <w:basedOn w:val="Normal"/>
    <w:semiHidden/>
    <w:rsid w:val="00601A6F"/>
    <w:pPr>
      <w:overflowPunct w:val="0"/>
      <w:autoSpaceDE w:val="0"/>
      <w:autoSpaceDN w:val="0"/>
      <w:adjustRightInd w:val="0"/>
      <w:textAlignment w:val="baseline"/>
    </w:pPr>
    <w:rPr>
      <w:rFonts w:ascii="Palatino" w:hAnsi="Palatino"/>
      <w:sz w:val="24"/>
    </w:rPr>
  </w:style>
  <w:style w:type="paragraph" w:styleId="BodyText">
    <w:name w:val="Body Text"/>
    <w:basedOn w:val="Normal"/>
    <w:rsid w:val="00601A6F"/>
    <w:rPr>
      <w:b/>
    </w:rPr>
  </w:style>
  <w:style w:type="paragraph" w:styleId="BodyTextIndent">
    <w:name w:val="Body Text Indent"/>
    <w:basedOn w:val="Normal"/>
    <w:rsid w:val="00601A6F"/>
    <w:pPr>
      <w:ind w:left="252" w:hanging="252"/>
    </w:pPr>
  </w:style>
  <w:style w:type="paragraph" w:styleId="BodyText2">
    <w:name w:val="Body Text 2"/>
    <w:basedOn w:val="Normal"/>
    <w:rsid w:val="00601A6F"/>
    <w:rPr>
      <w:b/>
      <w:bCs/>
      <w:i/>
      <w:iCs/>
      <w:sz w:val="20"/>
      <w:szCs w:val="24"/>
    </w:rPr>
  </w:style>
  <w:style w:type="paragraph" w:styleId="BodyTextIndent2">
    <w:name w:val="Body Text Indent 2"/>
    <w:basedOn w:val="Normal"/>
    <w:rsid w:val="00601A6F"/>
    <w:pPr>
      <w:ind w:left="360"/>
    </w:pPr>
  </w:style>
  <w:style w:type="paragraph" w:styleId="BalloonText">
    <w:name w:val="Balloon Text"/>
    <w:basedOn w:val="Normal"/>
    <w:link w:val="BalloonTextChar"/>
    <w:rsid w:val="005678DB"/>
    <w:rPr>
      <w:rFonts w:ascii="Tahoma" w:hAnsi="Tahoma" w:cs="Tahoma"/>
      <w:sz w:val="16"/>
      <w:szCs w:val="16"/>
    </w:rPr>
  </w:style>
  <w:style w:type="character" w:customStyle="1" w:styleId="BalloonTextChar">
    <w:name w:val="Balloon Text Char"/>
    <w:basedOn w:val="DefaultParagraphFont"/>
    <w:link w:val="BalloonText"/>
    <w:rsid w:val="005678DB"/>
    <w:rPr>
      <w:rFonts w:ascii="Tahoma" w:hAnsi="Tahoma" w:cs="Tahoma"/>
      <w:sz w:val="16"/>
      <w:szCs w:val="16"/>
      <w:lang w:eastAsia="en-US"/>
    </w:rPr>
  </w:style>
  <w:style w:type="paragraph" w:styleId="BodyText3">
    <w:name w:val="Body Text 3"/>
    <w:basedOn w:val="Normal"/>
    <w:link w:val="BodyText3Char"/>
    <w:rsid w:val="001A368A"/>
    <w:pPr>
      <w:spacing w:after="120"/>
    </w:pPr>
    <w:rPr>
      <w:sz w:val="16"/>
      <w:szCs w:val="16"/>
    </w:rPr>
  </w:style>
  <w:style w:type="character" w:customStyle="1" w:styleId="BodyText3Char">
    <w:name w:val="Body Text 3 Char"/>
    <w:basedOn w:val="DefaultParagraphFont"/>
    <w:link w:val="BodyText3"/>
    <w:rsid w:val="001A368A"/>
    <w:rPr>
      <w:rFonts w:ascii="Arial" w:hAnsi="Arial"/>
      <w:sz w:val="16"/>
      <w:szCs w:val="16"/>
      <w:lang w:eastAsia="en-US"/>
    </w:rPr>
  </w:style>
  <w:style w:type="paragraph" w:styleId="ListParagraph">
    <w:name w:val="List Paragraph"/>
    <w:basedOn w:val="Normal"/>
    <w:uiPriority w:val="34"/>
    <w:qFormat/>
    <w:rsid w:val="00152407"/>
    <w:pPr>
      <w:ind w:left="720"/>
      <w:contextualSpacing/>
    </w:pPr>
  </w:style>
  <w:style w:type="character" w:customStyle="1" w:styleId="HeaderChar">
    <w:name w:val="Header Char"/>
    <w:basedOn w:val="DefaultParagraphFont"/>
    <w:link w:val="Header"/>
    <w:rsid w:val="00B12759"/>
    <w:rPr>
      <w:rFonts w:ascii="Arial" w:hAnsi="Arial"/>
      <w:sz w:val="22"/>
      <w:lang w:eastAsia="en-US"/>
    </w:rPr>
  </w:style>
  <w:style w:type="character" w:customStyle="1" w:styleId="FooterChar">
    <w:name w:val="Footer Char"/>
    <w:basedOn w:val="DefaultParagraphFont"/>
    <w:link w:val="Footer"/>
    <w:uiPriority w:val="99"/>
    <w:rsid w:val="008A155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33397">
      <w:bodyDiv w:val="1"/>
      <w:marLeft w:val="0"/>
      <w:marRight w:val="0"/>
      <w:marTop w:val="0"/>
      <w:marBottom w:val="0"/>
      <w:divBdr>
        <w:top w:val="none" w:sz="0" w:space="0" w:color="auto"/>
        <w:left w:val="none" w:sz="0" w:space="0" w:color="auto"/>
        <w:bottom w:val="none" w:sz="0" w:space="0" w:color="auto"/>
        <w:right w:val="none" w:sz="0" w:space="0" w:color="auto"/>
      </w:divBdr>
    </w:div>
    <w:div w:id="177216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9787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Donna Simpson</cp:lastModifiedBy>
  <cp:revision>2</cp:revision>
  <cp:lastPrinted>2019-04-09T07:08:00Z</cp:lastPrinted>
  <dcterms:created xsi:type="dcterms:W3CDTF">2019-10-08T11:05:00Z</dcterms:created>
  <dcterms:modified xsi:type="dcterms:W3CDTF">2019-10-08T11:05:00Z</dcterms:modified>
</cp:coreProperties>
</file>