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E85E8" w14:textId="77777777" w:rsidR="00CC050A" w:rsidRDefault="00CC050A" w:rsidP="00CC050A">
      <w:pPr>
        <w:pStyle w:val="NoSpacing"/>
        <w:spacing w:line="259" w:lineRule="auto"/>
        <w:rPr>
          <w:rFonts w:asciiTheme="majorHAnsi" w:eastAsia="Source Sans Pro" w:hAnsiTheme="majorHAnsi" w:cs="Source Sans Pro"/>
        </w:rPr>
      </w:pPr>
    </w:p>
    <w:p w14:paraId="5D93F424" w14:textId="77777777" w:rsidR="00CC050A" w:rsidRDefault="00CC050A" w:rsidP="00CC050A">
      <w:pPr>
        <w:pStyle w:val="NoSpacing"/>
        <w:spacing w:line="259" w:lineRule="auto"/>
        <w:rPr>
          <w:rFonts w:asciiTheme="majorHAnsi" w:eastAsia="Source Sans Pro" w:hAnsiTheme="majorHAnsi" w:cs="Source Sans Pro"/>
        </w:rPr>
      </w:pPr>
    </w:p>
    <w:p w14:paraId="1009E146" w14:textId="7EBD1A93" w:rsidR="00CC050A" w:rsidRPr="00161AD3" w:rsidRDefault="00CC050A" w:rsidP="00CC050A">
      <w:pPr>
        <w:pStyle w:val="NoSpacing"/>
        <w:spacing w:line="259" w:lineRule="auto"/>
        <w:rPr>
          <w:rFonts w:asciiTheme="majorHAnsi" w:eastAsia="Source Sans Pro" w:hAnsiTheme="majorHAnsi" w:cs="Source Sans Pro"/>
          <w:sz w:val="24"/>
          <w:szCs w:val="24"/>
        </w:rPr>
      </w:pPr>
      <w:r w:rsidRPr="00161AD3">
        <w:rPr>
          <w:rFonts w:asciiTheme="majorHAnsi" w:eastAsia="Source Sans Pro" w:hAnsiTheme="majorHAnsi" w:cs="Source Sans Pro"/>
          <w:sz w:val="24"/>
          <w:szCs w:val="24"/>
        </w:rPr>
        <w:t>January 2020</w:t>
      </w:r>
    </w:p>
    <w:p w14:paraId="37B1776F" w14:textId="2E3FA4E2" w:rsidR="00CC050A" w:rsidRPr="00161AD3" w:rsidRDefault="00CC050A" w:rsidP="00CC050A">
      <w:pPr>
        <w:pStyle w:val="NoSpacing"/>
        <w:spacing w:line="259" w:lineRule="auto"/>
        <w:rPr>
          <w:rFonts w:asciiTheme="majorHAnsi" w:eastAsia="Source Sans Pro" w:hAnsiTheme="majorHAnsi" w:cs="Source Sans Pro"/>
          <w:sz w:val="24"/>
          <w:szCs w:val="24"/>
        </w:rPr>
      </w:pPr>
    </w:p>
    <w:p w14:paraId="5E082FA8" w14:textId="77777777" w:rsidR="00161AD3" w:rsidRDefault="00161AD3" w:rsidP="00CC050A">
      <w:pPr>
        <w:pStyle w:val="NoSpacing"/>
        <w:rPr>
          <w:rFonts w:asciiTheme="majorHAnsi" w:eastAsia="Source Sans Pro" w:hAnsiTheme="majorHAnsi" w:cs="Source Sans Pro"/>
          <w:sz w:val="24"/>
          <w:szCs w:val="24"/>
        </w:rPr>
      </w:pPr>
    </w:p>
    <w:p w14:paraId="24671CCB" w14:textId="4CCC8B48" w:rsidR="00CC050A" w:rsidRPr="00161AD3" w:rsidRDefault="00CC050A" w:rsidP="00CC050A">
      <w:pPr>
        <w:pStyle w:val="NoSpacing"/>
        <w:rPr>
          <w:rFonts w:asciiTheme="majorHAnsi" w:eastAsia="Source Sans Pro" w:hAnsiTheme="majorHAnsi" w:cs="Source Sans Pro"/>
          <w:sz w:val="24"/>
          <w:szCs w:val="24"/>
        </w:rPr>
      </w:pPr>
      <w:r w:rsidRPr="00161AD3">
        <w:rPr>
          <w:rFonts w:asciiTheme="majorHAnsi" w:eastAsia="Source Sans Pro" w:hAnsiTheme="majorHAnsi" w:cs="Source Sans Pro"/>
          <w:sz w:val="24"/>
          <w:szCs w:val="24"/>
        </w:rPr>
        <w:t>Dear Colleague,</w:t>
      </w:r>
    </w:p>
    <w:p w14:paraId="22C85DBB" w14:textId="77777777" w:rsidR="00CC050A" w:rsidRPr="00161AD3" w:rsidRDefault="00CC050A" w:rsidP="00CC050A">
      <w:pPr>
        <w:pStyle w:val="NoSpacing"/>
        <w:rPr>
          <w:rFonts w:asciiTheme="majorHAnsi" w:eastAsia="Source Sans Pro" w:hAnsiTheme="majorHAnsi" w:cs="Source Sans Pro"/>
          <w:sz w:val="24"/>
          <w:szCs w:val="24"/>
        </w:rPr>
      </w:pPr>
    </w:p>
    <w:p w14:paraId="7BC09B6F" w14:textId="77777777" w:rsidR="00CC050A" w:rsidRPr="00161AD3" w:rsidRDefault="00CC050A" w:rsidP="00CC050A">
      <w:pPr>
        <w:pStyle w:val="NoSpacing"/>
        <w:rPr>
          <w:rFonts w:asciiTheme="majorHAnsi" w:eastAsia="Source Sans Pro" w:hAnsiTheme="majorHAnsi" w:cs="Source Sans Pro"/>
          <w:sz w:val="24"/>
          <w:szCs w:val="24"/>
        </w:rPr>
      </w:pPr>
      <w:r w:rsidRPr="00161AD3">
        <w:rPr>
          <w:rFonts w:asciiTheme="majorHAnsi" w:eastAsia="Source Sans Pro" w:hAnsiTheme="majorHAnsi" w:cs="Source Sans Pro"/>
          <w:sz w:val="24"/>
          <w:szCs w:val="24"/>
        </w:rPr>
        <w:t>Welcome to Ladybridge High School.</w:t>
      </w:r>
    </w:p>
    <w:p w14:paraId="2717DCA0" w14:textId="77777777" w:rsidR="00CC050A" w:rsidRPr="00161AD3" w:rsidRDefault="00CC050A" w:rsidP="00CC050A">
      <w:pPr>
        <w:pStyle w:val="NoSpacing"/>
        <w:rPr>
          <w:rFonts w:asciiTheme="majorHAnsi" w:eastAsia="Source Sans Pro" w:hAnsiTheme="majorHAnsi" w:cs="Source Sans Pro"/>
          <w:sz w:val="24"/>
          <w:szCs w:val="24"/>
        </w:rPr>
      </w:pPr>
    </w:p>
    <w:p w14:paraId="59779DCC" w14:textId="77777777" w:rsidR="00CC050A" w:rsidRPr="00161AD3" w:rsidRDefault="00CC050A" w:rsidP="00161AD3">
      <w:pPr>
        <w:pStyle w:val="NoSpacing"/>
        <w:jc w:val="both"/>
        <w:rPr>
          <w:rFonts w:asciiTheme="majorHAnsi" w:eastAsia="Source Sans Pro" w:hAnsiTheme="majorHAnsi" w:cs="Source Sans Pro"/>
          <w:sz w:val="24"/>
          <w:szCs w:val="24"/>
        </w:rPr>
      </w:pPr>
      <w:r w:rsidRPr="00161AD3">
        <w:rPr>
          <w:rFonts w:asciiTheme="majorHAnsi" w:eastAsia="Source Sans Pro" w:hAnsiTheme="majorHAnsi" w:cs="Source Sans Pro"/>
          <w:sz w:val="24"/>
          <w:szCs w:val="24"/>
        </w:rPr>
        <w:t xml:space="preserve">I am delighted that you have chosen to request the details for the post of Learning Director for Mathematics, a key post at this very special school. </w:t>
      </w:r>
    </w:p>
    <w:p w14:paraId="5CED7360" w14:textId="77777777" w:rsidR="00CC050A" w:rsidRPr="00161AD3" w:rsidRDefault="00CC050A" w:rsidP="00161AD3">
      <w:pPr>
        <w:pStyle w:val="NoSpacing"/>
        <w:jc w:val="both"/>
        <w:rPr>
          <w:rFonts w:asciiTheme="majorHAnsi" w:eastAsia="Source Sans Pro" w:hAnsiTheme="majorHAnsi" w:cs="Source Sans Pro"/>
          <w:sz w:val="24"/>
          <w:szCs w:val="24"/>
        </w:rPr>
      </w:pPr>
    </w:p>
    <w:p w14:paraId="1C7002AB" w14:textId="77777777" w:rsidR="00CC050A" w:rsidRPr="00161AD3" w:rsidRDefault="00CC050A" w:rsidP="00161AD3">
      <w:pPr>
        <w:pStyle w:val="NoSpacing"/>
        <w:jc w:val="both"/>
        <w:rPr>
          <w:rFonts w:asciiTheme="majorHAnsi" w:eastAsia="Source Sans Pro" w:hAnsiTheme="majorHAnsi" w:cs="Source Sans Pro"/>
          <w:sz w:val="24"/>
          <w:szCs w:val="24"/>
        </w:rPr>
      </w:pPr>
      <w:r w:rsidRPr="00161AD3">
        <w:rPr>
          <w:rFonts w:asciiTheme="majorHAnsi" w:eastAsia="Source Sans Pro" w:hAnsiTheme="majorHAnsi" w:cs="Source Sans Pro"/>
          <w:sz w:val="24"/>
          <w:szCs w:val="24"/>
        </w:rPr>
        <w:t>I took up the post of Headteacher at Ladybridge High School in the summer term 2019.  It is a privilege to get the opportunity to lead this diverse, happy and successful school.</w:t>
      </w:r>
    </w:p>
    <w:p w14:paraId="102316F7" w14:textId="77777777" w:rsidR="00CC050A" w:rsidRPr="00161AD3" w:rsidRDefault="00CC050A" w:rsidP="00161AD3">
      <w:pPr>
        <w:pStyle w:val="NoSpacing"/>
        <w:jc w:val="both"/>
        <w:rPr>
          <w:rFonts w:asciiTheme="majorHAnsi" w:eastAsia="Source Sans Pro" w:hAnsiTheme="majorHAnsi" w:cs="Source Sans Pro"/>
          <w:sz w:val="24"/>
          <w:szCs w:val="24"/>
        </w:rPr>
      </w:pPr>
    </w:p>
    <w:p w14:paraId="2D34C817" w14:textId="77777777" w:rsidR="00CC050A" w:rsidRPr="00161AD3" w:rsidRDefault="00CC050A" w:rsidP="00161AD3">
      <w:pPr>
        <w:pStyle w:val="NoSpacing"/>
        <w:jc w:val="both"/>
        <w:rPr>
          <w:rFonts w:asciiTheme="majorHAnsi" w:eastAsia="Source Sans Pro" w:hAnsiTheme="majorHAnsi" w:cs="Source Sans Pro"/>
          <w:sz w:val="24"/>
          <w:szCs w:val="24"/>
        </w:rPr>
      </w:pPr>
      <w:r w:rsidRPr="00161AD3">
        <w:rPr>
          <w:rFonts w:asciiTheme="majorHAnsi" w:eastAsia="Source Sans Pro" w:hAnsiTheme="majorHAnsi" w:cs="Source Sans Pro"/>
          <w:sz w:val="24"/>
          <w:szCs w:val="24"/>
        </w:rPr>
        <w:t xml:space="preserve">In all, over 37 different languages are spoken at Ladybridge High School.  We are extremely proud of our rich diversity and the warmth of relationships right across the school.  In the words of one of our learners during the 2017 Ofsted Inspection, “Ladybridge is a big multicultural family where we all get along.” </w:t>
      </w:r>
    </w:p>
    <w:p w14:paraId="5CECE356" w14:textId="77777777" w:rsidR="00CC050A" w:rsidRPr="00161AD3" w:rsidRDefault="00CC050A" w:rsidP="00161AD3">
      <w:pPr>
        <w:pStyle w:val="NoSpacing"/>
        <w:jc w:val="both"/>
        <w:rPr>
          <w:rFonts w:asciiTheme="majorHAnsi" w:eastAsia="Source Sans Pro" w:hAnsiTheme="majorHAnsi" w:cs="Source Sans Pro"/>
          <w:sz w:val="24"/>
          <w:szCs w:val="24"/>
        </w:rPr>
      </w:pPr>
    </w:p>
    <w:p w14:paraId="06DA30F0" w14:textId="77777777" w:rsidR="00CC050A" w:rsidRPr="00161AD3" w:rsidRDefault="00CC050A" w:rsidP="00161AD3">
      <w:pPr>
        <w:pStyle w:val="NoSpacing"/>
        <w:jc w:val="both"/>
        <w:rPr>
          <w:rFonts w:asciiTheme="majorHAnsi" w:eastAsia="Source Sans Pro" w:hAnsiTheme="majorHAnsi" w:cs="Source Sans Pro"/>
          <w:sz w:val="24"/>
          <w:szCs w:val="24"/>
        </w:rPr>
      </w:pPr>
      <w:r w:rsidRPr="00161AD3">
        <w:rPr>
          <w:rFonts w:asciiTheme="majorHAnsi" w:eastAsia="Source Sans Pro" w:hAnsiTheme="majorHAnsi" w:cs="Source Sans Pro"/>
          <w:sz w:val="24"/>
          <w:szCs w:val="24"/>
        </w:rPr>
        <w:t xml:space="preserve">The climate and culture of Ladybridge High School is extremely positive.  Staff are committed to ‘going the extra mile’ and learners appreciate this.  Visitors to the school often remark upon the school’s sense of warmth, of purpose and of pride. </w:t>
      </w:r>
    </w:p>
    <w:p w14:paraId="7B9420BB" w14:textId="77777777" w:rsidR="00CC050A" w:rsidRPr="00161AD3" w:rsidRDefault="00CC050A" w:rsidP="00161AD3">
      <w:pPr>
        <w:pStyle w:val="NoSpacing"/>
        <w:jc w:val="both"/>
        <w:rPr>
          <w:rFonts w:asciiTheme="majorHAnsi" w:eastAsia="Source Sans Pro" w:hAnsiTheme="majorHAnsi" w:cs="Source Sans Pro"/>
          <w:sz w:val="24"/>
          <w:szCs w:val="24"/>
        </w:rPr>
      </w:pPr>
    </w:p>
    <w:p w14:paraId="7CB892F3" w14:textId="77777777" w:rsidR="00CC050A" w:rsidRPr="00161AD3" w:rsidRDefault="00CC050A" w:rsidP="00161AD3">
      <w:pPr>
        <w:pStyle w:val="NoSpacing"/>
        <w:jc w:val="both"/>
        <w:rPr>
          <w:rFonts w:asciiTheme="majorHAnsi" w:eastAsia="Source Sans Pro" w:hAnsiTheme="majorHAnsi" w:cs="Source Sans Pro"/>
          <w:sz w:val="24"/>
          <w:szCs w:val="24"/>
        </w:rPr>
      </w:pPr>
      <w:r w:rsidRPr="00161AD3">
        <w:rPr>
          <w:rFonts w:asciiTheme="majorHAnsi" w:eastAsia="Source Sans Pro" w:hAnsiTheme="majorHAnsi" w:cs="Source Sans Pro"/>
          <w:sz w:val="24"/>
          <w:szCs w:val="24"/>
        </w:rPr>
        <w:t xml:space="preserve">There are significant opportunities for professional learning and development for the successful candidate.  We aspire to be an ‘evidence-informed’ school where teachers are encouraged to read, research, and take calculated risks in the classroom.  Our mission is to ensure our learners leave us with excellent academic outcomes through a holistic education that prepares them for life.  </w:t>
      </w:r>
    </w:p>
    <w:p w14:paraId="4FEA7F92" w14:textId="77777777" w:rsidR="00CC050A" w:rsidRPr="00161AD3" w:rsidRDefault="00CC050A" w:rsidP="00161AD3">
      <w:pPr>
        <w:pStyle w:val="NoSpacing"/>
        <w:jc w:val="both"/>
        <w:rPr>
          <w:rFonts w:asciiTheme="majorHAnsi" w:eastAsia="Source Sans Pro" w:hAnsiTheme="majorHAnsi" w:cs="Source Sans Pro"/>
          <w:sz w:val="24"/>
          <w:szCs w:val="24"/>
        </w:rPr>
      </w:pPr>
    </w:p>
    <w:p w14:paraId="4F662DF2" w14:textId="77777777" w:rsidR="00CC050A" w:rsidRPr="00161AD3" w:rsidRDefault="00CC050A" w:rsidP="00161AD3">
      <w:pPr>
        <w:pStyle w:val="NoSpacing"/>
        <w:jc w:val="both"/>
        <w:rPr>
          <w:rFonts w:asciiTheme="majorHAnsi" w:eastAsia="Source Sans Pro" w:hAnsiTheme="majorHAnsi" w:cs="Source Sans Pro"/>
          <w:sz w:val="24"/>
          <w:szCs w:val="24"/>
        </w:rPr>
      </w:pPr>
      <w:r w:rsidRPr="00161AD3">
        <w:rPr>
          <w:rFonts w:asciiTheme="majorHAnsi" w:eastAsia="Source Sans Pro" w:hAnsiTheme="majorHAnsi" w:cs="Source Sans Pro"/>
          <w:sz w:val="24"/>
          <w:szCs w:val="24"/>
        </w:rPr>
        <w:t xml:space="preserve">There is no doubt that Ladybridge High School has an exciting future ahead of it.  The Learning Director for Mathematics is a key post for us at a time when the school embarks on a new chapter in its history.   </w:t>
      </w:r>
    </w:p>
    <w:p w14:paraId="1FEF99B8" w14:textId="77777777" w:rsidR="00CC050A" w:rsidRPr="00161AD3" w:rsidRDefault="00CC050A" w:rsidP="00161AD3">
      <w:pPr>
        <w:pStyle w:val="NoSpacing"/>
        <w:jc w:val="both"/>
        <w:rPr>
          <w:rFonts w:asciiTheme="majorHAnsi" w:eastAsia="Source Sans Pro" w:hAnsiTheme="majorHAnsi" w:cs="Source Sans Pro"/>
          <w:sz w:val="24"/>
          <w:szCs w:val="24"/>
        </w:rPr>
      </w:pPr>
    </w:p>
    <w:p w14:paraId="722CD14A" w14:textId="1DFD77F4" w:rsidR="00CC050A" w:rsidRPr="00161AD3" w:rsidRDefault="00CC050A" w:rsidP="00161AD3">
      <w:pPr>
        <w:pStyle w:val="NoSpacing"/>
        <w:jc w:val="both"/>
        <w:rPr>
          <w:rFonts w:asciiTheme="majorHAnsi" w:eastAsia="Source Sans Pro" w:hAnsiTheme="majorHAnsi" w:cs="Source Sans Pro"/>
          <w:sz w:val="24"/>
          <w:szCs w:val="24"/>
        </w:rPr>
      </w:pPr>
      <w:r w:rsidRPr="00161AD3">
        <w:rPr>
          <w:rFonts w:asciiTheme="majorHAnsi" w:eastAsia="Source Sans Pro" w:hAnsiTheme="majorHAnsi" w:cs="Source Sans Pro"/>
          <w:sz w:val="24"/>
          <w:szCs w:val="24"/>
        </w:rPr>
        <w:t>Please do not hesitate to get in touch if you would like to visit the school prior to submitting an application.</w:t>
      </w:r>
    </w:p>
    <w:p w14:paraId="3C65E823" w14:textId="77777777" w:rsidR="00CC050A" w:rsidRPr="00161AD3" w:rsidRDefault="00CC050A" w:rsidP="00CC050A">
      <w:pPr>
        <w:pStyle w:val="NoSpacing"/>
        <w:rPr>
          <w:rFonts w:asciiTheme="majorHAnsi" w:eastAsia="Source Sans Pro" w:hAnsiTheme="majorHAnsi" w:cs="Source Sans Pro"/>
          <w:sz w:val="24"/>
          <w:szCs w:val="24"/>
        </w:rPr>
      </w:pPr>
    </w:p>
    <w:p w14:paraId="2C87620E" w14:textId="77777777" w:rsidR="00CC050A" w:rsidRPr="00161AD3" w:rsidRDefault="00CC050A" w:rsidP="00CC050A">
      <w:pPr>
        <w:pStyle w:val="NoSpacing"/>
        <w:rPr>
          <w:rFonts w:asciiTheme="majorHAnsi" w:eastAsia="Source Sans Pro" w:hAnsiTheme="majorHAnsi" w:cs="Source Sans Pro"/>
          <w:sz w:val="24"/>
          <w:szCs w:val="24"/>
        </w:rPr>
      </w:pPr>
      <w:r w:rsidRPr="00161AD3">
        <w:rPr>
          <w:rFonts w:asciiTheme="majorHAnsi" w:eastAsia="Source Sans Pro" w:hAnsiTheme="majorHAnsi" w:cs="Source Sans Pro"/>
          <w:sz w:val="24"/>
          <w:szCs w:val="24"/>
        </w:rPr>
        <w:t xml:space="preserve">With best wishes, </w:t>
      </w:r>
    </w:p>
    <w:p w14:paraId="60C976AB" w14:textId="77777777" w:rsidR="00CC050A" w:rsidRPr="00161AD3" w:rsidRDefault="00CC050A" w:rsidP="00CC050A">
      <w:pPr>
        <w:pStyle w:val="NoSpacing"/>
        <w:rPr>
          <w:rFonts w:asciiTheme="majorHAnsi" w:eastAsia="Source Sans Pro" w:hAnsiTheme="majorHAnsi" w:cs="Source Sans Pro"/>
          <w:sz w:val="24"/>
          <w:szCs w:val="24"/>
        </w:rPr>
      </w:pPr>
    </w:p>
    <w:p w14:paraId="2BDA782E" w14:textId="77777777" w:rsidR="00CC050A" w:rsidRPr="00161AD3" w:rsidRDefault="00CC050A" w:rsidP="00CC050A">
      <w:pPr>
        <w:pStyle w:val="NoSpacing"/>
        <w:rPr>
          <w:rFonts w:asciiTheme="majorHAnsi" w:eastAsia="Source Sans Pro" w:hAnsiTheme="majorHAnsi" w:cs="Source Sans Pro"/>
          <w:sz w:val="24"/>
          <w:szCs w:val="24"/>
        </w:rPr>
      </w:pPr>
    </w:p>
    <w:p w14:paraId="7741526D" w14:textId="77777777" w:rsidR="00CC050A" w:rsidRPr="00161AD3" w:rsidRDefault="00CC050A" w:rsidP="00CC050A">
      <w:pPr>
        <w:pStyle w:val="NoSpacing"/>
        <w:rPr>
          <w:rFonts w:asciiTheme="majorHAnsi" w:eastAsia="Source Sans Pro" w:hAnsiTheme="majorHAnsi" w:cs="Source Sans Pro"/>
          <w:sz w:val="24"/>
          <w:szCs w:val="24"/>
        </w:rPr>
      </w:pPr>
    </w:p>
    <w:p w14:paraId="20041802" w14:textId="77777777" w:rsidR="00CC050A" w:rsidRPr="00161AD3" w:rsidRDefault="00CC050A" w:rsidP="00CC050A">
      <w:pPr>
        <w:pStyle w:val="NoSpacing"/>
        <w:spacing w:line="259" w:lineRule="auto"/>
        <w:rPr>
          <w:rFonts w:asciiTheme="majorHAnsi" w:eastAsia="Source Sans Pro" w:hAnsiTheme="majorHAnsi" w:cs="Source Sans Pro"/>
          <w:sz w:val="24"/>
          <w:szCs w:val="24"/>
        </w:rPr>
      </w:pPr>
      <w:r w:rsidRPr="00161AD3">
        <w:rPr>
          <w:rFonts w:asciiTheme="majorHAnsi" w:eastAsia="Source Sans Pro" w:hAnsiTheme="majorHAnsi" w:cs="Source Sans Pro"/>
          <w:sz w:val="24"/>
          <w:szCs w:val="24"/>
        </w:rPr>
        <w:t>Patrick Russell</w:t>
      </w:r>
    </w:p>
    <w:p w14:paraId="6F13C4C8" w14:textId="03D45E46" w:rsidR="000C7961" w:rsidRDefault="00CC050A" w:rsidP="00EE50CC">
      <w:pPr>
        <w:pStyle w:val="NoSpacing"/>
      </w:pPr>
      <w:r w:rsidRPr="00161AD3">
        <w:rPr>
          <w:rFonts w:asciiTheme="majorHAnsi" w:eastAsia="Source Sans Pro" w:hAnsiTheme="majorHAnsi" w:cs="Source Sans Pro"/>
          <w:sz w:val="24"/>
          <w:szCs w:val="24"/>
        </w:rPr>
        <w:t>Headteacher</w:t>
      </w:r>
      <w:bookmarkStart w:id="0" w:name="_GoBack"/>
      <w:bookmarkEnd w:id="0"/>
    </w:p>
    <w:p w14:paraId="6F13C4C9" w14:textId="77777777" w:rsidR="000C7961" w:rsidRDefault="000C7961">
      <w:pPr>
        <w:sectPr w:rsidR="000C796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14:paraId="6F13C4CA" w14:textId="77777777" w:rsidR="000C7961" w:rsidRDefault="000C7961">
      <w:pPr>
        <w:jc w:val="both"/>
        <w:rPr>
          <w:rFonts w:ascii="Brown" w:eastAsia="Calibri" w:hAnsi="Brown" w:cs="Times New Roman"/>
        </w:rPr>
      </w:pPr>
    </w:p>
    <w:p w14:paraId="6F13C4CB" w14:textId="77777777" w:rsidR="000C7961" w:rsidRDefault="000C7961">
      <w:pPr>
        <w:jc w:val="both"/>
        <w:rPr>
          <w:rFonts w:ascii="Brown" w:eastAsia="Calibri" w:hAnsi="Brown" w:cs="Times New Roman"/>
        </w:rPr>
      </w:pPr>
    </w:p>
    <w:p w14:paraId="6F13C4CC" w14:textId="77777777" w:rsidR="000C7961" w:rsidRDefault="000C7961">
      <w:pPr>
        <w:rPr>
          <w:rFonts w:ascii="Brown" w:eastAsia="Calibri" w:hAnsi="Brown" w:cs="Times New Roman"/>
        </w:rPr>
      </w:pPr>
    </w:p>
    <w:p w14:paraId="6F13C4CD" w14:textId="77777777" w:rsidR="000C7961" w:rsidRDefault="000C7961">
      <w:pPr>
        <w:rPr>
          <w:rFonts w:ascii="Brown" w:eastAsia="Calibri" w:hAnsi="Brown" w:cs="Times New Roman"/>
        </w:rPr>
      </w:pPr>
    </w:p>
    <w:sectPr w:rsidR="000C7961">
      <w:type w:val="continuous"/>
      <w:pgSz w:w="11906" w:h="16838" w:code="9"/>
      <w:pgMar w:top="1440" w:right="964" w:bottom="144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D439E" w14:textId="77777777" w:rsidR="00CF3A05" w:rsidRDefault="00CF3A05">
      <w:pPr>
        <w:spacing w:after="0" w:line="240" w:lineRule="auto"/>
      </w:pPr>
      <w:r>
        <w:separator/>
      </w:r>
    </w:p>
  </w:endnote>
  <w:endnote w:type="continuationSeparator" w:id="0">
    <w:p w14:paraId="1D340FFE" w14:textId="77777777" w:rsidR="00CF3A05" w:rsidRDefault="00CF3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Times New Roman"/>
    <w:charset w:val="00"/>
    <w:family w:val="swiss"/>
    <w:pitch w:val="variable"/>
    <w:sig w:usb0="600002F7" w:usb1="02000001" w:usb2="00000000" w:usb3="00000000" w:csb0="0000019F" w:csb1="00000000"/>
  </w:font>
  <w:font w:name="Brown">
    <w:panose1 w:val="00000000000000000000"/>
    <w:charset w:val="00"/>
    <w:family w:val="auto"/>
    <w:pitch w:val="variable"/>
    <w:sig w:usb0="A00000BF" w:usb1="4000206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0D074" w14:textId="77777777" w:rsidR="00AB310B" w:rsidRDefault="00AB3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C4D3" w14:textId="77777777" w:rsidR="000C7961" w:rsidRDefault="000C7961">
    <w:pPr>
      <w:pStyle w:val="Footer"/>
    </w:pPr>
  </w:p>
  <w:p w14:paraId="6F13C4D4" w14:textId="49289784" w:rsidR="000C7961" w:rsidRDefault="00AB3A1C">
    <w:pPr>
      <w:spacing w:after="0"/>
      <w:jc w:val="center"/>
      <w:rPr>
        <w:rFonts w:ascii="Brown" w:hAnsi="Brown"/>
        <w:sz w:val="20"/>
        <w:szCs w:val="20"/>
      </w:rPr>
    </w:pPr>
    <w:r>
      <w:rPr>
        <w:rFonts w:ascii="Brown" w:hAnsi="Brown"/>
        <w:noProof/>
        <w:sz w:val="20"/>
        <w:szCs w:val="20"/>
      </w:rPr>
      <w:drawing>
        <wp:inline distT="0" distB="0" distL="0" distR="0" wp14:anchorId="354970CE" wp14:editId="008B2C2B">
          <wp:extent cx="6645910" cy="380365"/>
          <wp:effectExtent l="0" t="0" r="2540" b="63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645910" cy="38036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3DC5" w14:textId="77777777" w:rsidR="00AB310B" w:rsidRDefault="00AB3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CFC49" w14:textId="77777777" w:rsidR="00CF3A05" w:rsidRDefault="00CF3A05">
      <w:pPr>
        <w:spacing w:after="0" w:line="240" w:lineRule="auto"/>
      </w:pPr>
      <w:r>
        <w:separator/>
      </w:r>
    </w:p>
  </w:footnote>
  <w:footnote w:type="continuationSeparator" w:id="0">
    <w:p w14:paraId="58CC81F6" w14:textId="77777777" w:rsidR="00CF3A05" w:rsidRDefault="00CF3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FB5DF" w14:textId="77777777" w:rsidR="00AB310B" w:rsidRDefault="00AB3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C4D2" w14:textId="05D1053F" w:rsidR="000C7961" w:rsidRDefault="00AB310B">
    <w:pPr>
      <w:pStyle w:val="Header"/>
    </w:pPr>
    <w:r>
      <w:rPr>
        <w:noProof/>
      </w:rPr>
      <w:drawing>
        <wp:inline distT="0" distB="0" distL="0" distR="0" wp14:anchorId="3EC2F331" wp14:editId="201EA500">
          <wp:extent cx="6645910" cy="6965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645910" cy="696595"/>
                  </a:xfrm>
                  <a:prstGeom prst="rect">
                    <a:avLst/>
                  </a:prstGeom>
                </pic:spPr>
              </pic:pic>
            </a:graphicData>
          </a:graphic>
        </wp:inline>
      </w:drawing>
    </w:r>
    <w:r w:rsidR="00387F1C">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C64CD" w14:textId="77777777" w:rsidR="00AB310B" w:rsidRDefault="00AB31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61"/>
    <w:rsid w:val="000C7961"/>
    <w:rsid w:val="00161AD3"/>
    <w:rsid w:val="0029495A"/>
    <w:rsid w:val="00387F1C"/>
    <w:rsid w:val="007D2666"/>
    <w:rsid w:val="00AB310B"/>
    <w:rsid w:val="00AB3A1C"/>
    <w:rsid w:val="00CC050A"/>
    <w:rsid w:val="00CF3A05"/>
    <w:rsid w:val="00EE50CC"/>
    <w:rsid w:val="00F26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3C4C8"/>
  <w15:chartTrackingRefBased/>
  <w15:docId w15:val="{17F916B3-ADAD-4912-9D8C-234CD97C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rsid w:val="00CC050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9efdf9f-4f4d-4ca5-a6e5-bf4cabb137d5">
      <UserInfo>
        <DisplayName>Patrick Russell</DisplayName>
        <AccountId>61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1631FD75B2A24EBC457E37EB20062A" ma:contentTypeVersion="9" ma:contentTypeDescription="Create a new document." ma:contentTypeScope="" ma:versionID="22fe9892420fbcf2b1bb9af65311eadc">
  <xsd:schema xmlns:xsd="http://www.w3.org/2001/XMLSchema" xmlns:xs="http://www.w3.org/2001/XMLSchema" xmlns:p="http://schemas.microsoft.com/office/2006/metadata/properties" xmlns:ns2="5db53bd6-e975-4061-86e3-1c0274610f5f" xmlns:ns3="c9efdf9f-4f4d-4ca5-a6e5-bf4cabb137d5" targetNamespace="http://schemas.microsoft.com/office/2006/metadata/properties" ma:root="true" ma:fieldsID="c0ab9c13bc755b48977acac36defb366" ns2:_="" ns3:_="">
    <xsd:import namespace="5db53bd6-e975-4061-86e3-1c0274610f5f"/>
    <xsd:import namespace="c9efdf9f-4f4d-4ca5-a6e5-bf4cabb137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53bd6-e975-4061-86e3-1c0274610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fdf9f-4f4d-4ca5-a6e5-bf4cabb137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8EE039-D0EC-4C1E-9DFF-12384D1E1C8D}">
  <ds:schemaRefs>
    <ds:schemaRef ds:uri="http://schemas.microsoft.com/sharepoint/v3/contenttype/forms"/>
  </ds:schemaRefs>
</ds:datastoreItem>
</file>

<file path=customXml/itemProps2.xml><?xml version="1.0" encoding="utf-8"?>
<ds:datastoreItem xmlns:ds="http://schemas.openxmlformats.org/officeDocument/2006/customXml" ds:itemID="{A186D3D4-8C01-48EE-8077-C8FF63693CEE}">
  <ds:schemaRefs>
    <ds:schemaRef ds:uri="http://schemas.microsoft.com/office/2006/metadata/properties"/>
    <ds:schemaRef ds:uri="http://schemas.microsoft.com/office/infopath/2007/PartnerControls"/>
    <ds:schemaRef ds:uri="c9efdf9f-4f4d-4ca5-a6e5-bf4cabb137d5"/>
  </ds:schemaRefs>
</ds:datastoreItem>
</file>

<file path=customXml/itemProps3.xml><?xml version="1.0" encoding="utf-8"?>
<ds:datastoreItem xmlns:ds="http://schemas.openxmlformats.org/officeDocument/2006/customXml" ds:itemID="{734C3D3C-FE2D-45B4-AE3C-B417B0C9A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53bd6-e975-4061-86e3-1c0274610f5f"/>
    <ds:schemaRef ds:uri="c9efdf9f-4f4d-4ca5-a6e5-bf4cabb13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Ladybridge High School</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Thompson</dc:creator>
  <cp:keywords/>
  <dc:description/>
  <cp:lastModifiedBy>Gaynor Chesterfield</cp:lastModifiedBy>
  <cp:revision>4</cp:revision>
  <cp:lastPrinted>2019-11-28T14:57:00Z</cp:lastPrinted>
  <dcterms:created xsi:type="dcterms:W3CDTF">2020-01-09T12:21:00Z</dcterms:created>
  <dcterms:modified xsi:type="dcterms:W3CDTF">2020-01-09T14:18:00Z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0x010100BD1631FD75B2A24EBC457E37EB20062A</vt:lpwstr>
  </property>
</Properties>
</file>