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683CB8"/>
          <w:left w:val="single" w:sz="4" w:space="0" w:color="683CB8"/>
          <w:bottom w:val="single" w:sz="4" w:space="0" w:color="683CB8"/>
          <w:right w:val="single" w:sz="4" w:space="0" w:color="683CB8"/>
          <w:insideH w:val="single" w:sz="4" w:space="0" w:color="683CB8"/>
          <w:insideV w:val="single" w:sz="4" w:space="0" w:color="683CB8"/>
        </w:tblBorders>
        <w:shd w:val="clear" w:color="auto" w:fill="683CB8"/>
        <w:tblLook w:val="04A0" w:firstRow="1" w:lastRow="0" w:firstColumn="1" w:lastColumn="0" w:noHBand="0" w:noVBand="1"/>
      </w:tblPr>
      <w:tblGrid>
        <w:gridCol w:w="10682"/>
      </w:tblGrid>
      <w:tr w:rsidR="000815A8" w:rsidRPr="00484F0F" w:rsidTr="000815A8">
        <w:trPr>
          <w:trHeight w:val="565"/>
        </w:trPr>
        <w:tc>
          <w:tcPr>
            <w:tcW w:w="10682" w:type="dxa"/>
            <w:shd w:val="clear" w:color="auto" w:fill="683CB8"/>
            <w:vAlign w:val="center"/>
          </w:tcPr>
          <w:p w:rsidR="000815A8" w:rsidRPr="00484F0F" w:rsidRDefault="000815A8" w:rsidP="000815A8">
            <w:pPr>
              <w:rPr>
                <w:rFonts w:ascii="Myriad Pro Light" w:hAnsi="Myriad Pro Light"/>
                <w:b/>
                <w:color w:val="FFFFFF" w:themeColor="background1"/>
                <w:sz w:val="36"/>
                <w:szCs w:val="36"/>
              </w:rPr>
            </w:pPr>
            <w:r w:rsidRPr="00484F0F">
              <w:rPr>
                <w:rFonts w:ascii="Myriad Pro Light" w:hAnsi="Myriad Pro Light"/>
                <w:b/>
                <w:color w:val="FFFFFF" w:themeColor="background1"/>
                <w:sz w:val="36"/>
                <w:szCs w:val="36"/>
              </w:rPr>
              <w:t>Person Specification</w:t>
            </w:r>
          </w:p>
        </w:tc>
      </w:tr>
    </w:tbl>
    <w:p w:rsidR="009A2743" w:rsidRPr="00484F0F" w:rsidRDefault="009A2743" w:rsidP="000815A8">
      <w:pPr>
        <w:rPr>
          <w:rFonts w:ascii="Myriad Pro Light" w:hAnsi="Myriad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484F0F" w:rsidRPr="00484F0F" w:rsidTr="00484F0F">
        <w:trPr>
          <w:trHeight w:val="406"/>
        </w:trPr>
        <w:tc>
          <w:tcPr>
            <w:tcW w:w="10682" w:type="dxa"/>
            <w:gridSpan w:val="2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484F0F" w:rsidRPr="00484F0F" w:rsidRDefault="00484F0F" w:rsidP="00484F0F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484F0F">
              <w:rPr>
                <w:rFonts w:ascii="Myriad Pro" w:hAnsi="Myriad Pro"/>
                <w:b/>
                <w:sz w:val="28"/>
                <w:szCs w:val="28"/>
              </w:rPr>
              <w:t>Post Details</w:t>
            </w:r>
          </w:p>
        </w:tc>
      </w:tr>
      <w:tr w:rsidR="00484F0F" w:rsidRPr="00484F0F" w:rsidTr="00F860A1">
        <w:trPr>
          <w:trHeight w:val="426"/>
        </w:trPr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nil"/>
            </w:tcBorders>
            <w:shd w:val="clear" w:color="auto" w:fill="E2CEF1"/>
            <w:vAlign w:val="center"/>
          </w:tcPr>
          <w:p w:rsidR="00484F0F" w:rsidRPr="00857E47" w:rsidRDefault="00484F0F" w:rsidP="00484F0F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Post Title</w:t>
            </w:r>
          </w:p>
        </w:tc>
        <w:tc>
          <w:tcPr>
            <w:tcW w:w="8022" w:type="dxa"/>
            <w:tcBorders>
              <w:top w:val="single" w:sz="4" w:space="0" w:color="FFFFFF" w:themeColor="background1"/>
              <w:left w:val="nil"/>
              <w:bottom w:val="single" w:sz="4" w:space="0" w:color="F2F2F2" w:themeColor="background1" w:themeShade="F2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484F0F" w:rsidRPr="00484F0F" w:rsidRDefault="00CB125A" w:rsidP="00484F0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Primary Unit Manager </w:t>
            </w:r>
          </w:p>
        </w:tc>
      </w:tr>
      <w:tr w:rsidR="00484F0F" w:rsidRPr="00484F0F" w:rsidTr="005607C4">
        <w:trPr>
          <w:trHeight w:val="418"/>
        </w:trPr>
        <w:tc>
          <w:tcPr>
            <w:tcW w:w="26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nil"/>
            </w:tcBorders>
            <w:shd w:val="clear" w:color="auto" w:fill="E2CEF1"/>
            <w:vAlign w:val="center"/>
          </w:tcPr>
          <w:p w:rsidR="00484F0F" w:rsidRPr="00857E47" w:rsidRDefault="00484F0F" w:rsidP="00857E47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Department</w:t>
            </w:r>
          </w:p>
        </w:tc>
        <w:tc>
          <w:tcPr>
            <w:tcW w:w="8022" w:type="dxa"/>
            <w:tcBorders>
              <w:top w:val="single" w:sz="4" w:space="0" w:color="F2F2F2" w:themeColor="background1" w:themeShade="F2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84F0F" w:rsidRPr="00484F0F" w:rsidRDefault="00CB125A" w:rsidP="00EF4EF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PL Place</w:t>
            </w:r>
          </w:p>
        </w:tc>
      </w:tr>
      <w:tr w:rsidR="00484F0F" w:rsidRPr="00484F0F" w:rsidTr="00F860A1">
        <w:trPr>
          <w:trHeight w:val="424"/>
        </w:trPr>
        <w:tc>
          <w:tcPr>
            <w:tcW w:w="26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nil"/>
            </w:tcBorders>
            <w:shd w:val="clear" w:color="auto" w:fill="E2CEF1"/>
            <w:vAlign w:val="center"/>
          </w:tcPr>
          <w:p w:rsidR="00484F0F" w:rsidRPr="00857E47" w:rsidRDefault="00484F0F" w:rsidP="00857E47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Division/Section</w:t>
            </w:r>
          </w:p>
        </w:tc>
        <w:tc>
          <w:tcPr>
            <w:tcW w:w="8022" w:type="dxa"/>
            <w:tcBorders>
              <w:top w:val="single" w:sz="4" w:space="0" w:color="F2F2F2" w:themeColor="background1" w:themeShade="F2"/>
              <w:left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484F0F" w:rsidRPr="00484F0F" w:rsidRDefault="00CB125A" w:rsidP="00857E4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Catering/Cleaning </w:t>
            </w:r>
          </w:p>
        </w:tc>
      </w:tr>
      <w:tr w:rsidR="00484F0F" w:rsidRPr="00484F0F" w:rsidTr="00F860A1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E2CEF1"/>
          </w:tcPr>
          <w:p w:rsidR="00484F0F" w:rsidRPr="00857E47" w:rsidRDefault="00484F0F" w:rsidP="000815A8">
            <w:pPr>
              <w:rPr>
                <w:rFonts w:ascii="Myriad Pro" w:hAnsi="Myriad Pro"/>
                <w:b/>
              </w:rPr>
            </w:pPr>
            <w:r w:rsidRPr="00857E47">
              <w:rPr>
                <w:rFonts w:ascii="Myriad Pro" w:hAnsi="Myriad Pro"/>
                <w:b/>
              </w:rPr>
              <w:t>Location</w:t>
            </w:r>
          </w:p>
        </w:tc>
        <w:tc>
          <w:tcPr>
            <w:tcW w:w="802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484F0F" w:rsidRPr="00484F0F" w:rsidRDefault="00CB125A" w:rsidP="00484F0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Hardy Mill Primary School Bolton</w:t>
            </w:r>
          </w:p>
        </w:tc>
      </w:tr>
    </w:tbl>
    <w:p w:rsidR="000815A8" w:rsidRDefault="000815A8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60A1" w:rsidRPr="00F860A1" w:rsidTr="00F860A1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E2CEF1"/>
              <w:right w:val="single" w:sz="4" w:space="0" w:color="E2CEF1"/>
            </w:tcBorders>
            <w:shd w:val="clear" w:color="auto" w:fill="683CB8"/>
            <w:vAlign w:val="center"/>
          </w:tcPr>
          <w:p w:rsidR="00F860A1" w:rsidRPr="00F860A1" w:rsidRDefault="00F860A1" w:rsidP="00BE2A18">
            <w:pP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 w:rsidRPr="00F860A1"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Essential</w:t>
            </w:r>
          </w:p>
        </w:tc>
      </w:tr>
    </w:tbl>
    <w:p w:rsidR="00F860A1" w:rsidRDefault="00F860A1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60A1" w:rsidRPr="00F860A1" w:rsidTr="002B6566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F860A1" w:rsidRPr="00F860A1" w:rsidRDefault="00004848" w:rsidP="00BE2A18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Skills &amp; Knowledge</w:t>
            </w:r>
          </w:p>
        </w:tc>
      </w:tr>
      <w:tr w:rsidR="00F860A1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860A1" w:rsidRPr="00484F0F" w:rsidRDefault="00CB125A" w:rsidP="00F860A1">
            <w:pPr>
              <w:rPr>
                <w:rFonts w:ascii="Myriad Pro" w:hAnsi="Myriad Pro"/>
              </w:rPr>
            </w:pPr>
            <w:r>
              <w:rPr>
                <w:rFonts w:ascii="Tahoma" w:hAnsi="Tahoma" w:cs="Tahoma"/>
              </w:rPr>
              <w:t>Knowledge of the principles and practicalities of large scale catering</w:t>
            </w:r>
          </w:p>
        </w:tc>
      </w:tr>
      <w:tr w:rsidR="002B6566" w:rsidRPr="00484F0F" w:rsidTr="008B0CB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B6566" w:rsidRPr="002B6566" w:rsidRDefault="00CB125A" w:rsidP="00F860A1">
            <w:pPr>
              <w:rPr>
                <w:rFonts w:ascii="Myriad Pro" w:hAnsi="Myriad Pro"/>
              </w:rPr>
            </w:pPr>
            <w:r>
              <w:rPr>
                <w:rFonts w:ascii="Tahoma" w:hAnsi="Tahoma" w:cs="Tahoma"/>
              </w:rPr>
              <w:t>Knowledge of financial and bookwork systems keeping clear and accurate auditable records.</w:t>
            </w:r>
          </w:p>
        </w:tc>
      </w:tr>
      <w:tr w:rsidR="00CB125A" w:rsidRPr="00484F0F" w:rsidTr="000C07E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B125A" w:rsidRPr="0066265F" w:rsidRDefault="00CB125A" w:rsidP="00894182">
            <w:pPr>
              <w:spacing w:before="120" w:after="120"/>
              <w:ind w:right="175"/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 xml:space="preserve">Knowledge and practical implications of legislation and regulations relating to safe and hygienic working within a catering environment. </w:t>
            </w:r>
          </w:p>
        </w:tc>
      </w:tr>
      <w:tr w:rsidR="00CB125A" w:rsidRPr="00484F0F" w:rsidTr="000C07E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B125A" w:rsidRDefault="00CB125A" w:rsidP="00894182">
            <w:pPr>
              <w:spacing w:before="120" w:after="120"/>
              <w:ind w:right="17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 and understanding of the food in schools agenda and the Governments statutory food and nutrient standards</w:t>
            </w:r>
          </w:p>
        </w:tc>
      </w:tr>
      <w:tr w:rsidR="00CB125A" w:rsidRPr="00484F0F" w:rsidTr="000C07E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B125A" w:rsidRDefault="00CB125A" w:rsidP="00894182">
            <w:pPr>
              <w:spacing w:before="120" w:after="120"/>
              <w:ind w:right="175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Well developed</w:t>
            </w:r>
            <w:proofErr w:type="spellEnd"/>
            <w:r>
              <w:rPr>
                <w:rFonts w:ascii="Tahoma" w:hAnsi="Tahoma" w:cs="Tahoma"/>
              </w:rPr>
              <w:t xml:space="preserve"> practical cookery skills to prepare, cook and present food to meet quality, cost and food and health and safety standards.</w:t>
            </w:r>
          </w:p>
        </w:tc>
      </w:tr>
      <w:tr w:rsidR="00CB125A" w:rsidRPr="00484F0F" w:rsidTr="000C07E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B125A" w:rsidRDefault="00CB125A" w:rsidP="00894182">
            <w:pPr>
              <w:spacing w:before="120" w:after="120"/>
              <w:ind w:right="17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Able to plan and organise own workload and that of a small team.</w:t>
            </w:r>
          </w:p>
        </w:tc>
      </w:tr>
      <w:tr w:rsidR="00CB125A" w:rsidRPr="00484F0F" w:rsidTr="000C07E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B125A" w:rsidRDefault="00CB125A" w:rsidP="00894182">
            <w:pPr>
              <w:spacing w:before="120" w:after="120"/>
              <w:ind w:right="17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Able to support and instruct staff and complete staff development and performance plans and reviews for team members</w:t>
            </w:r>
          </w:p>
        </w:tc>
      </w:tr>
      <w:tr w:rsidR="00CB125A" w:rsidRPr="00484F0F" w:rsidTr="000C07E2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B125A" w:rsidRDefault="002D1AE0" w:rsidP="00894182">
            <w:pPr>
              <w:spacing w:before="120" w:after="120"/>
              <w:ind w:right="175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 xml:space="preserve">This post is subject to </w:t>
            </w:r>
            <w:r w:rsidRPr="0066265F">
              <w:rPr>
                <w:rFonts w:ascii="Arial" w:hAnsi="Arial" w:cs="Arial"/>
              </w:rPr>
              <w:t>an enhanced disclosure from the Disclosure &amp; Barring Service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4A070B" w:rsidRDefault="004A070B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36D2" w:rsidRPr="00F860A1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F836D2" w:rsidRPr="00F860A1" w:rsidRDefault="00004848" w:rsidP="00BE2A18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Experience</w:t>
            </w:r>
            <w:r w:rsidR="00876DC8">
              <w:rPr>
                <w:rFonts w:ascii="Myriad Pro" w:hAnsi="Myriad Pro"/>
                <w:b/>
              </w:rPr>
              <w:t xml:space="preserve">/Qualifications/Training </w:t>
            </w:r>
          </w:p>
        </w:tc>
      </w:tr>
      <w:tr w:rsidR="00F836D2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836D2" w:rsidRPr="00484F0F" w:rsidRDefault="00CB125A" w:rsidP="00BE2A18">
            <w:pPr>
              <w:rPr>
                <w:rFonts w:ascii="Myriad Pro" w:hAnsi="Myriad Pro"/>
              </w:rPr>
            </w:pPr>
            <w:r>
              <w:rPr>
                <w:rFonts w:ascii="Tahoma" w:hAnsi="Tahoma" w:cs="Tahoma"/>
              </w:rPr>
              <w:t>Proven practical catering experience</w:t>
            </w:r>
          </w:p>
        </w:tc>
      </w:tr>
      <w:tr w:rsidR="00EF4EF3" w:rsidRPr="00484F0F" w:rsidTr="00D13B3B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4EF3" w:rsidRPr="002B6566" w:rsidRDefault="002D1AE0" w:rsidP="00D13B3B">
            <w:pPr>
              <w:rPr>
                <w:rFonts w:ascii="Myriad Pro" w:hAnsi="Myriad Pro"/>
              </w:rPr>
            </w:pPr>
            <w:r>
              <w:rPr>
                <w:rFonts w:ascii="Tahoma" w:hAnsi="Tahoma" w:cs="Tahoma"/>
              </w:rPr>
              <w:t>NVQ level 2 (catering) or City &amp; Guilds (catering) qualifications</w:t>
            </w:r>
          </w:p>
        </w:tc>
      </w:tr>
      <w:tr w:rsidR="002D1AE0" w:rsidRPr="00484F0F" w:rsidTr="002D5303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2D1AE0" w:rsidRPr="0066265F" w:rsidRDefault="002D1AE0" w:rsidP="0089418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>Level 2 Food Safety Certificate or equivalent</w:t>
            </w:r>
          </w:p>
        </w:tc>
      </w:tr>
      <w:tr w:rsidR="002D1AE0" w:rsidRPr="00484F0F" w:rsidTr="00D13B3B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1AE0" w:rsidRPr="002B6566" w:rsidRDefault="002D1AE0" w:rsidP="00D13B3B">
            <w:pPr>
              <w:rPr>
                <w:rFonts w:ascii="Myriad Pro" w:hAnsi="Myriad Pro"/>
              </w:rPr>
            </w:pPr>
            <w:r>
              <w:rPr>
                <w:rFonts w:ascii="Tahoma" w:hAnsi="Tahoma" w:cs="Tahoma"/>
              </w:rPr>
              <w:t>Level 2 Nutrition</w:t>
            </w:r>
          </w:p>
        </w:tc>
      </w:tr>
      <w:tr w:rsidR="002D1AE0" w:rsidRPr="00484F0F" w:rsidTr="0080434B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2D1AE0" w:rsidRDefault="002D1AE0">
            <w:r w:rsidRPr="00E5684F">
              <w:rPr>
                <w:rFonts w:ascii="Tahoma" w:hAnsi="Tahoma" w:cs="Tahoma"/>
              </w:rPr>
              <w:t>Current Health and Safety training</w:t>
            </w:r>
          </w:p>
        </w:tc>
      </w:tr>
      <w:tr w:rsidR="002D1AE0" w:rsidRPr="00484F0F" w:rsidTr="0080434B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2D1AE0" w:rsidRPr="00E5684F" w:rsidRDefault="00534C06">
            <w:pPr>
              <w:rPr>
                <w:rFonts w:ascii="Tahoma" w:hAnsi="Tahoma" w:cs="Tahoma"/>
              </w:rPr>
            </w:pPr>
            <w:r w:rsidRPr="00F5739A">
              <w:rPr>
                <w:rFonts w:ascii="Arial" w:hAnsi="Arial" w:cs="Arial"/>
              </w:rPr>
              <w:t>Current UK driving licence.</w:t>
            </w:r>
            <w:bookmarkStart w:id="0" w:name="_GoBack"/>
            <w:bookmarkEnd w:id="0"/>
          </w:p>
        </w:tc>
      </w:tr>
    </w:tbl>
    <w:p w:rsidR="00F836D2" w:rsidRDefault="00F836D2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36D2" w:rsidRPr="00F860A1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E2CEF1"/>
              <w:right w:val="single" w:sz="4" w:space="0" w:color="E2CEF1"/>
            </w:tcBorders>
            <w:shd w:val="clear" w:color="auto" w:fill="683CB8"/>
            <w:vAlign w:val="center"/>
          </w:tcPr>
          <w:p w:rsidR="00F836D2" w:rsidRPr="00F860A1" w:rsidRDefault="00F836D2" w:rsidP="00BE2A18">
            <w:pP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Myriad Pro" w:hAnsi="Myriad Pro"/>
                <w:b/>
                <w:color w:val="FFFFFF" w:themeColor="background1"/>
                <w:sz w:val="28"/>
                <w:szCs w:val="28"/>
              </w:rPr>
              <w:t>Desirable</w:t>
            </w:r>
          </w:p>
        </w:tc>
      </w:tr>
    </w:tbl>
    <w:p w:rsidR="00F836D2" w:rsidRDefault="00F836D2" w:rsidP="00081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836D2" w:rsidRPr="00F860A1" w:rsidTr="00BE2A18">
        <w:trPr>
          <w:trHeight w:val="406"/>
        </w:trPr>
        <w:tc>
          <w:tcPr>
            <w:tcW w:w="10682" w:type="dxa"/>
            <w:tcBorders>
              <w:top w:val="single" w:sz="4" w:space="0" w:color="E2CEF1"/>
              <w:left w:val="single" w:sz="4" w:space="0" w:color="E2CEF1"/>
              <w:bottom w:val="single" w:sz="4" w:space="0" w:color="FFFFFF" w:themeColor="background1"/>
              <w:right w:val="single" w:sz="4" w:space="0" w:color="E2CEF1"/>
            </w:tcBorders>
            <w:shd w:val="clear" w:color="auto" w:fill="E2CEF1"/>
            <w:vAlign w:val="center"/>
          </w:tcPr>
          <w:p w:rsidR="00F836D2" w:rsidRPr="00F860A1" w:rsidRDefault="00004848" w:rsidP="00BE2A18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 xml:space="preserve">Additional Requirements </w:t>
            </w:r>
          </w:p>
        </w:tc>
      </w:tr>
      <w:tr w:rsidR="00EF4EF3" w:rsidRPr="00484F0F" w:rsidTr="00D13B3B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F4EF3" w:rsidRPr="00F836D2" w:rsidRDefault="00EF4EF3" w:rsidP="00D13B3B">
            <w:pPr>
              <w:rPr>
                <w:rFonts w:ascii="Myriad Pro" w:hAnsi="Myriad Pro"/>
              </w:rPr>
            </w:pPr>
          </w:p>
        </w:tc>
      </w:tr>
      <w:tr w:rsidR="00F836D2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836D2" w:rsidRPr="00484F0F" w:rsidRDefault="00F836D2" w:rsidP="00BE2A18">
            <w:pPr>
              <w:rPr>
                <w:rFonts w:ascii="Myriad Pro" w:hAnsi="Myriad Pro"/>
              </w:rPr>
            </w:pPr>
          </w:p>
        </w:tc>
      </w:tr>
      <w:tr w:rsidR="00F836D2" w:rsidRPr="00484F0F" w:rsidTr="0004640A">
        <w:trPr>
          <w:trHeight w:val="567"/>
        </w:trPr>
        <w:tc>
          <w:tcPr>
            <w:tcW w:w="10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836D2" w:rsidRPr="002B6566" w:rsidRDefault="00F836D2" w:rsidP="00BE2A18">
            <w:pPr>
              <w:rPr>
                <w:rFonts w:ascii="Myriad Pro" w:hAnsi="Myriad Pro"/>
              </w:rPr>
            </w:pPr>
          </w:p>
        </w:tc>
      </w:tr>
    </w:tbl>
    <w:p w:rsidR="00F836D2" w:rsidRPr="000815A8" w:rsidRDefault="00F836D2" w:rsidP="000815A8"/>
    <w:sectPr w:rsidR="00F836D2" w:rsidRPr="000815A8" w:rsidSect="000815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C6C9B"/>
    <w:multiLevelType w:val="hybridMultilevel"/>
    <w:tmpl w:val="4DBEC53C"/>
    <w:lvl w:ilvl="0" w:tplc="05107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9E"/>
    <w:rsid w:val="00004848"/>
    <w:rsid w:val="0004640A"/>
    <w:rsid w:val="000815A8"/>
    <w:rsid w:val="00087BA6"/>
    <w:rsid w:val="0020456C"/>
    <w:rsid w:val="002671A1"/>
    <w:rsid w:val="00297038"/>
    <w:rsid w:val="002B6566"/>
    <w:rsid w:val="002D1AE0"/>
    <w:rsid w:val="00312E77"/>
    <w:rsid w:val="00395728"/>
    <w:rsid w:val="003A7F1C"/>
    <w:rsid w:val="004131F4"/>
    <w:rsid w:val="004304DA"/>
    <w:rsid w:val="00475236"/>
    <w:rsid w:val="00484F0F"/>
    <w:rsid w:val="004A070B"/>
    <w:rsid w:val="004F0C9E"/>
    <w:rsid w:val="00534C06"/>
    <w:rsid w:val="005607C4"/>
    <w:rsid w:val="00655BBB"/>
    <w:rsid w:val="00806DE3"/>
    <w:rsid w:val="00857E47"/>
    <w:rsid w:val="008753C0"/>
    <w:rsid w:val="00876DC8"/>
    <w:rsid w:val="008B0CB2"/>
    <w:rsid w:val="009A2743"/>
    <w:rsid w:val="00A03E90"/>
    <w:rsid w:val="00BF5700"/>
    <w:rsid w:val="00CB125A"/>
    <w:rsid w:val="00D612E2"/>
    <w:rsid w:val="00DF222C"/>
    <w:rsid w:val="00E20341"/>
    <w:rsid w:val="00EF4EF3"/>
    <w:rsid w:val="00F14D38"/>
    <w:rsid w:val="00F16602"/>
    <w:rsid w:val="00F836D2"/>
    <w:rsid w:val="00F860A1"/>
    <w:rsid w:val="00F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1C"/>
  </w:style>
  <w:style w:type="paragraph" w:styleId="Heading1">
    <w:name w:val="heading 1"/>
    <w:basedOn w:val="Normal"/>
    <w:next w:val="Normal"/>
    <w:link w:val="Heading1Char"/>
    <w:uiPriority w:val="9"/>
    <w:qFormat/>
    <w:rsid w:val="00F14D38"/>
    <w:pPr>
      <w:keepNext/>
      <w:keepLines/>
      <w:spacing w:before="240"/>
      <w:ind w:left="73" w:hanging="357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D3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1C"/>
  </w:style>
  <w:style w:type="paragraph" w:styleId="Heading1">
    <w:name w:val="heading 1"/>
    <w:basedOn w:val="Normal"/>
    <w:next w:val="Normal"/>
    <w:link w:val="Heading1Char"/>
    <w:uiPriority w:val="9"/>
    <w:qFormat/>
    <w:rsid w:val="00F14D38"/>
    <w:pPr>
      <w:keepNext/>
      <w:keepLines/>
      <w:spacing w:before="240"/>
      <w:ind w:left="73" w:hanging="357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D3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Havas Shared Services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Velarasu Sekkilar</dc:creator>
  <cp:lastModifiedBy>Byrne, Susan</cp:lastModifiedBy>
  <cp:revision>2</cp:revision>
  <dcterms:created xsi:type="dcterms:W3CDTF">2017-09-22T11:24:00Z</dcterms:created>
  <dcterms:modified xsi:type="dcterms:W3CDTF">2017-09-22T11:24:00Z</dcterms:modified>
</cp:coreProperties>
</file>