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76FCA" w:rsidTr="00476FCA">
        <w:trPr>
          <w:trHeight w:val="73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476FCA" w:rsidRDefault="00841457" w:rsidP="00476FC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8"/>
                <w:szCs w:val="28"/>
              </w:rPr>
              <w:t>Arundale</w:t>
            </w:r>
            <w:proofErr w:type="spellEnd"/>
            <w:r w:rsidR="00476FCA" w:rsidRPr="00476FCA">
              <w:rPr>
                <w:b/>
                <w:sz w:val="28"/>
                <w:szCs w:val="28"/>
              </w:rPr>
              <w:t xml:space="preserve"> Primary School</w:t>
            </w:r>
          </w:p>
          <w:p w:rsidR="00476FCA" w:rsidRPr="00476FCA" w:rsidRDefault="003F328A" w:rsidP="00476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</w:t>
            </w:r>
            <w:r w:rsidR="00476FCA">
              <w:rPr>
                <w:b/>
                <w:sz w:val="28"/>
                <w:szCs w:val="28"/>
              </w:rPr>
              <w:t xml:space="preserve"> Teaching Assistant</w:t>
            </w:r>
          </w:p>
        </w:tc>
      </w:tr>
    </w:tbl>
    <w:p w:rsidR="009669DF" w:rsidRPr="00CF5581" w:rsidRDefault="009669DF" w:rsidP="00476FCA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476FCA" w:rsidRPr="00476FCA" w:rsidRDefault="00476FCA" w:rsidP="00476FCA">
      <w:pPr>
        <w:pStyle w:val="NoSpacing"/>
        <w:rPr>
          <w:snapToGrid w:val="0"/>
          <w:sz w:val="24"/>
          <w:szCs w:val="24"/>
        </w:rPr>
      </w:pPr>
      <w:r w:rsidRPr="00476FCA">
        <w:rPr>
          <w:b/>
          <w:snapToGrid w:val="0"/>
          <w:sz w:val="24"/>
          <w:szCs w:val="24"/>
        </w:rPr>
        <w:t>Name of Post holder</w:t>
      </w:r>
      <w:r w:rsidRPr="00476FCA">
        <w:rPr>
          <w:snapToGrid w:val="0"/>
          <w:sz w:val="24"/>
          <w:szCs w:val="24"/>
        </w:rPr>
        <w:t>: __</w:t>
      </w:r>
      <w:r w:rsidR="00CF5581">
        <w:rPr>
          <w:snapToGrid w:val="0"/>
          <w:sz w:val="24"/>
          <w:szCs w:val="24"/>
        </w:rPr>
        <w:t>___________________________________________</w:t>
      </w:r>
      <w:r w:rsidRPr="00476FCA">
        <w:rPr>
          <w:snapToGrid w:val="0"/>
          <w:sz w:val="24"/>
          <w:szCs w:val="24"/>
        </w:rPr>
        <w:t xml:space="preserve"> </w:t>
      </w:r>
    </w:p>
    <w:p w:rsidR="00476FCA" w:rsidRPr="009669DF" w:rsidRDefault="00476FCA" w:rsidP="00476FCA">
      <w:pPr>
        <w:pStyle w:val="NoSpacing"/>
        <w:rPr>
          <w:snapToGrid w:val="0"/>
          <w:sz w:val="16"/>
          <w:szCs w:val="16"/>
        </w:rPr>
      </w:pPr>
    </w:p>
    <w:p w:rsidR="00476FCA" w:rsidRPr="00476FCA" w:rsidRDefault="00476FCA" w:rsidP="00476FCA">
      <w:pPr>
        <w:pStyle w:val="NoSpacing"/>
        <w:rPr>
          <w:snapToGrid w:val="0"/>
          <w:sz w:val="24"/>
          <w:szCs w:val="24"/>
        </w:rPr>
      </w:pPr>
      <w:r w:rsidRPr="00476FCA">
        <w:rPr>
          <w:b/>
          <w:snapToGrid w:val="0"/>
          <w:sz w:val="24"/>
          <w:szCs w:val="24"/>
        </w:rPr>
        <w:t>Job Title</w:t>
      </w:r>
      <w:r w:rsidR="00444C07">
        <w:rPr>
          <w:snapToGrid w:val="0"/>
          <w:sz w:val="24"/>
          <w:szCs w:val="24"/>
        </w:rPr>
        <w:t xml:space="preserve">: </w:t>
      </w:r>
      <w:r w:rsidR="00444C07">
        <w:rPr>
          <w:snapToGrid w:val="0"/>
          <w:sz w:val="24"/>
          <w:szCs w:val="24"/>
        </w:rPr>
        <w:tab/>
      </w:r>
      <w:r w:rsidR="00444C07">
        <w:rPr>
          <w:snapToGrid w:val="0"/>
          <w:sz w:val="24"/>
          <w:szCs w:val="24"/>
        </w:rPr>
        <w:tab/>
        <w:t xml:space="preserve">Level 1 </w:t>
      </w:r>
      <w:r>
        <w:rPr>
          <w:snapToGrid w:val="0"/>
          <w:sz w:val="24"/>
          <w:szCs w:val="24"/>
        </w:rPr>
        <w:t>Teaching Assistant</w:t>
      </w:r>
      <w:r w:rsidR="00841457">
        <w:rPr>
          <w:snapToGrid w:val="0"/>
          <w:sz w:val="24"/>
          <w:szCs w:val="24"/>
        </w:rPr>
        <w:t xml:space="preserve"> </w:t>
      </w:r>
      <w:r w:rsidR="00236CBB">
        <w:rPr>
          <w:snapToGrid w:val="0"/>
          <w:sz w:val="24"/>
          <w:szCs w:val="24"/>
        </w:rPr>
        <w:t xml:space="preserve">12 month </w:t>
      </w:r>
      <w:r w:rsidR="00841457">
        <w:rPr>
          <w:snapToGrid w:val="0"/>
          <w:sz w:val="24"/>
          <w:szCs w:val="24"/>
        </w:rPr>
        <w:t>Fixed Term Contract</w:t>
      </w:r>
    </w:p>
    <w:p w:rsidR="00476FCA" w:rsidRPr="009669DF" w:rsidRDefault="00476FCA" w:rsidP="00476FCA">
      <w:pPr>
        <w:pStyle w:val="NoSpacing"/>
        <w:rPr>
          <w:snapToGrid w:val="0"/>
          <w:sz w:val="16"/>
          <w:szCs w:val="16"/>
        </w:rPr>
      </w:pPr>
    </w:p>
    <w:p w:rsidR="00476FCA" w:rsidRPr="00476FCA" w:rsidRDefault="00476FCA" w:rsidP="00476FCA">
      <w:pPr>
        <w:pStyle w:val="NoSpacing"/>
        <w:rPr>
          <w:snapToGrid w:val="0"/>
          <w:sz w:val="24"/>
          <w:szCs w:val="24"/>
        </w:rPr>
      </w:pPr>
      <w:r w:rsidRPr="00476FCA">
        <w:rPr>
          <w:b/>
          <w:snapToGrid w:val="0"/>
          <w:sz w:val="24"/>
          <w:szCs w:val="24"/>
        </w:rPr>
        <w:t>Salary Scale</w:t>
      </w:r>
      <w:r w:rsidRPr="00476FCA">
        <w:rPr>
          <w:snapToGrid w:val="0"/>
          <w:sz w:val="24"/>
          <w:szCs w:val="24"/>
        </w:rPr>
        <w:t xml:space="preserve">: </w:t>
      </w:r>
      <w:r w:rsidRPr="00476FCA">
        <w:rPr>
          <w:snapToGrid w:val="0"/>
          <w:sz w:val="24"/>
          <w:szCs w:val="24"/>
        </w:rPr>
        <w:tab/>
      </w:r>
      <w:r w:rsidRPr="00476FCA">
        <w:rPr>
          <w:snapToGrid w:val="0"/>
          <w:sz w:val="24"/>
          <w:szCs w:val="24"/>
        </w:rPr>
        <w:tab/>
      </w:r>
      <w:r w:rsidR="00444C07">
        <w:rPr>
          <w:snapToGrid w:val="0"/>
          <w:sz w:val="24"/>
          <w:szCs w:val="24"/>
        </w:rPr>
        <w:t>Grade B</w:t>
      </w:r>
    </w:p>
    <w:p w:rsidR="00476FCA" w:rsidRPr="009669DF" w:rsidRDefault="00476FCA" w:rsidP="00476FCA">
      <w:pPr>
        <w:pStyle w:val="NoSpacing"/>
        <w:rPr>
          <w:snapToGrid w:val="0"/>
          <w:sz w:val="16"/>
          <w:szCs w:val="16"/>
        </w:rPr>
      </w:pPr>
    </w:p>
    <w:p w:rsidR="00476FCA" w:rsidRPr="00476FCA" w:rsidRDefault="00476FCA" w:rsidP="009669DF">
      <w:pPr>
        <w:pStyle w:val="NoSpacing"/>
        <w:rPr>
          <w:snapToGrid w:val="0"/>
          <w:sz w:val="24"/>
          <w:szCs w:val="24"/>
        </w:rPr>
      </w:pPr>
      <w:r w:rsidRPr="00476FCA">
        <w:rPr>
          <w:b/>
          <w:snapToGrid w:val="0"/>
          <w:sz w:val="24"/>
          <w:szCs w:val="24"/>
        </w:rPr>
        <w:t xml:space="preserve">Working Time: </w:t>
      </w:r>
      <w:r w:rsidRPr="00476FCA">
        <w:rPr>
          <w:b/>
          <w:snapToGrid w:val="0"/>
          <w:sz w:val="24"/>
          <w:szCs w:val="24"/>
        </w:rPr>
        <w:tab/>
      </w:r>
      <w:r w:rsidR="00236CBB">
        <w:rPr>
          <w:snapToGrid w:val="0"/>
          <w:sz w:val="24"/>
          <w:szCs w:val="24"/>
        </w:rPr>
        <w:t>27</w:t>
      </w:r>
      <w:r w:rsidR="009669DF">
        <w:rPr>
          <w:snapToGrid w:val="0"/>
          <w:sz w:val="24"/>
          <w:szCs w:val="24"/>
        </w:rPr>
        <w:t>.5 hours a week, term time only</w:t>
      </w:r>
    </w:p>
    <w:p w:rsidR="00476FCA" w:rsidRPr="009669DF" w:rsidRDefault="00476FCA" w:rsidP="00476FCA">
      <w:pPr>
        <w:pStyle w:val="NoSpacing"/>
        <w:rPr>
          <w:b/>
          <w:snapToGrid w:val="0"/>
          <w:sz w:val="16"/>
          <w:szCs w:val="16"/>
        </w:rPr>
      </w:pPr>
      <w:r w:rsidRPr="00476FCA">
        <w:rPr>
          <w:snapToGrid w:val="0"/>
          <w:sz w:val="24"/>
          <w:szCs w:val="24"/>
        </w:rPr>
        <w:t xml:space="preserve"> </w:t>
      </w:r>
    </w:p>
    <w:p w:rsidR="00476FCA" w:rsidRDefault="00CF5581" w:rsidP="009669D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Responsible to: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Head of School</w:t>
      </w:r>
    </w:p>
    <w:p w:rsidR="00476FCA" w:rsidRPr="00CF5581" w:rsidRDefault="00476FCA" w:rsidP="00476FCA">
      <w:pPr>
        <w:pStyle w:val="NoSpacing"/>
        <w:rPr>
          <w:b/>
          <w:bCs/>
          <w:sz w:val="16"/>
          <w:szCs w:val="16"/>
        </w:rPr>
      </w:pPr>
    </w:p>
    <w:p w:rsidR="00444C07" w:rsidRPr="00444C07" w:rsidRDefault="00CF5581" w:rsidP="00444C07">
      <w:pPr>
        <w:pStyle w:val="NoSpacing"/>
        <w:jc w:val="both"/>
        <w:rPr>
          <w:b/>
          <w:bCs/>
          <w:sz w:val="24"/>
          <w:szCs w:val="24"/>
        </w:rPr>
      </w:pPr>
      <w:r w:rsidRPr="00444C07">
        <w:rPr>
          <w:b/>
          <w:bCs/>
          <w:sz w:val="24"/>
          <w:szCs w:val="24"/>
        </w:rPr>
        <w:t xml:space="preserve">Purpose of Post: </w:t>
      </w:r>
      <w:r w:rsidR="00444C07" w:rsidRPr="00444C07">
        <w:rPr>
          <w:sz w:val="24"/>
          <w:szCs w:val="24"/>
        </w:rPr>
        <w:t xml:space="preserve">To work under the </w:t>
      </w:r>
      <w:r w:rsidR="00841457">
        <w:rPr>
          <w:sz w:val="24"/>
          <w:szCs w:val="24"/>
        </w:rPr>
        <w:t>direction of the class teacher</w:t>
      </w:r>
      <w:r w:rsidR="00444C07" w:rsidRPr="00444C07">
        <w:rPr>
          <w:sz w:val="24"/>
          <w:szCs w:val="24"/>
        </w:rPr>
        <w:t xml:space="preserve">, </w:t>
      </w:r>
      <w:r w:rsidR="00841457">
        <w:rPr>
          <w:sz w:val="24"/>
          <w:szCs w:val="24"/>
        </w:rPr>
        <w:t>within the school environment</w:t>
      </w:r>
      <w:r w:rsidR="00444C07" w:rsidRPr="00444C07">
        <w:rPr>
          <w:sz w:val="24"/>
          <w:szCs w:val="24"/>
        </w:rPr>
        <w:t xml:space="preserve"> </w:t>
      </w:r>
      <w:r w:rsidR="00841457">
        <w:rPr>
          <w:sz w:val="24"/>
          <w:szCs w:val="24"/>
        </w:rPr>
        <w:t xml:space="preserve">to promote the learning and personal development of the pupil to whom you are assigned, to enable him/her to make the best use of the educational opportunities available to them. </w:t>
      </w:r>
    </w:p>
    <w:p w:rsidR="00476FCA" w:rsidRPr="00CF5581" w:rsidRDefault="00476FCA" w:rsidP="00CF5581">
      <w:pPr>
        <w:pStyle w:val="NoSpacing"/>
        <w:rPr>
          <w:sz w:val="16"/>
          <w:szCs w:val="16"/>
        </w:rPr>
      </w:pPr>
    </w:p>
    <w:p w:rsidR="00476FCA" w:rsidRPr="00CF5581" w:rsidRDefault="00CF5581" w:rsidP="00CF55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Principle Responsibilities</w:t>
      </w:r>
    </w:p>
    <w:p w:rsidR="00476FCA" w:rsidRPr="00CF5581" w:rsidRDefault="00476FCA" w:rsidP="00CF5581">
      <w:pPr>
        <w:pStyle w:val="NoSpacing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76FCA" w:rsidRPr="00CF5581" w:rsidTr="00841457">
        <w:trPr>
          <w:trHeight w:val="598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FCA" w:rsidRPr="00CF5581" w:rsidRDefault="00CF5581" w:rsidP="00CF55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Pupils</w:t>
            </w:r>
            <w:r w:rsidR="000A032D">
              <w:rPr>
                <w:b/>
                <w:sz w:val="24"/>
                <w:szCs w:val="24"/>
              </w:rPr>
              <w:t xml:space="preserve"> with an emphasis on 1:1 support</w:t>
            </w:r>
          </w:p>
        </w:tc>
      </w:tr>
      <w:tr w:rsidR="00476FCA" w:rsidRPr="00CF5581" w:rsidTr="00CF5581">
        <w:trPr>
          <w:trHeight w:val="256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1457" w:rsidRDefault="00841457" w:rsidP="003444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aid the pupil to learn as effectively as possible in both group and 1-1 situations by:</w:t>
            </w:r>
          </w:p>
          <w:p w:rsidR="00841457" w:rsidRDefault="00841457" w:rsidP="0084145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Clarifying and explaining instructions</w:t>
            </w:r>
          </w:p>
          <w:p w:rsidR="00841457" w:rsidRDefault="00841457" w:rsidP="0084145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the pupil is able to use equipment and materials provided</w:t>
            </w:r>
          </w:p>
          <w:p w:rsidR="002B6B3A" w:rsidRDefault="00841457" w:rsidP="0084145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Motivating and encouraging the pupil(s) as required by providing levels of individual attention, reassurance</w:t>
            </w:r>
            <w:r w:rsidR="002B6B3A">
              <w:rPr>
                <w:sz w:val="24"/>
                <w:szCs w:val="24"/>
              </w:rPr>
              <w:t xml:space="preserve"> and help with learning tasks as appropriate to pupils needs</w:t>
            </w:r>
          </w:p>
          <w:p w:rsidR="002B6B3A" w:rsidRDefault="007643C6" w:rsidP="0084145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positive praise, feedback and encouragement to reinforce and sustain the pupil’s efforts and develop self-reliance and self-esteem  </w:t>
            </w:r>
            <w:r w:rsidR="002B6B3A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enable them to</w:t>
            </w:r>
            <w:r w:rsidR="002B6B3A">
              <w:rPr>
                <w:sz w:val="24"/>
                <w:szCs w:val="24"/>
              </w:rPr>
              <w:t xml:space="preserve"> stay on task</w:t>
            </w:r>
          </w:p>
          <w:p w:rsidR="002B6B3A" w:rsidRDefault="002B6B3A" w:rsidP="0084145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Liaising with the class teacher, SENCO and other professionals </w:t>
            </w:r>
          </w:p>
          <w:p w:rsidR="00444C07" w:rsidRPr="002B6B3A" w:rsidRDefault="00444C07" w:rsidP="002B6B3A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B6B3A">
              <w:rPr>
                <w:sz w:val="24"/>
                <w:szCs w:val="24"/>
              </w:rPr>
              <w:t>Supervise and support pupils ensuring their safety and access to learning</w:t>
            </w:r>
          </w:p>
          <w:p w:rsidR="007643C6" w:rsidRPr="007643C6" w:rsidRDefault="00444C07" w:rsidP="007643C6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Establish good relationships with pupils, acting as a role model and being aware of and responding appropriately to individual needs</w:t>
            </w:r>
          </w:p>
          <w:p w:rsidR="00444C07" w:rsidRPr="00444C07" w:rsidRDefault="00444C07" w:rsidP="00444C0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Promote the inclusion and acceptance of all pupils</w:t>
            </w:r>
          </w:p>
          <w:p w:rsidR="00444C07" w:rsidRPr="00444C07" w:rsidRDefault="00444C07" w:rsidP="00444C0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Encourage pupils to interact with others and engage in activities led by the teacher</w:t>
            </w:r>
          </w:p>
          <w:p w:rsidR="00476FCA" w:rsidRDefault="00444C07" w:rsidP="00444C07">
            <w:pPr>
              <w:pStyle w:val="NoSpacing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Encourage pupils to act independently as appropriate</w:t>
            </w:r>
          </w:p>
          <w:p w:rsidR="00BB05AC" w:rsidRPr="00BB05AC" w:rsidRDefault="00BB05AC" w:rsidP="00BB05AC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476FCA" w:rsidRPr="00CF5581" w:rsidTr="00CF5581">
        <w:trPr>
          <w:cantSplit/>
          <w:trHeight w:val="5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FCA" w:rsidRPr="00CF5581" w:rsidRDefault="00CF5581" w:rsidP="00CF558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Teachers</w:t>
            </w:r>
            <w:r w:rsidR="000A032D">
              <w:rPr>
                <w:b/>
                <w:sz w:val="24"/>
                <w:szCs w:val="24"/>
              </w:rPr>
              <w:t xml:space="preserve"> with an emphasis on 1:1 support</w:t>
            </w:r>
          </w:p>
        </w:tc>
      </w:tr>
      <w:tr w:rsidR="00476FCA" w:rsidRPr="00CF5581" w:rsidTr="00444C07">
        <w:trPr>
          <w:trHeight w:val="232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5AC" w:rsidRPr="00BB05AC" w:rsidRDefault="00BB05AC" w:rsidP="00BB05A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B6B3A" w:rsidRDefault="002B6B3A" w:rsidP="00444C07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direction of the teacher, carry out and report on systematic observations of pupils to gather evidence of their knowledge, understanding</w:t>
            </w:r>
            <w:r w:rsidR="007643C6">
              <w:rPr>
                <w:sz w:val="24"/>
                <w:szCs w:val="24"/>
              </w:rPr>
              <w:t xml:space="preserve"> and skills upon</w:t>
            </w:r>
            <w:r w:rsidR="00344438">
              <w:rPr>
                <w:sz w:val="24"/>
                <w:szCs w:val="24"/>
              </w:rPr>
              <w:t xml:space="preserve"> </w:t>
            </w:r>
            <w:r w:rsidR="007643C6">
              <w:rPr>
                <w:sz w:val="24"/>
                <w:szCs w:val="24"/>
              </w:rPr>
              <w:t>which the teacher makes judgements about the stage of their development</w:t>
            </w:r>
          </w:p>
          <w:p w:rsidR="007643C6" w:rsidRDefault="007643C6" w:rsidP="00444C07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regular feedback on the pupil’s learning and behaviour to the teacher/SENCO</w:t>
            </w:r>
          </w:p>
          <w:p w:rsidR="007643C6" w:rsidRDefault="007643C6" w:rsidP="00444C07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mark pupils work under the direction of the class teacher</w:t>
            </w:r>
          </w:p>
          <w:p w:rsidR="00444C07" w:rsidRPr="00444C07" w:rsidRDefault="00444C07" w:rsidP="00444C07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Prepare classroom as directed for lessons and clear afterwards and assist with the display of pupils work</w:t>
            </w:r>
          </w:p>
          <w:p w:rsidR="00444C07" w:rsidRPr="007643C6" w:rsidRDefault="00444C07" w:rsidP="007643C6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Be aware of pupil problems/progress/achievements and report to the teacher as agreed</w:t>
            </w:r>
          </w:p>
          <w:p w:rsidR="00444C07" w:rsidRDefault="00444C07" w:rsidP="00444C07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444C07">
              <w:rPr>
                <w:sz w:val="24"/>
                <w:szCs w:val="24"/>
              </w:rPr>
              <w:t>Support the teacher in managing pupil behaviour, reporting difficulties as appropriate</w:t>
            </w:r>
          </w:p>
          <w:p w:rsidR="00BB05AC" w:rsidRPr="00BB05AC" w:rsidRDefault="00BB05AC" w:rsidP="00BB05A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B05AC" w:rsidRPr="00BB05AC" w:rsidRDefault="00BB05AC" w:rsidP="00BB05AC">
            <w:pPr>
              <w:pStyle w:val="NoSpacing"/>
              <w:ind w:left="360"/>
              <w:jc w:val="both"/>
              <w:rPr>
                <w:sz w:val="8"/>
                <w:szCs w:val="8"/>
              </w:rPr>
            </w:pPr>
          </w:p>
        </w:tc>
      </w:tr>
      <w:tr w:rsidR="00476FCA" w:rsidRPr="00CF5581" w:rsidTr="003A0A14">
        <w:trPr>
          <w:cantSplit/>
          <w:trHeight w:val="5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6FCA" w:rsidRPr="003A0A14" w:rsidRDefault="003A0A14" w:rsidP="003A0A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for the Curriculum</w:t>
            </w:r>
          </w:p>
        </w:tc>
      </w:tr>
      <w:tr w:rsidR="00476FCA" w:rsidTr="00236CBB">
        <w:trPr>
          <w:trHeight w:val="218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5AC" w:rsidRPr="00BB05AC" w:rsidRDefault="00BB05AC" w:rsidP="00BB05AC">
            <w:pPr>
              <w:pStyle w:val="NoSpacing"/>
              <w:rPr>
                <w:sz w:val="16"/>
                <w:szCs w:val="16"/>
              </w:rPr>
            </w:pP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Support pupils to understand instructions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 xml:space="preserve">Support pupils in respect of local and national learning strategies e.g. literacy, </w:t>
            </w:r>
            <w:r w:rsidR="000A032D">
              <w:rPr>
                <w:sz w:val="24"/>
                <w:szCs w:val="24"/>
              </w:rPr>
              <w:t xml:space="preserve">numeracy, </w:t>
            </w:r>
            <w:r w:rsidRPr="00BB05AC">
              <w:rPr>
                <w:sz w:val="24"/>
                <w:szCs w:val="24"/>
              </w:rPr>
              <w:t>early years, as directed by the teacher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Support pupils in using basic ICT as directed</w:t>
            </w:r>
          </w:p>
          <w:p w:rsidR="00BB05AC" w:rsidRPr="00236CBB" w:rsidRDefault="00BB05AC" w:rsidP="00BB05AC">
            <w:pPr>
              <w:pStyle w:val="NoSpacing"/>
              <w:numPr>
                <w:ilvl w:val="0"/>
                <w:numId w:val="11"/>
              </w:numPr>
            </w:pPr>
            <w:r w:rsidRPr="00BB05AC">
              <w:rPr>
                <w:sz w:val="24"/>
                <w:szCs w:val="24"/>
              </w:rPr>
              <w:t>Prepare and maintain equipment/resources as directed by the teacher and assis</w:t>
            </w:r>
            <w:r w:rsidR="00236CBB">
              <w:rPr>
                <w:sz w:val="24"/>
                <w:szCs w:val="24"/>
              </w:rPr>
              <w:t>t pupils in their use</w:t>
            </w:r>
          </w:p>
        </w:tc>
      </w:tr>
      <w:tr w:rsidR="003A0A14" w:rsidRPr="003A0A14" w:rsidTr="003A0A14">
        <w:trPr>
          <w:trHeight w:val="51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0A14" w:rsidRPr="003A0A14" w:rsidRDefault="003A0A14" w:rsidP="003A0A14">
            <w:pPr>
              <w:pStyle w:val="NoSpacing"/>
              <w:ind w:left="720" w:hanging="360"/>
              <w:rPr>
                <w:b/>
                <w:sz w:val="24"/>
                <w:szCs w:val="24"/>
              </w:rPr>
            </w:pPr>
            <w:r w:rsidRPr="003A0A14">
              <w:rPr>
                <w:b/>
                <w:sz w:val="24"/>
                <w:szCs w:val="24"/>
              </w:rPr>
              <w:t>Support for the School</w:t>
            </w:r>
          </w:p>
        </w:tc>
      </w:tr>
      <w:tr w:rsidR="003A0A14" w:rsidRPr="003A0A14" w:rsidTr="003A0A14">
        <w:trPr>
          <w:trHeight w:val="2146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5AC" w:rsidRPr="00BB05AC" w:rsidRDefault="00BB05AC" w:rsidP="00BB05AC">
            <w:pPr>
              <w:pStyle w:val="NoSpacing"/>
              <w:rPr>
                <w:sz w:val="16"/>
                <w:szCs w:val="16"/>
              </w:rPr>
            </w:pPr>
          </w:p>
          <w:p w:rsidR="00DF312E" w:rsidRPr="00DF312E" w:rsidRDefault="00DF312E" w:rsidP="00DF312E">
            <w:pPr>
              <w:pStyle w:val="NoSpacing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and apply school policies on Child Protection, Health and Safety, Behaviour, Teaching and Learning, Equal Opportunities, Confidentiality and Data P</w:t>
            </w:r>
            <w:r w:rsidRPr="00BB05AC">
              <w:rPr>
                <w:sz w:val="24"/>
                <w:szCs w:val="24"/>
              </w:rPr>
              <w:t xml:space="preserve">rotection, </w:t>
            </w:r>
            <w:r>
              <w:rPr>
                <w:sz w:val="24"/>
                <w:szCs w:val="24"/>
              </w:rPr>
              <w:t>and have a sound knowledge of Keeping Children Safe in Education Part 1</w:t>
            </w:r>
            <w:r w:rsidRPr="00BB05AC">
              <w:rPr>
                <w:sz w:val="24"/>
                <w:szCs w:val="24"/>
              </w:rPr>
              <w:t xml:space="preserve"> reporting all concerns to an appropriate person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Be aware of and support difference and ensure all pupils have equal access to opportunities to learn and develop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Contribute to the overall ethos/work/aims of the school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Appreciate and support the role of other professionals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 xml:space="preserve">Attend relevant meetings as required 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Participate in training and other learning activities and performance development as required</w:t>
            </w:r>
          </w:p>
          <w:p w:rsidR="00BB05AC" w:rsidRPr="00BB05AC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Assist with the supervision of pupils out of lesson times, including before and after school and at lunchtimes</w:t>
            </w:r>
          </w:p>
          <w:p w:rsidR="003A0A14" w:rsidRDefault="00BB05AC" w:rsidP="00BB05A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B05AC">
              <w:rPr>
                <w:sz w:val="24"/>
                <w:szCs w:val="24"/>
              </w:rPr>
              <w:t>Accompany teaching staff and pupils on visits, trips and out of school activities as required</w:t>
            </w:r>
          </w:p>
          <w:p w:rsidR="00BB05AC" w:rsidRPr="00BB05AC" w:rsidRDefault="00BB05AC" w:rsidP="00BB05AC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A0A14" w:rsidRDefault="003A0A14" w:rsidP="00476FCA"/>
    <w:p w:rsidR="00BB05AC" w:rsidRPr="00BB05AC" w:rsidRDefault="00FB552D" w:rsidP="00BB05AC">
      <w:pPr>
        <w:pStyle w:val="NoSpacing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Dimensions</w:t>
      </w:r>
      <w:r w:rsidR="00BB05AC" w:rsidRPr="00BB05AC">
        <w:rPr>
          <w:b/>
          <w:sz w:val="24"/>
          <w:szCs w:val="24"/>
        </w:rPr>
        <w:t>:</w:t>
      </w:r>
    </w:p>
    <w:p w:rsidR="00BB05AC" w:rsidRPr="00FB552D" w:rsidRDefault="00BB05AC" w:rsidP="00BB05AC">
      <w:pPr>
        <w:pStyle w:val="NoSpacing"/>
        <w:jc w:val="both"/>
        <w:rPr>
          <w:sz w:val="16"/>
          <w:szCs w:val="16"/>
        </w:rPr>
      </w:pPr>
    </w:p>
    <w:p w:rsidR="00BB05AC" w:rsidRPr="00BB05AC" w:rsidRDefault="00BB05AC" w:rsidP="00BB05AC">
      <w:pPr>
        <w:pStyle w:val="NoSpacing"/>
        <w:jc w:val="both"/>
        <w:rPr>
          <w:b/>
          <w:sz w:val="24"/>
          <w:szCs w:val="24"/>
        </w:rPr>
      </w:pPr>
      <w:r w:rsidRPr="00BB05AC">
        <w:rPr>
          <w:b/>
          <w:sz w:val="24"/>
          <w:szCs w:val="24"/>
        </w:rPr>
        <w:t>Resource Responsibility:</w:t>
      </w:r>
      <w:r w:rsidRPr="00BB05AC">
        <w:rPr>
          <w:b/>
          <w:sz w:val="24"/>
          <w:szCs w:val="24"/>
        </w:rPr>
        <w:tab/>
      </w:r>
    </w:p>
    <w:p w:rsidR="00BB05AC" w:rsidRPr="00BB05AC" w:rsidRDefault="00BB05AC" w:rsidP="00BB05AC">
      <w:pPr>
        <w:pStyle w:val="NoSpacing"/>
        <w:jc w:val="both"/>
        <w:rPr>
          <w:sz w:val="24"/>
          <w:szCs w:val="24"/>
        </w:rPr>
      </w:pPr>
      <w:proofErr w:type="gramStart"/>
      <w:r w:rsidRPr="00BB05AC">
        <w:rPr>
          <w:sz w:val="24"/>
          <w:szCs w:val="24"/>
        </w:rPr>
        <w:t>Responsible for the use of equipment and related stocks and supplies.</w:t>
      </w:r>
      <w:proofErr w:type="gramEnd"/>
    </w:p>
    <w:p w:rsidR="00BB05AC" w:rsidRPr="00FB552D" w:rsidRDefault="00BB05AC" w:rsidP="00BB05AC">
      <w:pPr>
        <w:pStyle w:val="NoSpacing"/>
        <w:jc w:val="both"/>
        <w:rPr>
          <w:sz w:val="16"/>
          <w:szCs w:val="16"/>
        </w:rPr>
      </w:pPr>
    </w:p>
    <w:p w:rsidR="00BB05AC" w:rsidRPr="00BB05AC" w:rsidRDefault="00BB05AC" w:rsidP="00BB05AC">
      <w:pPr>
        <w:pStyle w:val="NoSpacing"/>
        <w:jc w:val="both"/>
        <w:rPr>
          <w:b/>
          <w:sz w:val="24"/>
          <w:szCs w:val="24"/>
        </w:rPr>
      </w:pPr>
      <w:r w:rsidRPr="00BB05AC">
        <w:rPr>
          <w:b/>
          <w:sz w:val="24"/>
          <w:szCs w:val="24"/>
        </w:rPr>
        <w:t>Physical Effort:</w:t>
      </w:r>
      <w:r w:rsidRPr="00BB05AC">
        <w:rPr>
          <w:b/>
          <w:sz w:val="24"/>
          <w:szCs w:val="24"/>
        </w:rPr>
        <w:tab/>
      </w:r>
    </w:p>
    <w:p w:rsidR="00BB05AC" w:rsidRPr="00BB05AC" w:rsidRDefault="00BB05AC" w:rsidP="00BB05AC">
      <w:pPr>
        <w:pStyle w:val="NoSpacing"/>
        <w:jc w:val="both"/>
        <w:rPr>
          <w:sz w:val="24"/>
          <w:szCs w:val="24"/>
        </w:rPr>
      </w:pPr>
      <w:r w:rsidRPr="00BB05AC">
        <w:rPr>
          <w:sz w:val="24"/>
          <w:szCs w:val="24"/>
        </w:rPr>
        <w:t>Some degree of physical effort required at frequent intervals, including standing, walking, lifting, carrying and working in awkward positions (including the restraint and assisting with the mobility of children).</w:t>
      </w:r>
    </w:p>
    <w:p w:rsidR="00BB05AC" w:rsidRPr="00FB552D" w:rsidRDefault="00BB05AC" w:rsidP="00BB05AC">
      <w:pPr>
        <w:pStyle w:val="NoSpacing"/>
        <w:jc w:val="both"/>
        <w:rPr>
          <w:sz w:val="16"/>
          <w:szCs w:val="16"/>
        </w:rPr>
      </w:pPr>
    </w:p>
    <w:p w:rsidR="00BB05AC" w:rsidRPr="00BB05AC" w:rsidRDefault="00BB05AC" w:rsidP="00BB05AC">
      <w:pPr>
        <w:pStyle w:val="NoSpacing"/>
        <w:jc w:val="both"/>
        <w:rPr>
          <w:b/>
          <w:sz w:val="24"/>
          <w:szCs w:val="24"/>
        </w:rPr>
      </w:pPr>
      <w:r w:rsidRPr="00BB05AC">
        <w:rPr>
          <w:b/>
          <w:sz w:val="24"/>
          <w:szCs w:val="24"/>
        </w:rPr>
        <w:t>Working Environment:</w:t>
      </w:r>
      <w:r w:rsidRPr="00BB05AC">
        <w:rPr>
          <w:b/>
          <w:sz w:val="24"/>
          <w:szCs w:val="24"/>
        </w:rPr>
        <w:tab/>
      </w:r>
    </w:p>
    <w:p w:rsidR="00BB05AC" w:rsidRPr="00BB05AC" w:rsidRDefault="00BB05AC" w:rsidP="00BB05AC">
      <w:pPr>
        <w:pStyle w:val="NoSpacing"/>
        <w:jc w:val="both"/>
        <w:rPr>
          <w:sz w:val="24"/>
          <w:szCs w:val="24"/>
        </w:rPr>
      </w:pPr>
      <w:r w:rsidRPr="00BB05AC">
        <w:rPr>
          <w:sz w:val="24"/>
          <w:szCs w:val="24"/>
        </w:rPr>
        <w:t>Required to work outside and may be exposed to abuse due to challenging behaviours.</w:t>
      </w:r>
    </w:p>
    <w:p w:rsidR="00476FCA" w:rsidRDefault="00476FCA" w:rsidP="00BB05AC"/>
    <w:p w:rsidR="001E3479" w:rsidRDefault="001E3479" w:rsidP="00FB009F">
      <w:pPr>
        <w:pStyle w:val="NoSpacing"/>
        <w:rPr>
          <w:sz w:val="24"/>
          <w:szCs w:val="24"/>
        </w:rPr>
      </w:pPr>
      <w:r w:rsidRPr="00FB009F">
        <w:rPr>
          <w:sz w:val="24"/>
          <w:szCs w:val="24"/>
        </w:rPr>
        <w:t>Signed: ____________________________________________ (Teaching Assistant)</w:t>
      </w:r>
    </w:p>
    <w:p w:rsidR="00FB009F" w:rsidRPr="00FB009F" w:rsidRDefault="00FB009F" w:rsidP="00FB009F">
      <w:pPr>
        <w:pStyle w:val="NoSpacing"/>
        <w:rPr>
          <w:sz w:val="32"/>
          <w:szCs w:val="32"/>
        </w:rPr>
      </w:pPr>
    </w:p>
    <w:p w:rsidR="001E3479" w:rsidRPr="00FB009F" w:rsidRDefault="001E3479" w:rsidP="00FB009F">
      <w:pPr>
        <w:pStyle w:val="NoSpacing"/>
        <w:rPr>
          <w:sz w:val="24"/>
          <w:szCs w:val="24"/>
        </w:rPr>
      </w:pPr>
      <w:r w:rsidRPr="00FB009F">
        <w:rPr>
          <w:sz w:val="24"/>
          <w:szCs w:val="24"/>
        </w:rPr>
        <w:t>Date: _______________________________</w:t>
      </w:r>
    </w:p>
    <w:p w:rsidR="001E3479" w:rsidRDefault="001E3479" w:rsidP="00FB009F">
      <w:pPr>
        <w:pStyle w:val="NoSpacing"/>
        <w:rPr>
          <w:sz w:val="24"/>
          <w:szCs w:val="24"/>
        </w:rPr>
      </w:pPr>
    </w:p>
    <w:p w:rsidR="00FB009F" w:rsidRPr="00FB009F" w:rsidRDefault="00FB009F" w:rsidP="00FB009F">
      <w:pPr>
        <w:pStyle w:val="NoSpacing"/>
        <w:rPr>
          <w:sz w:val="24"/>
          <w:szCs w:val="24"/>
        </w:rPr>
      </w:pPr>
    </w:p>
    <w:p w:rsidR="001E3479" w:rsidRDefault="001E3479" w:rsidP="00FB009F">
      <w:pPr>
        <w:pStyle w:val="NoSpacing"/>
        <w:rPr>
          <w:sz w:val="24"/>
          <w:szCs w:val="24"/>
        </w:rPr>
      </w:pPr>
      <w:r w:rsidRPr="00FB009F">
        <w:rPr>
          <w:sz w:val="24"/>
          <w:szCs w:val="24"/>
        </w:rPr>
        <w:t>Signed: ____________________________________________ (Head of School)</w:t>
      </w:r>
    </w:p>
    <w:p w:rsidR="00FB009F" w:rsidRPr="00FB009F" w:rsidRDefault="00FB009F" w:rsidP="00FB009F">
      <w:pPr>
        <w:pStyle w:val="NoSpacing"/>
        <w:rPr>
          <w:sz w:val="32"/>
          <w:szCs w:val="32"/>
        </w:rPr>
      </w:pPr>
    </w:p>
    <w:p w:rsidR="00344438" w:rsidRDefault="001E3479" w:rsidP="00FB009F">
      <w:pPr>
        <w:pStyle w:val="NoSpacing"/>
        <w:rPr>
          <w:sz w:val="24"/>
          <w:szCs w:val="24"/>
        </w:rPr>
      </w:pPr>
      <w:r w:rsidRPr="00FB009F">
        <w:rPr>
          <w:sz w:val="24"/>
          <w:szCs w:val="24"/>
        </w:rPr>
        <w:t>Date: _______________________________</w:t>
      </w:r>
    </w:p>
    <w:p w:rsidR="00344438" w:rsidRDefault="00344438" w:rsidP="00344438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PERSON SPECIFICATION</w:t>
      </w:r>
    </w:p>
    <w:p w:rsidR="00344438" w:rsidRDefault="00344438" w:rsidP="00344438">
      <w:pPr>
        <w:pStyle w:val="PlainText"/>
        <w:jc w:val="center"/>
        <w:rPr>
          <w:rFonts w:ascii="Arial" w:hAnsi="Arial"/>
          <w:b/>
          <w:sz w:val="24"/>
          <w:u w:val="single"/>
        </w:rPr>
      </w:pPr>
    </w:p>
    <w:p w:rsidR="00344438" w:rsidRDefault="00344438" w:rsidP="00344438">
      <w:pPr>
        <w:pStyle w:val="PlainTex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TEACHING ASSISTANT LEVEL 1</w:t>
      </w:r>
    </w:p>
    <w:p w:rsidR="00344438" w:rsidRDefault="00344438" w:rsidP="00344438">
      <w:pPr>
        <w:pStyle w:val="PlainText"/>
        <w:rPr>
          <w:rFonts w:ascii="Arial" w:hAnsi="Arial"/>
          <w:sz w:val="24"/>
        </w:rPr>
      </w:pPr>
    </w:p>
    <w:p w:rsidR="00344438" w:rsidRDefault="00344438" w:rsidP="00344438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Personal requirements of a successful </w:t>
      </w:r>
      <w:proofErr w:type="spellStart"/>
      <w:r>
        <w:rPr>
          <w:rFonts w:ascii="Arial" w:hAnsi="Arial"/>
          <w:b/>
          <w:u w:val="single"/>
        </w:rPr>
        <w:t>postholder</w:t>
      </w:r>
      <w:proofErr w:type="spellEnd"/>
      <w:r>
        <w:rPr>
          <w:rFonts w:ascii="Arial" w:hAnsi="Arial"/>
          <w:b/>
        </w:rPr>
        <w:tab/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Education/Qualifications/Membership of Professional Institutions 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Good numeracy/literacy skills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Completion of DFE Teacher Assistant Induction Programme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</w:t>
      </w:r>
    </w:p>
    <w:p w:rsidR="00344438" w:rsidRDefault="00344438" w:rsidP="00344438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 xml:space="preserve">Willingness to undertake </w:t>
      </w:r>
      <w:proofErr w:type="spellStart"/>
      <w:r>
        <w:rPr>
          <w:rFonts w:ascii="Arial" w:hAnsi="Arial"/>
        </w:rPr>
        <w:t>DfE</w:t>
      </w:r>
      <w:proofErr w:type="spellEnd"/>
      <w:r>
        <w:rPr>
          <w:rFonts w:ascii="Arial" w:hAnsi="Arial"/>
        </w:rPr>
        <w:t xml:space="preserve"> TA induction or support staff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344438" w:rsidRDefault="00344438" w:rsidP="00344438">
      <w:pPr>
        <w:pStyle w:val="PlainText"/>
        <w:ind w:left="360"/>
        <w:rPr>
          <w:rFonts w:ascii="Arial" w:hAnsi="Arial"/>
        </w:rPr>
      </w:pPr>
      <w:proofErr w:type="gramStart"/>
      <w:r>
        <w:rPr>
          <w:rFonts w:ascii="Arial" w:hAnsi="Arial"/>
        </w:rPr>
        <w:t>induction</w:t>
      </w:r>
      <w:proofErr w:type="gramEnd"/>
      <w:r>
        <w:rPr>
          <w:rFonts w:ascii="Arial" w:hAnsi="Arial"/>
        </w:rPr>
        <w:t xml:space="preserve"> programme </w:t>
      </w:r>
    </w:p>
    <w:p w:rsidR="00344438" w:rsidRDefault="00344438" w:rsidP="00344438">
      <w:pPr>
        <w:pStyle w:val="PlainText"/>
        <w:ind w:left="360"/>
        <w:rPr>
          <w:rFonts w:ascii="Arial" w:hAnsi="Arial"/>
        </w:rPr>
      </w:pPr>
      <w:r>
        <w:rPr>
          <w:rFonts w:ascii="Arial" w:hAnsi="Arial"/>
        </w:rPr>
        <w:t>Participate in development and training opportunities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Experience</w:t>
      </w:r>
    </w:p>
    <w:p w:rsidR="00344438" w:rsidRDefault="00344438" w:rsidP="00344438">
      <w:pPr>
        <w:pStyle w:val="PlainText"/>
        <w:rPr>
          <w:rFonts w:ascii="Arial" w:hAnsi="Arial"/>
        </w:rPr>
      </w:pPr>
    </w:p>
    <w:p w:rsidR="00344438" w:rsidRDefault="00344438" w:rsidP="00344438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     Working with or caring for children of a relevant age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</w:t>
      </w:r>
    </w:p>
    <w:p w:rsidR="00344438" w:rsidRDefault="00344438" w:rsidP="00344438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     Experience of working with pupils with SEND                                                                  D </w:t>
      </w:r>
    </w:p>
    <w:p w:rsidR="00344438" w:rsidRDefault="00344438" w:rsidP="00344438">
      <w:pPr>
        <w:pStyle w:val="PlainText"/>
        <w:rPr>
          <w:rFonts w:ascii="Arial" w:hAnsi="Arial"/>
        </w:rPr>
      </w:pPr>
    </w:p>
    <w:p w:rsidR="00344438" w:rsidRDefault="00344438" w:rsidP="00344438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Key Skills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basic technology – e.g. computer, video, photocopier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  <w:r>
        <w:rPr>
          <w:rFonts w:ascii="Arial" w:hAnsi="Arial"/>
          <w:sz w:val="20"/>
        </w:rPr>
        <w:tab/>
      </w:r>
    </w:p>
    <w:p w:rsidR="00344438" w:rsidRDefault="00344438" w:rsidP="00344438">
      <w:pPr>
        <w:tabs>
          <w:tab w:val="left" w:pos="720"/>
          <w:tab w:val="left" w:pos="48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Use of basic ICT and other appropriate equipment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Ability to communicate effectively with children, staff and parents and carers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Work constructively as part of a team, understanding classroom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roles</w:t>
      </w:r>
      <w:proofErr w:type="gramEnd"/>
      <w:r>
        <w:rPr>
          <w:rFonts w:ascii="Arial" w:hAnsi="Arial"/>
          <w:sz w:val="20"/>
        </w:rPr>
        <w:t xml:space="preserve"> and responsibilities and your own position within these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Key Knowledge</w:t>
      </w:r>
    </w:p>
    <w:p w:rsidR="00344438" w:rsidRDefault="00344438" w:rsidP="00344438">
      <w:pPr>
        <w:tabs>
          <w:tab w:val="left" w:pos="720"/>
        </w:tabs>
        <w:ind w:left="360"/>
        <w:rPr>
          <w:rFonts w:ascii="Frutiger 45 Light" w:hAnsi="Frutiger 45 Light"/>
          <w:sz w:val="20"/>
        </w:rPr>
      </w:pP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Basic knowledge of school policies including Child Protection/Safeguarding Policy      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Appropriate knowledge of first aid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First aid qualification                                                                                                       D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</w:p>
    <w:p w:rsidR="00344438" w:rsidRDefault="00344438" w:rsidP="00344438">
      <w:pPr>
        <w:pStyle w:val="Plai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 xml:space="preserve">Personal Qualities </w:t>
      </w:r>
    </w:p>
    <w:p w:rsidR="00344438" w:rsidRDefault="00344438" w:rsidP="00344438">
      <w:pPr>
        <w:tabs>
          <w:tab w:val="left" w:pos="720"/>
        </w:tabs>
        <w:ind w:left="360"/>
        <w:rPr>
          <w:rFonts w:ascii="Arial" w:hAnsi="Arial"/>
          <w:sz w:val="20"/>
        </w:rPr>
      </w:pPr>
    </w:p>
    <w:p w:rsidR="00344438" w:rsidRDefault="00344438" w:rsidP="00344438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For information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Default="00344438" w:rsidP="00344438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Category (E) – ESSENTIAL - without which the candidate would be unable to carry out the duties of the post</w:t>
      </w:r>
    </w:p>
    <w:p w:rsidR="00344438" w:rsidRDefault="00344438" w:rsidP="00344438">
      <w:pPr>
        <w:pStyle w:val="PlainText"/>
        <w:rPr>
          <w:rFonts w:ascii="Arial" w:hAnsi="Arial"/>
          <w:b/>
        </w:rPr>
      </w:pPr>
    </w:p>
    <w:p w:rsidR="00344438" w:rsidRPr="00D22263" w:rsidRDefault="00344438" w:rsidP="00344438">
      <w:pPr>
        <w:pStyle w:val="PlainText"/>
        <w:rPr>
          <w:rFonts w:ascii="Arial" w:hAnsi="Arial"/>
          <w:b/>
        </w:rPr>
      </w:pPr>
      <w:r>
        <w:rPr>
          <w:rFonts w:ascii="Arial" w:hAnsi="Arial"/>
          <w:b/>
        </w:rPr>
        <w:t>Category (D) – DESIRABLE FEATURES which would normally enable the successful candidate to perform the duties and tasks better and more efficiently than one who did not have the qualifications, training, experience etc.</w:t>
      </w:r>
    </w:p>
    <w:sectPr w:rsidR="00344438" w:rsidRPr="00D22263" w:rsidSect="00476FC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72BD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8A6299"/>
    <w:multiLevelType w:val="hybridMultilevel"/>
    <w:tmpl w:val="26F6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46C"/>
    <w:multiLevelType w:val="multilevel"/>
    <w:tmpl w:val="C5BEC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ComicSansMS-Bold" w:hAnsi="ComicSansMS-Bold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ComicSansMS-Bold" w:hAnsi="ComicSansMS-Bold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ComicSansMS-Bold" w:hAnsi="ComicSansMS-Bold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ComicSansMS-Bold" w:hAnsi="ComicSansMS-Bold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micSansMS-Bold" w:hAnsi="ComicSansMS-Bold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omicSansMS-Bold" w:hAnsi="ComicSansMS-Bold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ComicSansMS-Bold" w:hAnsi="ComicSansMS-Bold" w:hint="default"/>
        <w:b/>
      </w:rPr>
    </w:lvl>
  </w:abstractNum>
  <w:abstractNum w:abstractNumId="3">
    <w:nsid w:val="36B04B44"/>
    <w:multiLevelType w:val="hybridMultilevel"/>
    <w:tmpl w:val="60BA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F2B85"/>
    <w:multiLevelType w:val="hybridMultilevel"/>
    <w:tmpl w:val="4D32F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2C32"/>
    <w:multiLevelType w:val="hybridMultilevel"/>
    <w:tmpl w:val="E8BE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462E4"/>
    <w:multiLevelType w:val="hybridMultilevel"/>
    <w:tmpl w:val="351A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23D54"/>
    <w:multiLevelType w:val="hybridMultilevel"/>
    <w:tmpl w:val="1536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75A4"/>
    <w:multiLevelType w:val="hybridMultilevel"/>
    <w:tmpl w:val="DDDC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82069"/>
    <w:multiLevelType w:val="hybridMultilevel"/>
    <w:tmpl w:val="1256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A"/>
    <w:rsid w:val="000A032D"/>
    <w:rsid w:val="001E3479"/>
    <w:rsid w:val="00236CBB"/>
    <w:rsid w:val="0029297F"/>
    <w:rsid w:val="002B6B3A"/>
    <w:rsid w:val="002E5ED2"/>
    <w:rsid w:val="00344438"/>
    <w:rsid w:val="003A0A14"/>
    <w:rsid w:val="003F328A"/>
    <w:rsid w:val="00444C07"/>
    <w:rsid w:val="00476FCA"/>
    <w:rsid w:val="007643C6"/>
    <w:rsid w:val="00841457"/>
    <w:rsid w:val="0093482B"/>
    <w:rsid w:val="009669DF"/>
    <w:rsid w:val="00BB05AC"/>
    <w:rsid w:val="00CF3B98"/>
    <w:rsid w:val="00CF5581"/>
    <w:rsid w:val="00D25042"/>
    <w:rsid w:val="00DC2C9F"/>
    <w:rsid w:val="00DF312E"/>
    <w:rsid w:val="00FB009F"/>
    <w:rsid w:val="00F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FC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76FCA"/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476FCA"/>
    <w:pPr>
      <w:spacing w:after="0" w:line="240" w:lineRule="auto"/>
    </w:pPr>
  </w:style>
  <w:style w:type="paragraph" w:styleId="PlainText">
    <w:name w:val="Plain Text"/>
    <w:basedOn w:val="Normal"/>
    <w:link w:val="PlainTextChar"/>
    <w:rsid w:val="00344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344438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semiHidden/>
    <w:unhideWhenUsed/>
    <w:qFormat/>
    <w:rsid w:val="00476FCA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476FCA"/>
    <w:rPr>
      <w:rFonts w:ascii="Cambria" w:eastAsia="Times New Roman" w:hAnsi="Cambria" w:cs="Times New Roman"/>
    </w:rPr>
  </w:style>
  <w:style w:type="paragraph" w:styleId="NoSpacing">
    <w:name w:val="No Spacing"/>
    <w:uiPriority w:val="1"/>
    <w:qFormat/>
    <w:rsid w:val="00476FCA"/>
    <w:pPr>
      <w:spacing w:after="0" w:line="240" w:lineRule="auto"/>
    </w:pPr>
  </w:style>
  <w:style w:type="paragraph" w:styleId="PlainText">
    <w:name w:val="Plain Text"/>
    <w:basedOn w:val="Normal"/>
    <w:link w:val="PlainTextChar"/>
    <w:rsid w:val="00344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344438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</dc:creator>
  <cp:lastModifiedBy>Herbert, Alison</cp:lastModifiedBy>
  <cp:revision>2</cp:revision>
  <dcterms:created xsi:type="dcterms:W3CDTF">2018-11-19T17:51:00Z</dcterms:created>
  <dcterms:modified xsi:type="dcterms:W3CDTF">2018-11-19T17:51:00Z</dcterms:modified>
</cp:coreProperties>
</file>