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C0D34" w14:textId="144A76A7" w:rsidR="003F4392" w:rsidRPr="001D44C6" w:rsidRDefault="001D44C6" w:rsidP="002C43BF">
      <w:pPr>
        <w:ind w:right="70"/>
        <w:jc w:val="center"/>
        <w:rPr>
          <w:rFonts w:ascii="Arial" w:hAnsi="Arial" w:cs="Arial"/>
          <w:b/>
          <w:sz w:val="32"/>
          <w:szCs w:val="36"/>
        </w:rPr>
      </w:pPr>
      <w:bookmarkStart w:id="0" w:name="_GoBack"/>
      <w:bookmarkEnd w:id="0"/>
      <w:r w:rsidRPr="001D44C6">
        <w:rPr>
          <w:rFonts w:ascii="Arial" w:hAnsi="Arial" w:cs="Arial"/>
          <w:b/>
          <w:sz w:val="32"/>
          <w:szCs w:val="36"/>
        </w:rPr>
        <w:t xml:space="preserve">Competency Based </w:t>
      </w:r>
      <w:r w:rsidR="003F4392" w:rsidRPr="001D44C6">
        <w:rPr>
          <w:rFonts w:ascii="Arial" w:hAnsi="Arial" w:cs="Arial"/>
          <w:b/>
          <w:sz w:val="32"/>
          <w:szCs w:val="36"/>
        </w:rPr>
        <w:t>Job Description</w:t>
      </w:r>
    </w:p>
    <w:p w14:paraId="4393569D" w14:textId="77777777" w:rsidR="004B3B15" w:rsidRPr="00510729" w:rsidRDefault="004B3B15" w:rsidP="002C43BF">
      <w:pPr>
        <w:ind w:right="70"/>
        <w:jc w:val="center"/>
        <w:rPr>
          <w:rFonts w:ascii="Arial" w:hAnsi="Arial" w:cs="Arial"/>
          <w:b/>
          <w:sz w:val="16"/>
          <w:szCs w:val="16"/>
        </w:rPr>
      </w:pPr>
    </w:p>
    <w:tbl>
      <w:tblPr>
        <w:tblStyle w:val="TableGrid"/>
        <w:tblW w:w="9782" w:type="dxa"/>
        <w:tblInd w:w="-1452" w:type="dxa"/>
        <w:tblBorders>
          <w:insideV w:val="none" w:sz="0" w:space="0" w:color="auto"/>
        </w:tblBorders>
        <w:tblLook w:val="01E0" w:firstRow="1" w:lastRow="1" w:firstColumn="1" w:lastColumn="1" w:noHBand="0" w:noVBand="0"/>
      </w:tblPr>
      <w:tblGrid>
        <w:gridCol w:w="567"/>
        <w:gridCol w:w="2411"/>
        <w:gridCol w:w="425"/>
        <w:gridCol w:w="992"/>
        <w:gridCol w:w="5387"/>
      </w:tblGrid>
      <w:tr w:rsidR="003F4392" w:rsidRPr="00510729" w14:paraId="151764FE" w14:textId="77777777" w:rsidTr="003230F0">
        <w:trPr>
          <w:cantSplit/>
        </w:trPr>
        <w:tc>
          <w:tcPr>
            <w:tcW w:w="2978" w:type="dxa"/>
            <w:gridSpan w:val="2"/>
          </w:tcPr>
          <w:p w14:paraId="066E8CE5" w14:textId="77777777" w:rsidR="003F4392" w:rsidRPr="00510729" w:rsidRDefault="003F4392" w:rsidP="00A26581">
            <w:pPr>
              <w:rPr>
                <w:rFonts w:ascii="Arial" w:hAnsi="Arial" w:cs="Arial"/>
                <w:b/>
                <w:sz w:val="24"/>
                <w:szCs w:val="24"/>
              </w:rPr>
            </w:pPr>
            <w:r w:rsidRPr="00510729">
              <w:rPr>
                <w:rFonts w:ascii="Arial" w:hAnsi="Arial" w:cs="Arial"/>
                <w:b/>
                <w:sz w:val="24"/>
                <w:szCs w:val="24"/>
              </w:rPr>
              <w:t>Role:</w:t>
            </w:r>
            <w:r w:rsidRPr="00510729">
              <w:rPr>
                <w:rFonts w:ascii="Arial" w:hAnsi="Arial" w:cs="Arial"/>
                <w:b/>
                <w:sz w:val="24"/>
                <w:szCs w:val="24"/>
              </w:rPr>
              <w:tab/>
            </w:r>
          </w:p>
        </w:tc>
        <w:tc>
          <w:tcPr>
            <w:tcW w:w="6804" w:type="dxa"/>
            <w:gridSpan w:val="3"/>
          </w:tcPr>
          <w:p w14:paraId="5A1FE815" w14:textId="0825F66C" w:rsidR="003F4392" w:rsidRPr="00510729" w:rsidRDefault="00FE47C0" w:rsidP="00FE47C0">
            <w:pPr>
              <w:rPr>
                <w:rFonts w:ascii="Arial" w:hAnsi="Arial" w:cs="Arial"/>
                <w:color w:val="FF0000"/>
                <w:sz w:val="24"/>
                <w:szCs w:val="24"/>
              </w:rPr>
            </w:pPr>
            <w:r>
              <w:rPr>
                <w:rFonts w:ascii="Arial" w:hAnsi="Arial" w:cs="Arial"/>
                <w:sz w:val="24"/>
                <w:szCs w:val="24"/>
              </w:rPr>
              <w:t>Senior Support Worker</w:t>
            </w:r>
          </w:p>
        </w:tc>
      </w:tr>
      <w:tr w:rsidR="003F4392" w:rsidRPr="00510729" w14:paraId="0AD2D0D6" w14:textId="77777777" w:rsidTr="003230F0">
        <w:trPr>
          <w:cantSplit/>
        </w:trPr>
        <w:tc>
          <w:tcPr>
            <w:tcW w:w="2978" w:type="dxa"/>
            <w:gridSpan w:val="2"/>
          </w:tcPr>
          <w:p w14:paraId="3D8A2550" w14:textId="77777777" w:rsidR="003F4392" w:rsidRPr="00510729" w:rsidRDefault="003F4392" w:rsidP="00A26581">
            <w:pPr>
              <w:rPr>
                <w:rFonts w:ascii="Arial" w:hAnsi="Arial" w:cs="Arial"/>
                <w:b/>
                <w:sz w:val="24"/>
                <w:szCs w:val="24"/>
              </w:rPr>
            </w:pPr>
            <w:r w:rsidRPr="00510729">
              <w:rPr>
                <w:rFonts w:ascii="Arial" w:hAnsi="Arial" w:cs="Arial"/>
                <w:b/>
                <w:sz w:val="24"/>
                <w:szCs w:val="24"/>
              </w:rPr>
              <w:t>Responsible to:</w:t>
            </w:r>
          </w:p>
        </w:tc>
        <w:tc>
          <w:tcPr>
            <w:tcW w:w="6804" w:type="dxa"/>
            <w:gridSpan w:val="3"/>
          </w:tcPr>
          <w:p w14:paraId="77C63B03" w14:textId="586C5F4A" w:rsidR="003F4392" w:rsidRPr="00510729" w:rsidRDefault="007D521F" w:rsidP="009F31D7">
            <w:pPr>
              <w:ind w:left="-9" w:firstLine="9"/>
              <w:rPr>
                <w:rFonts w:ascii="Arial" w:hAnsi="Arial" w:cs="Arial"/>
                <w:color w:val="FF0000"/>
                <w:sz w:val="24"/>
                <w:szCs w:val="24"/>
                <w:highlight w:val="yellow"/>
              </w:rPr>
            </w:pPr>
            <w:r>
              <w:rPr>
                <w:rFonts w:ascii="Arial" w:hAnsi="Arial" w:cs="Arial"/>
                <w:sz w:val="24"/>
                <w:szCs w:val="24"/>
              </w:rPr>
              <w:t xml:space="preserve">Assistant </w:t>
            </w:r>
            <w:r w:rsidR="00FE47C0">
              <w:rPr>
                <w:rFonts w:ascii="Arial" w:hAnsi="Arial" w:cs="Arial"/>
                <w:sz w:val="24"/>
                <w:szCs w:val="24"/>
              </w:rPr>
              <w:t xml:space="preserve"> </w:t>
            </w:r>
            <w:r w:rsidR="00B512BD">
              <w:rPr>
                <w:rFonts w:ascii="Arial" w:hAnsi="Arial" w:cs="Arial"/>
                <w:sz w:val="24"/>
                <w:szCs w:val="24"/>
              </w:rPr>
              <w:t>Operations Manager</w:t>
            </w:r>
          </w:p>
        </w:tc>
      </w:tr>
      <w:tr w:rsidR="003F4392" w:rsidRPr="00510729" w14:paraId="30FF139A" w14:textId="77777777" w:rsidTr="003230F0">
        <w:trPr>
          <w:cantSplit/>
        </w:trPr>
        <w:tc>
          <w:tcPr>
            <w:tcW w:w="2978" w:type="dxa"/>
            <w:gridSpan w:val="2"/>
            <w:tcBorders>
              <w:bottom w:val="single" w:sz="4" w:space="0" w:color="auto"/>
            </w:tcBorders>
          </w:tcPr>
          <w:p w14:paraId="54A26733" w14:textId="77777777" w:rsidR="003F4392" w:rsidRPr="00510729" w:rsidRDefault="003F4392" w:rsidP="00A26581">
            <w:pPr>
              <w:rPr>
                <w:rFonts w:ascii="Arial" w:hAnsi="Arial" w:cs="Arial"/>
                <w:b/>
                <w:sz w:val="24"/>
                <w:szCs w:val="24"/>
              </w:rPr>
            </w:pPr>
            <w:r w:rsidRPr="00510729">
              <w:rPr>
                <w:rFonts w:ascii="Arial" w:hAnsi="Arial" w:cs="Arial"/>
                <w:b/>
                <w:sz w:val="24"/>
                <w:szCs w:val="24"/>
              </w:rPr>
              <w:t>Place of work:</w:t>
            </w:r>
          </w:p>
        </w:tc>
        <w:tc>
          <w:tcPr>
            <w:tcW w:w="6804" w:type="dxa"/>
            <w:gridSpan w:val="3"/>
            <w:tcBorders>
              <w:bottom w:val="single" w:sz="4" w:space="0" w:color="auto"/>
            </w:tcBorders>
          </w:tcPr>
          <w:p w14:paraId="755DF7F9" w14:textId="77777777" w:rsidR="003F4392" w:rsidRPr="00510729" w:rsidRDefault="00BB4627" w:rsidP="009F31D7">
            <w:pPr>
              <w:ind w:left="-9" w:firstLine="9"/>
              <w:rPr>
                <w:rFonts w:ascii="Arial" w:hAnsi="Arial" w:cs="Arial"/>
                <w:color w:val="FF0000"/>
                <w:sz w:val="24"/>
                <w:szCs w:val="24"/>
              </w:rPr>
            </w:pPr>
            <w:r w:rsidRPr="00510729">
              <w:rPr>
                <w:rFonts w:ascii="Arial" w:hAnsi="Arial" w:cs="Arial"/>
                <w:sz w:val="24"/>
                <w:szCs w:val="24"/>
              </w:rPr>
              <w:t xml:space="preserve">Across the services of Bolton Cares </w:t>
            </w:r>
          </w:p>
        </w:tc>
      </w:tr>
      <w:tr w:rsidR="009F31D7" w:rsidRPr="00510729" w14:paraId="606F1D48" w14:textId="77777777" w:rsidTr="003230F0">
        <w:trPr>
          <w:gridBefore w:val="1"/>
          <w:wBefore w:w="567" w:type="dxa"/>
          <w:cantSplit/>
        </w:trPr>
        <w:tc>
          <w:tcPr>
            <w:tcW w:w="2836" w:type="dxa"/>
            <w:gridSpan w:val="2"/>
            <w:tcBorders>
              <w:left w:val="nil"/>
              <w:right w:val="nil"/>
            </w:tcBorders>
          </w:tcPr>
          <w:p w14:paraId="449FD66F" w14:textId="77777777" w:rsidR="009F31D7" w:rsidRPr="00510729" w:rsidRDefault="009F31D7" w:rsidP="00A26581">
            <w:pPr>
              <w:rPr>
                <w:rFonts w:ascii="Arial" w:hAnsi="Arial" w:cs="Arial"/>
                <w:b/>
                <w:sz w:val="24"/>
                <w:szCs w:val="24"/>
              </w:rPr>
            </w:pPr>
          </w:p>
        </w:tc>
        <w:tc>
          <w:tcPr>
            <w:tcW w:w="6379" w:type="dxa"/>
            <w:gridSpan w:val="2"/>
            <w:tcBorders>
              <w:left w:val="nil"/>
              <w:right w:val="nil"/>
            </w:tcBorders>
          </w:tcPr>
          <w:p w14:paraId="42F231D9" w14:textId="77777777" w:rsidR="009F31D7" w:rsidRPr="00510729" w:rsidRDefault="009F31D7" w:rsidP="009F31D7">
            <w:pPr>
              <w:ind w:left="-9" w:firstLine="9"/>
              <w:rPr>
                <w:rFonts w:ascii="Arial" w:hAnsi="Arial" w:cs="Arial"/>
                <w:sz w:val="24"/>
                <w:szCs w:val="24"/>
              </w:rPr>
            </w:pPr>
          </w:p>
        </w:tc>
      </w:tr>
      <w:tr w:rsidR="003F4392" w:rsidRPr="00510729" w14:paraId="5CE067E9" w14:textId="77777777" w:rsidTr="00A871F2">
        <w:tblPrEx>
          <w:tblBorders>
            <w:insideH w:val="none" w:sz="0" w:space="0" w:color="auto"/>
            <w:insideV w:val="single" w:sz="4" w:space="0" w:color="auto"/>
          </w:tblBorders>
        </w:tblPrEx>
        <w:trPr>
          <w:trHeight w:val="734"/>
        </w:trPr>
        <w:tc>
          <w:tcPr>
            <w:tcW w:w="9782" w:type="dxa"/>
            <w:gridSpan w:val="5"/>
            <w:tcBorders>
              <w:top w:val="single" w:sz="4" w:space="0" w:color="auto"/>
              <w:bottom w:val="single" w:sz="4" w:space="0" w:color="auto"/>
            </w:tcBorders>
            <w:shd w:val="clear" w:color="auto" w:fill="FDB927"/>
            <w:vAlign w:val="center"/>
          </w:tcPr>
          <w:p w14:paraId="21C34FFD" w14:textId="77777777" w:rsidR="003F4392" w:rsidRPr="00510729" w:rsidRDefault="003F4392" w:rsidP="00A871F2">
            <w:pPr>
              <w:spacing w:before="120" w:after="120"/>
              <w:jc w:val="center"/>
              <w:rPr>
                <w:rFonts w:ascii="Arial" w:hAnsi="Arial" w:cs="Arial"/>
                <w:sz w:val="24"/>
                <w:szCs w:val="24"/>
              </w:rPr>
            </w:pPr>
            <w:r w:rsidRPr="00510729">
              <w:rPr>
                <w:rFonts w:ascii="Arial" w:hAnsi="Arial" w:cs="Arial"/>
                <w:b/>
                <w:sz w:val="24"/>
                <w:szCs w:val="24"/>
              </w:rPr>
              <w:t>Job summary – main purpose of the post:</w:t>
            </w:r>
          </w:p>
        </w:tc>
      </w:tr>
      <w:tr w:rsidR="009A6A14" w:rsidRPr="00510729" w14:paraId="1DEE026A" w14:textId="77777777" w:rsidTr="00105EF8">
        <w:tblPrEx>
          <w:tblBorders>
            <w:insideH w:val="none" w:sz="0" w:space="0" w:color="auto"/>
            <w:insideV w:val="single" w:sz="4" w:space="0" w:color="auto"/>
          </w:tblBorders>
        </w:tblPrEx>
        <w:trPr>
          <w:trHeight w:val="2435"/>
        </w:trPr>
        <w:tc>
          <w:tcPr>
            <w:tcW w:w="9782" w:type="dxa"/>
            <w:gridSpan w:val="5"/>
          </w:tcPr>
          <w:p w14:paraId="4A6412A5" w14:textId="05057590" w:rsidR="002B4C98" w:rsidRPr="002B4C98" w:rsidRDefault="002B4C98" w:rsidP="002B4C98">
            <w:pPr>
              <w:spacing w:before="120" w:line="276" w:lineRule="auto"/>
              <w:jc w:val="both"/>
              <w:rPr>
                <w:rFonts w:ascii="Arial" w:hAnsi="Arial" w:cs="Arial"/>
                <w:sz w:val="22"/>
                <w:szCs w:val="22"/>
              </w:rPr>
            </w:pPr>
            <w:r w:rsidRPr="002B4C98">
              <w:rPr>
                <w:rFonts w:ascii="Arial" w:hAnsi="Arial" w:cs="Arial"/>
                <w:sz w:val="22"/>
                <w:szCs w:val="22"/>
              </w:rPr>
              <w:t>Senior Support Workers will thrive on creating great teams where staff</w:t>
            </w:r>
            <w:r>
              <w:rPr>
                <w:rFonts w:ascii="Arial" w:hAnsi="Arial" w:cs="Arial"/>
                <w:sz w:val="22"/>
                <w:szCs w:val="22"/>
              </w:rPr>
              <w:t xml:space="preserve"> </w:t>
            </w:r>
            <w:r w:rsidRPr="002B4C98">
              <w:rPr>
                <w:rFonts w:ascii="Arial" w:hAnsi="Arial" w:cs="Arial"/>
                <w:sz w:val="22"/>
                <w:szCs w:val="22"/>
              </w:rPr>
              <w:t>have pride in what they do, value and respect the people they support and are committed to delivering excellent services.</w:t>
            </w:r>
          </w:p>
          <w:p w14:paraId="7C2C2B90" w14:textId="4E71E63D" w:rsidR="002B4C98" w:rsidRDefault="002B4C98" w:rsidP="002B4C98">
            <w:pPr>
              <w:spacing w:before="120" w:line="276" w:lineRule="auto"/>
              <w:jc w:val="both"/>
              <w:rPr>
                <w:rFonts w:ascii="Arial" w:hAnsi="Arial" w:cs="Arial"/>
                <w:sz w:val="22"/>
                <w:szCs w:val="22"/>
              </w:rPr>
            </w:pPr>
            <w:r w:rsidRPr="002B4C98">
              <w:rPr>
                <w:rFonts w:ascii="Arial" w:hAnsi="Arial" w:cs="Arial"/>
                <w:sz w:val="22"/>
                <w:szCs w:val="22"/>
              </w:rPr>
              <w:t xml:space="preserve">As first level line manager </w:t>
            </w:r>
            <w:r w:rsidR="007D521F">
              <w:rPr>
                <w:rFonts w:ascii="Arial" w:hAnsi="Arial" w:cs="Arial"/>
                <w:sz w:val="22"/>
                <w:szCs w:val="22"/>
              </w:rPr>
              <w:t xml:space="preserve">and senior practitioner </w:t>
            </w:r>
            <w:r w:rsidRPr="002B4C98">
              <w:rPr>
                <w:rFonts w:ascii="Arial" w:hAnsi="Arial" w:cs="Arial"/>
                <w:sz w:val="22"/>
                <w:szCs w:val="22"/>
              </w:rPr>
              <w:t>the purpose of the role is to pr</w:t>
            </w:r>
            <w:r w:rsidR="007D521F">
              <w:rPr>
                <w:rFonts w:ascii="Arial" w:hAnsi="Arial" w:cs="Arial"/>
                <w:sz w:val="22"/>
                <w:szCs w:val="22"/>
              </w:rPr>
              <w:t xml:space="preserve">ovide leadership and direction to staff at </w:t>
            </w:r>
            <w:r w:rsidRPr="002B4C98">
              <w:rPr>
                <w:rFonts w:ascii="Arial" w:hAnsi="Arial" w:cs="Arial"/>
                <w:sz w:val="22"/>
                <w:szCs w:val="22"/>
              </w:rPr>
              <w:t xml:space="preserve"> a </w:t>
            </w:r>
            <w:r w:rsidR="007D521F">
              <w:rPr>
                <w:rFonts w:ascii="Arial" w:hAnsi="Arial" w:cs="Arial"/>
                <w:sz w:val="22"/>
                <w:szCs w:val="22"/>
              </w:rPr>
              <w:t>service level and to</w:t>
            </w:r>
            <w:r w:rsidRPr="002B4C98">
              <w:rPr>
                <w:rFonts w:ascii="Arial" w:hAnsi="Arial" w:cs="Arial"/>
                <w:sz w:val="22"/>
                <w:szCs w:val="22"/>
              </w:rPr>
              <w:t xml:space="preserve"> </w:t>
            </w:r>
            <w:r w:rsidR="007D521F">
              <w:rPr>
                <w:rFonts w:ascii="Arial" w:hAnsi="Arial" w:cs="Arial"/>
                <w:sz w:val="22"/>
                <w:szCs w:val="22"/>
              </w:rPr>
              <w:t>deliver excellent care and support</w:t>
            </w:r>
            <w:r w:rsidRPr="002B4C98">
              <w:rPr>
                <w:rFonts w:ascii="Arial" w:hAnsi="Arial" w:cs="Arial"/>
                <w:sz w:val="22"/>
                <w:szCs w:val="22"/>
              </w:rPr>
              <w:t>.  As a role model to others, you will sup</w:t>
            </w:r>
            <w:r w:rsidR="007D521F">
              <w:rPr>
                <w:rFonts w:ascii="Arial" w:hAnsi="Arial" w:cs="Arial"/>
                <w:sz w:val="22"/>
                <w:szCs w:val="22"/>
              </w:rPr>
              <w:t xml:space="preserve">port the AOM </w:t>
            </w:r>
            <w:r w:rsidRPr="002B4C98">
              <w:rPr>
                <w:rFonts w:ascii="Arial" w:hAnsi="Arial" w:cs="Arial"/>
                <w:sz w:val="22"/>
                <w:szCs w:val="22"/>
              </w:rPr>
              <w:t xml:space="preserve">in leading, managing and developing the </w:t>
            </w:r>
            <w:r w:rsidR="007D521F">
              <w:rPr>
                <w:rFonts w:ascii="Arial" w:hAnsi="Arial" w:cs="Arial"/>
                <w:sz w:val="22"/>
                <w:szCs w:val="22"/>
              </w:rPr>
              <w:t xml:space="preserve">team and to deliver great person centred services. </w:t>
            </w:r>
          </w:p>
          <w:p w14:paraId="27C72548" w14:textId="726319A1" w:rsidR="002B4C98" w:rsidRPr="00A93395" w:rsidRDefault="002B4C98" w:rsidP="002B4C98">
            <w:pPr>
              <w:tabs>
                <w:tab w:val="clear" w:pos="2495"/>
                <w:tab w:val="clear" w:pos="2540"/>
              </w:tabs>
              <w:spacing w:after="120" w:line="276" w:lineRule="auto"/>
              <w:jc w:val="both"/>
              <w:rPr>
                <w:rFonts w:ascii="Arial" w:hAnsi="Arial" w:cs="Arial"/>
                <w:sz w:val="22"/>
                <w:szCs w:val="22"/>
              </w:rPr>
            </w:pPr>
            <w:r w:rsidRPr="002B4C98">
              <w:rPr>
                <w:rFonts w:ascii="Arial" w:hAnsi="Arial" w:cs="Arial"/>
                <w:sz w:val="22"/>
                <w:szCs w:val="22"/>
              </w:rPr>
              <w:t xml:space="preserve">You will need </w:t>
            </w:r>
            <w:r w:rsidR="007D521F">
              <w:rPr>
                <w:rFonts w:ascii="Arial" w:hAnsi="Arial" w:cs="Arial"/>
                <w:sz w:val="22"/>
                <w:szCs w:val="22"/>
              </w:rPr>
              <w:t>to work to the regulations and policies</w:t>
            </w:r>
            <w:r w:rsidRPr="002B4C98">
              <w:rPr>
                <w:rFonts w:ascii="Arial" w:hAnsi="Arial" w:cs="Arial"/>
                <w:sz w:val="22"/>
                <w:szCs w:val="22"/>
              </w:rPr>
              <w:t xml:space="preserve"> set internally and externally e.g. Care Quality Commission, Commissioners.</w:t>
            </w:r>
          </w:p>
        </w:tc>
      </w:tr>
      <w:tr w:rsidR="009A6A14" w:rsidRPr="00510729" w14:paraId="7C7A2A4B" w14:textId="77777777" w:rsidTr="00CB263B">
        <w:tblPrEx>
          <w:tblBorders>
            <w:insideV w:val="single" w:sz="4" w:space="0" w:color="auto"/>
          </w:tblBorders>
        </w:tblPrEx>
        <w:trPr>
          <w:trHeight w:val="1846"/>
        </w:trPr>
        <w:tc>
          <w:tcPr>
            <w:tcW w:w="9782" w:type="dxa"/>
            <w:gridSpan w:val="5"/>
            <w:tcBorders>
              <w:bottom w:val="single" w:sz="4" w:space="0" w:color="auto"/>
            </w:tcBorders>
            <w:shd w:val="clear" w:color="auto" w:fill="FDB927"/>
            <w:vAlign w:val="center"/>
          </w:tcPr>
          <w:p w14:paraId="4EDF6C61" w14:textId="77777777" w:rsidR="009A6A14" w:rsidRPr="00883753" w:rsidRDefault="009A6A14" w:rsidP="002B4C98">
            <w:pPr>
              <w:tabs>
                <w:tab w:val="clear" w:pos="2495"/>
                <w:tab w:val="clear" w:pos="2540"/>
              </w:tabs>
              <w:spacing w:before="120" w:after="120"/>
              <w:rPr>
                <w:rFonts w:ascii="Arial" w:hAnsi="Arial" w:cs="Arial"/>
                <w:b/>
                <w:sz w:val="24"/>
                <w:szCs w:val="24"/>
              </w:rPr>
            </w:pPr>
            <w:r w:rsidRPr="00883753">
              <w:rPr>
                <w:rFonts w:ascii="Arial" w:hAnsi="Arial" w:cs="Arial"/>
                <w:b/>
                <w:sz w:val="24"/>
                <w:szCs w:val="24"/>
              </w:rPr>
              <w:t>Personal Qualities</w:t>
            </w:r>
            <w:r w:rsidR="00BD3C36" w:rsidRPr="00883753">
              <w:rPr>
                <w:rFonts w:ascii="Arial" w:hAnsi="Arial" w:cs="Arial"/>
                <w:b/>
                <w:sz w:val="24"/>
                <w:szCs w:val="24"/>
              </w:rPr>
              <w:t xml:space="preserve"> </w:t>
            </w:r>
          </w:p>
          <w:p w14:paraId="6C4DB734" w14:textId="51BE6520" w:rsidR="002B4C98" w:rsidRPr="00510729" w:rsidRDefault="00707EA8" w:rsidP="007D521F">
            <w:pPr>
              <w:autoSpaceDE w:val="0"/>
              <w:autoSpaceDN w:val="0"/>
              <w:adjustRightInd w:val="0"/>
              <w:spacing w:after="240"/>
              <w:jc w:val="both"/>
              <w:rPr>
                <w:rFonts w:ascii="Arial" w:hAnsi="Arial" w:cs="Arial"/>
                <w:i/>
                <w:sz w:val="22"/>
                <w:szCs w:val="22"/>
              </w:rPr>
            </w:pPr>
            <w:r w:rsidRPr="00CB263B">
              <w:rPr>
                <w:rFonts w:ascii="Arial" w:hAnsi="Arial" w:cs="Arial"/>
                <w:b/>
                <w:i/>
                <w:szCs w:val="22"/>
              </w:rPr>
              <w:t>Why this matters</w:t>
            </w:r>
            <w:r w:rsidR="00BF559E" w:rsidRPr="00CB263B">
              <w:rPr>
                <w:rFonts w:ascii="Arial" w:hAnsi="Arial" w:cs="Arial"/>
                <w:b/>
                <w:i/>
                <w:szCs w:val="22"/>
              </w:rPr>
              <w:t xml:space="preserve"> </w:t>
            </w:r>
            <w:r w:rsidR="00BF559E" w:rsidRPr="00510729">
              <w:rPr>
                <w:rFonts w:ascii="Arial" w:hAnsi="Arial" w:cs="Arial"/>
                <w:b/>
                <w:i/>
                <w:sz w:val="22"/>
                <w:szCs w:val="22"/>
              </w:rPr>
              <w:t xml:space="preserve">– </w:t>
            </w:r>
            <w:r w:rsidR="007D521F" w:rsidRPr="00CB263B">
              <w:rPr>
                <w:rFonts w:ascii="Arial" w:hAnsi="Arial" w:cs="Arial"/>
                <w:i/>
                <w:sz w:val="16"/>
                <w:szCs w:val="22"/>
              </w:rPr>
              <w:t xml:space="preserve">It is important that each staff member </w:t>
            </w:r>
            <w:r w:rsidR="00ED5C49" w:rsidRPr="00CB263B">
              <w:rPr>
                <w:rFonts w:ascii="Arial" w:hAnsi="Arial" w:cs="Arial"/>
                <w:i/>
                <w:sz w:val="16"/>
                <w:szCs w:val="22"/>
              </w:rPr>
              <w:t>i</w:t>
            </w:r>
            <w:r w:rsidR="00E36B54" w:rsidRPr="00CB263B">
              <w:rPr>
                <w:rFonts w:ascii="Arial" w:hAnsi="Arial" w:cs="Arial"/>
                <w:i/>
                <w:sz w:val="16"/>
                <w:szCs w:val="22"/>
              </w:rPr>
              <w:t>n Bolton Cares is aware of their own values, principles and capabilities and understands how these can affect their judgement and behaviour</w:t>
            </w:r>
            <w:r w:rsidR="00B471BD" w:rsidRPr="00CB263B">
              <w:rPr>
                <w:rFonts w:ascii="Arial" w:hAnsi="Arial" w:cs="Arial"/>
                <w:i/>
                <w:sz w:val="16"/>
                <w:szCs w:val="22"/>
              </w:rPr>
              <w:t xml:space="preserve"> to ensure appropriate, person centred practice in line with the values of Bolton Cares. </w:t>
            </w:r>
            <w:r w:rsidR="007D521F" w:rsidRPr="00CB263B">
              <w:rPr>
                <w:rFonts w:ascii="Arial" w:hAnsi="Arial" w:cs="Arial"/>
                <w:i/>
                <w:sz w:val="16"/>
                <w:szCs w:val="22"/>
              </w:rPr>
              <w:t>Developing l</w:t>
            </w:r>
            <w:r w:rsidR="00E36B54" w:rsidRPr="00CB263B">
              <w:rPr>
                <w:rFonts w:ascii="Arial" w:hAnsi="Arial" w:cs="Arial"/>
                <w:i/>
                <w:sz w:val="16"/>
                <w:szCs w:val="22"/>
              </w:rPr>
              <w:t xml:space="preserve">eaders learn from their experiences </w:t>
            </w:r>
            <w:r w:rsidR="00B471BD" w:rsidRPr="00CB263B">
              <w:rPr>
                <w:rFonts w:ascii="Arial" w:hAnsi="Arial" w:cs="Arial"/>
                <w:i/>
                <w:sz w:val="16"/>
                <w:szCs w:val="22"/>
              </w:rPr>
              <w:t xml:space="preserve">and </w:t>
            </w:r>
            <w:r w:rsidR="00E36B54" w:rsidRPr="00CB263B">
              <w:rPr>
                <w:rFonts w:ascii="Arial" w:hAnsi="Arial" w:cs="Arial"/>
                <w:i/>
                <w:sz w:val="16"/>
                <w:szCs w:val="22"/>
              </w:rPr>
              <w:t>organise themselves</w:t>
            </w:r>
            <w:r w:rsidR="00B471BD" w:rsidRPr="00CB263B">
              <w:rPr>
                <w:rFonts w:ascii="Arial" w:hAnsi="Arial" w:cs="Arial"/>
                <w:i/>
                <w:sz w:val="16"/>
                <w:szCs w:val="22"/>
              </w:rPr>
              <w:t xml:space="preserve"> well</w:t>
            </w:r>
            <w:r w:rsidR="00E36B54" w:rsidRPr="00CB263B">
              <w:rPr>
                <w:rFonts w:ascii="Arial" w:hAnsi="Arial" w:cs="Arial"/>
                <w:i/>
                <w:sz w:val="16"/>
                <w:szCs w:val="22"/>
              </w:rPr>
              <w:t xml:space="preserve"> </w:t>
            </w:r>
            <w:r w:rsidR="00B471BD" w:rsidRPr="00CB263B">
              <w:rPr>
                <w:rFonts w:ascii="Arial" w:hAnsi="Arial" w:cs="Arial"/>
                <w:i/>
                <w:sz w:val="16"/>
                <w:szCs w:val="22"/>
              </w:rPr>
              <w:t xml:space="preserve">in order </w:t>
            </w:r>
            <w:r w:rsidR="00E36B54" w:rsidRPr="00CB263B">
              <w:rPr>
                <w:rFonts w:ascii="Arial" w:hAnsi="Arial" w:cs="Arial"/>
                <w:i/>
                <w:sz w:val="16"/>
                <w:szCs w:val="22"/>
              </w:rPr>
              <w:t>to perform their role effectively, meet their commitments and strive to provide high quality services whilst ma</w:t>
            </w:r>
            <w:r w:rsidR="00B471BD" w:rsidRPr="00CB263B">
              <w:rPr>
                <w:rFonts w:ascii="Arial" w:hAnsi="Arial" w:cs="Arial"/>
                <w:i/>
                <w:sz w:val="16"/>
                <w:szCs w:val="22"/>
              </w:rPr>
              <w:t xml:space="preserve">intaining a work/life balance. </w:t>
            </w:r>
            <w:r w:rsidR="00E36B54" w:rsidRPr="00CB263B">
              <w:rPr>
                <w:rFonts w:ascii="Arial" w:hAnsi="Arial" w:cs="Arial"/>
                <w:i/>
                <w:sz w:val="16"/>
                <w:szCs w:val="22"/>
              </w:rPr>
              <w:t>Determined to succeed, leaders use their knowledge, skills, experience and personal attr</w:t>
            </w:r>
            <w:r w:rsidR="00B471BD" w:rsidRPr="00CB263B">
              <w:rPr>
                <w:rFonts w:ascii="Arial" w:hAnsi="Arial" w:cs="Arial"/>
                <w:i/>
                <w:sz w:val="16"/>
                <w:szCs w:val="22"/>
              </w:rPr>
              <w:t>ibutes to</w:t>
            </w:r>
            <w:r w:rsidR="00E36B54" w:rsidRPr="00CB263B">
              <w:rPr>
                <w:rFonts w:ascii="Arial" w:hAnsi="Arial" w:cs="Arial"/>
                <w:i/>
                <w:sz w:val="16"/>
                <w:szCs w:val="22"/>
              </w:rPr>
              <w:t xml:space="preserve"> lead their teams</w:t>
            </w:r>
            <w:r w:rsidR="00B471BD" w:rsidRPr="00CB263B">
              <w:rPr>
                <w:rFonts w:ascii="Arial" w:hAnsi="Arial" w:cs="Arial"/>
                <w:i/>
                <w:sz w:val="16"/>
                <w:szCs w:val="22"/>
              </w:rPr>
              <w:t>, providing a high quality and professional service at all times.</w:t>
            </w:r>
          </w:p>
        </w:tc>
      </w:tr>
      <w:tr w:rsidR="009A6A14" w:rsidRPr="00510729" w14:paraId="23A6E7BD" w14:textId="77777777" w:rsidTr="00D10DD1">
        <w:tblPrEx>
          <w:tblBorders>
            <w:insideV w:val="single" w:sz="4" w:space="0" w:color="auto"/>
          </w:tblBorders>
        </w:tblPrEx>
        <w:trPr>
          <w:trHeight w:val="426"/>
        </w:trPr>
        <w:tc>
          <w:tcPr>
            <w:tcW w:w="9782" w:type="dxa"/>
            <w:gridSpan w:val="5"/>
            <w:tcBorders>
              <w:top w:val="single" w:sz="4" w:space="0" w:color="auto"/>
              <w:bottom w:val="single" w:sz="4" w:space="0" w:color="auto"/>
            </w:tcBorders>
          </w:tcPr>
          <w:p w14:paraId="75B5685E" w14:textId="71D9167D" w:rsidR="00D10DD1" w:rsidRPr="00D10DD1" w:rsidRDefault="00D10DD1" w:rsidP="00D10DD1">
            <w:pPr>
              <w:autoSpaceDE w:val="0"/>
              <w:autoSpaceDN w:val="0"/>
              <w:adjustRightInd w:val="0"/>
              <w:spacing w:before="240" w:line="276" w:lineRule="auto"/>
              <w:rPr>
                <w:rFonts w:ascii="Arial" w:hAnsi="Arial" w:cs="Arial"/>
                <w:sz w:val="22"/>
              </w:rPr>
            </w:pPr>
            <w:r>
              <w:rPr>
                <w:rFonts w:ascii="Arial" w:hAnsi="Arial" w:cs="Arial"/>
                <w:sz w:val="22"/>
              </w:rPr>
              <w:t>You will:</w:t>
            </w:r>
          </w:p>
          <w:p w14:paraId="4AF5BFDE" w14:textId="7D456D7D" w:rsidR="00FE47C0" w:rsidRPr="00FE47C0" w:rsidRDefault="00FE47C0" w:rsidP="002B4C98">
            <w:pPr>
              <w:pStyle w:val="ListParagraph"/>
              <w:numPr>
                <w:ilvl w:val="0"/>
                <w:numId w:val="41"/>
              </w:numPr>
              <w:autoSpaceDE w:val="0"/>
              <w:autoSpaceDN w:val="0"/>
              <w:adjustRightInd w:val="0"/>
              <w:spacing w:after="120" w:line="276" w:lineRule="auto"/>
              <w:jc w:val="both"/>
              <w:rPr>
                <w:rFonts w:ascii="Arial" w:hAnsi="Arial" w:cs="Arial"/>
                <w:szCs w:val="24"/>
              </w:rPr>
            </w:pPr>
            <w:r w:rsidRPr="00FE47C0">
              <w:rPr>
                <w:rFonts w:ascii="Arial" w:hAnsi="Arial" w:cs="Arial"/>
                <w:sz w:val="22"/>
              </w:rPr>
              <w:t xml:space="preserve">Be passionate about your job and ensure </w:t>
            </w:r>
            <w:r w:rsidR="002B4C98">
              <w:rPr>
                <w:rFonts w:ascii="Arial" w:hAnsi="Arial" w:cs="Arial"/>
                <w:sz w:val="22"/>
              </w:rPr>
              <w:t>person centered practi</w:t>
            </w:r>
            <w:r w:rsidR="007D521F">
              <w:rPr>
                <w:rFonts w:ascii="Arial" w:hAnsi="Arial" w:cs="Arial"/>
                <w:sz w:val="22"/>
              </w:rPr>
              <w:t>ce, supporting people to make</w:t>
            </w:r>
            <w:r w:rsidR="002B4C98">
              <w:rPr>
                <w:rFonts w:ascii="Arial" w:hAnsi="Arial" w:cs="Arial"/>
                <w:sz w:val="22"/>
              </w:rPr>
              <w:t xml:space="preserve"> decisions about their lives</w:t>
            </w:r>
            <w:r>
              <w:rPr>
                <w:rFonts w:ascii="Arial" w:hAnsi="Arial" w:cs="Arial"/>
                <w:sz w:val="22"/>
              </w:rPr>
              <w:t>.</w:t>
            </w:r>
          </w:p>
          <w:p w14:paraId="010C8ED3" w14:textId="09DEECBC" w:rsidR="00B512BD" w:rsidRDefault="00B512BD" w:rsidP="002B4C98">
            <w:pPr>
              <w:pStyle w:val="ListParagraph"/>
              <w:numPr>
                <w:ilvl w:val="0"/>
                <w:numId w:val="41"/>
              </w:numPr>
              <w:autoSpaceDE w:val="0"/>
              <w:autoSpaceDN w:val="0"/>
              <w:adjustRightInd w:val="0"/>
              <w:spacing w:after="120" w:line="276" w:lineRule="auto"/>
              <w:jc w:val="both"/>
              <w:rPr>
                <w:rFonts w:ascii="Arial" w:hAnsi="Arial" w:cs="Arial"/>
                <w:sz w:val="22"/>
              </w:rPr>
            </w:pPr>
            <w:r>
              <w:rPr>
                <w:rFonts w:ascii="Arial" w:hAnsi="Arial" w:cs="Arial"/>
                <w:sz w:val="22"/>
              </w:rPr>
              <w:t>P</w:t>
            </w:r>
            <w:r w:rsidRPr="00B512BD">
              <w:rPr>
                <w:rFonts w:ascii="Arial" w:hAnsi="Arial" w:cs="Arial"/>
                <w:sz w:val="22"/>
              </w:rPr>
              <w:t>romote equality and diversity and ensure the service is sensitive to people’s culture, age, gender, religion, race, sexu</w:t>
            </w:r>
            <w:r>
              <w:rPr>
                <w:rFonts w:ascii="Arial" w:hAnsi="Arial" w:cs="Arial"/>
                <w:sz w:val="22"/>
              </w:rPr>
              <w:t xml:space="preserve">al orientation and disability. </w:t>
            </w:r>
          </w:p>
          <w:p w14:paraId="4EA07225" w14:textId="6E15516A" w:rsidR="00FE47C0" w:rsidRPr="00FE47C0" w:rsidRDefault="00FE47C0" w:rsidP="002B4C98">
            <w:pPr>
              <w:pStyle w:val="ListParagraph"/>
              <w:numPr>
                <w:ilvl w:val="0"/>
                <w:numId w:val="41"/>
              </w:numPr>
              <w:autoSpaceDE w:val="0"/>
              <w:autoSpaceDN w:val="0"/>
              <w:adjustRightInd w:val="0"/>
              <w:spacing w:after="120" w:line="276" w:lineRule="auto"/>
              <w:jc w:val="both"/>
              <w:rPr>
                <w:rFonts w:ascii="Arial" w:hAnsi="Arial" w:cs="Arial"/>
                <w:sz w:val="22"/>
              </w:rPr>
            </w:pPr>
            <w:r w:rsidRPr="00FE47C0">
              <w:rPr>
                <w:rFonts w:ascii="Arial" w:hAnsi="Arial" w:cs="Arial"/>
                <w:sz w:val="22"/>
              </w:rPr>
              <w:t xml:space="preserve">Demonstrate the skills and knowledge to be able to empower staff teams to provide a high standard of support and care </w:t>
            </w:r>
            <w:r>
              <w:rPr>
                <w:rFonts w:ascii="Arial" w:hAnsi="Arial" w:cs="Arial"/>
                <w:sz w:val="22"/>
              </w:rPr>
              <w:t>for everyone.</w:t>
            </w:r>
          </w:p>
          <w:p w14:paraId="7C47CD7B" w14:textId="611E4C30" w:rsidR="00FE47C0" w:rsidRDefault="00FE47C0" w:rsidP="002B4C98">
            <w:pPr>
              <w:pStyle w:val="ListParagraph"/>
              <w:numPr>
                <w:ilvl w:val="0"/>
                <w:numId w:val="41"/>
              </w:numPr>
              <w:autoSpaceDE w:val="0"/>
              <w:autoSpaceDN w:val="0"/>
              <w:adjustRightInd w:val="0"/>
              <w:spacing w:after="120" w:line="276" w:lineRule="auto"/>
              <w:jc w:val="both"/>
              <w:rPr>
                <w:rFonts w:ascii="Arial" w:hAnsi="Arial" w:cs="Arial"/>
                <w:sz w:val="22"/>
              </w:rPr>
            </w:pPr>
            <w:r w:rsidRPr="00FE47C0">
              <w:rPr>
                <w:rFonts w:ascii="Arial" w:hAnsi="Arial" w:cs="Arial"/>
                <w:sz w:val="22"/>
              </w:rPr>
              <w:t>Be committed to developing your own knowledge and skills in line with the needs of the people you support</w:t>
            </w:r>
            <w:r w:rsidR="002B4C98">
              <w:rPr>
                <w:rFonts w:ascii="Arial" w:hAnsi="Arial" w:cs="Arial"/>
                <w:sz w:val="22"/>
              </w:rPr>
              <w:t xml:space="preserve"> and undertake training where appropriate.</w:t>
            </w:r>
          </w:p>
          <w:p w14:paraId="20B67B38" w14:textId="13A1E94A" w:rsidR="00B471BD" w:rsidRPr="00FE47C0" w:rsidRDefault="00B471BD" w:rsidP="002B4C98">
            <w:pPr>
              <w:pStyle w:val="ListParagraph"/>
              <w:numPr>
                <w:ilvl w:val="0"/>
                <w:numId w:val="41"/>
              </w:numPr>
              <w:autoSpaceDE w:val="0"/>
              <w:autoSpaceDN w:val="0"/>
              <w:adjustRightInd w:val="0"/>
              <w:spacing w:after="120" w:line="276" w:lineRule="auto"/>
              <w:jc w:val="both"/>
              <w:rPr>
                <w:rFonts w:ascii="Arial" w:hAnsi="Arial" w:cs="Arial"/>
                <w:sz w:val="22"/>
              </w:rPr>
            </w:pPr>
            <w:r>
              <w:rPr>
                <w:rFonts w:ascii="Arial" w:hAnsi="Arial" w:cs="Arial"/>
                <w:sz w:val="22"/>
              </w:rPr>
              <w:t>Seek to stretch yourself professionally and welcome feedback.</w:t>
            </w:r>
          </w:p>
          <w:p w14:paraId="69A2D1EE" w14:textId="58F54847" w:rsidR="00FE47C0" w:rsidRPr="00FE47C0" w:rsidRDefault="00FE47C0" w:rsidP="002B4C98">
            <w:pPr>
              <w:pStyle w:val="ListParagraph"/>
              <w:numPr>
                <w:ilvl w:val="0"/>
                <w:numId w:val="41"/>
              </w:numPr>
              <w:autoSpaceDE w:val="0"/>
              <w:autoSpaceDN w:val="0"/>
              <w:adjustRightInd w:val="0"/>
              <w:spacing w:after="120" w:line="276" w:lineRule="auto"/>
              <w:jc w:val="both"/>
              <w:rPr>
                <w:rFonts w:ascii="Arial" w:hAnsi="Arial" w:cs="Arial"/>
                <w:sz w:val="22"/>
              </w:rPr>
            </w:pPr>
            <w:r w:rsidRPr="00FE47C0">
              <w:rPr>
                <w:rFonts w:ascii="Arial" w:hAnsi="Arial" w:cs="Arial"/>
                <w:sz w:val="22"/>
              </w:rPr>
              <w:t>To work proactively with other professionals to achieve positive outcomes</w:t>
            </w:r>
            <w:r>
              <w:rPr>
                <w:rFonts w:ascii="Arial" w:hAnsi="Arial" w:cs="Arial"/>
                <w:sz w:val="22"/>
              </w:rPr>
              <w:t>.</w:t>
            </w:r>
          </w:p>
          <w:p w14:paraId="5FC85662" w14:textId="6C469EA2" w:rsidR="002B4C98" w:rsidRPr="00ED5C49" w:rsidRDefault="00505E68" w:rsidP="007D521F">
            <w:pPr>
              <w:pStyle w:val="ListParagraph"/>
              <w:numPr>
                <w:ilvl w:val="0"/>
                <w:numId w:val="41"/>
              </w:numPr>
              <w:autoSpaceDE w:val="0"/>
              <w:autoSpaceDN w:val="0"/>
              <w:adjustRightInd w:val="0"/>
              <w:spacing w:after="120" w:line="276" w:lineRule="auto"/>
              <w:jc w:val="both"/>
              <w:rPr>
                <w:rFonts w:ascii="Arial" w:hAnsi="Arial" w:cs="Arial"/>
                <w:szCs w:val="24"/>
              </w:rPr>
            </w:pPr>
            <w:r w:rsidRPr="00FE47C0">
              <w:rPr>
                <w:rFonts w:ascii="Arial" w:hAnsi="Arial" w:cs="Arial"/>
                <w:sz w:val="22"/>
              </w:rPr>
              <w:t>Have a ‘can do’ and solution-focused approach to problem solving and service development.</w:t>
            </w:r>
          </w:p>
        </w:tc>
      </w:tr>
      <w:tr w:rsidR="009A6A14" w:rsidRPr="00510729" w14:paraId="7D32394A" w14:textId="77777777" w:rsidTr="00CB263B">
        <w:tblPrEx>
          <w:tblBorders>
            <w:insideV w:val="single" w:sz="4" w:space="0" w:color="auto"/>
          </w:tblBorders>
        </w:tblPrEx>
        <w:trPr>
          <w:trHeight w:val="1314"/>
        </w:trPr>
        <w:tc>
          <w:tcPr>
            <w:tcW w:w="9782" w:type="dxa"/>
            <w:gridSpan w:val="5"/>
            <w:tcBorders>
              <w:bottom w:val="single" w:sz="4" w:space="0" w:color="auto"/>
            </w:tcBorders>
            <w:shd w:val="clear" w:color="auto" w:fill="FDB927"/>
          </w:tcPr>
          <w:p w14:paraId="5514F3FB" w14:textId="77777777" w:rsidR="00DE2255" w:rsidRPr="00510729" w:rsidRDefault="00DE2255" w:rsidP="00DE2255">
            <w:pPr>
              <w:spacing w:before="120" w:after="120"/>
              <w:ind w:left="66" w:right="1310"/>
              <w:rPr>
                <w:rFonts w:ascii="Arial" w:hAnsi="Arial" w:cs="Arial"/>
                <w:b/>
                <w:sz w:val="24"/>
                <w:szCs w:val="24"/>
              </w:rPr>
            </w:pPr>
            <w:r>
              <w:rPr>
                <w:rFonts w:ascii="Arial" w:hAnsi="Arial" w:cs="Arial"/>
                <w:b/>
                <w:sz w:val="24"/>
                <w:szCs w:val="24"/>
              </w:rPr>
              <w:t>Working with Others</w:t>
            </w:r>
          </w:p>
          <w:p w14:paraId="3D2630FD" w14:textId="05775CDC" w:rsidR="00BC4FF7" w:rsidRPr="00510729" w:rsidRDefault="00DE2255" w:rsidP="007D521F">
            <w:pPr>
              <w:tabs>
                <w:tab w:val="clear" w:pos="2495"/>
                <w:tab w:val="clear" w:pos="2540"/>
              </w:tabs>
              <w:spacing w:before="120" w:after="240"/>
              <w:ind w:left="68"/>
              <w:jc w:val="both"/>
              <w:rPr>
                <w:rFonts w:ascii="Arial" w:eastAsia="Calibri" w:hAnsi="Arial" w:cs="Arial"/>
                <w:i/>
                <w:sz w:val="24"/>
                <w:szCs w:val="24"/>
                <w:lang w:val="en-GB"/>
              </w:rPr>
            </w:pPr>
            <w:r w:rsidRPr="00CB263B">
              <w:rPr>
                <w:rFonts w:ascii="Arial" w:hAnsi="Arial" w:cs="Arial"/>
                <w:b/>
                <w:i/>
                <w:sz w:val="16"/>
                <w:szCs w:val="22"/>
              </w:rPr>
              <w:t xml:space="preserve">Why this matters – </w:t>
            </w:r>
            <w:r w:rsidR="007D521F" w:rsidRPr="00CB263B">
              <w:rPr>
                <w:rFonts w:ascii="Arial" w:hAnsi="Arial" w:cs="Arial"/>
                <w:i/>
                <w:sz w:val="16"/>
                <w:szCs w:val="22"/>
              </w:rPr>
              <w:t xml:space="preserve">SSW taking on leadership roles </w:t>
            </w:r>
            <w:r w:rsidR="00E36B54" w:rsidRPr="00CB263B">
              <w:rPr>
                <w:rFonts w:ascii="Arial" w:hAnsi="Arial" w:cs="Arial"/>
                <w:i/>
                <w:sz w:val="16"/>
                <w:szCs w:val="22"/>
              </w:rPr>
              <w:t>enjoy developing networks and teams through collaboration, partnership working and common purpose</w:t>
            </w:r>
            <w:r w:rsidR="007D521F" w:rsidRPr="00CB263B">
              <w:rPr>
                <w:rFonts w:ascii="Arial" w:hAnsi="Arial" w:cs="Arial"/>
                <w:i/>
                <w:sz w:val="16"/>
                <w:szCs w:val="22"/>
              </w:rPr>
              <w:t>.</w:t>
            </w:r>
            <w:r w:rsidR="00E36B54" w:rsidRPr="00CB263B">
              <w:rPr>
                <w:rFonts w:ascii="Arial" w:hAnsi="Arial" w:cs="Arial"/>
                <w:i/>
                <w:sz w:val="16"/>
                <w:szCs w:val="22"/>
              </w:rPr>
              <w:t xml:space="preserve"> Leaders encourage input and contributions from others working in and using services and</w:t>
            </w:r>
            <w:r w:rsidR="007D521F" w:rsidRPr="00CB263B">
              <w:rPr>
                <w:rFonts w:ascii="Arial" w:hAnsi="Arial" w:cs="Arial"/>
                <w:i/>
                <w:sz w:val="16"/>
                <w:szCs w:val="22"/>
              </w:rPr>
              <w:t xml:space="preserve"> respect differing perspectives. </w:t>
            </w:r>
            <w:r w:rsidR="00E36B54" w:rsidRPr="00CB263B">
              <w:rPr>
                <w:rFonts w:ascii="Arial" w:hAnsi="Arial" w:cs="Arial"/>
                <w:i/>
                <w:sz w:val="16"/>
                <w:szCs w:val="22"/>
              </w:rPr>
              <w:t>It is essential to gain the trust and respect of support workers, offering direction that promotes person centred practice to ensure people get the right support.</w:t>
            </w:r>
          </w:p>
        </w:tc>
      </w:tr>
      <w:tr w:rsidR="009A6A14" w:rsidRPr="00510729" w14:paraId="14108DC1" w14:textId="77777777" w:rsidTr="00105EF8">
        <w:tblPrEx>
          <w:tblBorders>
            <w:insideV w:val="single" w:sz="4" w:space="0" w:color="auto"/>
          </w:tblBorders>
        </w:tblPrEx>
        <w:trPr>
          <w:trHeight w:val="2998"/>
        </w:trPr>
        <w:tc>
          <w:tcPr>
            <w:tcW w:w="9782" w:type="dxa"/>
            <w:gridSpan w:val="5"/>
            <w:tcBorders>
              <w:top w:val="single" w:sz="4" w:space="0" w:color="auto"/>
              <w:bottom w:val="single" w:sz="4" w:space="0" w:color="auto"/>
            </w:tcBorders>
          </w:tcPr>
          <w:p w14:paraId="0ACCD4DB" w14:textId="77777777" w:rsidR="00D10DD1" w:rsidRPr="00D10DD1" w:rsidRDefault="00D10DD1" w:rsidP="00D10DD1">
            <w:pPr>
              <w:spacing w:before="240" w:line="276" w:lineRule="auto"/>
              <w:rPr>
                <w:rFonts w:ascii="Arial" w:hAnsi="Arial" w:cs="Arial"/>
                <w:sz w:val="22"/>
              </w:rPr>
            </w:pPr>
            <w:r>
              <w:rPr>
                <w:rFonts w:ascii="Arial" w:hAnsi="Arial" w:cs="Arial"/>
                <w:sz w:val="22"/>
              </w:rPr>
              <w:lastRenderedPageBreak/>
              <w:t>You will:</w:t>
            </w:r>
          </w:p>
          <w:p w14:paraId="246A6412" w14:textId="77777777" w:rsidR="00897E20" w:rsidRPr="00A871F2" w:rsidRDefault="00897E20" w:rsidP="00897E20">
            <w:pPr>
              <w:pStyle w:val="ListParagraph"/>
              <w:numPr>
                <w:ilvl w:val="0"/>
                <w:numId w:val="13"/>
              </w:numPr>
              <w:spacing w:before="120" w:after="120" w:line="276" w:lineRule="auto"/>
              <w:rPr>
                <w:rFonts w:ascii="Arial" w:hAnsi="Arial" w:cs="Arial"/>
                <w:sz w:val="22"/>
              </w:rPr>
            </w:pPr>
            <w:r w:rsidRPr="00A871F2">
              <w:rPr>
                <w:rFonts w:ascii="Arial" w:hAnsi="Arial" w:cs="Arial"/>
                <w:sz w:val="22"/>
              </w:rPr>
              <w:t>Ensure carers and families are fully involved in decision making processes.</w:t>
            </w:r>
          </w:p>
          <w:p w14:paraId="208DC6AE" w14:textId="77777777" w:rsidR="00897E20" w:rsidRPr="00A871F2" w:rsidRDefault="00897E20" w:rsidP="00897E20">
            <w:pPr>
              <w:pStyle w:val="ListParagraph"/>
              <w:numPr>
                <w:ilvl w:val="0"/>
                <w:numId w:val="13"/>
              </w:numPr>
              <w:spacing w:before="120" w:after="120" w:line="276" w:lineRule="auto"/>
              <w:rPr>
                <w:rFonts w:ascii="Arial" w:hAnsi="Arial" w:cs="Arial"/>
                <w:sz w:val="22"/>
              </w:rPr>
            </w:pPr>
            <w:r w:rsidRPr="00A871F2">
              <w:rPr>
                <w:rFonts w:ascii="Arial" w:hAnsi="Arial" w:cs="Arial"/>
                <w:sz w:val="22"/>
              </w:rPr>
              <w:t>Create a listening culture and respect the views of others.</w:t>
            </w:r>
          </w:p>
          <w:p w14:paraId="532AABB3" w14:textId="332EF35B" w:rsidR="00105EF8" w:rsidRPr="00A871F2" w:rsidRDefault="00DE2255" w:rsidP="000C3B76">
            <w:pPr>
              <w:pStyle w:val="ListParagraph"/>
              <w:numPr>
                <w:ilvl w:val="0"/>
                <w:numId w:val="13"/>
              </w:numPr>
              <w:autoSpaceDE w:val="0"/>
              <w:autoSpaceDN w:val="0"/>
              <w:adjustRightInd w:val="0"/>
              <w:spacing w:line="276" w:lineRule="auto"/>
              <w:rPr>
                <w:rFonts w:ascii="Arial" w:hAnsi="Arial" w:cs="Arial"/>
                <w:sz w:val="22"/>
              </w:rPr>
            </w:pPr>
            <w:r w:rsidRPr="00A871F2">
              <w:rPr>
                <w:rFonts w:ascii="Arial" w:hAnsi="Arial" w:cs="Arial"/>
                <w:sz w:val="22"/>
              </w:rPr>
              <w:t>I</w:t>
            </w:r>
            <w:r w:rsidR="00BD7726" w:rsidRPr="00A871F2">
              <w:rPr>
                <w:rFonts w:ascii="Arial" w:hAnsi="Arial" w:cs="Arial"/>
                <w:sz w:val="22"/>
              </w:rPr>
              <w:t>dentify opportunities where working in collaboration with others within and across networks can bring added benefits to service users.</w:t>
            </w:r>
          </w:p>
          <w:p w14:paraId="60A9D335" w14:textId="59BE8FB5" w:rsidR="00BD7726" w:rsidRPr="00A871F2" w:rsidRDefault="00BD7726" w:rsidP="000C3B76">
            <w:pPr>
              <w:pStyle w:val="ListParagraph"/>
              <w:numPr>
                <w:ilvl w:val="0"/>
                <w:numId w:val="13"/>
              </w:numPr>
              <w:spacing w:before="120" w:after="120" w:line="276" w:lineRule="auto"/>
              <w:rPr>
                <w:rFonts w:ascii="Arial" w:hAnsi="Arial" w:cs="Arial"/>
                <w:sz w:val="22"/>
              </w:rPr>
            </w:pPr>
            <w:r w:rsidRPr="00A871F2">
              <w:rPr>
                <w:rFonts w:ascii="Arial" w:hAnsi="Arial" w:cs="Arial"/>
                <w:sz w:val="22"/>
              </w:rPr>
              <w:t>Actively seek the views of others and work within a multidisciplinary setting to achieve the right outcomes for those you support.</w:t>
            </w:r>
          </w:p>
          <w:p w14:paraId="6E188C2A" w14:textId="21137555" w:rsidR="00BD7726" w:rsidRPr="00A871F2" w:rsidRDefault="00BD7726" w:rsidP="000C3B76">
            <w:pPr>
              <w:pStyle w:val="ListParagraph"/>
              <w:numPr>
                <w:ilvl w:val="0"/>
                <w:numId w:val="13"/>
              </w:numPr>
              <w:spacing w:before="120" w:after="120" w:line="276" w:lineRule="auto"/>
              <w:rPr>
                <w:rFonts w:ascii="Arial" w:hAnsi="Arial" w:cs="Arial"/>
                <w:sz w:val="22"/>
              </w:rPr>
            </w:pPr>
            <w:r w:rsidRPr="00A871F2">
              <w:rPr>
                <w:rFonts w:ascii="Arial" w:hAnsi="Arial" w:cs="Arial"/>
                <w:sz w:val="22"/>
              </w:rPr>
              <w:t>Seek opportunities to work in partnership with community groups.</w:t>
            </w:r>
          </w:p>
          <w:p w14:paraId="52E1CBD1" w14:textId="5CBFD60A" w:rsidR="00BD7726" w:rsidRPr="00A871F2" w:rsidRDefault="00BD7726" w:rsidP="000C3B76">
            <w:pPr>
              <w:pStyle w:val="ListParagraph"/>
              <w:numPr>
                <w:ilvl w:val="0"/>
                <w:numId w:val="13"/>
              </w:numPr>
              <w:spacing w:before="120" w:after="120" w:line="276" w:lineRule="auto"/>
              <w:rPr>
                <w:rFonts w:ascii="Arial" w:hAnsi="Arial" w:cs="Arial"/>
                <w:sz w:val="22"/>
              </w:rPr>
            </w:pPr>
            <w:r w:rsidRPr="00A871F2">
              <w:rPr>
                <w:rFonts w:ascii="Arial" w:hAnsi="Arial" w:cs="Arial"/>
                <w:sz w:val="22"/>
              </w:rPr>
              <w:t>Work co-operatively with all audit teams and action recommendations.</w:t>
            </w:r>
          </w:p>
          <w:p w14:paraId="0CD89115" w14:textId="77777777" w:rsidR="00BD7726" w:rsidRDefault="00BD7726" w:rsidP="000C3B76">
            <w:pPr>
              <w:pStyle w:val="ListParagraph"/>
              <w:numPr>
                <w:ilvl w:val="0"/>
                <w:numId w:val="13"/>
              </w:numPr>
              <w:spacing w:before="120" w:after="120" w:line="276" w:lineRule="auto"/>
              <w:rPr>
                <w:rFonts w:ascii="Arial" w:hAnsi="Arial" w:cs="Arial"/>
                <w:sz w:val="22"/>
              </w:rPr>
            </w:pPr>
            <w:r w:rsidRPr="00A871F2">
              <w:rPr>
                <w:rFonts w:ascii="Arial" w:hAnsi="Arial" w:cs="Arial"/>
                <w:sz w:val="22"/>
              </w:rPr>
              <w:t>Advocate on behalf of the person you are supporting.</w:t>
            </w:r>
          </w:p>
          <w:p w14:paraId="7A0BC744" w14:textId="4E5DF470" w:rsidR="00897E20" w:rsidRPr="00A871F2" w:rsidRDefault="00897E20" w:rsidP="000C3B76">
            <w:pPr>
              <w:pStyle w:val="ListParagraph"/>
              <w:numPr>
                <w:ilvl w:val="0"/>
                <w:numId w:val="13"/>
              </w:numPr>
              <w:spacing w:before="120" w:after="120" w:line="276" w:lineRule="auto"/>
              <w:rPr>
                <w:rFonts w:ascii="Arial" w:hAnsi="Arial" w:cs="Arial"/>
                <w:sz w:val="22"/>
              </w:rPr>
            </w:pPr>
            <w:r>
              <w:rPr>
                <w:rFonts w:ascii="Arial" w:hAnsi="Arial" w:cs="Arial"/>
                <w:sz w:val="22"/>
              </w:rPr>
              <w:t>Identify and manage risks proactively taking into account MCA/Best interest.</w:t>
            </w:r>
          </w:p>
          <w:p w14:paraId="6B42886D" w14:textId="77777777" w:rsidR="00BD7726" w:rsidRPr="00A871F2" w:rsidRDefault="00BD7726" w:rsidP="000C3B76">
            <w:pPr>
              <w:pStyle w:val="ListParagraph"/>
              <w:numPr>
                <w:ilvl w:val="0"/>
                <w:numId w:val="13"/>
              </w:numPr>
              <w:spacing w:before="120" w:after="120" w:line="276" w:lineRule="auto"/>
              <w:rPr>
                <w:rFonts w:ascii="Arial" w:hAnsi="Arial" w:cs="Arial"/>
                <w:sz w:val="22"/>
              </w:rPr>
            </w:pPr>
            <w:r w:rsidRPr="00A871F2">
              <w:rPr>
                <w:rFonts w:ascii="Arial" w:hAnsi="Arial" w:cs="Arial"/>
                <w:sz w:val="22"/>
              </w:rPr>
              <w:t>Be prepared to professionally challenge others to achieve the right outcomes for people.</w:t>
            </w:r>
          </w:p>
          <w:p w14:paraId="02F88B9C" w14:textId="09C7A9CE" w:rsidR="000C2A8C" w:rsidRPr="00897E20" w:rsidRDefault="000C2A8C" w:rsidP="00897E20">
            <w:pPr>
              <w:spacing w:before="120" w:after="120" w:line="276" w:lineRule="auto"/>
              <w:ind w:left="360"/>
              <w:rPr>
                <w:rFonts w:ascii="Arial" w:hAnsi="Arial" w:cs="Arial"/>
                <w:szCs w:val="24"/>
              </w:rPr>
            </w:pPr>
          </w:p>
        </w:tc>
      </w:tr>
      <w:tr w:rsidR="009A6A14" w:rsidRPr="00510729" w14:paraId="16052497" w14:textId="77777777" w:rsidTr="002B4C98">
        <w:tblPrEx>
          <w:tblBorders>
            <w:insideV w:val="single" w:sz="4" w:space="0" w:color="auto"/>
          </w:tblBorders>
        </w:tblPrEx>
        <w:tc>
          <w:tcPr>
            <w:tcW w:w="9782" w:type="dxa"/>
            <w:gridSpan w:val="5"/>
            <w:tcBorders>
              <w:bottom w:val="single" w:sz="4" w:space="0" w:color="auto"/>
            </w:tcBorders>
            <w:shd w:val="clear" w:color="auto" w:fill="FDB927"/>
          </w:tcPr>
          <w:p w14:paraId="5A1AF3CA" w14:textId="5301E28F" w:rsidR="00DE2255" w:rsidRPr="00510729" w:rsidRDefault="00BC4FF7" w:rsidP="00DE2255">
            <w:pPr>
              <w:spacing w:before="120" w:after="120"/>
              <w:ind w:left="66" w:right="1310"/>
              <w:rPr>
                <w:rFonts w:ascii="Arial" w:hAnsi="Arial" w:cs="Arial"/>
                <w:b/>
                <w:sz w:val="24"/>
                <w:szCs w:val="24"/>
              </w:rPr>
            </w:pPr>
            <w:r>
              <w:rPr>
                <w:rFonts w:ascii="Arial" w:hAnsi="Arial" w:cs="Arial"/>
                <w:b/>
                <w:sz w:val="24"/>
                <w:szCs w:val="24"/>
              </w:rPr>
              <w:t>Our</w:t>
            </w:r>
            <w:r w:rsidR="00DE2255" w:rsidRPr="00510729">
              <w:rPr>
                <w:rFonts w:ascii="Arial" w:hAnsi="Arial" w:cs="Arial"/>
                <w:b/>
                <w:sz w:val="24"/>
                <w:szCs w:val="24"/>
              </w:rPr>
              <w:t xml:space="preserve"> Vision</w:t>
            </w:r>
          </w:p>
          <w:p w14:paraId="57077295" w14:textId="30194B3F" w:rsidR="00DE2255" w:rsidRPr="00CB263B" w:rsidRDefault="00DE2255" w:rsidP="00FE47C0">
            <w:pPr>
              <w:tabs>
                <w:tab w:val="clear" w:pos="2495"/>
                <w:tab w:val="clear" w:pos="2540"/>
              </w:tabs>
              <w:spacing w:before="120" w:after="120"/>
              <w:ind w:left="66"/>
              <w:contextualSpacing/>
              <w:jc w:val="both"/>
              <w:rPr>
                <w:rFonts w:ascii="Arial" w:hAnsi="Arial" w:cs="Arial"/>
                <w:i/>
                <w:sz w:val="18"/>
                <w:szCs w:val="22"/>
              </w:rPr>
            </w:pPr>
            <w:r w:rsidRPr="00CB263B">
              <w:rPr>
                <w:rFonts w:ascii="Arial" w:hAnsi="Arial" w:cs="Arial"/>
                <w:b/>
                <w:i/>
                <w:sz w:val="18"/>
                <w:szCs w:val="22"/>
              </w:rPr>
              <w:t xml:space="preserve">Why this matters – </w:t>
            </w:r>
            <w:r w:rsidR="00897E20" w:rsidRPr="00CB263B">
              <w:rPr>
                <w:rFonts w:ascii="Arial" w:hAnsi="Arial" w:cs="Arial"/>
                <w:i/>
                <w:sz w:val="18"/>
                <w:szCs w:val="22"/>
              </w:rPr>
              <w:t xml:space="preserve">The people we support must be at the heart of everything we do and treated with empathy and understanding which includes promoting diversity, community inclusion and equality. </w:t>
            </w:r>
            <w:r w:rsidR="00FE47C0" w:rsidRPr="00CB263B">
              <w:rPr>
                <w:rFonts w:ascii="Arial" w:hAnsi="Arial" w:cs="Arial"/>
                <w:i/>
                <w:sz w:val="18"/>
                <w:szCs w:val="22"/>
              </w:rPr>
              <w:t xml:space="preserve">Being open and honest in dealings with people demonstrates integrity and displays our values and vision. It is important to engage with others to help each person we support have the best life they can and to show people that we can offer the support that they or their loved one needs. </w:t>
            </w:r>
          </w:p>
          <w:p w14:paraId="53C3B50A" w14:textId="77777777" w:rsidR="00D10DD1" w:rsidRPr="00510729" w:rsidRDefault="00D10DD1" w:rsidP="00D10DD1">
            <w:pPr>
              <w:spacing w:before="120" w:after="120"/>
              <w:contextualSpacing/>
              <w:rPr>
                <w:rFonts w:ascii="Arial" w:hAnsi="Arial" w:cs="Arial"/>
                <w:b/>
                <w:szCs w:val="24"/>
              </w:rPr>
            </w:pPr>
          </w:p>
        </w:tc>
      </w:tr>
      <w:tr w:rsidR="009A6A14" w:rsidRPr="00510729" w14:paraId="503D51A2" w14:textId="77777777" w:rsidTr="00105EF8">
        <w:tblPrEx>
          <w:tblBorders>
            <w:insideV w:val="single" w:sz="4" w:space="0" w:color="auto"/>
          </w:tblBorders>
        </w:tblPrEx>
        <w:tc>
          <w:tcPr>
            <w:tcW w:w="9782" w:type="dxa"/>
            <w:gridSpan w:val="5"/>
            <w:tcBorders>
              <w:bottom w:val="single" w:sz="4" w:space="0" w:color="auto"/>
            </w:tcBorders>
          </w:tcPr>
          <w:p w14:paraId="5E59742B" w14:textId="77777777" w:rsidR="00D10DD1" w:rsidRPr="00D10DD1" w:rsidRDefault="00D10DD1" w:rsidP="00D10DD1">
            <w:pPr>
              <w:autoSpaceDE w:val="0"/>
              <w:autoSpaceDN w:val="0"/>
              <w:adjustRightInd w:val="0"/>
              <w:spacing w:before="240" w:line="276" w:lineRule="auto"/>
              <w:rPr>
                <w:rFonts w:ascii="Arial" w:hAnsi="Arial" w:cs="Arial"/>
                <w:sz w:val="22"/>
              </w:rPr>
            </w:pPr>
            <w:r>
              <w:rPr>
                <w:rFonts w:ascii="Arial" w:hAnsi="Arial" w:cs="Arial"/>
                <w:sz w:val="22"/>
              </w:rPr>
              <w:t>You will:</w:t>
            </w:r>
          </w:p>
          <w:p w14:paraId="28CA821E" w14:textId="23D7D482" w:rsidR="00DE2255" w:rsidRPr="00510729" w:rsidRDefault="00897E20" w:rsidP="00DE2255">
            <w:pPr>
              <w:pStyle w:val="ListParagraph"/>
              <w:numPr>
                <w:ilvl w:val="0"/>
                <w:numId w:val="38"/>
              </w:numPr>
              <w:spacing w:line="276" w:lineRule="auto"/>
              <w:rPr>
                <w:rFonts w:ascii="Arial" w:hAnsi="Arial" w:cs="Arial"/>
                <w:sz w:val="22"/>
              </w:rPr>
            </w:pPr>
            <w:r>
              <w:rPr>
                <w:rFonts w:ascii="Arial" w:hAnsi="Arial" w:cs="Arial"/>
                <w:sz w:val="22"/>
              </w:rPr>
              <w:t>Help to c</w:t>
            </w:r>
            <w:r w:rsidR="00DE2255" w:rsidRPr="00510729">
              <w:rPr>
                <w:rFonts w:ascii="Arial" w:hAnsi="Arial" w:cs="Arial"/>
                <w:sz w:val="22"/>
              </w:rPr>
              <w:t xml:space="preserve">reate a great place to work and act as a role model, </w:t>
            </w:r>
            <w:r w:rsidR="00CE0483">
              <w:rPr>
                <w:rFonts w:ascii="Arial" w:hAnsi="Arial" w:cs="Arial"/>
                <w:sz w:val="22"/>
              </w:rPr>
              <w:t xml:space="preserve">sharing best practice and </w:t>
            </w:r>
            <w:r w:rsidR="00DE2255" w:rsidRPr="00510729">
              <w:rPr>
                <w:rFonts w:ascii="Arial" w:hAnsi="Arial" w:cs="Arial"/>
                <w:sz w:val="22"/>
              </w:rPr>
              <w:t>behaving in a manner that reflects the values of the organisation</w:t>
            </w:r>
            <w:r w:rsidR="00DE2255">
              <w:rPr>
                <w:rFonts w:ascii="Arial" w:hAnsi="Arial" w:cs="Arial"/>
                <w:sz w:val="22"/>
              </w:rPr>
              <w:t>.</w:t>
            </w:r>
          </w:p>
          <w:p w14:paraId="7BEE9355" w14:textId="77777777" w:rsidR="00DE2255" w:rsidRPr="00510729" w:rsidRDefault="00DE2255" w:rsidP="00DE2255">
            <w:pPr>
              <w:pStyle w:val="ListParagraph"/>
              <w:numPr>
                <w:ilvl w:val="0"/>
                <w:numId w:val="38"/>
              </w:numPr>
              <w:spacing w:before="60" w:line="276" w:lineRule="auto"/>
              <w:rPr>
                <w:rFonts w:ascii="Arial" w:hAnsi="Arial" w:cs="Arial"/>
                <w:sz w:val="22"/>
              </w:rPr>
            </w:pPr>
            <w:r>
              <w:rPr>
                <w:rFonts w:ascii="Arial" w:hAnsi="Arial" w:cs="Arial"/>
                <w:color w:val="000000" w:themeColor="text1"/>
                <w:sz w:val="22"/>
              </w:rPr>
              <w:t>E</w:t>
            </w:r>
            <w:r w:rsidRPr="00510729">
              <w:rPr>
                <w:rFonts w:ascii="Arial" w:hAnsi="Arial" w:cs="Arial"/>
                <w:color w:val="000000" w:themeColor="text1"/>
                <w:sz w:val="22"/>
              </w:rPr>
              <w:t>nsure that people are treated with compassion, kindness and that their dignity is respected</w:t>
            </w:r>
            <w:r>
              <w:rPr>
                <w:rFonts w:ascii="Arial" w:hAnsi="Arial" w:cs="Arial"/>
                <w:color w:val="000000" w:themeColor="text1"/>
                <w:sz w:val="22"/>
              </w:rPr>
              <w:t>.</w:t>
            </w:r>
          </w:p>
          <w:p w14:paraId="69D0FFEA" w14:textId="77777777" w:rsidR="00CE0483" w:rsidRPr="00CE0483" w:rsidRDefault="00CE0483" w:rsidP="00CE0483">
            <w:pPr>
              <w:pStyle w:val="ListParagraph"/>
              <w:numPr>
                <w:ilvl w:val="0"/>
                <w:numId w:val="38"/>
              </w:numPr>
              <w:spacing w:line="276" w:lineRule="auto"/>
              <w:rPr>
                <w:rFonts w:ascii="Arial" w:hAnsi="Arial" w:cs="Arial"/>
                <w:sz w:val="22"/>
              </w:rPr>
            </w:pPr>
            <w:r>
              <w:rPr>
                <w:rFonts w:ascii="Arial" w:hAnsi="Arial" w:cs="Arial"/>
                <w:sz w:val="22"/>
              </w:rPr>
              <w:t>E</w:t>
            </w:r>
            <w:r w:rsidRPr="00CE0483">
              <w:rPr>
                <w:rFonts w:ascii="Arial" w:hAnsi="Arial" w:cs="Arial"/>
                <w:sz w:val="22"/>
              </w:rPr>
              <w:t xml:space="preserve">nsure that all team members have a clear understanding of how we do things </w:t>
            </w:r>
            <w:r>
              <w:rPr>
                <w:rFonts w:ascii="Arial" w:hAnsi="Arial" w:cs="Arial"/>
                <w:sz w:val="22"/>
              </w:rPr>
              <w:t xml:space="preserve">at Bolton Cares </w:t>
            </w:r>
            <w:r w:rsidRPr="00CE0483">
              <w:rPr>
                <w:rFonts w:ascii="Arial" w:hAnsi="Arial" w:cs="Arial"/>
                <w:sz w:val="22"/>
              </w:rPr>
              <w:t>as well as what we do. The values you and staff demonstrate are important in everyday practice.</w:t>
            </w:r>
          </w:p>
          <w:p w14:paraId="4FE00038" w14:textId="77777777" w:rsidR="00DE2255" w:rsidRDefault="00CE0483" w:rsidP="00CE0483">
            <w:pPr>
              <w:pStyle w:val="ListParagraph"/>
              <w:numPr>
                <w:ilvl w:val="0"/>
                <w:numId w:val="38"/>
              </w:numPr>
              <w:spacing w:line="276" w:lineRule="auto"/>
              <w:rPr>
                <w:rFonts w:ascii="Arial" w:hAnsi="Arial" w:cs="Arial"/>
                <w:sz w:val="22"/>
              </w:rPr>
            </w:pPr>
            <w:r>
              <w:rPr>
                <w:rFonts w:ascii="Arial" w:hAnsi="Arial" w:cs="Arial"/>
                <w:sz w:val="22"/>
              </w:rPr>
              <w:t>F</w:t>
            </w:r>
            <w:r w:rsidRPr="00CE0483">
              <w:rPr>
                <w:rFonts w:ascii="Arial" w:hAnsi="Arial" w:cs="Arial"/>
                <w:sz w:val="22"/>
              </w:rPr>
              <w:t>eed into developing our values and vision</w:t>
            </w:r>
            <w:r>
              <w:rPr>
                <w:rFonts w:ascii="Arial" w:hAnsi="Arial" w:cs="Arial"/>
                <w:sz w:val="22"/>
              </w:rPr>
              <w:t xml:space="preserve"> as a leader within the company</w:t>
            </w:r>
            <w:r w:rsidRPr="00CE0483">
              <w:rPr>
                <w:rFonts w:ascii="Arial" w:hAnsi="Arial" w:cs="Arial"/>
                <w:sz w:val="22"/>
              </w:rPr>
              <w:t>.</w:t>
            </w:r>
          </w:p>
          <w:p w14:paraId="4AD7B4BB" w14:textId="0262033F" w:rsidR="00264D6D" w:rsidRPr="00CE0483" w:rsidRDefault="00264D6D" w:rsidP="00264D6D">
            <w:pPr>
              <w:pStyle w:val="ListParagraph"/>
              <w:spacing w:line="276" w:lineRule="auto"/>
              <w:rPr>
                <w:rFonts w:ascii="Arial" w:hAnsi="Arial" w:cs="Arial"/>
                <w:sz w:val="22"/>
              </w:rPr>
            </w:pPr>
          </w:p>
        </w:tc>
      </w:tr>
      <w:tr w:rsidR="009A6A14" w:rsidRPr="00510729" w14:paraId="7E98F09B" w14:textId="77777777" w:rsidTr="002B4C98">
        <w:tblPrEx>
          <w:tblBorders>
            <w:insideV w:val="single" w:sz="4" w:space="0" w:color="auto"/>
          </w:tblBorders>
        </w:tblPrEx>
        <w:trPr>
          <w:trHeight w:val="1324"/>
        </w:trPr>
        <w:tc>
          <w:tcPr>
            <w:tcW w:w="9782" w:type="dxa"/>
            <w:gridSpan w:val="5"/>
            <w:tcBorders>
              <w:bottom w:val="single" w:sz="4" w:space="0" w:color="auto"/>
            </w:tcBorders>
            <w:shd w:val="clear" w:color="auto" w:fill="FDB927"/>
          </w:tcPr>
          <w:p w14:paraId="5B719CAD" w14:textId="6F334D8C" w:rsidR="00455767" w:rsidRPr="00510729" w:rsidRDefault="00455767" w:rsidP="002B4C98">
            <w:pPr>
              <w:spacing w:before="120" w:after="120"/>
              <w:ind w:right="1310"/>
              <w:rPr>
                <w:rFonts w:ascii="Arial" w:hAnsi="Arial" w:cs="Arial"/>
                <w:b/>
                <w:sz w:val="24"/>
                <w:szCs w:val="24"/>
              </w:rPr>
            </w:pPr>
            <w:r>
              <w:rPr>
                <w:rFonts w:ascii="Arial" w:hAnsi="Arial" w:cs="Arial"/>
                <w:b/>
                <w:sz w:val="24"/>
                <w:szCs w:val="24"/>
              </w:rPr>
              <w:t xml:space="preserve">Managing Services </w:t>
            </w:r>
          </w:p>
          <w:p w14:paraId="4AAA33FB" w14:textId="5A8F330E" w:rsidR="00503AAD" w:rsidRPr="00510729" w:rsidRDefault="00455767" w:rsidP="002B4C98">
            <w:pPr>
              <w:spacing w:before="120" w:after="120"/>
              <w:jc w:val="both"/>
              <w:rPr>
                <w:rFonts w:ascii="Arial" w:hAnsi="Arial" w:cs="Arial"/>
                <w:b/>
                <w:szCs w:val="24"/>
              </w:rPr>
            </w:pPr>
            <w:r w:rsidRPr="00CB263B">
              <w:rPr>
                <w:rFonts w:ascii="Arial" w:hAnsi="Arial" w:cs="Arial"/>
                <w:b/>
                <w:i/>
                <w:sz w:val="18"/>
                <w:szCs w:val="22"/>
              </w:rPr>
              <w:t xml:space="preserve">Why this matters – </w:t>
            </w:r>
            <w:r w:rsidR="00FE47C0" w:rsidRPr="00CB263B">
              <w:rPr>
                <w:rFonts w:ascii="Arial" w:hAnsi="Arial" w:cs="Arial"/>
                <w:i/>
                <w:sz w:val="18"/>
                <w:szCs w:val="22"/>
              </w:rPr>
              <w:t>We expect the best of our people and for our people. Leaders are committed to delivering excellent services and thrive on ensuring high standards and the best outcomes. Staff who make confident decisions in line with their level of responsibility contribute to building and maintaining strong, independent and effe</w:t>
            </w:r>
            <w:r w:rsidR="00897E20" w:rsidRPr="00CB263B">
              <w:rPr>
                <w:rFonts w:ascii="Arial" w:hAnsi="Arial" w:cs="Arial"/>
                <w:i/>
                <w:sz w:val="18"/>
                <w:szCs w:val="22"/>
              </w:rPr>
              <w:t>ctive teams. Only the highest</w:t>
            </w:r>
            <w:r w:rsidR="00FE47C0" w:rsidRPr="00CB263B">
              <w:rPr>
                <w:rFonts w:ascii="Arial" w:hAnsi="Arial" w:cs="Arial"/>
                <w:i/>
                <w:sz w:val="18"/>
                <w:szCs w:val="22"/>
              </w:rPr>
              <w:t xml:space="preserve"> standards of conduct will be accepted and poor performance will be dealt with in a timely and robust manner in the best interest of the service users.</w:t>
            </w:r>
          </w:p>
        </w:tc>
      </w:tr>
      <w:tr w:rsidR="009A6A14" w:rsidRPr="00510729" w14:paraId="3CEA1138" w14:textId="77777777" w:rsidTr="00105EF8">
        <w:tblPrEx>
          <w:tblBorders>
            <w:insideV w:val="single" w:sz="4" w:space="0" w:color="auto"/>
          </w:tblBorders>
        </w:tblPrEx>
        <w:tc>
          <w:tcPr>
            <w:tcW w:w="9782" w:type="dxa"/>
            <w:gridSpan w:val="5"/>
            <w:tcBorders>
              <w:bottom w:val="single" w:sz="4" w:space="0" w:color="auto"/>
            </w:tcBorders>
          </w:tcPr>
          <w:p w14:paraId="4C537500" w14:textId="3667B7AC" w:rsidR="00455767" w:rsidRPr="00455767" w:rsidRDefault="00455767" w:rsidP="000C0288">
            <w:pPr>
              <w:shd w:val="clear" w:color="auto" w:fill="FFFFFF" w:themeFill="background1"/>
              <w:spacing w:before="240" w:line="276" w:lineRule="auto"/>
              <w:rPr>
                <w:rFonts w:ascii="Arial" w:hAnsi="Arial" w:cs="Arial"/>
                <w:sz w:val="22"/>
              </w:rPr>
            </w:pPr>
            <w:r>
              <w:rPr>
                <w:rFonts w:ascii="Arial" w:hAnsi="Arial" w:cs="Arial"/>
                <w:sz w:val="22"/>
              </w:rPr>
              <w:t>You will:</w:t>
            </w:r>
          </w:p>
          <w:p w14:paraId="487B1F2C" w14:textId="1992A6B9" w:rsidR="00897E20" w:rsidRDefault="00264D6D" w:rsidP="00264D6D">
            <w:pPr>
              <w:pStyle w:val="ListParagraph"/>
              <w:numPr>
                <w:ilvl w:val="0"/>
                <w:numId w:val="29"/>
              </w:numPr>
              <w:autoSpaceDE w:val="0"/>
              <w:autoSpaceDN w:val="0"/>
              <w:adjustRightInd w:val="0"/>
              <w:rPr>
                <w:rFonts w:ascii="Arial" w:hAnsi="Arial" w:cs="Arial"/>
                <w:sz w:val="22"/>
              </w:rPr>
            </w:pPr>
            <w:r w:rsidRPr="00A871F2">
              <w:rPr>
                <w:rFonts w:ascii="Arial" w:hAnsi="Arial" w:cs="Arial"/>
                <w:sz w:val="22"/>
              </w:rPr>
              <w:t xml:space="preserve">Ensure that care plans are thorough and up to date and </w:t>
            </w:r>
            <w:r w:rsidR="00897E20">
              <w:rPr>
                <w:rFonts w:ascii="Arial" w:hAnsi="Arial" w:cs="Arial"/>
                <w:sz w:val="22"/>
              </w:rPr>
              <w:t xml:space="preserve">that care and support is delivered to meet the outcomes identified in the care plan. This will include the dignified delivery of personal care, </w:t>
            </w:r>
          </w:p>
          <w:p w14:paraId="456FD5B7" w14:textId="7F05C71F" w:rsidR="00264D6D" w:rsidRPr="00A871F2" w:rsidRDefault="00264D6D" w:rsidP="00264D6D">
            <w:pPr>
              <w:pStyle w:val="ListParagraph"/>
              <w:numPr>
                <w:ilvl w:val="0"/>
                <w:numId w:val="29"/>
              </w:numPr>
              <w:shd w:val="clear" w:color="auto" w:fill="FFFFFF" w:themeFill="background1"/>
              <w:spacing w:before="60" w:line="276" w:lineRule="auto"/>
              <w:rPr>
                <w:rFonts w:ascii="Arial" w:hAnsi="Arial" w:cs="Arial"/>
                <w:sz w:val="22"/>
              </w:rPr>
            </w:pPr>
            <w:r w:rsidRPr="00A871F2">
              <w:rPr>
                <w:rFonts w:ascii="Arial" w:hAnsi="Arial" w:cs="Arial"/>
                <w:sz w:val="22"/>
              </w:rPr>
              <w:t xml:space="preserve">Support the </w:t>
            </w:r>
            <w:r w:rsidR="00226B07">
              <w:rPr>
                <w:rFonts w:ascii="Arial" w:hAnsi="Arial" w:cs="Arial"/>
                <w:sz w:val="22"/>
              </w:rPr>
              <w:t>AOM</w:t>
            </w:r>
            <w:r w:rsidRPr="00A871F2">
              <w:rPr>
                <w:rFonts w:ascii="Arial" w:hAnsi="Arial" w:cs="Arial"/>
                <w:sz w:val="22"/>
              </w:rPr>
              <w:t xml:space="preserve"> to deliver services in response to the needs and wants of </w:t>
            </w:r>
            <w:r w:rsidR="00A871F2">
              <w:rPr>
                <w:rFonts w:ascii="Arial" w:hAnsi="Arial" w:cs="Arial"/>
                <w:sz w:val="22"/>
              </w:rPr>
              <w:t xml:space="preserve">the </w:t>
            </w:r>
            <w:r w:rsidRPr="00A871F2">
              <w:rPr>
                <w:rFonts w:ascii="Arial" w:hAnsi="Arial" w:cs="Arial"/>
                <w:sz w:val="22"/>
              </w:rPr>
              <w:t>people who use the</w:t>
            </w:r>
            <w:r w:rsidR="00A871F2">
              <w:rPr>
                <w:rFonts w:ascii="Arial" w:hAnsi="Arial" w:cs="Arial"/>
                <w:sz w:val="22"/>
              </w:rPr>
              <w:t>m</w:t>
            </w:r>
            <w:r w:rsidRPr="00A871F2">
              <w:rPr>
                <w:rFonts w:ascii="Arial" w:hAnsi="Arial" w:cs="Arial"/>
                <w:sz w:val="22"/>
              </w:rPr>
              <w:t>, learning from experience and with appropriate assessment of opportunity and risk.</w:t>
            </w:r>
          </w:p>
          <w:p w14:paraId="5E3538AF" w14:textId="77777777" w:rsidR="00897E20" w:rsidRPr="00A871F2" w:rsidRDefault="00897E20" w:rsidP="00897E20">
            <w:pPr>
              <w:pStyle w:val="ListParagraph"/>
              <w:numPr>
                <w:ilvl w:val="0"/>
                <w:numId w:val="29"/>
              </w:numPr>
              <w:shd w:val="clear" w:color="auto" w:fill="FFFFFF" w:themeFill="background1"/>
              <w:spacing w:before="60" w:line="276" w:lineRule="auto"/>
              <w:rPr>
                <w:rFonts w:ascii="Arial" w:hAnsi="Arial" w:cs="Arial"/>
                <w:sz w:val="22"/>
              </w:rPr>
            </w:pPr>
            <w:r w:rsidRPr="00A871F2">
              <w:rPr>
                <w:rFonts w:ascii="Arial" w:hAnsi="Arial" w:cs="Arial"/>
                <w:sz w:val="22"/>
              </w:rPr>
              <w:t>Facilitate and support the induction of new staff.</w:t>
            </w:r>
          </w:p>
          <w:p w14:paraId="0CE8E676" w14:textId="77777777" w:rsidR="00897E20" w:rsidRPr="00A871F2" w:rsidRDefault="00897E20" w:rsidP="00897E20">
            <w:pPr>
              <w:pStyle w:val="ListParagraph"/>
              <w:numPr>
                <w:ilvl w:val="0"/>
                <w:numId w:val="29"/>
              </w:numPr>
              <w:shd w:val="clear" w:color="auto" w:fill="FFFFFF" w:themeFill="background1"/>
              <w:spacing w:before="60" w:line="276" w:lineRule="auto"/>
              <w:rPr>
                <w:rFonts w:ascii="Arial" w:hAnsi="Arial" w:cs="Arial"/>
                <w:sz w:val="22"/>
              </w:rPr>
            </w:pPr>
            <w:r w:rsidRPr="00A871F2">
              <w:rPr>
                <w:rFonts w:ascii="Arial" w:hAnsi="Arial" w:cs="Arial"/>
                <w:sz w:val="22"/>
              </w:rPr>
              <w:t>Share knowledge with staff teams to improve effectiveness.</w:t>
            </w:r>
          </w:p>
          <w:p w14:paraId="0D9B4CBE" w14:textId="77777777" w:rsidR="00897E20" w:rsidRPr="00A871F2" w:rsidRDefault="00897E20" w:rsidP="00897E20">
            <w:pPr>
              <w:pStyle w:val="ListParagraph"/>
              <w:numPr>
                <w:ilvl w:val="0"/>
                <w:numId w:val="29"/>
              </w:numPr>
              <w:shd w:val="clear" w:color="auto" w:fill="FFFFFF" w:themeFill="background1"/>
              <w:spacing w:before="60" w:line="276" w:lineRule="auto"/>
              <w:rPr>
                <w:rFonts w:ascii="Arial" w:hAnsi="Arial" w:cs="Arial"/>
                <w:sz w:val="22"/>
              </w:rPr>
            </w:pPr>
            <w:r w:rsidRPr="00A871F2">
              <w:rPr>
                <w:rFonts w:ascii="Arial" w:hAnsi="Arial" w:cs="Arial"/>
                <w:sz w:val="22"/>
              </w:rPr>
              <w:t>Observe and feed back to staff on their approach and support to service users.</w:t>
            </w:r>
          </w:p>
          <w:p w14:paraId="6E66AB83" w14:textId="0B4EC28A" w:rsidR="00264D6D" w:rsidRPr="00A871F2" w:rsidRDefault="00264D6D" w:rsidP="00264D6D">
            <w:pPr>
              <w:pStyle w:val="ListParagraph"/>
              <w:numPr>
                <w:ilvl w:val="0"/>
                <w:numId w:val="29"/>
              </w:numPr>
              <w:shd w:val="clear" w:color="auto" w:fill="FFFFFF" w:themeFill="background1"/>
              <w:spacing w:before="60" w:line="276" w:lineRule="auto"/>
              <w:rPr>
                <w:rFonts w:ascii="Arial" w:hAnsi="Arial" w:cs="Arial"/>
                <w:sz w:val="22"/>
              </w:rPr>
            </w:pPr>
            <w:r w:rsidRPr="00A871F2">
              <w:rPr>
                <w:rFonts w:ascii="Arial" w:hAnsi="Arial" w:cs="Arial"/>
                <w:sz w:val="22"/>
              </w:rPr>
              <w:lastRenderedPageBreak/>
              <w:t>Ensure that any issues of poor practice are addressed immediately.</w:t>
            </w:r>
          </w:p>
          <w:p w14:paraId="0F09A394" w14:textId="77777777" w:rsidR="002A79AE" w:rsidRPr="00A871F2" w:rsidRDefault="002A79AE" w:rsidP="002A79AE">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B</w:t>
            </w:r>
            <w:r w:rsidRPr="00A871F2">
              <w:rPr>
                <w:rFonts w:ascii="Arial" w:hAnsi="Arial" w:cs="Arial"/>
                <w:sz w:val="22"/>
              </w:rPr>
              <w:t>e accountable for money management within your service are</w:t>
            </w:r>
            <w:r>
              <w:rPr>
                <w:rFonts w:ascii="Arial" w:hAnsi="Arial" w:cs="Arial"/>
                <w:sz w:val="22"/>
              </w:rPr>
              <w:t xml:space="preserve">a and </w:t>
            </w:r>
            <w:r w:rsidRPr="00A871F2">
              <w:rPr>
                <w:rFonts w:ascii="Arial" w:hAnsi="Arial" w:cs="Arial"/>
                <w:sz w:val="22"/>
              </w:rPr>
              <w:t>ensure accurate records are maintained.</w:t>
            </w:r>
          </w:p>
          <w:p w14:paraId="6738977E" w14:textId="0485D8EB" w:rsidR="002A79AE" w:rsidRPr="00A871F2" w:rsidRDefault="002A79AE" w:rsidP="002A79AE">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S</w:t>
            </w:r>
            <w:r w:rsidRPr="00A871F2">
              <w:rPr>
                <w:rFonts w:ascii="Arial" w:hAnsi="Arial" w:cs="Arial"/>
                <w:sz w:val="22"/>
              </w:rPr>
              <w:t xml:space="preserve">upport the </w:t>
            </w:r>
            <w:r w:rsidR="00226B07">
              <w:rPr>
                <w:rFonts w:ascii="Arial" w:hAnsi="Arial" w:cs="Arial"/>
                <w:sz w:val="22"/>
              </w:rPr>
              <w:t>AOM</w:t>
            </w:r>
            <w:r w:rsidRPr="00A871F2">
              <w:rPr>
                <w:rFonts w:ascii="Arial" w:hAnsi="Arial" w:cs="Arial"/>
                <w:sz w:val="22"/>
              </w:rPr>
              <w:t xml:space="preserve"> with the management of staff resources, including support for rotas and arrangement of appropriate short term cover.</w:t>
            </w:r>
          </w:p>
          <w:p w14:paraId="01189A37" w14:textId="77777777" w:rsidR="002A79AE" w:rsidRPr="00A871F2" w:rsidRDefault="002A79AE" w:rsidP="002A79AE">
            <w:pPr>
              <w:pStyle w:val="ListParagraph"/>
              <w:numPr>
                <w:ilvl w:val="0"/>
                <w:numId w:val="29"/>
              </w:numPr>
              <w:shd w:val="clear" w:color="auto" w:fill="FFFFFF" w:themeFill="background1"/>
              <w:spacing w:before="60" w:line="276" w:lineRule="auto"/>
              <w:rPr>
                <w:rFonts w:ascii="Arial" w:hAnsi="Arial" w:cs="Arial"/>
                <w:sz w:val="22"/>
              </w:rPr>
            </w:pPr>
            <w:r w:rsidRPr="00A871F2">
              <w:rPr>
                <w:rFonts w:ascii="Arial" w:hAnsi="Arial" w:cs="Arial"/>
                <w:sz w:val="22"/>
              </w:rPr>
              <w:t xml:space="preserve">Ensure safeguarding policies and procedures are being followed to make </w:t>
            </w:r>
            <w:r>
              <w:rPr>
                <w:rFonts w:ascii="Arial" w:hAnsi="Arial" w:cs="Arial"/>
                <w:sz w:val="22"/>
              </w:rPr>
              <w:t xml:space="preserve">sure service users are healthy, </w:t>
            </w:r>
            <w:r w:rsidRPr="00A871F2">
              <w:rPr>
                <w:rFonts w:ascii="Arial" w:hAnsi="Arial" w:cs="Arial"/>
                <w:sz w:val="22"/>
              </w:rPr>
              <w:t xml:space="preserve">safe and well. </w:t>
            </w:r>
          </w:p>
          <w:p w14:paraId="27E0D080" w14:textId="77777777" w:rsidR="002A79AE" w:rsidRPr="00A871F2" w:rsidRDefault="002A79AE" w:rsidP="002A79AE">
            <w:pPr>
              <w:pStyle w:val="ListParagraph"/>
              <w:numPr>
                <w:ilvl w:val="0"/>
                <w:numId w:val="29"/>
              </w:numPr>
              <w:shd w:val="clear" w:color="auto" w:fill="FFFFFF" w:themeFill="background1"/>
              <w:spacing w:before="60" w:line="276" w:lineRule="auto"/>
              <w:rPr>
                <w:rFonts w:ascii="Arial" w:hAnsi="Arial" w:cs="Arial"/>
                <w:sz w:val="22"/>
              </w:rPr>
            </w:pPr>
            <w:r w:rsidRPr="00A871F2">
              <w:rPr>
                <w:rFonts w:ascii="Arial" w:hAnsi="Arial" w:cs="Arial"/>
                <w:sz w:val="22"/>
              </w:rPr>
              <w:t>Embrace technology that will help you to manage resources efficiently and promote independence.</w:t>
            </w:r>
          </w:p>
          <w:p w14:paraId="5237ACB9" w14:textId="308102DE" w:rsidR="00264D6D" w:rsidRPr="002A79AE" w:rsidRDefault="00264D6D" w:rsidP="002A79AE">
            <w:pPr>
              <w:pStyle w:val="ListParagraph"/>
              <w:numPr>
                <w:ilvl w:val="0"/>
                <w:numId w:val="29"/>
              </w:numPr>
              <w:shd w:val="clear" w:color="auto" w:fill="FFFFFF" w:themeFill="background1"/>
              <w:spacing w:before="60" w:line="276" w:lineRule="auto"/>
              <w:rPr>
                <w:rFonts w:ascii="Arial" w:hAnsi="Arial" w:cs="Arial"/>
                <w:sz w:val="22"/>
              </w:rPr>
            </w:pPr>
            <w:r w:rsidRPr="00A871F2">
              <w:rPr>
                <w:rFonts w:ascii="Arial" w:hAnsi="Arial" w:cs="Arial"/>
                <w:sz w:val="22"/>
              </w:rPr>
              <w:t>L</w:t>
            </w:r>
            <w:r w:rsidR="00A871F2">
              <w:rPr>
                <w:rFonts w:ascii="Arial" w:hAnsi="Arial" w:cs="Arial"/>
                <w:sz w:val="22"/>
              </w:rPr>
              <w:t>iaise with Care Management</w:t>
            </w:r>
            <w:r w:rsidRPr="00A871F2">
              <w:rPr>
                <w:rFonts w:ascii="Arial" w:hAnsi="Arial" w:cs="Arial"/>
                <w:sz w:val="22"/>
              </w:rPr>
              <w:t xml:space="preserve"> as required to ensure appropriate packages of care are in place.</w:t>
            </w:r>
          </w:p>
        </w:tc>
      </w:tr>
      <w:tr w:rsidR="009A6A14" w:rsidRPr="00510729" w14:paraId="3909FCDE" w14:textId="77777777" w:rsidTr="002B4C98">
        <w:tblPrEx>
          <w:tblBorders>
            <w:insideV w:val="single" w:sz="4" w:space="0" w:color="auto"/>
          </w:tblBorders>
        </w:tblPrEx>
        <w:tc>
          <w:tcPr>
            <w:tcW w:w="9782" w:type="dxa"/>
            <w:gridSpan w:val="5"/>
            <w:tcBorders>
              <w:bottom w:val="single" w:sz="4" w:space="0" w:color="auto"/>
            </w:tcBorders>
            <w:shd w:val="clear" w:color="auto" w:fill="FDB927"/>
          </w:tcPr>
          <w:p w14:paraId="7AA36D47" w14:textId="77777777" w:rsidR="009A6A14" w:rsidRPr="00510729" w:rsidRDefault="009A6A14" w:rsidP="00455767">
            <w:pPr>
              <w:spacing w:before="120" w:after="120"/>
              <w:ind w:left="34"/>
              <w:rPr>
                <w:rFonts w:ascii="Arial" w:hAnsi="Arial" w:cs="Arial"/>
                <w:b/>
                <w:sz w:val="24"/>
                <w:szCs w:val="24"/>
              </w:rPr>
            </w:pPr>
            <w:r w:rsidRPr="00510729">
              <w:rPr>
                <w:rFonts w:ascii="Arial" w:hAnsi="Arial" w:cs="Arial"/>
                <w:b/>
                <w:sz w:val="24"/>
                <w:szCs w:val="24"/>
              </w:rPr>
              <w:lastRenderedPageBreak/>
              <w:t>Improving Services</w:t>
            </w:r>
          </w:p>
          <w:p w14:paraId="6AA4381F" w14:textId="11F3C7B5" w:rsidR="00107299" w:rsidRPr="00510729" w:rsidRDefault="007C0616" w:rsidP="002A79AE">
            <w:pPr>
              <w:spacing w:before="120" w:after="120"/>
              <w:ind w:left="34"/>
              <w:jc w:val="both"/>
              <w:rPr>
                <w:rFonts w:ascii="Arial" w:hAnsi="Arial" w:cs="Arial"/>
                <w:i/>
                <w:sz w:val="22"/>
                <w:szCs w:val="22"/>
              </w:rPr>
            </w:pPr>
            <w:r w:rsidRPr="00CB263B">
              <w:rPr>
                <w:rFonts w:ascii="Arial" w:hAnsi="Arial" w:cs="Arial"/>
                <w:b/>
                <w:i/>
                <w:sz w:val="18"/>
                <w:szCs w:val="22"/>
              </w:rPr>
              <w:t xml:space="preserve">Why </w:t>
            </w:r>
            <w:r w:rsidR="00107299" w:rsidRPr="00CB263B">
              <w:rPr>
                <w:rFonts w:ascii="Arial" w:hAnsi="Arial" w:cs="Arial"/>
                <w:b/>
                <w:i/>
                <w:sz w:val="18"/>
                <w:szCs w:val="22"/>
              </w:rPr>
              <w:t>t</w:t>
            </w:r>
            <w:r w:rsidRPr="00CB263B">
              <w:rPr>
                <w:rFonts w:ascii="Arial" w:hAnsi="Arial" w:cs="Arial"/>
                <w:b/>
                <w:i/>
                <w:sz w:val="18"/>
                <w:szCs w:val="22"/>
              </w:rPr>
              <w:t>his</w:t>
            </w:r>
            <w:r w:rsidR="00107299" w:rsidRPr="00CB263B">
              <w:rPr>
                <w:rFonts w:ascii="Arial" w:hAnsi="Arial" w:cs="Arial"/>
                <w:b/>
                <w:i/>
                <w:sz w:val="18"/>
                <w:szCs w:val="22"/>
              </w:rPr>
              <w:t xml:space="preserve"> matters – </w:t>
            </w:r>
            <w:r w:rsidR="00FE47C0" w:rsidRPr="00CB263B">
              <w:rPr>
                <w:rFonts w:ascii="Arial" w:hAnsi="Arial" w:cs="Arial"/>
                <w:i/>
                <w:sz w:val="18"/>
                <w:szCs w:val="22"/>
              </w:rPr>
              <w:t>Care services are highly regulated. It is vital that people understand the impact this has on what they do and how they do it.  We provide care that we would be proud to offer our own families. Alway</w:t>
            </w:r>
            <w:r w:rsidR="002A79AE" w:rsidRPr="00CB263B">
              <w:rPr>
                <w:rFonts w:ascii="Arial" w:hAnsi="Arial" w:cs="Arial"/>
                <w:i/>
                <w:sz w:val="18"/>
                <w:szCs w:val="22"/>
              </w:rPr>
              <w:t xml:space="preserve">s striving to be better, SSW’s as leaders </w:t>
            </w:r>
            <w:r w:rsidR="00FE47C0" w:rsidRPr="00CB263B">
              <w:rPr>
                <w:rFonts w:ascii="Arial" w:hAnsi="Arial" w:cs="Arial"/>
                <w:i/>
                <w:sz w:val="18"/>
                <w:szCs w:val="22"/>
              </w:rPr>
              <w:t xml:space="preserve"> create a solution focused culture, work collaboratively with others and improve services within available resources.  Change will be implemented, reviewed and evaluated with lessons learnt informing future developments.</w:t>
            </w:r>
          </w:p>
        </w:tc>
      </w:tr>
      <w:tr w:rsidR="009A6A14" w:rsidRPr="00510729" w14:paraId="1BBC0FC1" w14:textId="77777777" w:rsidTr="00105EF8">
        <w:tblPrEx>
          <w:tblBorders>
            <w:insideV w:val="single" w:sz="4" w:space="0" w:color="auto"/>
          </w:tblBorders>
        </w:tblPrEx>
        <w:tc>
          <w:tcPr>
            <w:tcW w:w="9782" w:type="dxa"/>
            <w:gridSpan w:val="5"/>
            <w:tcBorders>
              <w:bottom w:val="single" w:sz="4" w:space="0" w:color="auto"/>
            </w:tcBorders>
          </w:tcPr>
          <w:p w14:paraId="4F3690F0" w14:textId="235BA49F" w:rsidR="00455767" w:rsidRPr="00455767" w:rsidRDefault="00455767" w:rsidP="000C0288">
            <w:pPr>
              <w:shd w:val="clear" w:color="auto" w:fill="FFFFFF" w:themeFill="background1"/>
              <w:spacing w:before="240" w:line="276" w:lineRule="auto"/>
              <w:rPr>
                <w:rFonts w:ascii="Arial" w:hAnsi="Arial" w:cs="Arial"/>
                <w:sz w:val="22"/>
              </w:rPr>
            </w:pPr>
            <w:r>
              <w:rPr>
                <w:rFonts w:ascii="Arial" w:hAnsi="Arial" w:cs="Arial"/>
                <w:sz w:val="22"/>
              </w:rPr>
              <w:t>You will:</w:t>
            </w:r>
          </w:p>
          <w:p w14:paraId="351D01B2" w14:textId="77777777" w:rsidR="002A79AE" w:rsidRPr="004F3946" w:rsidRDefault="002A79AE" w:rsidP="002A79AE">
            <w:pPr>
              <w:pStyle w:val="ListParagraph"/>
              <w:numPr>
                <w:ilvl w:val="0"/>
                <w:numId w:val="29"/>
              </w:numPr>
              <w:shd w:val="clear" w:color="auto" w:fill="FFFFFF" w:themeFill="background1"/>
              <w:spacing w:before="60" w:line="276" w:lineRule="auto"/>
              <w:rPr>
                <w:rFonts w:ascii="Arial" w:hAnsi="Arial" w:cs="Arial"/>
                <w:sz w:val="22"/>
              </w:rPr>
            </w:pPr>
            <w:r w:rsidRPr="004F3946">
              <w:rPr>
                <w:rFonts w:ascii="Arial" w:hAnsi="Arial" w:cs="Arial"/>
                <w:sz w:val="22"/>
              </w:rPr>
              <w:t>Demonstrate continuous improvement, keeping knowledge an</w:t>
            </w:r>
            <w:r>
              <w:rPr>
                <w:rFonts w:ascii="Arial" w:hAnsi="Arial" w:cs="Arial"/>
                <w:sz w:val="22"/>
              </w:rPr>
              <w:t>d practice up to date and undertaking training where required.</w:t>
            </w:r>
          </w:p>
          <w:p w14:paraId="3E1828A3" w14:textId="77777777" w:rsidR="002A79AE" w:rsidRPr="004F3946" w:rsidRDefault="002A79AE" w:rsidP="002A79AE">
            <w:pPr>
              <w:pStyle w:val="ListParagraph"/>
              <w:numPr>
                <w:ilvl w:val="0"/>
                <w:numId w:val="29"/>
              </w:numPr>
              <w:shd w:val="clear" w:color="auto" w:fill="FFFFFF" w:themeFill="background1"/>
              <w:spacing w:before="60" w:line="276" w:lineRule="auto"/>
              <w:rPr>
                <w:rFonts w:ascii="Arial" w:hAnsi="Arial" w:cs="Arial"/>
                <w:sz w:val="22"/>
              </w:rPr>
            </w:pPr>
            <w:r w:rsidRPr="004F3946">
              <w:rPr>
                <w:rFonts w:ascii="Arial" w:hAnsi="Arial" w:cs="Arial"/>
                <w:sz w:val="22"/>
              </w:rPr>
              <w:t>Lead team discussion, demonstrate self-reflection and build on constructive feedback.</w:t>
            </w:r>
          </w:p>
          <w:p w14:paraId="3FDBCBFB" w14:textId="77777777" w:rsidR="002A79AE" w:rsidRPr="004F3946" w:rsidRDefault="002A79AE" w:rsidP="002A79AE">
            <w:pPr>
              <w:pStyle w:val="ListParagraph"/>
              <w:numPr>
                <w:ilvl w:val="0"/>
                <w:numId w:val="29"/>
              </w:numPr>
              <w:shd w:val="clear" w:color="auto" w:fill="FFFFFF" w:themeFill="background1"/>
              <w:spacing w:before="60" w:line="276" w:lineRule="auto"/>
              <w:rPr>
                <w:rFonts w:ascii="Arial" w:hAnsi="Arial" w:cs="Arial"/>
                <w:sz w:val="22"/>
              </w:rPr>
            </w:pPr>
            <w:r w:rsidRPr="004F3946">
              <w:rPr>
                <w:rFonts w:ascii="Arial" w:hAnsi="Arial" w:cs="Arial"/>
                <w:sz w:val="22"/>
              </w:rPr>
              <w:t>Create a dynamic atmosphere in the team and empower staff to seek out opportun</w:t>
            </w:r>
            <w:r>
              <w:rPr>
                <w:rFonts w:ascii="Arial" w:hAnsi="Arial" w:cs="Arial"/>
                <w:sz w:val="22"/>
              </w:rPr>
              <w:t>ities for change and innovation</w:t>
            </w:r>
            <w:r w:rsidRPr="004F3946">
              <w:rPr>
                <w:rFonts w:ascii="Arial" w:hAnsi="Arial" w:cs="Arial"/>
                <w:sz w:val="22"/>
              </w:rPr>
              <w:t xml:space="preserve"> based on the needs and wishes of people who use services, their families and carers.</w:t>
            </w:r>
          </w:p>
          <w:p w14:paraId="456AC2B0" w14:textId="4E86DCA0" w:rsidR="004F3946" w:rsidRPr="004F3946" w:rsidRDefault="002A79AE" w:rsidP="004F3946">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M</w:t>
            </w:r>
            <w:r w:rsidRPr="0018238B">
              <w:rPr>
                <w:rFonts w:ascii="Arial" w:hAnsi="Arial" w:cs="Arial"/>
                <w:sz w:val="22"/>
              </w:rPr>
              <w:t>onitor and review the perfor</w:t>
            </w:r>
            <w:r>
              <w:rPr>
                <w:rFonts w:ascii="Arial" w:hAnsi="Arial" w:cs="Arial"/>
                <w:sz w:val="22"/>
              </w:rPr>
              <w:t>mance of staff teams  and b</w:t>
            </w:r>
            <w:r w:rsidR="004F3946">
              <w:rPr>
                <w:rFonts w:ascii="Arial" w:hAnsi="Arial" w:cs="Arial"/>
                <w:sz w:val="22"/>
              </w:rPr>
              <w:t>e</w:t>
            </w:r>
            <w:r w:rsidR="004F3946" w:rsidRPr="004F3946">
              <w:rPr>
                <w:rFonts w:ascii="Arial" w:hAnsi="Arial" w:cs="Arial"/>
                <w:sz w:val="22"/>
              </w:rPr>
              <w:t xml:space="preserve"> prepared to raise concerns</w:t>
            </w:r>
            <w:r>
              <w:rPr>
                <w:rFonts w:ascii="Arial" w:hAnsi="Arial" w:cs="Arial"/>
                <w:sz w:val="22"/>
              </w:rPr>
              <w:t xml:space="preserve"> in a constructive and professional manner</w:t>
            </w:r>
            <w:r w:rsidR="004F3946">
              <w:rPr>
                <w:rFonts w:ascii="Arial" w:hAnsi="Arial" w:cs="Arial"/>
                <w:sz w:val="22"/>
              </w:rPr>
              <w:t>.</w:t>
            </w:r>
          </w:p>
          <w:p w14:paraId="146ECE27" w14:textId="64FA1125" w:rsidR="0018238B" w:rsidRPr="0018238B" w:rsidRDefault="0018238B" w:rsidP="0018238B">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M</w:t>
            </w:r>
            <w:r w:rsidRPr="0018238B">
              <w:rPr>
                <w:rFonts w:ascii="Arial" w:hAnsi="Arial" w:cs="Arial"/>
                <w:sz w:val="22"/>
              </w:rPr>
              <w:t>aximize the full suite of IT systems, reports and data available to you to inform decisions and service improvements.</w:t>
            </w:r>
          </w:p>
          <w:p w14:paraId="3BEC61B6" w14:textId="77777777" w:rsidR="00FE47C0" w:rsidRDefault="0018238B" w:rsidP="004F3946">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S</w:t>
            </w:r>
            <w:r w:rsidRPr="0018238B">
              <w:rPr>
                <w:rFonts w:ascii="Arial" w:hAnsi="Arial" w:cs="Arial"/>
                <w:sz w:val="22"/>
              </w:rPr>
              <w:t>trive to develop great teams who have a sense of purpose and direction and only want the best for the people they support and their families.</w:t>
            </w:r>
          </w:p>
          <w:p w14:paraId="26CAC729" w14:textId="4C472BFD" w:rsidR="002A79AE" w:rsidRDefault="002A79AE" w:rsidP="004F3946">
            <w:pPr>
              <w:pStyle w:val="ListParagraph"/>
              <w:numPr>
                <w:ilvl w:val="0"/>
                <w:numId w:val="29"/>
              </w:numPr>
              <w:shd w:val="clear" w:color="auto" w:fill="FFFFFF" w:themeFill="background1"/>
              <w:spacing w:before="60" w:line="276" w:lineRule="auto"/>
              <w:rPr>
                <w:rFonts w:ascii="Arial" w:hAnsi="Arial" w:cs="Arial"/>
                <w:sz w:val="22"/>
              </w:rPr>
            </w:pPr>
            <w:r>
              <w:rPr>
                <w:rFonts w:ascii="Arial" w:hAnsi="Arial" w:cs="Arial"/>
                <w:sz w:val="22"/>
              </w:rPr>
              <w:t>Try new things</w:t>
            </w:r>
          </w:p>
          <w:p w14:paraId="13616DC0" w14:textId="55C32EEF" w:rsidR="004F3946" w:rsidRPr="004F3946" w:rsidRDefault="004F3946" w:rsidP="004F3946">
            <w:pPr>
              <w:pStyle w:val="ListParagraph"/>
              <w:shd w:val="clear" w:color="auto" w:fill="FFFFFF" w:themeFill="background1"/>
              <w:spacing w:before="60" w:line="276" w:lineRule="auto"/>
              <w:rPr>
                <w:rFonts w:ascii="Arial" w:hAnsi="Arial" w:cs="Arial"/>
                <w:sz w:val="22"/>
              </w:rPr>
            </w:pPr>
          </w:p>
        </w:tc>
      </w:tr>
      <w:tr w:rsidR="00AE2234" w:rsidRPr="00510729" w14:paraId="34E9AE2D" w14:textId="77777777" w:rsidTr="00CB263B">
        <w:tblPrEx>
          <w:tblBorders>
            <w:insideV w:val="single" w:sz="4" w:space="0" w:color="auto"/>
          </w:tblBorders>
          <w:tblLook w:val="04A0" w:firstRow="1" w:lastRow="0" w:firstColumn="1" w:lastColumn="0" w:noHBand="0" w:noVBand="1"/>
        </w:tblPrEx>
        <w:trPr>
          <w:trHeight w:val="1570"/>
        </w:trPr>
        <w:tc>
          <w:tcPr>
            <w:tcW w:w="9782" w:type="dxa"/>
            <w:gridSpan w:val="5"/>
            <w:shd w:val="clear" w:color="auto" w:fill="FDB927"/>
          </w:tcPr>
          <w:p w14:paraId="1E485B68" w14:textId="03A7DCA8" w:rsidR="00AE2234" w:rsidRPr="00510729" w:rsidRDefault="00AE2234" w:rsidP="00FE47C0">
            <w:pPr>
              <w:spacing w:before="120" w:after="120"/>
              <w:jc w:val="both"/>
              <w:rPr>
                <w:rFonts w:ascii="Arial" w:hAnsi="Arial" w:cs="Arial"/>
                <w:b/>
                <w:sz w:val="24"/>
                <w:szCs w:val="24"/>
              </w:rPr>
            </w:pPr>
            <w:r>
              <w:rPr>
                <w:rFonts w:ascii="Arial" w:hAnsi="Arial" w:cs="Arial"/>
                <w:b/>
                <w:sz w:val="24"/>
                <w:szCs w:val="24"/>
              </w:rPr>
              <w:t>Setting Direction</w:t>
            </w:r>
          </w:p>
          <w:p w14:paraId="7BD4FC8D" w14:textId="70774CC4" w:rsidR="00AE2234" w:rsidRPr="00CF595D" w:rsidRDefault="00AE2234" w:rsidP="002A79AE">
            <w:pPr>
              <w:tabs>
                <w:tab w:val="clear" w:pos="2495"/>
                <w:tab w:val="clear" w:pos="2540"/>
              </w:tabs>
              <w:spacing w:before="60" w:after="240"/>
              <w:jc w:val="both"/>
              <w:rPr>
                <w:rFonts w:ascii="Arial" w:hAnsi="Arial" w:cs="Arial"/>
                <w:i/>
                <w:sz w:val="22"/>
                <w:szCs w:val="22"/>
              </w:rPr>
            </w:pPr>
            <w:r w:rsidRPr="00CB263B">
              <w:rPr>
                <w:rFonts w:ascii="Arial" w:hAnsi="Arial" w:cs="Arial"/>
                <w:b/>
                <w:i/>
                <w:sz w:val="18"/>
                <w:szCs w:val="22"/>
              </w:rPr>
              <w:t xml:space="preserve">Why this matters </w:t>
            </w:r>
            <w:r w:rsidR="00911BF2" w:rsidRPr="00CB263B">
              <w:rPr>
                <w:rFonts w:ascii="Arial" w:hAnsi="Arial" w:cs="Arial"/>
                <w:b/>
                <w:i/>
                <w:sz w:val="18"/>
                <w:szCs w:val="22"/>
              </w:rPr>
              <w:t>–</w:t>
            </w:r>
            <w:r w:rsidR="00BC4FF7" w:rsidRPr="00CB263B">
              <w:rPr>
                <w:sz w:val="16"/>
              </w:rPr>
              <w:t xml:space="preserve"> </w:t>
            </w:r>
            <w:r w:rsidR="00FE47C0" w:rsidRPr="00CB263B">
              <w:rPr>
                <w:rFonts w:ascii="Arial" w:hAnsi="Arial" w:cs="Arial"/>
                <w:i/>
                <w:sz w:val="18"/>
                <w:szCs w:val="22"/>
              </w:rPr>
              <w:t>Organisations change and develop and this impacts on your role and the people you s</w:t>
            </w:r>
            <w:r w:rsidR="002A79AE" w:rsidRPr="00CB263B">
              <w:rPr>
                <w:rFonts w:ascii="Arial" w:hAnsi="Arial" w:cs="Arial"/>
                <w:i/>
                <w:sz w:val="18"/>
                <w:szCs w:val="22"/>
              </w:rPr>
              <w:t xml:space="preserve">upport. We need staff with leadership </w:t>
            </w:r>
            <w:r w:rsidR="00ED5C49" w:rsidRPr="00CB263B">
              <w:rPr>
                <w:rFonts w:ascii="Arial" w:hAnsi="Arial" w:cs="Arial"/>
                <w:i/>
                <w:sz w:val="18"/>
                <w:szCs w:val="22"/>
              </w:rPr>
              <w:t>responsibilities</w:t>
            </w:r>
            <w:r w:rsidR="00FE47C0" w:rsidRPr="00CB263B">
              <w:rPr>
                <w:rFonts w:ascii="Arial" w:hAnsi="Arial" w:cs="Arial"/>
                <w:i/>
                <w:sz w:val="18"/>
                <w:szCs w:val="22"/>
              </w:rPr>
              <w:t xml:space="preserve"> to inform direction and decisions relating to service improvements, quality systems and processes and identify development opportunities. </w:t>
            </w:r>
            <w:r w:rsidR="002A79AE" w:rsidRPr="00CB263B">
              <w:rPr>
                <w:rFonts w:ascii="Arial" w:hAnsi="Arial" w:cs="Arial"/>
                <w:i/>
                <w:sz w:val="18"/>
                <w:szCs w:val="22"/>
              </w:rPr>
              <w:t xml:space="preserve">We want service users to have a say in how Bolton Cares operates and we want our employees to advocate on their behalf. </w:t>
            </w:r>
            <w:r w:rsidR="00FE47C0" w:rsidRPr="00CB263B">
              <w:rPr>
                <w:rFonts w:ascii="Arial" w:hAnsi="Arial" w:cs="Arial"/>
                <w:i/>
                <w:sz w:val="18"/>
                <w:szCs w:val="22"/>
              </w:rPr>
              <w:t xml:space="preserve">This feeds into our operational strategy and shapes the future of Bolton Cares. </w:t>
            </w:r>
          </w:p>
        </w:tc>
      </w:tr>
      <w:tr w:rsidR="00AE2234" w:rsidRPr="00510729" w14:paraId="169BD0FD" w14:textId="77777777" w:rsidTr="00AE2234">
        <w:tblPrEx>
          <w:tblBorders>
            <w:insideV w:val="single" w:sz="4" w:space="0" w:color="auto"/>
          </w:tblBorders>
          <w:tblLook w:val="04A0" w:firstRow="1" w:lastRow="0" w:firstColumn="1" w:lastColumn="0" w:noHBand="0" w:noVBand="1"/>
        </w:tblPrEx>
        <w:trPr>
          <w:trHeight w:val="417"/>
        </w:trPr>
        <w:tc>
          <w:tcPr>
            <w:tcW w:w="9782" w:type="dxa"/>
            <w:gridSpan w:val="5"/>
            <w:shd w:val="clear" w:color="auto" w:fill="FFFFFF" w:themeFill="background1"/>
          </w:tcPr>
          <w:p w14:paraId="2DEE3149" w14:textId="0528F79D" w:rsidR="00AE2234" w:rsidRPr="00330A22" w:rsidRDefault="00AE2234" w:rsidP="00AE2234">
            <w:pPr>
              <w:shd w:val="clear" w:color="auto" w:fill="FFFFFF" w:themeFill="background1"/>
              <w:spacing w:before="240" w:line="276" w:lineRule="auto"/>
              <w:jc w:val="both"/>
              <w:rPr>
                <w:rFonts w:ascii="Arial" w:hAnsi="Arial" w:cs="Arial"/>
                <w:sz w:val="22"/>
              </w:rPr>
            </w:pPr>
            <w:r>
              <w:rPr>
                <w:rFonts w:ascii="Arial" w:hAnsi="Arial" w:cs="Arial"/>
                <w:sz w:val="22"/>
              </w:rPr>
              <w:t>You will:</w:t>
            </w:r>
          </w:p>
          <w:p w14:paraId="0349BE72" w14:textId="50967733" w:rsidR="004F3946" w:rsidRPr="004F3946" w:rsidRDefault="000C2A8C" w:rsidP="004F3946">
            <w:pPr>
              <w:pStyle w:val="ListParagraph"/>
              <w:numPr>
                <w:ilvl w:val="1"/>
                <w:numId w:val="1"/>
              </w:numPr>
              <w:shd w:val="clear" w:color="auto" w:fill="FFFFFF" w:themeFill="background1"/>
              <w:spacing w:line="276" w:lineRule="auto"/>
              <w:jc w:val="both"/>
              <w:rPr>
                <w:rFonts w:ascii="Arial" w:hAnsi="Arial" w:cs="Arial"/>
                <w:sz w:val="22"/>
              </w:rPr>
            </w:pPr>
            <w:r>
              <w:rPr>
                <w:rFonts w:ascii="Arial" w:hAnsi="Arial" w:cs="Arial"/>
                <w:sz w:val="22"/>
              </w:rPr>
              <w:t>Engage with the organisation in</w:t>
            </w:r>
            <w:r w:rsidR="004F3946" w:rsidRPr="004F3946">
              <w:rPr>
                <w:rFonts w:ascii="Arial" w:hAnsi="Arial" w:cs="Arial"/>
                <w:sz w:val="22"/>
              </w:rPr>
              <w:t xml:space="preserve"> time</w:t>
            </w:r>
            <w:r>
              <w:rPr>
                <w:rFonts w:ascii="Arial" w:hAnsi="Arial" w:cs="Arial"/>
                <w:sz w:val="22"/>
              </w:rPr>
              <w:t>s</w:t>
            </w:r>
            <w:r w:rsidR="004F3946" w:rsidRPr="004F3946">
              <w:rPr>
                <w:rFonts w:ascii="Arial" w:hAnsi="Arial" w:cs="Arial"/>
                <w:sz w:val="22"/>
              </w:rPr>
              <w:t xml:space="preserve"> of change and tell us what is working and what is not working well from your perspective.</w:t>
            </w:r>
          </w:p>
          <w:p w14:paraId="3F1BD1D0" w14:textId="77777777" w:rsidR="004F3946" w:rsidRPr="004F3946" w:rsidRDefault="004F3946" w:rsidP="004F3946">
            <w:pPr>
              <w:pStyle w:val="ListParagraph"/>
              <w:numPr>
                <w:ilvl w:val="1"/>
                <w:numId w:val="1"/>
              </w:numPr>
              <w:shd w:val="clear" w:color="auto" w:fill="FFFFFF" w:themeFill="background1"/>
              <w:spacing w:line="276" w:lineRule="auto"/>
              <w:jc w:val="both"/>
              <w:rPr>
                <w:rFonts w:ascii="Arial" w:hAnsi="Arial" w:cs="Arial"/>
                <w:sz w:val="22"/>
              </w:rPr>
            </w:pPr>
            <w:r w:rsidRPr="004F3946">
              <w:rPr>
                <w:rFonts w:ascii="Arial" w:hAnsi="Arial" w:cs="Arial"/>
                <w:sz w:val="22"/>
              </w:rPr>
              <w:t>Be flexible and adaptable in times of change and willing to make any necessary changes to meet the needs of the people you support.</w:t>
            </w:r>
          </w:p>
          <w:p w14:paraId="294CF8F5" w14:textId="41459238" w:rsidR="004F3946" w:rsidRPr="004F3946" w:rsidRDefault="004F3946" w:rsidP="004F3946">
            <w:pPr>
              <w:pStyle w:val="ListParagraph"/>
              <w:numPr>
                <w:ilvl w:val="1"/>
                <w:numId w:val="1"/>
              </w:numPr>
              <w:shd w:val="clear" w:color="auto" w:fill="FFFFFF" w:themeFill="background1"/>
              <w:spacing w:line="276" w:lineRule="auto"/>
              <w:jc w:val="both"/>
              <w:rPr>
                <w:rFonts w:ascii="Arial" w:hAnsi="Arial" w:cs="Arial"/>
                <w:sz w:val="22"/>
              </w:rPr>
            </w:pPr>
            <w:r w:rsidRPr="004F3946">
              <w:rPr>
                <w:rFonts w:ascii="Arial" w:hAnsi="Arial" w:cs="Arial"/>
                <w:sz w:val="22"/>
              </w:rPr>
              <w:t>Seek to empower people to live in</w:t>
            </w:r>
            <w:r w:rsidR="002A79AE">
              <w:rPr>
                <w:rFonts w:ascii="Arial" w:hAnsi="Arial" w:cs="Arial"/>
                <w:sz w:val="22"/>
              </w:rPr>
              <w:t>dependently and support any changes needed to make this happen.</w:t>
            </w:r>
          </w:p>
          <w:p w14:paraId="08F798D0" w14:textId="77777777" w:rsidR="004F3946" w:rsidRPr="004F3946" w:rsidRDefault="004F3946" w:rsidP="004F3946">
            <w:pPr>
              <w:pStyle w:val="ListParagraph"/>
              <w:numPr>
                <w:ilvl w:val="1"/>
                <w:numId w:val="1"/>
              </w:numPr>
              <w:shd w:val="clear" w:color="auto" w:fill="FFFFFF" w:themeFill="background1"/>
              <w:spacing w:line="276" w:lineRule="auto"/>
              <w:jc w:val="both"/>
              <w:rPr>
                <w:rFonts w:ascii="Arial" w:hAnsi="Arial" w:cs="Arial"/>
                <w:sz w:val="22"/>
              </w:rPr>
            </w:pPr>
            <w:r w:rsidRPr="004F3946">
              <w:rPr>
                <w:rFonts w:ascii="Arial" w:hAnsi="Arial" w:cs="Arial"/>
                <w:sz w:val="22"/>
              </w:rPr>
              <w:t>Actively seek family / carer involvement.</w:t>
            </w:r>
          </w:p>
          <w:p w14:paraId="1DAE13D2" w14:textId="77777777" w:rsidR="004F3946" w:rsidRDefault="004F3946" w:rsidP="004F3946">
            <w:pPr>
              <w:pStyle w:val="ListParagraph"/>
              <w:numPr>
                <w:ilvl w:val="1"/>
                <w:numId w:val="1"/>
              </w:numPr>
              <w:shd w:val="clear" w:color="auto" w:fill="FFFFFF" w:themeFill="background1"/>
              <w:spacing w:line="276" w:lineRule="auto"/>
              <w:jc w:val="both"/>
              <w:rPr>
                <w:rFonts w:ascii="Arial" w:hAnsi="Arial" w:cs="Arial"/>
                <w:sz w:val="22"/>
              </w:rPr>
            </w:pPr>
            <w:r w:rsidRPr="004F3946">
              <w:rPr>
                <w:rFonts w:ascii="Arial" w:hAnsi="Arial" w:cs="Arial"/>
                <w:sz w:val="22"/>
              </w:rPr>
              <w:lastRenderedPageBreak/>
              <w:t>Work with your line manager to agree priority areas for improvement and set targets to achieve defined outcomes.</w:t>
            </w:r>
          </w:p>
          <w:p w14:paraId="5BC08E89" w14:textId="1DDF6C11" w:rsidR="00AE2234" w:rsidRDefault="002A79AE" w:rsidP="00B570F6">
            <w:pPr>
              <w:pStyle w:val="ListParagraph"/>
              <w:numPr>
                <w:ilvl w:val="1"/>
                <w:numId w:val="1"/>
              </w:numPr>
              <w:shd w:val="clear" w:color="auto" w:fill="FFFFFF" w:themeFill="background1"/>
              <w:spacing w:line="276" w:lineRule="auto"/>
              <w:jc w:val="both"/>
              <w:rPr>
                <w:rFonts w:ascii="Arial" w:hAnsi="Arial" w:cs="Arial"/>
                <w:sz w:val="22"/>
              </w:rPr>
            </w:pPr>
            <w:r>
              <w:rPr>
                <w:rFonts w:ascii="Arial" w:hAnsi="Arial" w:cs="Arial"/>
                <w:sz w:val="22"/>
              </w:rPr>
              <w:t>Develop specialist knowledge and expertise within yourself and teams</w:t>
            </w:r>
            <w:r w:rsidR="00B570F6">
              <w:rPr>
                <w:rFonts w:ascii="Arial" w:hAnsi="Arial" w:cs="Arial"/>
                <w:sz w:val="22"/>
              </w:rPr>
              <w:t>.</w:t>
            </w:r>
          </w:p>
          <w:p w14:paraId="2D43A19D" w14:textId="0FAFED59" w:rsidR="00B570F6" w:rsidRPr="004F3946" w:rsidRDefault="00B570F6" w:rsidP="00B570F6">
            <w:pPr>
              <w:pStyle w:val="ListParagraph"/>
              <w:numPr>
                <w:ilvl w:val="1"/>
                <w:numId w:val="1"/>
              </w:numPr>
              <w:shd w:val="clear" w:color="auto" w:fill="FFFFFF" w:themeFill="background1"/>
              <w:spacing w:line="276" w:lineRule="auto"/>
              <w:jc w:val="both"/>
              <w:rPr>
                <w:rFonts w:ascii="Arial" w:hAnsi="Arial" w:cs="Arial"/>
                <w:sz w:val="22"/>
              </w:rPr>
            </w:pPr>
            <w:r>
              <w:rPr>
                <w:rFonts w:ascii="Arial" w:hAnsi="Arial" w:cs="Arial"/>
                <w:sz w:val="22"/>
              </w:rPr>
              <w:t>Support the learning and development of yourself, your team and the people we support.</w:t>
            </w:r>
          </w:p>
        </w:tc>
      </w:tr>
      <w:tr w:rsidR="009A6A14" w:rsidRPr="00510729" w14:paraId="079839D8" w14:textId="77777777" w:rsidTr="002B4C98">
        <w:tblPrEx>
          <w:tblBorders>
            <w:insideV w:val="single" w:sz="4" w:space="0" w:color="auto"/>
          </w:tblBorders>
        </w:tblPrEx>
        <w:tc>
          <w:tcPr>
            <w:tcW w:w="9782" w:type="dxa"/>
            <w:gridSpan w:val="5"/>
            <w:tcBorders>
              <w:bottom w:val="single" w:sz="4" w:space="0" w:color="auto"/>
            </w:tcBorders>
            <w:shd w:val="clear" w:color="auto" w:fill="FDB927"/>
          </w:tcPr>
          <w:p w14:paraId="773D5950" w14:textId="77777777" w:rsidR="009A6A14" w:rsidRPr="00510729" w:rsidRDefault="009A6A14" w:rsidP="00501AAF">
            <w:pPr>
              <w:spacing w:before="120" w:after="120"/>
              <w:rPr>
                <w:rFonts w:ascii="Arial" w:hAnsi="Arial" w:cs="Arial"/>
                <w:b/>
                <w:szCs w:val="24"/>
              </w:rPr>
            </w:pPr>
            <w:r w:rsidRPr="00510729">
              <w:rPr>
                <w:rFonts w:ascii="Arial" w:hAnsi="Arial" w:cs="Arial"/>
                <w:b/>
                <w:sz w:val="24"/>
                <w:szCs w:val="24"/>
              </w:rPr>
              <w:lastRenderedPageBreak/>
              <w:t>General</w:t>
            </w:r>
          </w:p>
        </w:tc>
      </w:tr>
      <w:tr w:rsidR="009A6A14" w:rsidRPr="00510729" w14:paraId="5A3011A9" w14:textId="77777777" w:rsidTr="00105EF8">
        <w:tblPrEx>
          <w:tblBorders>
            <w:insideV w:val="single" w:sz="4" w:space="0" w:color="auto"/>
          </w:tblBorders>
        </w:tblPrEx>
        <w:tc>
          <w:tcPr>
            <w:tcW w:w="9782" w:type="dxa"/>
            <w:gridSpan w:val="5"/>
            <w:tcBorders>
              <w:top w:val="single" w:sz="4" w:space="0" w:color="auto"/>
              <w:bottom w:val="single" w:sz="4" w:space="0" w:color="auto"/>
            </w:tcBorders>
          </w:tcPr>
          <w:p w14:paraId="75EFB69B" w14:textId="6852ECBD" w:rsidR="00330A22" w:rsidRPr="00330A22" w:rsidRDefault="00330A22" w:rsidP="00C974F5">
            <w:pPr>
              <w:suppressAutoHyphens/>
              <w:spacing w:before="240" w:line="276" w:lineRule="auto"/>
              <w:rPr>
                <w:rFonts w:ascii="Arial" w:hAnsi="Arial" w:cs="Arial"/>
                <w:sz w:val="22"/>
              </w:rPr>
            </w:pPr>
            <w:r>
              <w:rPr>
                <w:rFonts w:ascii="Arial" w:hAnsi="Arial" w:cs="Arial"/>
                <w:sz w:val="22"/>
              </w:rPr>
              <w:t>You will</w:t>
            </w:r>
          </w:p>
          <w:p w14:paraId="12308A5E" w14:textId="60E81C08" w:rsidR="00CF595D" w:rsidRPr="00510729" w:rsidRDefault="00CF595D" w:rsidP="00CF595D">
            <w:pPr>
              <w:pStyle w:val="ListParagraph"/>
              <w:numPr>
                <w:ilvl w:val="0"/>
                <w:numId w:val="7"/>
              </w:numPr>
              <w:suppressAutoHyphens/>
              <w:spacing w:line="276" w:lineRule="auto"/>
              <w:rPr>
                <w:rFonts w:ascii="Arial" w:hAnsi="Arial" w:cs="Arial"/>
                <w:sz w:val="22"/>
              </w:rPr>
            </w:pPr>
            <w:r>
              <w:rPr>
                <w:rFonts w:ascii="Arial" w:hAnsi="Arial" w:cs="Arial"/>
                <w:sz w:val="22"/>
              </w:rPr>
              <w:t>Be</w:t>
            </w:r>
            <w:r w:rsidRPr="00CF595D">
              <w:rPr>
                <w:rFonts w:ascii="Arial" w:hAnsi="Arial" w:cs="Arial"/>
                <w:sz w:val="22"/>
              </w:rPr>
              <w:t xml:space="preserve"> flexible and respond and adapt to the ever changing landscape of services as the</w:t>
            </w:r>
            <w:r>
              <w:rPr>
                <w:rFonts w:ascii="Arial" w:hAnsi="Arial" w:cs="Arial"/>
                <w:sz w:val="22"/>
              </w:rPr>
              <w:t>y</w:t>
            </w:r>
            <w:r w:rsidRPr="00CF595D">
              <w:rPr>
                <w:rFonts w:ascii="Arial" w:hAnsi="Arial" w:cs="Arial"/>
                <w:sz w:val="22"/>
              </w:rPr>
              <w:t xml:space="preserve"> grow and develop</w:t>
            </w:r>
            <w:r>
              <w:rPr>
                <w:rFonts w:ascii="Arial" w:hAnsi="Arial" w:cs="Arial"/>
                <w:sz w:val="22"/>
              </w:rPr>
              <w:t>.</w:t>
            </w:r>
          </w:p>
          <w:p w14:paraId="4A50DFB4" w14:textId="77777777" w:rsidR="002A79AE" w:rsidRDefault="00C974F5" w:rsidP="00330A22">
            <w:pPr>
              <w:pStyle w:val="ListParagraph"/>
              <w:numPr>
                <w:ilvl w:val="0"/>
                <w:numId w:val="7"/>
              </w:numPr>
              <w:shd w:val="clear" w:color="auto" w:fill="FFFFFF" w:themeFill="background1"/>
              <w:spacing w:before="60" w:line="276" w:lineRule="auto"/>
              <w:rPr>
                <w:rFonts w:ascii="Arial" w:hAnsi="Arial" w:cs="Arial"/>
                <w:sz w:val="22"/>
              </w:rPr>
            </w:pPr>
            <w:r>
              <w:rPr>
                <w:rFonts w:ascii="Arial" w:hAnsi="Arial" w:cs="Arial"/>
                <w:sz w:val="22"/>
              </w:rPr>
              <w:t>U</w:t>
            </w:r>
            <w:r w:rsidR="00E175D9" w:rsidRPr="00510729">
              <w:rPr>
                <w:rFonts w:ascii="Arial" w:hAnsi="Arial" w:cs="Arial"/>
                <w:sz w:val="22"/>
              </w:rPr>
              <w:t xml:space="preserve">ndertake </w:t>
            </w:r>
            <w:r w:rsidR="002A79AE">
              <w:rPr>
                <w:rFonts w:ascii="Arial" w:hAnsi="Arial" w:cs="Arial"/>
                <w:sz w:val="22"/>
              </w:rPr>
              <w:t>any other duties</w:t>
            </w:r>
            <w:r w:rsidR="00E175D9" w:rsidRPr="00510729">
              <w:rPr>
                <w:rFonts w:ascii="Arial" w:hAnsi="Arial" w:cs="Arial"/>
                <w:sz w:val="22"/>
              </w:rPr>
              <w:t xml:space="preserve"> in consu</w:t>
            </w:r>
            <w:r w:rsidR="002A79AE">
              <w:rPr>
                <w:rFonts w:ascii="Arial" w:hAnsi="Arial" w:cs="Arial"/>
                <w:sz w:val="22"/>
              </w:rPr>
              <w:t>ltation with your line manager as may be needed within services.</w:t>
            </w:r>
          </w:p>
          <w:p w14:paraId="35903EB8" w14:textId="6DBD8A0E" w:rsidR="00E175D9" w:rsidRDefault="002A79AE" w:rsidP="00330A22">
            <w:pPr>
              <w:pStyle w:val="ListParagraph"/>
              <w:numPr>
                <w:ilvl w:val="0"/>
                <w:numId w:val="7"/>
              </w:numPr>
              <w:shd w:val="clear" w:color="auto" w:fill="FFFFFF" w:themeFill="background1"/>
              <w:spacing w:before="60" w:line="276" w:lineRule="auto"/>
              <w:rPr>
                <w:rFonts w:ascii="Arial" w:hAnsi="Arial" w:cs="Arial"/>
                <w:sz w:val="22"/>
              </w:rPr>
            </w:pPr>
            <w:r>
              <w:rPr>
                <w:rFonts w:ascii="Arial" w:hAnsi="Arial" w:cs="Arial"/>
                <w:sz w:val="22"/>
              </w:rPr>
              <w:t>Be prepared to work across the whole of Bolton Cares</w:t>
            </w:r>
          </w:p>
          <w:p w14:paraId="011045D0" w14:textId="505106FF" w:rsidR="002A79AE" w:rsidRPr="00510729" w:rsidRDefault="002A79AE" w:rsidP="00330A22">
            <w:pPr>
              <w:pStyle w:val="ListParagraph"/>
              <w:numPr>
                <w:ilvl w:val="0"/>
                <w:numId w:val="7"/>
              </w:numPr>
              <w:shd w:val="clear" w:color="auto" w:fill="FFFFFF" w:themeFill="background1"/>
              <w:spacing w:before="60" w:line="276" w:lineRule="auto"/>
              <w:rPr>
                <w:rFonts w:ascii="Arial" w:hAnsi="Arial" w:cs="Arial"/>
                <w:sz w:val="22"/>
              </w:rPr>
            </w:pPr>
            <w:r>
              <w:rPr>
                <w:rFonts w:ascii="Arial" w:hAnsi="Arial" w:cs="Arial"/>
                <w:sz w:val="22"/>
              </w:rPr>
              <w:t>Provide 24/7 support including sleep-ins and holiday support as necessary</w:t>
            </w:r>
          </w:p>
          <w:p w14:paraId="2605B2E6" w14:textId="51B1417B" w:rsidR="009A6A14" w:rsidRPr="00CF595D" w:rsidRDefault="00C974F5" w:rsidP="00CF595D">
            <w:pPr>
              <w:pStyle w:val="ListParagraph"/>
              <w:numPr>
                <w:ilvl w:val="0"/>
                <w:numId w:val="7"/>
              </w:numPr>
              <w:shd w:val="clear" w:color="auto" w:fill="FFFFFF" w:themeFill="background1"/>
              <w:spacing w:before="60" w:line="276" w:lineRule="auto"/>
              <w:rPr>
                <w:rFonts w:ascii="Arial" w:hAnsi="Arial" w:cs="Arial"/>
                <w:sz w:val="22"/>
              </w:rPr>
            </w:pPr>
            <w:r>
              <w:rPr>
                <w:rFonts w:ascii="Arial" w:hAnsi="Arial" w:cs="Arial"/>
                <w:sz w:val="22"/>
              </w:rPr>
              <w:t>B</w:t>
            </w:r>
            <w:r w:rsidR="00330A22">
              <w:rPr>
                <w:rFonts w:ascii="Arial" w:hAnsi="Arial" w:cs="Arial"/>
                <w:sz w:val="22"/>
              </w:rPr>
              <w:t xml:space="preserve">e able to </w:t>
            </w:r>
            <w:r>
              <w:rPr>
                <w:rFonts w:ascii="Arial" w:hAnsi="Arial" w:cs="Arial"/>
                <w:sz w:val="22"/>
              </w:rPr>
              <w:t>drive and have your own vehicle</w:t>
            </w:r>
            <w:r w:rsidR="00330A22">
              <w:rPr>
                <w:rFonts w:ascii="Arial" w:hAnsi="Arial" w:cs="Arial"/>
                <w:sz w:val="22"/>
              </w:rPr>
              <w:t xml:space="preserve"> which is insured for work purposes</w:t>
            </w:r>
            <w:r w:rsidR="006E5D23" w:rsidRPr="00510729">
              <w:rPr>
                <w:rFonts w:ascii="Arial" w:hAnsi="Arial" w:cs="Arial"/>
                <w:sz w:val="22"/>
              </w:rPr>
              <w:t>.</w:t>
            </w:r>
          </w:p>
          <w:p w14:paraId="43ACE092" w14:textId="77777777" w:rsidR="009A6A14" w:rsidRPr="00510729" w:rsidRDefault="009A6A14" w:rsidP="009A6A14">
            <w:pPr>
              <w:jc w:val="both"/>
              <w:rPr>
                <w:rFonts w:ascii="Arial" w:eastAsia="Calibri" w:hAnsi="Arial" w:cs="Arial"/>
                <w:sz w:val="24"/>
                <w:szCs w:val="24"/>
                <w:lang w:val="en-GB"/>
              </w:rPr>
            </w:pPr>
          </w:p>
        </w:tc>
      </w:tr>
      <w:tr w:rsidR="00283FA1" w:rsidRPr="00510729" w14:paraId="12620B50" w14:textId="77777777" w:rsidTr="00A871F2">
        <w:tblPrEx>
          <w:tblBorders>
            <w:insideV w:val="single" w:sz="4" w:space="0" w:color="auto"/>
          </w:tblBorders>
          <w:tblLook w:val="04A0" w:firstRow="1" w:lastRow="0" w:firstColumn="1" w:lastColumn="0" w:noHBand="0" w:noVBand="1"/>
        </w:tblPrEx>
        <w:tc>
          <w:tcPr>
            <w:tcW w:w="4395" w:type="dxa"/>
            <w:gridSpan w:val="4"/>
          </w:tcPr>
          <w:p w14:paraId="31B456DB" w14:textId="77777777" w:rsidR="00283FA1" w:rsidRPr="00510729" w:rsidRDefault="00283FA1" w:rsidP="003D4860">
            <w:pPr>
              <w:spacing w:before="200"/>
              <w:ind w:right="68"/>
              <w:rPr>
                <w:rFonts w:ascii="Arial" w:eastAsia="Calibri" w:hAnsi="Arial" w:cs="Arial"/>
                <w:sz w:val="22"/>
                <w:szCs w:val="22"/>
                <w:lang w:val="en-GB"/>
              </w:rPr>
            </w:pPr>
            <w:r>
              <w:rPr>
                <w:rFonts w:ascii="Arial" w:eastAsia="Calibri" w:hAnsi="Arial" w:cs="Arial"/>
                <w:sz w:val="22"/>
                <w:szCs w:val="22"/>
                <w:lang w:val="en-GB"/>
              </w:rPr>
              <w:t>Date p</w:t>
            </w:r>
            <w:r w:rsidRPr="00510729">
              <w:rPr>
                <w:rFonts w:ascii="Arial" w:eastAsia="Calibri" w:hAnsi="Arial" w:cs="Arial"/>
                <w:sz w:val="22"/>
                <w:szCs w:val="22"/>
                <w:lang w:val="en-GB"/>
              </w:rPr>
              <w:t>repared</w:t>
            </w:r>
            <w:r>
              <w:rPr>
                <w:rFonts w:ascii="Arial" w:eastAsia="Calibri" w:hAnsi="Arial" w:cs="Arial"/>
                <w:sz w:val="22"/>
                <w:szCs w:val="22"/>
                <w:lang w:val="en-GB"/>
              </w:rPr>
              <w:t xml:space="preserve"> </w:t>
            </w:r>
            <w:r w:rsidRPr="00510729">
              <w:rPr>
                <w:rFonts w:ascii="Arial" w:eastAsia="Calibri" w:hAnsi="Arial" w:cs="Arial"/>
                <w:sz w:val="22"/>
                <w:szCs w:val="22"/>
                <w:lang w:val="en-GB"/>
              </w:rPr>
              <w:t>/</w:t>
            </w:r>
            <w:r>
              <w:rPr>
                <w:rFonts w:ascii="Arial" w:eastAsia="Calibri" w:hAnsi="Arial" w:cs="Arial"/>
                <w:sz w:val="22"/>
                <w:szCs w:val="22"/>
                <w:lang w:val="en-GB"/>
              </w:rPr>
              <w:t xml:space="preserve"> </w:t>
            </w:r>
            <w:r w:rsidRPr="00510729">
              <w:rPr>
                <w:rFonts w:ascii="Arial" w:eastAsia="Calibri" w:hAnsi="Arial" w:cs="Arial"/>
                <w:sz w:val="22"/>
                <w:szCs w:val="22"/>
                <w:lang w:val="en-GB"/>
              </w:rPr>
              <w:t>updated:</w:t>
            </w:r>
          </w:p>
        </w:tc>
        <w:tc>
          <w:tcPr>
            <w:tcW w:w="5387" w:type="dxa"/>
          </w:tcPr>
          <w:p w14:paraId="6E74D025" w14:textId="163E1ADE" w:rsidR="00283FA1" w:rsidRPr="00510729" w:rsidRDefault="002B4C98" w:rsidP="002B4C98">
            <w:pPr>
              <w:spacing w:before="200"/>
              <w:ind w:right="68"/>
              <w:rPr>
                <w:rFonts w:ascii="Arial" w:eastAsia="Calibri" w:hAnsi="Arial" w:cs="Arial"/>
                <w:sz w:val="24"/>
                <w:szCs w:val="24"/>
                <w:lang w:val="en-GB"/>
              </w:rPr>
            </w:pPr>
            <w:r>
              <w:rPr>
                <w:rFonts w:ascii="Arial" w:eastAsia="Calibri" w:hAnsi="Arial" w:cs="Arial"/>
                <w:sz w:val="24"/>
                <w:szCs w:val="24"/>
                <w:lang w:val="en-GB"/>
              </w:rPr>
              <w:t>04.01.2018</w:t>
            </w:r>
          </w:p>
        </w:tc>
      </w:tr>
      <w:tr w:rsidR="00283FA1" w:rsidRPr="00510729" w14:paraId="7BF9CB82" w14:textId="77777777" w:rsidTr="00A871F2">
        <w:tblPrEx>
          <w:tblBorders>
            <w:insideV w:val="single" w:sz="4" w:space="0" w:color="auto"/>
          </w:tblBorders>
          <w:tblLook w:val="04A0" w:firstRow="1" w:lastRow="0" w:firstColumn="1" w:lastColumn="0" w:noHBand="0" w:noVBand="1"/>
        </w:tblPrEx>
        <w:tc>
          <w:tcPr>
            <w:tcW w:w="4395" w:type="dxa"/>
            <w:gridSpan w:val="4"/>
          </w:tcPr>
          <w:p w14:paraId="5658B6E1" w14:textId="77777777" w:rsidR="00283FA1" w:rsidRPr="00510729" w:rsidRDefault="00283FA1" w:rsidP="003D4860">
            <w:pPr>
              <w:spacing w:before="200"/>
              <w:ind w:right="68"/>
              <w:rPr>
                <w:rFonts w:ascii="Arial" w:eastAsia="Calibri" w:hAnsi="Arial" w:cs="Arial"/>
                <w:sz w:val="22"/>
                <w:szCs w:val="22"/>
                <w:lang w:val="en-GB"/>
              </w:rPr>
            </w:pPr>
            <w:r>
              <w:rPr>
                <w:rFonts w:ascii="Arial" w:eastAsia="Calibri" w:hAnsi="Arial" w:cs="Arial"/>
                <w:sz w:val="22"/>
                <w:szCs w:val="22"/>
                <w:lang w:val="en-GB"/>
              </w:rPr>
              <w:t>P</w:t>
            </w:r>
            <w:r w:rsidRPr="00510729">
              <w:rPr>
                <w:rFonts w:ascii="Arial" w:eastAsia="Calibri" w:hAnsi="Arial" w:cs="Arial"/>
                <w:sz w:val="22"/>
                <w:szCs w:val="22"/>
                <w:lang w:val="en-GB"/>
              </w:rPr>
              <w:t xml:space="preserve">repared </w:t>
            </w:r>
            <w:r>
              <w:rPr>
                <w:rFonts w:ascii="Arial" w:eastAsia="Calibri" w:hAnsi="Arial" w:cs="Arial"/>
                <w:sz w:val="22"/>
                <w:szCs w:val="22"/>
                <w:lang w:val="en-GB"/>
              </w:rPr>
              <w:t xml:space="preserve">/ updated </w:t>
            </w:r>
            <w:r w:rsidRPr="00510729">
              <w:rPr>
                <w:rFonts w:ascii="Arial" w:eastAsia="Calibri" w:hAnsi="Arial" w:cs="Arial"/>
                <w:sz w:val="22"/>
                <w:szCs w:val="22"/>
                <w:lang w:val="en-GB"/>
              </w:rPr>
              <w:t>by:</w:t>
            </w:r>
          </w:p>
        </w:tc>
        <w:tc>
          <w:tcPr>
            <w:tcW w:w="5387" w:type="dxa"/>
          </w:tcPr>
          <w:p w14:paraId="246CC622" w14:textId="77777777" w:rsidR="00283FA1" w:rsidRPr="00510729" w:rsidRDefault="00283FA1" w:rsidP="003D4860">
            <w:pPr>
              <w:spacing w:before="200"/>
              <w:ind w:right="68"/>
              <w:rPr>
                <w:rFonts w:ascii="Arial" w:eastAsia="Calibri" w:hAnsi="Arial" w:cs="Arial"/>
                <w:sz w:val="24"/>
                <w:szCs w:val="24"/>
                <w:lang w:val="en-GB"/>
              </w:rPr>
            </w:pPr>
            <w:r>
              <w:rPr>
                <w:rFonts w:ascii="Arial" w:eastAsia="Calibri" w:hAnsi="Arial" w:cs="Arial"/>
                <w:sz w:val="24"/>
                <w:szCs w:val="24"/>
                <w:lang w:val="en-GB"/>
              </w:rPr>
              <w:t>Jackie Tait, Operations Director</w:t>
            </w:r>
          </w:p>
        </w:tc>
      </w:tr>
    </w:tbl>
    <w:p w14:paraId="0ACA61E0" w14:textId="77777777" w:rsidR="002656C2" w:rsidRDefault="002656C2" w:rsidP="007C0616">
      <w:pPr>
        <w:tabs>
          <w:tab w:val="clear" w:pos="2495"/>
          <w:tab w:val="clear" w:pos="2540"/>
        </w:tabs>
        <w:spacing w:after="200" w:line="276" w:lineRule="auto"/>
        <w:rPr>
          <w:rFonts w:ascii="Arial" w:hAnsi="Arial" w:cs="Arial"/>
          <w:b/>
          <w:sz w:val="36"/>
          <w:szCs w:val="36"/>
        </w:rPr>
      </w:pPr>
    </w:p>
    <w:p w14:paraId="30BE1194" w14:textId="77777777" w:rsidR="00CB263B" w:rsidRDefault="00CB263B" w:rsidP="007C0616">
      <w:pPr>
        <w:tabs>
          <w:tab w:val="clear" w:pos="2495"/>
          <w:tab w:val="clear" w:pos="2540"/>
        </w:tabs>
        <w:spacing w:after="200" w:line="276" w:lineRule="auto"/>
        <w:rPr>
          <w:rFonts w:ascii="Arial" w:hAnsi="Arial" w:cs="Arial"/>
          <w:b/>
          <w:sz w:val="36"/>
          <w:szCs w:val="36"/>
        </w:rPr>
      </w:pPr>
    </w:p>
    <w:p w14:paraId="06B51B0F" w14:textId="77777777" w:rsidR="00CB263B" w:rsidRDefault="00CB263B" w:rsidP="007C0616">
      <w:pPr>
        <w:tabs>
          <w:tab w:val="clear" w:pos="2495"/>
          <w:tab w:val="clear" w:pos="2540"/>
        </w:tabs>
        <w:spacing w:after="200" w:line="276" w:lineRule="auto"/>
        <w:rPr>
          <w:rFonts w:ascii="Arial" w:hAnsi="Arial" w:cs="Arial"/>
          <w:b/>
          <w:sz w:val="36"/>
          <w:szCs w:val="36"/>
        </w:rPr>
      </w:pPr>
    </w:p>
    <w:p w14:paraId="6CDBBC14" w14:textId="77777777" w:rsidR="00CB263B" w:rsidRDefault="00CB263B" w:rsidP="007C0616">
      <w:pPr>
        <w:tabs>
          <w:tab w:val="clear" w:pos="2495"/>
          <w:tab w:val="clear" w:pos="2540"/>
        </w:tabs>
        <w:spacing w:after="200" w:line="276" w:lineRule="auto"/>
        <w:rPr>
          <w:rFonts w:ascii="Arial" w:hAnsi="Arial" w:cs="Arial"/>
          <w:b/>
          <w:sz w:val="36"/>
          <w:szCs w:val="36"/>
        </w:rPr>
      </w:pPr>
    </w:p>
    <w:p w14:paraId="44CB3CDB" w14:textId="77777777" w:rsidR="00CB263B" w:rsidRDefault="00CB263B" w:rsidP="007C0616">
      <w:pPr>
        <w:tabs>
          <w:tab w:val="clear" w:pos="2495"/>
          <w:tab w:val="clear" w:pos="2540"/>
        </w:tabs>
        <w:spacing w:after="200" w:line="276" w:lineRule="auto"/>
        <w:rPr>
          <w:rFonts w:ascii="Arial" w:hAnsi="Arial" w:cs="Arial"/>
          <w:b/>
          <w:sz w:val="36"/>
          <w:szCs w:val="36"/>
        </w:rPr>
      </w:pPr>
    </w:p>
    <w:p w14:paraId="43EA857C" w14:textId="77777777" w:rsidR="00CB263B" w:rsidRDefault="00CB263B" w:rsidP="007C0616">
      <w:pPr>
        <w:tabs>
          <w:tab w:val="clear" w:pos="2495"/>
          <w:tab w:val="clear" w:pos="2540"/>
        </w:tabs>
        <w:spacing w:after="200" w:line="276" w:lineRule="auto"/>
        <w:rPr>
          <w:rFonts w:ascii="Arial" w:hAnsi="Arial" w:cs="Arial"/>
          <w:b/>
          <w:sz w:val="36"/>
          <w:szCs w:val="36"/>
        </w:rPr>
      </w:pPr>
    </w:p>
    <w:p w14:paraId="170FBD6B" w14:textId="77777777" w:rsidR="00CB263B" w:rsidRDefault="00CB263B" w:rsidP="007C0616">
      <w:pPr>
        <w:tabs>
          <w:tab w:val="clear" w:pos="2495"/>
          <w:tab w:val="clear" w:pos="2540"/>
        </w:tabs>
        <w:spacing w:after="200" w:line="276" w:lineRule="auto"/>
        <w:rPr>
          <w:rFonts w:ascii="Arial" w:hAnsi="Arial" w:cs="Arial"/>
          <w:b/>
          <w:sz w:val="36"/>
          <w:szCs w:val="36"/>
        </w:rPr>
      </w:pPr>
    </w:p>
    <w:p w14:paraId="51E25D67" w14:textId="77777777" w:rsidR="00CB263B" w:rsidRDefault="00CB263B" w:rsidP="007C0616">
      <w:pPr>
        <w:tabs>
          <w:tab w:val="clear" w:pos="2495"/>
          <w:tab w:val="clear" w:pos="2540"/>
        </w:tabs>
        <w:spacing w:after="200" w:line="276" w:lineRule="auto"/>
        <w:rPr>
          <w:rFonts w:ascii="Arial" w:hAnsi="Arial" w:cs="Arial"/>
          <w:b/>
          <w:sz w:val="36"/>
          <w:szCs w:val="36"/>
        </w:rPr>
      </w:pPr>
    </w:p>
    <w:p w14:paraId="742626B6" w14:textId="77777777" w:rsidR="00CB263B" w:rsidRDefault="00CB263B" w:rsidP="007C0616">
      <w:pPr>
        <w:tabs>
          <w:tab w:val="clear" w:pos="2495"/>
          <w:tab w:val="clear" w:pos="2540"/>
        </w:tabs>
        <w:spacing w:after="200" w:line="276" w:lineRule="auto"/>
        <w:rPr>
          <w:rFonts w:ascii="Arial" w:hAnsi="Arial" w:cs="Arial"/>
          <w:b/>
          <w:sz w:val="36"/>
          <w:szCs w:val="36"/>
        </w:rPr>
      </w:pPr>
    </w:p>
    <w:p w14:paraId="76A7FC57" w14:textId="77777777" w:rsidR="00CB263B" w:rsidRDefault="00CB263B" w:rsidP="007C0616">
      <w:pPr>
        <w:tabs>
          <w:tab w:val="clear" w:pos="2495"/>
          <w:tab w:val="clear" w:pos="2540"/>
        </w:tabs>
        <w:spacing w:after="200" w:line="276" w:lineRule="auto"/>
        <w:rPr>
          <w:rFonts w:ascii="Arial" w:hAnsi="Arial" w:cs="Arial"/>
          <w:b/>
          <w:sz w:val="36"/>
          <w:szCs w:val="36"/>
        </w:rPr>
      </w:pPr>
    </w:p>
    <w:p w14:paraId="3767B745" w14:textId="77777777" w:rsidR="000C2A8C" w:rsidRDefault="000C2A8C" w:rsidP="007C0616">
      <w:pPr>
        <w:tabs>
          <w:tab w:val="clear" w:pos="2495"/>
          <w:tab w:val="clear" w:pos="2540"/>
        </w:tabs>
        <w:spacing w:after="200" w:line="276" w:lineRule="auto"/>
        <w:rPr>
          <w:rFonts w:ascii="Arial" w:hAnsi="Arial" w:cs="Arial"/>
          <w:b/>
          <w:sz w:val="36"/>
          <w:szCs w:val="36"/>
        </w:rPr>
      </w:pPr>
    </w:p>
    <w:p w14:paraId="20EEA072" w14:textId="77777777" w:rsidR="000C2A8C" w:rsidRDefault="000C2A8C" w:rsidP="007C0616">
      <w:pPr>
        <w:tabs>
          <w:tab w:val="clear" w:pos="2495"/>
          <w:tab w:val="clear" w:pos="2540"/>
        </w:tabs>
        <w:spacing w:after="200" w:line="276" w:lineRule="auto"/>
        <w:rPr>
          <w:rFonts w:ascii="Arial" w:hAnsi="Arial" w:cs="Arial"/>
          <w:b/>
          <w:sz w:val="36"/>
          <w:szCs w:val="36"/>
        </w:rPr>
      </w:pPr>
    </w:p>
    <w:p w14:paraId="51534A56" w14:textId="77777777" w:rsidR="000C2A8C" w:rsidRDefault="000C2A8C" w:rsidP="00510729">
      <w:pPr>
        <w:tabs>
          <w:tab w:val="clear" w:pos="2495"/>
          <w:tab w:val="clear" w:pos="2540"/>
        </w:tabs>
        <w:spacing w:after="200" w:line="276" w:lineRule="auto"/>
        <w:jc w:val="center"/>
        <w:rPr>
          <w:rFonts w:ascii="Arial" w:hAnsi="Arial" w:cs="Arial"/>
          <w:b/>
          <w:sz w:val="28"/>
          <w:szCs w:val="24"/>
        </w:rPr>
      </w:pPr>
    </w:p>
    <w:p w14:paraId="4F803380" w14:textId="77777777" w:rsidR="0049545A" w:rsidRDefault="0049545A" w:rsidP="00510729">
      <w:pPr>
        <w:tabs>
          <w:tab w:val="clear" w:pos="2495"/>
          <w:tab w:val="clear" w:pos="2540"/>
        </w:tabs>
        <w:spacing w:after="200" w:line="276" w:lineRule="auto"/>
        <w:jc w:val="center"/>
        <w:rPr>
          <w:rFonts w:ascii="Arial" w:hAnsi="Arial" w:cs="Arial"/>
          <w:b/>
          <w:sz w:val="28"/>
          <w:szCs w:val="24"/>
        </w:rPr>
      </w:pPr>
      <w:r w:rsidRPr="00510729">
        <w:rPr>
          <w:rFonts w:ascii="Arial" w:hAnsi="Arial" w:cs="Arial"/>
          <w:b/>
          <w:sz w:val="28"/>
          <w:szCs w:val="24"/>
        </w:rPr>
        <w:lastRenderedPageBreak/>
        <w:t>Person Specification</w:t>
      </w:r>
    </w:p>
    <w:tbl>
      <w:tblPr>
        <w:tblStyle w:val="TableGrid1"/>
        <w:tblW w:w="8326" w:type="dxa"/>
        <w:tblInd w:w="-1452" w:type="dxa"/>
        <w:tblLook w:val="04A0" w:firstRow="1" w:lastRow="0" w:firstColumn="1" w:lastColumn="0" w:noHBand="0" w:noVBand="1"/>
      </w:tblPr>
      <w:tblGrid>
        <w:gridCol w:w="658"/>
        <w:gridCol w:w="3991"/>
        <w:gridCol w:w="3677"/>
      </w:tblGrid>
      <w:tr w:rsidR="004F3946" w:rsidRPr="005C6658" w14:paraId="12D36AD3" w14:textId="77777777" w:rsidTr="0072034B">
        <w:trPr>
          <w:trHeight w:val="548"/>
        </w:trPr>
        <w:tc>
          <w:tcPr>
            <w:tcW w:w="4649" w:type="dxa"/>
            <w:gridSpan w:val="2"/>
            <w:shd w:val="clear" w:color="auto" w:fill="FFFFFF" w:themeFill="background1"/>
            <w:vAlign w:val="center"/>
          </w:tcPr>
          <w:p w14:paraId="0B092D0B" w14:textId="796A58E1" w:rsidR="004F3946" w:rsidRPr="005C6658" w:rsidRDefault="004F3946" w:rsidP="004F3946">
            <w:pPr>
              <w:tabs>
                <w:tab w:val="clear" w:pos="2495"/>
                <w:tab w:val="clear" w:pos="2540"/>
              </w:tabs>
              <w:jc w:val="center"/>
              <w:rPr>
                <w:rFonts w:ascii="Arial" w:eastAsiaTheme="minorHAnsi" w:hAnsi="Arial" w:cs="Arial"/>
                <w:b/>
                <w:sz w:val="28"/>
                <w:szCs w:val="28"/>
                <w:lang w:val="en-GB"/>
              </w:rPr>
            </w:pPr>
            <w:r w:rsidRPr="005C6658">
              <w:rPr>
                <w:rFonts w:ascii="Arial" w:eastAsiaTheme="minorHAnsi" w:hAnsi="Arial" w:cs="Arial"/>
                <w:b/>
                <w:sz w:val="28"/>
                <w:szCs w:val="28"/>
                <w:lang w:val="en-GB"/>
              </w:rPr>
              <w:t>Minimum Essential Requirements</w:t>
            </w:r>
          </w:p>
        </w:tc>
        <w:tc>
          <w:tcPr>
            <w:tcW w:w="3677" w:type="dxa"/>
            <w:shd w:val="clear" w:color="auto" w:fill="FFFFFF" w:themeFill="background1"/>
            <w:vAlign w:val="center"/>
          </w:tcPr>
          <w:p w14:paraId="7A11AAD3" w14:textId="77777777" w:rsidR="004F3946" w:rsidRPr="005C6658" w:rsidRDefault="004F3946" w:rsidP="004F3946">
            <w:pPr>
              <w:tabs>
                <w:tab w:val="clear" w:pos="2495"/>
                <w:tab w:val="clear" w:pos="2540"/>
              </w:tabs>
              <w:jc w:val="center"/>
              <w:rPr>
                <w:rFonts w:ascii="Arial" w:eastAsiaTheme="minorHAnsi" w:hAnsi="Arial" w:cs="Arial"/>
                <w:b/>
                <w:sz w:val="28"/>
                <w:szCs w:val="28"/>
                <w:lang w:val="en-GB"/>
              </w:rPr>
            </w:pPr>
            <w:r w:rsidRPr="005C6658">
              <w:rPr>
                <w:rFonts w:ascii="Arial" w:eastAsiaTheme="minorHAnsi" w:hAnsi="Arial" w:cs="Arial"/>
                <w:b/>
                <w:sz w:val="28"/>
                <w:szCs w:val="28"/>
                <w:lang w:val="en-GB"/>
              </w:rPr>
              <w:t>Method of Assessment</w:t>
            </w:r>
          </w:p>
        </w:tc>
      </w:tr>
      <w:tr w:rsidR="004F3946" w:rsidRPr="005C6658" w14:paraId="0D4E6292" w14:textId="77777777" w:rsidTr="0072034B">
        <w:trPr>
          <w:trHeight w:val="556"/>
        </w:trPr>
        <w:tc>
          <w:tcPr>
            <w:tcW w:w="4649" w:type="dxa"/>
            <w:gridSpan w:val="2"/>
            <w:shd w:val="clear" w:color="auto" w:fill="FDB927"/>
            <w:vAlign w:val="center"/>
          </w:tcPr>
          <w:p w14:paraId="01474B49" w14:textId="3914F854" w:rsidR="004F3946" w:rsidRPr="005C6658" w:rsidRDefault="004F3946" w:rsidP="004F3946">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Knowledge and Skills</w:t>
            </w:r>
          </w:p>
        </w:tc>
        <w:tc>
          <w:tcPr>
            <w:tcW w:w="3677" w:type="dxa"/>
            <w:shd w:val="clear" w:color="auto" w:fill="FDB927"/>
          </w:tcPr>
          <w:p w14:paraId="271FE2D9" w14:textId="77777777" w:rsidR="004F3946" w:rsidRPr="005C6658" w:rsidRDefault="004F3946" w:rsidP="00716860">
            <w:pPr>
              <w:tabs>
                <w:tab w:val="clear" w:pos="2495"/>
                <w:tab w:val="clear" w:pos="2540"/>
              </w:tabs>
              <w:rPr>
                <w:rFonts w:ascii="Arial" w:eastAsiaTheme="minorHAnsi" w:hAnsi="Arial" w:cs="Arial"/>
                <w:sz w:val="24"/>
                <w:szCs w:val="24"/>
                <w:lang w:val="en-GB"/>
              </w:rPr>
            </w:pPr>
          </w:p>
        </w:tc>
      </w:tr>
      <w:tr w:rsidR="0072034B" w:rsidRPr="005C6658" w14:paraId="7484D028" w14:textId="77777777" w:rsidTr="0072034B">
        <w:tc>
          <w:tcPr>
            <w:tcW w:w="658" w:type="dxa"/>
          </w:tcPr>
          <w:p w14:paraId="1DC97EA7" w14:textId="77777777" w:rsidR="0072034B" w:rsidRPr="005C6658" w:rsidRDefault="0072034B" w:rsidP="003D49A8">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2</w:t>
            </w:r>
          </w:p>
        </w:tc>
        <w:tc>
          <w:tcPr>
            <w:tcW w:w="3991" w:type="dxa"/>
          </w:tcPr>
          <w:p w14:paraId="560C9C2A" w14:textId="77777777" w:rsidR="0072034B" w:rsidRPr="005C6658" w:rsidRDefault="0072034B" w:rsidP="003D49A8">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Knowledge and expertise in relation to the service user group you support</w:t>
            </w:r>
          </w:p>
          <w:p w14:paraId="3CCFECBF" w14:textId="77777777" w:rsidR="0072034B" w:rsidRPr="005C6658" w:rsidRDefault="0072034B" w:rsidP="003D49A8">
            <w:pPr>
              <w:tabs>
                <w:tab w:val="clear" w:pos="2495"/>
                <w:tab w:val="clear" w:pos="2540"/>
              </w:tabs>
              <w:ind w:right="175"/>
              <w:rPr>
                <w:rFonts w:ascii="Arial" w:eastAsiaTheme="minorHAnsi" w:hAnsi="Arial" w:cs="Arial"/>
                <w:sz w:val="24"/>
                <w:szCs w:val="24"/>
                <w:lang w:val="en-GB"/>
              </w:rPr>
            </w:pPr>
          </w:p>
        </w:tc>
        <w:tc>
          <w:tcPr>
            <w:tcW w:w="3677" w:type="dxa"/>
          </w:tcPr>
          <w:p w14:paraId="0FBA2E09" w14:textId="77777777" w:rsidR="0072034B" w:rsidRPr="005C6658" w:rsidRDefault="0072034B" w:rsidP="003D49A8">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Application/ Interview</w:t>
            </w:r>
          </w:p>
        </w:tc>
      </w:tr>
      <w:tr w:rsidR="004F3946" w:rsidRPr="005C6658" w14:paraId="586A7618" w14:textId="77777777" w:rsidTr="0072034B">
        <w:tc>
          <w:tcPr>
            <w:tcW w:w="658" w:type="dxa"/>
          </w:tcPr>
          <w:p w14:paraId="132841D0" w14:textId="77777777"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1</w:t>
            </w:r>
          </w:p>
          <w:p w14:paraId="0A717E54" w14:textId="77777777" w:rsidR="004F3946" w:rsidRPr="005C6658" w:rsidRDefault="004F3946" w:rsidP="00716860">
            <w:pPr>
              <w:tabs>
                <w:tab w:val="clear" w:pos="2495"/>
                <w:tab w:val="clear" w:pos="2540"/>
              </w:tabs>
              <w:rPr>
                <w:rFonts w:ascii="Arial" w:eastAsiaTheme="minorHAnsi" w:hAnsi="Arial" w:cs="Arial"/>
                <w:sz w:val="24"/>
                <w:szCs w:val="24"/>
                <w:lang w:val="en-GB"/>
              </w:rPr>
            </w:pPr>
          </w:p>
        </w:tc>
        <w:tc>
          <w:tcPr>
            <w:tcW w:w="3991" w:type="dxa"/>
          </w:tcPr>
          <w:p w14:paraId="3F08095C" w14:textId="162763E8" w:rsidR="004F3946" w:rsidRPr="005C6658" w:rsidRDefault="0072034B" w:rsidP="00716860">
            <w:pPr>
              <w:tabs>
                <w:tab w:val="clear" w:pos="2495"/>
                <w:tab w:val="clear" w:pos="2540"/>
              </w:tabs>
              <w:ind w:right="175"/>
              <w:rPr>
                <w:rFonts w:ascii="Arial" w:eastAsiaTheme="minorHAnsi" w:hAnsi="Arial" w:cs="Arial"/>
                <w:sz w:val="24"/>
                <w:szCs w:val="24"/>
                <w:lang w:val="en-GB"/>
              </w:rPr>
            </w:pPr>
            <w:r>
              <w:rPr>
                <w:rFonts w:ascii="Arial" w:eastAsiaTheme="minorHAnsi" w:hAnsi="Arial" w:cs="Arial"/>
                <w:sz w:val="24"/>
                <w:szCs w:val="24"/>
                <w:lang w:val="en-GB"/>
              </w:rPr>
              <w:t xml:space="preserve">An awareness </w:t>
            </w:r>
            <w:r w:rsidR="004F3946" w:rsidRPr="005C6658">
              <w:rPr>
                <w:rFonts w:ascii="Arial" w:eastAsiaTheme="minorHAnsi" w:hAnsi="Arial" w:cs="Arial"/>
                <w:sz w:val="24"/>
                <w:szCs w:val="24"/>
                <w:lang w:val="en-GB"/>
              </w:rPr>
              <w:t>o</w:t>
            </w:r>
            <w:r>
              <w:rPr>
                <w:rFonts w:ascii="Arial" w:eastAsiaTheme="minorHAnsi" w:hAnsi="Arial" w:cs="Arial"/>
                <w:sz w:val="24"/>
                <w:szCs w:val="24"/>
                <w:lang w:val="en-GB"/>
              </w:rPr>
              <w:t>f legislation in relevant to the care sector</w:t>
            </w:r>
          </w:p>
          <w:p w14:paraId="373501D5" w14:textId="77777777" w:rsidR="004F3946" w:rsidRPr="005C6658" w:rsidRDefault="004F3946" w:rsidP="0072034B">
            <w:pPr>
              <w:tabs>
                <w:tab w:val="clear" w:pos="2495"/>
                <w:tab w:val="clear" w:pos="2540"/>
              </w:tabs>
              <w:ind w:right="175"/>
              <w:contextualSpacing/>
              <w:rPr>
                <w:rFonts w:ascii="Arial" w:eastAsiaTheme="minorHAnsi" w:hAnsi="Arial" w:cs="Arial"/>
                <w:sz w:val="24"/>
                <w:szCs w:val="24"/>
                <w:lang w:val="en-GB"/>
              </w:rPr>
            </w:pPr>
          </w:p>
        </w:tc>
        <w:tc>
          <w:tcPr>
            <w:tcW w:w="3677" w:type="dxa"/>
          </w:tcPr>
          <w:p w14:paraId="07941EB3" w14:textId="77777777"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Application/Interview</w:t>
            </w:r>
          </w:p>
        </w:tc>
      </w:tr>
      <w:tr w:rsidR="004F3946" w:rsidRPr="005C6658" w14:paraId="628CBF88" w14:textId="77777777" w:rsidTr="0072034B">
        <w:tc>
          <w:tcPr>
            <w:tcW w:w="658" w:type="dxa"/>
          </w:tcPr>
          <w:p w14:paraId="7BC5849C" w14:textId="77777777"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3</w:t>
            </w:r>
          </w:p>
        </w:tc>
        <w:tc>
          <w:tcPr>
            <w:tcW w:w="3991" w:type="dxa"/>
          </w:tcPr>
          <w:p w14:paraId="637D5925" w14:textId="7A899E38"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 xml:space="preserve">Demonstrate the leadership and interpersonal skills necessary to ensure effective </w:t>
            </w:r>
            <w:r w:rsidR="0072034B">
              <w:rPr>
                <w:rFonts w:ascii="Arial" w:eastAsiaTheme="minorHAnsi" w:hAnsi="Arial" w:cs="Arial"/>
                <w:sz w:val="24"/>
                <w:szCs w:val="24"/>
                <w:lang w:val="en-GB"/>
              </w:rPr>
              <w:t>team work</w:t>
            </w:r>
          </w:p>
          <w:p w14:paraId="5AD1BFAD"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p>
        </w:tc>
        <w:tc>
          <w:tcPr>
            <w:tcW w:w="3677" w:type="dxa"/>
          </w:tcPr>
          <w:p w14:paraId="3BB32484" w14:textId="3FDB2A36" w:rsidR="004F3946" w:rsidRPr="005C6658" w:rsidRDefault="0072034B" w:rsidP="00716860">
            <w:pPr>
              <w:tabs>
                <w:tab w:val="clear" w:pos="2495"/>
                <w:tab w:val="clear" w:pos="2540"/>
              </w:tabs>
              <w:rPr>
                <w:rFonts w:ascii="Arial" w:eastAsiaTheme="minorHAnsi" w:hAnsi="Arial" w:cs="Arial"/>
                <w:sz w:val="24"/>
                <w:szCs w:val="24"/>
                <w:lang w:val="en-GB"/>
              </w:rPr>
            </w:pPr>
            <w:r>
              <w:rPr>
                <w:rFonts w:ascii="Arial" w:eastAsiaTheme="minorHAnsi" w:hAnsi="Arial" w:cs="Arial"/>
                <w:sz w:val="24"/>
                <w:szCs w:val="24"/>
                <w:lang w:val="en-GB"/>
              </w:rPr>
              <w:t>I</w:t>
            </w:r>
            <w:r w:rsidR="004F3946" w:rsidRPr="005C6658">
              <w:rPr>
                <w:rFonts w:ascii="Arial" w:eastAsiaTheme="minorHAnsi" w:hAnsi="Arial" w:cs="Arial"/>
                <w:sz w:val="24"/>
                <w:szCs w:val="24"/>
                <w:lang w:val="en-GB"/>
              </w:rPr>
              <w:t>nterview</w:t>
            </w:r>
          </w:p>
        </w:tc>
      </w:tr>
      <w:tr w:rsidR="004F3946" w:rsidRPr="005C6658" w14:paraId="4E094FC6" w14:textId="77777777" w:rsidTr="0072034B">
        <w:tc>
          <w:tcPr>
            <w:tcW w:w="658" w:type="dxa"/>
          </w:tcPr>
          <w:p w14:paraId="4C9CAD9B" w14:textId="77777777"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4</w:t>
            </w:r>
          </w:p>
        </w:tc>
        <w:tc>
          <w:tcPr>
            <w:tcW w:w="3991" w:type="dxa"/>
          </w:tcPr>
          <w:p w14:paraId="31BCEE0C"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Ability to effectively supervise Support Workers and to promote best practice in your service area</w:t>
            </w:r>
          </w:p>
          <w:p w14:paraId="38051AED"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p>
        </w:tc>
        <w:tc>
          <w:tcPr>
            <w:tcW w:w="3677" w:type="dxa"/>
          </w:tcPr>
          <w:p w14:paraId="36E6C466" w14:textId="77777777"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Application/Interview</w:t>
            </w:r>
          </w:p>
        </w:tc>
      </w:tr>
      <w:tr w:rsidR="004F3946" w:rsidRPr="005C6658" w14:paraId="4E84BEE5" w14:textId="77777777" w:rsidTr="0072034B">
        <w:tc>
          <w:tcPr>
            <w:tcW w:w="658" w:type="dxa"/>
          </w:tcPr>
          <w:p w14:paraId="56464D26" w14:textId="77777777"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5</w:t>
            </w:r>
          </w:p>
        </w:tc>
        <w:tc>
          <w:tcPr>
            <w:tcW w:w="3991" w:type="dxa"/>
          </w:tcPr>
          <w:p w14:paraId="620A8C0F"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Ability to organise, prioritise and monitor own and others’ workload.</w:t>
            </w:r>
          </w:p>
          <w:p w14:paraId="49AC12CF"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p>
        </w:tc>
        <w:tc>
          <w:tcPr>
            <w:tcW w:w="3677" w:type="dxa"/>
          </w:tcPr>
          <w:p w14:paraId="695A7699" w14:textId="77777777"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Application/Interview</w:t>
            </w:r>
          </w:p>
        </w:tc>
      </w:tr>
      <w:tr w:rsidR="004F3946" w:rsidRPr="005C6658" w14:paraId="7ADD462D" w14:textId="77777777" w:rsidTr="0072034B">
        <w:tc>
          <w:tcPr>
            <w:tcW w:w="658" w:type="dxa"/>
          </w:tcPr>
          <w:p w14:paraId="559C45EF" w14:textId="77777777"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6</w:t>
            </w:r>
          </w:p>
        </w:tc>
        <w:tc>
          <w:tcPr>
            <w:tcW w:w="3991" w:type="dxa"/>
          </w:tcPr>
          <w:p w14:paraId="495F5BA6" w14:textId="0DC947DB"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Excellent communication skills, both written and oral to be able to communicate effectively with people within our care, families, colleagues, health professionals etc</w:t>
            </w:r>
            <w:r>
              <w:rPr>
                <w:rFonts w:ascii="Arial" w:eastAsiaTheme="minorHAnsi" w:hAnsi="Arial" w:cs="Arial"/>
                <w:sz w:val="24"/>
                <w:szCs w:val="24"/>
                <w:lang w:val="en-GB"/>
              </w:rPr>
              <w:t>.</w:t>
            </w:r>
          </w:p>
        </w:tc>
        <w:tc>
          <w:tcPr>
            <w:tcW w:w="3677" w:type="dxa"/>
          </w:tcPr>
          <w:p w14:paraId="6A4BD953" w14:textId="5E490E78" w:rsidR="004F3946" w:rsidRPr="005C6658" w:rsidRDefault="0072034B" w:rsidP="00716860">
            <w:pPr>
              <w:tabs>
                <w:tab w:val="clear" w:pos="2495"/>
                <w:tab w:val="clear" w:pos="2540"/>
              </w:tabs>
              <w:rPr>
                <w:rFonts w:ascii="Arial" w:eastAsiaTheme="minorHAnsi" w:hAnsi="Arial" w:cs="Arial"/>
                <w:sz w:val="24"/>
                <w:szCs w:val="24"/>
                <w:lang w:val="en-GB"/>
              </w:rPr>
            </w:pPr>
            <w:r>
              <w:rPr>
                <w:rFonts w:ascii="Arial" w:eastAsiaTheme="minorHAnsi" w:hAnsi="Arial" w:cs="Arial"/>
                <w:sz w:val="24"/>
                <w:szCs w:val="24"/>
                <w:lang w:val="en-GB"/>
              </w:rPr>
              <w:t>I</w:t>
            </w:r>
            <w:r w:rsidR="004F3946" w:rsidRPr="005C6658">
              <w:rPr>
                <w:rFonts w:ascii="Arial" w:eastAsiaTheme="minorHAnsi" w:hAnsi="Arial" w:cs="Arial"/>
                <w:sz w:val="24"/>
                <w:szCs w:val="24"/>
                <w:lang w:val="en-GB"/>
              </w:rPr>
              <w:t>nterview</w:t>
            </w:r>
          </w:p>
        </w:tc>
      </w:tr>
      <w:tr w:rsidR="004F3946" w:rsidRPr="005C6658" w14:paraId="0DF135F2" w14:textId="77777777" w:rsidTr="0072034B">
        <w:trPr>
          <w:trHeight w:val="545"/>
        </w:trPr>
        <w:tc>
          <w:tcPr>
            <w:tcW w:w="4649" w:type="dxa"/>
            <w:gridSpan w:val="2"/>
            <w:shd w:val="clear" w:color="auto" w:fill="FDB927"/>
            <w:vAlign w:val="center"/>
          </w:tcPr>
          <w:p w14:paraId="6CAFBD31" w14:textId="6743BF78" w:rsidR="004F3946" w:rsidRPr="005C6658" w:rsidRDefault="004F3946" w:rsidP="004F3946">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Experience</w:t>
            </w:r>
          </w:p>
        </w:tc>
        <w:tc>
          <w:tcPr>
            <w:tcW w:w="3677" w:type="dxa"/>
            <w:shd w:val="clear" w:color="auto" w:fill="FDB927"/>
          </w:tcPr>
          <w:p w14:paraId="2CFA007B" w14:textId="77777777" w:rsidR="004F3946" w:rsidRPr="005C6658" w:rsidRDefault="004F3946" w:rsidP="00716860">
            <w:pPr>
              <w:tabs>
                <w:tab w:val="clear" w:pos="2495"/>
                <w:tab w:val="clear" w:pos="2540"/>
              </w:tabs>
              <w:rPr>
                <w:rFonts w:asciiTheme="minorHAnsi" w:eastAsiaTheme="minorHAnsi" w:hAnsiTheme="minorHAnsi" w:cstheme="minorBidi"/>
                <w:sz w:val="24"/>
                <w:szCs w:val="24"/>
                <w:lang w:val="en-GB"/>
              </w:rPr>
            </w:pPr>
          </w:p>
        </w:tc>
      </w:tr>
      <w:tr w:rsidR="004F3946" w:rsidRPr="005C6658" w14:paraId="13481A28" w14:textId="77777777" w:rsidTr="0072034B">
        <w:tc>
          <w:tcPr>
            <w:tcW w:w="658" w:type="dxa"/>
          </w:tcPr>
          <w:p w14:paraId="79AF2E6C"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7</w:t>
            </w:r>
          </w:p>
        </w:tc>
        <w:tc>
          <w:tcPr>
            <w:tcW w:w="3991" w:type="dxa"/>
          </w:tcPr>
          <w:p w14:paraId="5094D733" w14:textId="620EEC1A" w:rsidR="004F3946" w:rsidRPr="005C6658" w:rsidRDefault="0072034B" w:rsidP="00716860">
            <w:pPr>
              <w:tabs>
                <w:tab w:val="clear" w:pos="2495"/>
                <w:tab w:val="clear" w:pos="2540"/>
              </w:tabs>
              <w:ind w:right="175"/>
              <w:rPr>
                <w:rFonts w:ascii="Arial" w:eastAsiaTheme="minorHAnsi" w:hAnsi="Arial" w:cs="Arial"/>
                <w:sz w:val="24"/>
                <w:szCs w:val="24"/>
                <w:lang w:val="en-GB"/>
              </w:rPr>
            </w:pPr>
            <w:r>
              <w:rPr>
                <w:rFonts w:ascii="Arial" w:eastAsiaTheme="minorHAnsi" w:hAnsi="Arial" w:cs="Arial"/>
                <w:sz w:val="24"/>
                <w:szCs w:val="24"/>
                <w:lang w:val="en-GB"/>
              </w:rPr>
              <w:t xml:space="preserve">Experience of administering </w:t>
            </w:r>
            <w:r w:rsidR="004F3946" w:rsidRPr="005C6658">
              <w:rPr>
                <w:rFonts w:ascii="Arial" w:eastAsiaTheme="minorHAnsi" w:hAnsi="Arial" w:cs="Arial"/>
                <w:sz w:val="24"/>
                <w:szCs w:val="24"/>
                <w:lang w:val="en-GB"/>
              </w:rPr>
              <w:t>budgets and finances.</w:t>
            </w:r>
          </w:p>
          <w:p w14:paraId="7910A401"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p>
        </w:tc>
        <w:tc>
          <w:tcPr>
            <w:tcW w:w="3677" w:type="dxa"/>
          </w:tcPr>
          <w:p w14:paraId="0E70AA76" w14:textId="25D3284E"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Interview</w:t>
            </w:r>
          </w:p>
        </w:tc>
      </w:tr>
      <w:tr w:rsidR="004F3946" w:rsidRPr="005C6658" w14:paraId="4752AF33" w14:textId="77777777" w:rsidTr="0072034B">
        <w:tc>
          <w:tcPr>
            <w:tcW w:w="658" w:type="dxa"/>
          </w:tcPr>
          <w:p w14:paraId="5020273A"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8</w:t>
            </w:r>
          </w:p>
        </w:tc>
        <w:tc>
          <w:tcPr>
            <w:tcW w:w="3991" w:type="dxa"/>
          </w:tcPr>
          <w:p w14:paraId="7C8DCCD6"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Experience of line management within in a care setting</w:t>
            </w:r>
          </w:p>
          <w:p w14:paraId="66F815BE"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p>
        </w:tc>
        <w:tc>
          <w:tcPr>
            <w:tcW w:w="3677" w:type="dxa"/>
          </w:tcPr>
          <w:p w14:paraId="5666F85B" w14:textId="77777777"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Application/Interview</w:t>
            </w:r>
          </w:p>
        </w:tc>
      </w:tr>
      <w:tr w:rsidR="004F3946" w:rsidRPr="005C6658" w14:paraId="68B27218" w14:textId="77777777" w:rsidTr="0072034B">
        <w:tc>
          <w:tcPr>
            <w:tcW w:w="658" w:type="dxa"/>
          </w:tcPr>
          <w:p w14:paraId="4A17FFD5"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9</w:t>
            </w:r>
          </w:p>
        </w:tc>
        <w:tc>
          <w:tcPr>
            <w:tcW w:w="3991" w:type="dxa"/>
          </w:tcPr>
          <w:p w14:paraId="4651CB43" w14:textId="3EC83058" w:rsidR="004F3946" w:rsidRPr="005C6658" w:rsidRDefault="004F3946" w:rsidP="0072034B">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 xml:space="preserve">Experience in </w:t>
            </w:r>
            <w:r w:rsidR="0072034B">
              <w:rPr>
                <w:rFonts w:ascii="Arial" w:eastAsiaTheme="minorHAnsi" w:hAnsi="Arial" w:cs="Arial"/>
                <w:sz w:val="24"/>
                <w:szCs w:val="24"/>
                <w:lang w:val="en-GB"/>
              </w:rPr>
              <w:t>safeguarding vulnerable adults</w:t>
            </w:r>
          </w:p>
        </w:tc>
        <w:tc>
          <w:tcPr>
            <w:tcW w:w="3677" w:type="dxa"/>
          </w:tcPr>
          <w:p w14:paraId="4AEFB2FD" w14:textId="358412FA" w:rsidR="004F3946" w:rsidRPr="005C6658" w:rsidRDefault="004F3946" w:rsidP="00716860">
            <w:pPr>
              <w:tabs>
                <w:tab w:val="clear" w:pos="2495"/>
                <w:tab w:val="clear" w:pos="2540"/>
              </w:tabs>
              <w:rPr>
                <w:rFonts w:ascii="Arial" w:eastAsiaTheme="minorHAnsi" w:hAnsi="Arial" w:cs="Arial"/>
                <w:sz w:val="24"/>
                <w:szCs w:val="24"/>
                <w:lang w:val="en-GB"/>
              </w:rPr>
            </w:pPr>
            <w:r w:rsidRPr="005C6658">
              <w:rPr>
                <w:rFonts w:ascii="Arial" w:eastAsiaTheme="minorHAnsi" w:hAnsi="Arial" w:cs="Arial"/>
                <w:sz w:val="24"/>
                <w:szCs w:val="24"/>
                <w:lang w:val="en-GB"/>
              </w:rPr>
              <w:t>Interview</w:t>
            </w:r>
          </w:p>
        </w:tc>
      </w:tr>
      <w:tr w:rsidR="004F3946" w:rsidRPr="005C6658" w14:paraId="7C98F3D9" w14:textId="77777777" w:rsidTr="0072034B">
        <w:trPr>
          <w:trHeight w:val="566"/>
        </w:trPr>
        <w:tc>
          <w:tcPr>
            <w:tcW w:w="4649" w:type="dxa"/>
            <w:gridSpan w:val="2"/>
            <w:shd w:val="clear" w:color="auto" w:fill="FDB927"/>
            <w:vAlign w:val="center"/>
          </w:tcPr>
          <w:p w14:paraId="63277648" w14:textId="2D154C84" w:rsidR="004F3946" w:rsidRPr="005C6658" w:rsidRDefault="004F3946" w:rsidP="004F3946">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Qualifications and Training</w:t>
            </w:r>
          </w:p>
        </w:tc>
        <w:tc>
          <w:tcPr>
            <w:tcW w:w="3677" w:type="dxa"/>
            <w:shd w:val="clear" w:color="auto" w:fill="FDB927"/>
          </w:tcPr>
          <w:p w14:paraId="7BF18C1B" w14:textId="77777777" w:rsidR="004F3946" w:rsidRPr="005C6658" w:rsidRDefault="004F3946" w:rsidP="00716860">
            <w:pPr>
              <w:tabs>
                <w:tab w:val="clear" w:pos="2495"/>
                <w:tab w:val="clear" w:pos="2540"/>
              </w:tabs>
              <w:rPr>
                <w:rFonts w:asciiTheme="minorHAnsi" w:eastAsiaTheme="minorHAnsi" w:hAnsiTheme="minorHAnsi" w:cstheme="minorBidi"/>
                <w:sz w:val="24"/>
                <w:szCs w:val="24"/>
                <w:lang w:val="en-GB"/>
              </w:rPr>
            </w:pPr>
          </w:p>
        </w:tc>
      </w:tr>
      <w:tr w:rsidR="004F3946" w:rsidRPr="005C6658" w14:paraId="2F616693" w14:textId="77777777" w:rsidTr="0072034B">
        <w:tc>
          <w:tcPr>
            <w:tcW w:w="658" w:type="dxa"/>
          </w:tcPr>
          <w:p w14:paraId="12CFB868"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10</w:t>
            </w:r>
          </w:p>
        </w:tc>
        <w:tc>
          <w:tcPr>
            <w:tcW w:w="3991" w:type="dxa"/>
          </w:tcPr>
          <w:p w14:paraId="1047E576" w14:textId="392C1817" w:rsidR="004F3946" w:rsidRPr="005C6658" w:rsidRDefault="00126B91" w:rsidP="004F3946">
            <w:pPr>
              <w:tabs>
                <w:tab w:val="clear" w:pos="2495"/>
                <w:tab w:val="clear" w:pos="2540"/>
              </w:tabs>
              <w:ind w:right="175"/>
              <w:rPr>
                <w:rFonts w:ascii="Arial" w:eastAsiaTheme="minorHAnsi" w:hAnsi="Arial" w:cs="Arial"/>
                <w:sz w:val="24"/>
                <w:szCs w:val="24"/>
                <w:lang w:val="en-GB"/>
              </w:rPr>
            </w:pPr>
            <w:r>
              <w:rPr>
                <w:rFonts w:ascii="Arial" w:eastAsiaTheme="minorHAnsi" w:hAnsi="Arial" w:cs="Arial"/>
                <w:sz w:val="24"/>
                <w:szCs w:val="24"/>
                <w:lang w:val="en-GB"/>
              </w:rPr>
              <w:t>NVQ level 3</w:t>
            </w:r>
            <w:r w:rsidR="004F3946" w:rsidRPr="005C6658">
              <w:rPr>
                <w:rFonts w:ascii="Arial" w:eastAsiaTheme="minorHAnsi" w:hAnsi="Arial" w:cs="Arial"/>
                <w:sz w:val="24"/>
                <w:szCs w:val="24"/>
                <w:lang w:val="en-GB"/>
              </w:rPr>
              <w:t xml:space="preserve"> in Care/Professional care qualification or equivalent</w:t>
            </w:r>
          </w:p>
        </w:tc>
        <w:tc>
          <w:tcPr>
            <w:tcW w:w="3677" w:type="dxa"/>
          </w:tcPr>
          <w:p w14:paraId="313A948B"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Application/Certificate</w:t>
            </w:r>
          </w:p>
        </w:tc>
      </w:tr>
      <w:tr w:rsidR="004F3946" w:rsidRPr="005C6658" w14:paraId="73E80738" w14:textId="77777777" w:rsidTr="0072034B">
        <w:trPr>
          <w:trHeight w:val="223"/>
        </w:trPr>
        <w:tc>
          <w:tcPr>
            <w:tcW w:w="4649" w:type="dxa"/>
            <w:gridSpan w:val="2"/>
            <w:shd w:val="clear" w:color="auto" w:fill="FDB927"/>
          </w:tcPr>
          <w:p w14:paraId="1F24A786" w14:textId="77777777" w:rsidR="004F3946" w:rsidRPr="005C6658" w:rsidRDefault="004F3946" w:rsidP="00716860">
            <w:pPr>
              <w:tabs>
                <w:tab w:val="clear" w:pos="2495"/>
                <w:tab w:val="clear" w:pos="2540"/>
              </w:tabs>
              <w:spacing w:before="100" w:after="60"/>
              <w:jc w:val="both"/>
              <w:rPr>
                <w:rFonts w:ascii="Arial" w:hAnsi="Arial" w:cs="Arial"/>
                <w:sz w:val="24"/>
                <w:szCs w:val="24"/>
              </w:rPr>
            </w:pPr>
            <w:r w:rsidRPr="005C6658">
              <w:rPr>
                <w:rFonts w:ascii="Arial" w:hAnsi="Arial" w:cs="Arial"/>
                <w:sz w:val="24"/>
                <w:szCs w:val="24"/>
              </w:rPr>
              <w:t>Work Related Circumstances</w:t>
            </w:r>
          </w:p>
        </w:tc>
        <w:tc>
          <w:tcPr>
            <w:tcW w:w="3677" w:type="dxa"/>
            <w:shd w:val="clear" w:color="auto" w:fill="FDB927"/>
          </w:tcPr>
          <w:p w14:paraId="5C3B8EF4" w14:textId="77777777" w:rsidR="004F3946" w:rsidRPr="005C6658" w:rsidRDefault="004F3946" w:rsidP="00716860">
            <w:pPr>
              <w:tabs>
                <w:tab w:val="clear" w:pos="2495"/>
                <w:tab w:val="clear" w:pos="2540"/>
              </w:tabs>
              <w:rPr>
                <w:rFonts w:asciiTheme="minorHAnsi" w:eastAsiaTheme="minorHAnsi" w:hAnsiTheme="minorHAnsi" w:cstheme="minorBidi"/>
                <w:sz w:val="24"/>
                <w:szCs w:val="24"/>
                <w:lang w:val="en-GB"/>
              </w:rPr>
            </w:pPr>
          </w:p>
        </w:tc>
      </w:tr>
      <w:tr w:rsidR="004F3946" w:rsidRPr="005C6658" w14:paraId="4259E753" w14:textId="77777777" w:rsidTr="0072034B">
        <w:tc>
          <w:tcPr>
            <w:tcW w:w="658" w:type="dxa"/>
          </w:tcPr>
          <w:p w14:paraId="2769F4B8"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13</w:t>
            </w:r>
          </w:p>
        </w:tc>
        <w:tc>
          <w:tcPr>
            <w:tcW w:w="3991" w:type="dxa"/>
          </w:tcPr>
          <w:p w14:paraId="26DDF69C"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 xml:space="preserve">The post holder will need to be able to work flexibly across Bolton Cares services on a 5/7 rota basis, including evening, </w:t>
            </w:r>
            <w:r w:rsidRPr="005C6658">
              <w:rPr>
                <w:rFonts w:ascii="Arial" w:eastAsiaTheme="minorHAnsi" w:hAnsi="Arial" w:cs="Arial"/>
                <w:sz w:val="24"/>
                <w:szCs w:val="24"/>
                <w:lang w:val="en-GB"/>
              </w:rPr>
              <w:lastRenderedPageBreak/>
              <w:t>weekend and Bank Holiday working and sleep in duties, as required</w:t>
            </w:r>
          </w:p>
        </w:tc>
        <w:tc>
          <w:tcPr>
            <w:tcW w:w="3677" w:type="dxa"/>
          </w:tcPr>
          <w:p w14:paraId="2C4A8841"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lastRenderedPageBreak/>
              <w:t>Application/Interview</w:t>
            </w:r>
          </w:p>
        </w:tc>
      </w:tr>
      <w:tr w:rsidR="004F3946" w:rsidRPr="005C6658" w14:paraId="667E7B85" w14:textId="77777777" w:rsidTr="0072034B">
        <w:tc>
          <w:tcPr>
            <w:tcW w:w="658" w:type="dxa"/>
          </w:tcPr>
          <w:p w14:paraId="0E0C4075"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14</w:t>
            </w:r>
          </w:p>
        </w:tc>
        <w:tc>
          <w:tcPr>
            <w:tcW w:w="3991" w:type="dxa"/>
          </w:tcPr>
          <w:p w14:paraId="0711922A"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 xml:space="preserve">Ability to drive and have use of your own vehicle for work </w:t>
            </w:r>
          </w:p>
          <w:p w14:paraId="4820F793"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p>
        </w:tc>
        <w:tc>
          <w:tcPr>
            <w:tcW w:w="3677" w:type="dxa"/>
          </w:tcPr>
          <w:p w14:paraId="33C6A396" w14:textId="39CC25C5" w:rsidR="004F3946" w:rsidRPr="005C6658" w:rsidRDefault="00126B91" w:rsidP="00716860">
            <w:pPr>
              <w:tabs>
                <w:tab w:val="clear" w:pos="2495"/>
                <w:tab w:val="clear" w:pos="2540"/>
              </w:tabs>
              <w:ind w:right="175"/>
              <w:rPr>
                <w:rFonts w:ascii="Arial" w:eastAsiaTheme="minorHAnsi" w:hAnsi="Arial" w:cs="Arial"/>
                <w:sz w:val="24"/>
                <w:szCs w:val="24"/>
                <w:lang w:val="en-GB"/>
              </w:rPr>
            </w:pPr>
            <w:r>
              <w:rPr>
                <w:rFonts w:ascii="Arial" w:eastAsiaTheme="minorHAnsi" w:hAnsi="Arial" w:cs="Arial"/>
                <w:sz w:val="24"/>
                <w:szCs w:val="24"/>
                <w:lang w:val="en-GB"/>
              </w:rPr>
              <w:t>Application</w:t>
            </w:r>
          </w:p>
        </w:tc>
      </w:tr>
      <w:tr w:rsidR="004F3946" w:rsidRPr="005C6658" w14:paraId="4B55194F" w14:textId="77777777" w:rsidTr="0072034B">
        <w:tc>
          <w:tcPr>
            <w:tcW w:w="658" w:type="dxa"/>
          </w:tcPr>
          <w:p w14:paraId="1D5588D7"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15</w:t>
            </w:r>
          </w:p>
        </w:tc>
        <w:tc>
          <w:tcPr>
            <w:tcW w:w="3991" w:type="dxa"/>
          </w:tcPr>
          <w:p w14:paraId="756F6CAE"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As part of your role you may be part of a team providing on-call cover across the service</w:t>
            </w:r>
          </w:p>
          <w:p w14:paraId="4EA9417A"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p>
        </w:tc>
        <w:tc>
          <w:tcPr>
            <w:tcW w:w="3677" w:type="dxa"/>
          </w:tcPr>
          <w:p w14:paraId="4E41BF4F" w14:textId="77777777" w:rsidR="004F3946" w:rsidRPr="005C6658" w:rsidRDefault="004F3946" w:rsidP="00716860">
            <w:pPr>
              <w:tabs>
                <w:tab w:val="clear" w:pos="2495"/>
                <w:tab w:val="clear" w:pos="2540"/>
              </w:tabs>
              <w:ind w:right="175"/>
              <w:rPr>
                <w:rFonts w:ascii="Arial" w:eastAsiaTheme="minorHAnsi" w:hAnsi="Arial" w:cs="Arial"/>
                <w:sz w:val="24"/>
                <w:szCs w:val="24"/>
                <w:lang w:val="en-GB"/>
              </w:rPr>
            </w:pPr>
            <w:r w:rsidRPr="005C6658">
              <w:rPr>
                <w:rFonts w:ascii="Arial" w:eastAsiaTheme="minorHAnsi" w:hAnsi="Arial" w:cs="Arial"/>
                <w:sz w:val="24"/>
                <w:szCs w:val="24"/>
                <w:lang w:val="en-GB"/>
              </w:rPr>
              <w:t>Interview</w:t>
            </w:r>
          </w:p>
        </w:tc>
      </w:tr>
    </w:tbl>
    <w:p w14:paraId="080327DF" w14:textId="77777777" w:rsidR="004F3946" w:rsidRPr="00510729" w:rsidRDefault="004F3946" w:rsidP="004F3946">
      <w:pPr>
        <w:tabs>
          <w:tab w:val="clear" w:pos="2495"/>
          <w:tab w:val="clear" w:pos="2540"/>
        </w:tabs>
        <w:spacing w:after="200" w:line="276" w:lineRule="auto"/>
        <w:rPr>
          <w:rFonts w:ascii="Arial" w:hAnsi="Arial" w:cs="Arial"/>
          <w:b/>
          <w:sz w:val="28"/>
          <w:szCs w:val="24"/>
        </w:rPr>
      </w:pPr>
    </w:p>
    <w:p w14:paraId="39C2ED79" w14:textId="77777777" w:rsidR="003F4392" w:rsidRPr="00510729" w:rsidRDefault="003F4392" w:rsidP="003F4392">
      <w:pPr>
        <w:ind w:right="70"/>
        <w:jc w:val="center"/>
        <w:rPr>
          <w:rFonts w:ascii="Arial" w:hAnsi="Arial" w:cs="Arial"/>
          <w:b/>
          <w:sz w:val="24"/>
          <w:szCs w:val="24"/>
        </w:rPr>
      </w:pPr>
    </w:p>
    <w:tbl>
      <w:tblPr>
        <w:tblW w:w="9782" w:type="dxa"/>
        <w:tblInd w:w="-14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782"/>
      </w:tblGrid>
      <w:tr w:rsidR="003F4392" w:rsidRPr="00510729" w14:paraId="2562FFE5" w14:textId="77777777" w:rsidTr="00A871F2">
        <w:tc>
          <w:tcPr>
            <w:tcW w:w="9782" w:type="dxa"/>
            <w:shd w:val="clear" w:color="auto" w:fill="FDB927"/>
          </w:tcPr>
          <w:p w14:paraId="061D195F" w14:textId="77777777" w:rsidR="003F4392" w:rsidRPr="00883753" w:rsidRDefault="003F4392" w:rsidP="00883753">
            <w:pPr>
              <w:spacing w:before="240" w:after="240"/>
              <w:ind w:right="34"/>
              <w:rPr>
                <w:rFonts w:ascii="Arial" w:hAnsi="Arial" w:cs="Arial"/>
                <w:b/>
                <w:sz w:val="24"/>
                <w:szCs w:val="22"/>
              </w:rPr>
            </w:pPr>
            <w:r w:rsidRPr="00FB171C">
              <w:rPr>
                <w:rFonts w:ascii="Arial" w:hAnsi="Arial" w:cs="Arial"/>
                <w:b/>
                <w:sz w:val="24"/>
                <w:szCs w:val="22"/>
              </w:rPr>
              <w:t xml:space="preserve">Note </w:t>
            </w:r>
            <w:r w:rsidRPr="002B4C98">
              <w:rPr>
                <w:rFonts w:ascii="Arial" w:hAnsi="Arial" w:cs="Arial"/>
                <w:b/>
                <w:sz w:val="24"/>
                <w:szCs w:val="22"/>
                <w:shd w:val="clear" w:color="auto" w:fill="FDB927"/>
              </w:rPr>
              <w:t>to Applicants:</w:t>
            </w:r>
            <w:r w:rsidR="00883753" w:rsidRPr="002B4C98">
              <w:rPr>
                <w:rFonts w:ascii="Arial" w:hAnsi="Arial" w:cs="Arial"/>
                <w:b/>
                <w:sz w:val="24"/>
                <w:szCs w:val="22"/>
                <w:shd w:val="clear" w:color="auto" w:fill="FDB927"/>
              </w:rPr>
              <w:t xml:space="preserve">                                                                                                         </w:t>
            </w:r>
            <w:r w:rsidRPr="002B4C98">
              <w:rPr>
                <w:rFonts w:ascii="Arial" w:hAnsi="Arial" w:cs="Arial"/>
                <w:b/>
                <w:sz w:val="24"/>
                <w:szCs w:val="22"/>
                <w:shd w:val="clear" w:color="auto" w:fill="FDB927"/>
              </w:rPr>
              <w:t>Please try to show in your application form how best you meet</w:t>
            </w:r>
            <w:r w:rsidRPr="00883753">
              <w:rPr>
                <w:rFonts w:ascii="Arial" w:hAnsi="Arial" w:cs="Arial"/>
                <w:b/>
                <w:sz w:val="24"/>
                <w:szCs w:val="22"/>
              </w:rPr>
              <w:t xml:space="preserve"> these requirements</w:t>
            </w:r>
          </w:p>
        </w:tc>
      </w:tr>
    </w:tbl>
    <w:p w14:paraId="1790D931" w14:textId="77777777" w:rsidR="00FB171C" w:rsidRPr="00510729" w:rsidRDefault="00FB171C" w:rsidP="00283FA1">
      <w:pPr>
        <w:rPr>
          <w:rFonts w:ascii="Arial" w:hAnsi="Arial" w:cs="Arial"/>
          <w:sz w:val="24"/>
          <w:szCs w:val="24"/>
        </w:rPr>
      </w:pPr>
    </w:p>
    <w:sectPr w:rsidR="00FB171C" w:rsidRPr="00510729" w:rsidSect="00283FA1">
      <w:headerReference w:type="default" r:id="rId12"/>
      <w:footerReference w:type="default" r:id="rId13"/>
      <w:headerReference w:type="first" r:id="rId14"/>
      <w:footerReference w:type="first" r:id="rId15"/>
      <w:pgSz w:w="11901" w:h="16817"/>
      <w:pgMar w:top="1276" w:right="2880" w:bottom="1135" w:left="2880" w:header="0"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AB53E" w14:textId="77777777" w:rsidR="00D601F3" w:rsidRDefault="00D601F3">
      <w:r>
        <w:separator/>
      </w:r>
    </w:p>
  </w:endnote>
  <w:endnote w:type="continuationSeparator" w:id="0">
    <w:p w14:paraId="2B5F30A6" w14:textId="77777777" w:rsidR="00D601F3" w:rsidRDefault="00D60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OpenSans">
    <w:altName w:val="Times New Roman"/>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B17B6" w14:textId="77777777" w:rsidR="00CC1BFF" w:rsidRDefault="00663DCC" w:rsidP="00B731B3">
    <w:pPr>
      <w:pStyle w:val="Footer"/>
      <w:ind w:left="-1560" w:right="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F319B" w14:textId="77777777" w:rsidR="00CC1BFF" w:rsidRDefault="00663DCC" w:rsidP="00797BA0">
    <w:pPr>
      <w:pStyle w:val="Footer"/>
      <w:ind w:left="-1560" w:right="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57712" w14:textId="77777777" w:rsidR="00D601F3" w:rsidRDefault="00D601F3">
      <w:r>
        <w:separator/>
      </w:r>
    </w:p>
  </w:footnote>
  <w:footnote w:type="continuationSeparator" w:id="0">
    <w:p w14:paraId="2BC41F7C" w14:textId="77777777" w:rsidR="00D601F3" w:rsidRDefault="00D60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03C6A" w14:textId="77777777" w:rsidR="00CC1BFF" w:rsidRDefault="00663DCC" w:rsidP="00FB50B5">
    <w:pPr>
      <w:pStyle w:val="Header"/>
      <w:ind w:left="-268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E3F16" w14:textId="77777777" w:rsidR="00CC1BFF" w:rsidRDefault="00663DCC" w:rsidP="002C43BF">
    <w:pPr>
      <w:pStyle w:val="Header"/>
      <w:ind w:left="1985" w:right="4"/>
    </w:pPr>
  </w:p>
  <w:p w14:paraId="37872814" w14:textId="77777777" w:rsidR="00BB58C4" w:rsidRDefault="00BB58C4" w:rsidP="00FB50B5">
    <w:pPr>
      <w:pStyle w:val="Header"/>
      <w:ind w:left="-2682" w:right="4"/>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14:paraId="57194F1F" w14:textId="77777777" w:rsidR="007C0616" w:rsidRDefault="007C0616" w:rsidP="00FB50B5">
    <w:pPr>
      <w:pStyle w:val="Header"/>
      <w:ind w:left="-2682" w:right="4"/>
    </w:pPr>
    <w:r>
      <w:rPr>
        <w:noProof/>
        <w:lang w:val="en-GB" w:eastAsia="en-GB"/>
      </w:rPr>
      <w:drawing>
        <wp:anchor distT="0" distB="0" distL="114300" distR="114300" simplePos="0" relativeHeight="251659264" behindDoc="1" locked="0" layoutInCell="1" allowOverlap="1" wp14:anchorId="7FCF8729" wp14:editId="57811ABE">
          <wp:simplePos x="0" y="0"/>
          <wp:positionH relativeFrom="column">
            <wp:posOffset>3803015</wp:posOffset>
          </wp:positionH>
          <wp:positionV relativeFrom="paragraph">
            <wp:posOffset>50800</wp:posOffset>
          </wp:positionV>
          <wp:extent cx="1353185" cy="495300"/>
          <wp:effectExtent l="0" t="0" r="0" b="0"/>
          <wp:wrapTight wrapText="bothSides">
            <wp:wrapPolygon edited="0">
              <wp:start x="2433" y="0"/>
              <wp:lineTo x="0" y="4985"/>
              <wp:lineTo x="0" y="12462"/>
              <wp:lineTo x="608" y="20769"/>
              <wp:lineTo x="20374" y="20769"/>
              <wp:lineTo x="21286" y="13292"/>
              <wp:lineTo x="21286" y="5815"/>
              <wp:lineTo x="4865" y="0"/>
              <wp:lineTo x="243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lton Cares 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3185" cy="495300"/>
                  </a:xfrm>
                  <a:prstGeom prst="rect">
                    <a:avLst/>
                  </a:prstGeom>
                </pic:spPr>
              </pic:pic>
            </a:graphicData>
          </a:graphic>
          <wp14:sizeRelH relativeFrom="margin">
            <wp14:pctWidth>0</wp14:pctWidth>
          </wp14:sizeRelH>
          <wp14:sizeRelV relativeFrom="margin">
            <wp14:pctHeight>0</wp14:pctHeight>
          </wp14:sizeRelV>
        </wp:anchor>
      </w:drawing>
    </w:r>
  </w:p>
  <w:p w14:paraId="00FD3986" w14:textId="77777777" w:rsidR="007C0616" w:rsidRDefault="007C0616" w:rsidP="00FB50B5">
    <w:pPr>
      <w:pStyle w:val="Header"/>
      <w:ind w:left="-2682" w:right="4"/>
    </w:pPr>
  </w:p>
  <w:p w14:paraId="0D947451" w14:textId="77777777" w:rsidR="007C0616" w:rsidRDefault="007C0616" w:rsidP="00FB50B5">
    <w:pPr>
      <w:pStyle w:val="Header"/>
      <w:ind w:left="-2682" w:right="4"/>
    </w:pPr>
  </w:p>
  <w:p w14:paraId="133F0878" w14:textId="77777777" w:rsidR="007C0616" w:rsidRDefault="007C0616" w:rsidP="00FB50B5">
    <w:pPr>
      <w:pStyle w:val="Header"/>
      <w:ind w:left="-2682" w:right="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in;height:540.75pt" o:bullet="t">
        <v:imagedata r:id="rId1" o:title="framework diagram - bullet"/>
      </v:shape>
    </w:pict>
  </w:numPicBullet>
  <w:abstractNum w:abstractNumId="0" w15:restartNumberingAfterBreak="0">
    <w:nsid w:val="02C7299B"/>
    <w:multiLevelType w:val="hybridMultilevel"/>
    <w:tmpl w:val="A4D059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B52A83"/>
    <w:multiLevelType w:val="hybridMultilevel"/>
    <w:tmpl w:val="13CCBCD2"/>
    <w:lvl w:ilvl="0" w:tplc="76400228">
      <w:start w:val="1"/>
      <w:numFmt w:val="bullet"/>
      <w:lvlText w:val=""/>
      <w:lvlJc w:val="left"/>
      <w:pPr>
        <w:ind w:left="720" w:hanging="360"/>
      </w:pPr>
      <w:rPr>
        <w:rFonts w:ascii="Symbol" w:hAnsi="Symbol" w:hint="default"/>
      </w:rPr>
    </w:lvl>
    <w:lvl w:ilvl="1" w:tplc="1256F206" w:tentative="1">
      <w:start w:val="1"/>
      <w:numFmt w:val="bullet"/>
      <w:lvlText w:val="o"/>
      <w:lvlJc w:val="left"/>
      <w:pPr>
        <w:ind w:left="1440" w:hanging="360"/>
      </w:pPr>
      <w:rPr>
        <w:rFonts w:ascii="Courier New" w:hAnsi="Courier New" w:hint="default"/>
      </w:rPr>
    </w:lvl>
    <w:lvl w:ilvl="2" w:tplc="73285870" w:tentative="1">
      <w:start w:val="1"/>
      <w:numFmt w:val="bullet"/>
      <w:lvlText w:val=""/>
      <w:lvlJc w:val="left"/>
      <w:pPr>
        <w:ind w:left="2160" w:hanging="360"/>
      </w:pPr>
      <w:rPr>
        <w:rFonts w:ascii="Wingdings" w:hAnsi="Wingdings" w:hint="default"/>
      </w:rPr>
    </w:lvl>
    <w:lvl w:ilvl="3" w:tplc="1C8A3018" w:tentative="1">
      <w:start w:val="1"/>
      <w:numFmt w:val="bullet"/>
      <w:lvlText w:val=""/>
      <w:lvlJc w:val="left"/>
      <w:pPr>
        <w:ind w:left="2880" w:hanging="360"/>
      </w:pPr>
      <w:rPr>
        <w:rFonts w:ascii="Symbol" w:hAnsi="Symbol" w:hint="default"/>
      </w:rPr>
    </w:lvl>
    <w:lvl w:ilvl="4" w:tplc="52E6C860" w:tentative="1">
      <w:start w:val="1"/>
      <w:numFmt w:val="bullet"/>
      <w:lvlText w:val="o"/>
      <w:lvlJc w:val="left"/>
      <w:pPr>
        <w:ind w:left="3600" w:hanging="360"/>
      </w:pPr>
      <w:rPr>
        <w:rFonts w:ascii="Courier New" w:hAnsi="Courier New" w:hint="default"/>
      </w:rPr>
    </w:lvl>
    <w:lvl w:ilvl="5" w:tplc="9670C62E" w:tentative="1">
      <w:start w:val="1"/>
      <w:numFmt w:val="bullet"/>
      <w:lvlText w:val=""/>
      <w:lvlJc w:val="left"/>
      <w:pPr>
        <w:ind w:left="4320" w:hanging="360"/>
      </w:pPr>
      <w:rPr>
        <w:rFonts w:ascii="Wingdings" w:hAnsi="Wingdings" w:hint="default"/>
      </w:rPr>
    </w:lvl>
    <w:lvl w:ilvl="6" w:tplc="62E2DB34" w:tentative="1">
      <w:start w:val="1"/>
      <w:numFmt w:val="bullet"/>
      <w:lvlText w:val=""/>
      <w:lvlJc w:val="left"/>
      <w:pPr>
        <w:ind w:left="5040" w:hanging="360"/>
      </w:pPr>
      <w:rPr>
        <w:rFonts w:ascii="Symbol" w:hAnsi="Symbol" w:hint="default"/>
      </w:rPr>
    </w:lvl>
    <w:lvl w:ilvl="7" w:tplc="EE002054" w:tentative="1">
      <w:start w:val="1"/>
      <w:numFmt w:val="bullet"/>
      <w:lvlText w:val="o"/>
      <w:lvlJc w:val="left"/>
      <w:pPr>
        <w:ind w:left="5760" w:hanging="360"/>
      </w:pPr>
      <w:rPr>
        <w:rFonts w:ascii="Courier New" w:hAnsi="Courier New" w:hint="default"/>
      </w:rPr>
    </w:lvl>
    <w:lvl w:ilvl="8" w:tplc="90CC4B60" w:tentative="1">
      <w:start w:val="1"/>
      <w:numFmt w:val="bullet"/>
      <w:lvlText w:val=""/>
      <w:lvlJc w:val="left"/>
      <w:pPr>
        <w:ind w:left="6480" w:hanging="360"/>
      </w:pPr>
      <w:rPr>
        <w:rFonts w:ascii="Wingdings" w:hAnsi="Wingdings" w:hint="default"/>
      </w:rPr>
    </w:lvl>
  </w:abstractNum>
  <w:abstractNum w:abstractNumId="2" w15:restartNumberingAfterBreak="0">
    <w:nsid w:val="07B6112D"/>
    <w:multiLevelType w:val="hybridMultilevel"/>
    <w:tmpl w:val="6C5CA3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EB7D57"/>
    <w:multiLevelType w:val="hybridMultilevel"/>
    <w:tmpl w:val="67B06C3C"/>
    <w:lvl w:ilvl="0" w:tplc="08090001">
      <w:start w:val="1"/>
      <w:numFmt w:val="bullet"/>
      <w:lvlText w:val=""/>
      <w:lvlJc w:val="left"/>
      <w:pPr>
        <w:ind w:left="720" w:hanging="360"/>
      </w:pPr>
      <w:rPr>
        <w:rFonts w:ascii="Symbol" w:hAnsi="Symbol" w:hint="default"/>
      </w:rPr>
    </w:lvl>
    <w:lvl w:ilvl="1" w:tplc="93F0014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D5170"/>
    <w:multiLevelType w:val="hybridMultilevel"/>
    <w:tmpl w:val="F9BC68C4"/>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5" w15:restartNumberingAfterBreak="0">
    <w:nsid w:val="0FBF4AF0"/>
    <w:multiLevelType w:val="hybridMultilevel"/>
    <w:tmpl w:val="26669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11C0CBB"/>
    <w:multiLevelType w:val="hybridMultilevel"/>
    <w:tmpl w:val="08BEE4F6"/>
    <w:lvl w:ilvl="0" w:tplc="08090001">
      <w:start w:val="1"/>
      <w:numFmt w:val="bullet"/>
      <w:lvlText w:val=""/>
      <w:lvlJc w:val="left"/>
      <w:pPr>
        <w:ind w:left="1430" w:hanging="360"/>
      </w:pPr>
      <w:rPr>
        <w:rFonts w:ascii="Symbol" w:hAnsi="Symbol" w:hint="default"/>
      </w:rPr>
    </w:lvl>
    <w:lvl w:ilvl="1" w:tplc="08090003" w:tentative="1">
      <w:start w:val="1"/>
      <w:numFmt w:val="bullet"/>
      <w:lvlText w:val="o"/>
      <w:lvlJc w:val="left"/>
      <w:pPr>
        <w:ind w:left="2150" w:hanging="360"/>
      </w:pPr>
      <w:rPr>
        <w:rFonts w:ascii="Courier New" w:hAnsi="Courier New" w:cs="Courier New" w:hint="default"/>
      </w:rPr>
    </w:lvl>
    <w:lvl w:ilvl="2" w:tplc="08090005" w:tentative="1">
      <w:start w:val="1"/>
      <w:numFmt w:val="bullet"/>
      <w:lvlText w:val=""/>
      <w:lvlJc w:val="left"/>
      <w:pPr>
        <w:ind w:left="2870" w:hanging="360"/>
      </w:pPr>
      <w:rPr>
        <w:rFonts w:ascii="Wingdings" w:hAnsi="Wingdings" w:hint="default"/>
      </w:rPr>
    </w:lvl>
    <w:lvl w:ilvl="3" w:tplc="08090001" w:tentative="1">
      <w:start w:val="1"/>
      <w:numFmt w:val="bullet"/>
      <w:lvlText w:val=""/>
      <w:lvlJc w:val="left"/>
      <w:pPr>
        <w:ind w:left="3590" w:hanging="360"/>
      </w:pPr>
      <w:rPr>
        <w:rFonts w:ascii="Symbol" w:hAnsi="Symbol" w:hint="default"/>
      </w:rPr>
    </w:lvl>
    <w:lvl w:ilvl="4" w:tplc="08090003" w:tentative="1">
      <w:start w:val="1"/>
      <w:numFmt w:val="bullet"/>
      <w:lvlText w:val="o"/>
      <w:lvlJc w:val="left"/>
      <w:pPr>
        <w:ind w:left="4310" w:hanging="360"/>
      </w:pPr>
      <w:rPr>
        <w:rFonts w:ascii="Courier New" w:hAnsi="Courier New" w:cs="Courier New" w:hint="default"/>
      </w:rPr>
    </w:lvl>
    <w:lvl w:ilvl="5" w:tplc="08090005" w:tentative="1">
      <w:start w:val="1"/>
      <w:numFmt w:val="bullet"/>
      <w:lvlText w:val=""/>
      <w:lvlJc w:val="left"/>
      <w:pPr>
        <w:ind w:left="5030" w:hanging="360"/>
      </w:pPr>
      <w:rPr>
        <w:rFonts w:ascii="Wingdings" w:hAnsi="Wingdings" w:hint="default"/>
      </w:rPr>
    </w:lvl>
    <w:lvl w:ilvl="6" w:tplc="08090001" w:tentative="1">
      <w:start w:val="1"/>
      <w:numFmt w:val="bullet"/>
      <w:lvlText w:val=""/>
      <w:lvlJc w:val="left"/>
      <w:pPr>
        <w:ind w:left="5750" w:hanging="360"/>
      </w:pPr>
      <w:rPr>
        <w:rFonts w:ascii="Symbol" w:hAnsi="Symbol" w:hint="default"/>
      </w:rPr>
    </w:lvl>
    <w:lvl w:ilvl="7" w:tplc="08090003" w:tentative="1">
      <w:start w:val="1"/>
      <w:numFmt w:val="bullet"/>
      <w:lvlText w:val="o"/>
      <w:lvlJc w:val="left"/>
      <w:pPr>
        <w:ind w:left="6470" w:hanging="360"/>
      </w:pPr>
      <w:rPr>
        <w:rFonts w:ascii="Courier New" w:hAnsi="Courier New" w:cs="Courier New" w:hint="default"/>
      </w:rPr>
    </w:lvl>
    <w:lvl w:ilvl="8" w:tplc="08090005" w:tentative="1">
      <w:start w:val="1"/>
      <w:numFmt w:val="bullet"/>
      <w:lvlText w:val=""/>
      <w:lvlJc w:val="left"/>
      <w:pPr>
        <w:ind w:left="7190" w:hanging="360"/>
      </w:pPr>
      <w:rPr>
        <w:rFonts w:ascii="Wingdings" w:hAnsi="Wingdings" w:hint="default"/>
      </w:rPr>
    </w:lvl>
  </w:abstractNum>
  <w:abstractNum w:abstractNumId="7" w15:restartNumberingAfterBreak="0">
    <w:nsid w:val="114C338A"/>
    <w:multiLevelType w:val="hybridMultilevel"/>
    <w:tmpl w:val="E80E0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577260"/>
    <w:multiLevelType w:val="hybridMultilevel"/>
    <w:tmpl w:val="1BFAC5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C035A4"/>
    <w:multiLevelType w:val="hybridMultilevel"/>
    <w:tmpl w:val="1B723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A67321"/>
    <w:multiLevelType w:val="hybridMultilevel"/>
    <w:tmpl w:val="30B017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1" w15:restartNumberingAfterBreak="0">
    <w:nsid w:val="1D003B65"/>
    <w:multiLevelType w:val="hybridMultilevel"/>
    <w:tmpl w:val="3E1AFBD2"/>
    <w:lvl w:ilvl="0" w:tplc="08090001">
      <w:start w:val="1"/>
      <w:numFmt w:val="bullet"/>
      <w:lvlText w:val=""/>
      <w:lvlJc w:val="left"/>
      <w:pPr>
        <w:ind w:left="720" w:hanging="360"/>
      </w:pPr>
      <w:rPr>
        <w:rFonts w:ascii="Symbol" w:hAnsi="Symbol" w:hint="default"/>
      </w:rPr>
    </w:lvl>
    <w:lvl w:ilvl="1" w:tplc="7136971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4271EB"/>
    <w:multiLevelType w:val="hybridMultilevel"/>
    <w:tmpl w:val="051EBF56"/>
    <w:lvl w:ilvl="0" w:tplc="EBD4C48A">
      <w:start w:val="1"/>
      <w:numFmt w:val="bullet"/>
      <w:lvlText w:val=""/>
      <w:lvlJc w:val="left"/>
      <w:pPr>
        <w:ind w:left="720" w:hanging="360"/>
      </w:pPr>
      <w:rPr>
        <w:rFonts w:ascii="Symbol" w:hAnsi="Symbol"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45716F"/>
    <w:multiLevelType w:val="hybridMultilevel"/>
    <w:tmpl w:val="0CAA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7F63AB"/>
    <w:multiLevelType w:val="hybridMultilevel"/>
    <w:tmpl w:val="E1645A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2A6B98"/>
    <w:multiLevelType w:val="hybridMultilevel"/>
    <w:tmpl w:val="AF40C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B97318"/>
    <w:multiLevelType w:val="hybridMultilevel"/>
    <w:tmpl w:val="63F04E82"/>
    <w:lvl w:ilvl="0" w:tplc="EBD4C48A">
      <w:start w:val="1"/>
      <w:numFmt w:val="bullet"/>
      <w:lvlText w:val=""/>
      <w:lvlJc w:val="left"/>
      <w:pPr>
        <w:ind w:left="720" w:hanging="360"/>
      </w:pPr>
      <w:rPr>
        <w:rFonts w:ascii="Symbol" w:hAnsi="Symbol"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843A93"/>
    <w:multiLevelType w:val="hybridMultilevel"/>
    <w:tmpl w:val="CD1C5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CA3F36"/>
    <w:multiLevelType w:val="hybridMultilevel"/>
    <w:tmpl w:val="6C6619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3361CF"/>
    <w:multiLevelType w:val="hybridMultilevel"/>
    <w:tmpl w:val="0D968386"/>
    <w:lvl w:ilvl="0" w:tplc="EBD4C48A">
      <w:start w:val="1"/>
      <w:numFmt w:val="bullet"/>
      <w:lvlText w:val=""/>
      <w:lvlJc w:val="left"/>
      <w:pPr>
        <w:ind w:left="720" w:hanging="360"/>
      </w:pPr>
      <w:rPr>
        <w:rFonts w:ascii="Symbol" w:hAnsi="Symbol" w:hint="default"/>
        <w:b w:val="0"/>
        <w:i w:val="0"/>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2D7C70"/>
    <w:multiLevelType w:val="hybridMultilevel"/>
    <w:tmpl w:val="3640BF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6692489"/>
    <w:multiLevelType w:val="hybridMultilevel"/>
    <w:tmpl w:val="FDC878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390BC6"/>
    <w:multiLevelType w:val="hybridMultilevel"/>
    <w:tmpl w:val="DB02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BA6361"/>
    <w:multiLevelType w:val="hybridMultilevel"/>
    <w:tmpl w:val="4F1C7300"/>
    <w:lvl w:ilvl="0" w:tplc="08090001">
      <w:start w:val="1"/>
      <w:numFmt w:val="bullet"/>
      <w:lvlText w:val=""/>
      <w:lvlJc w:val="left"/>
      <w:pPr>
        <w:ind w:left="720" w:hanging="360"/>
      </w:pPr>
      <w:rPr>
        <w:rFonts w:ascii="Symbol" w:hAnsi="Symbol" w:hint="default"/>
      </w:rPr>
    </w:lvl>
    <w:lvl w:ilvl="1" w:tplc="2F5C6B3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BE1F7A"/>
    <w:multiLevelType w:val="hybridMultilevel"/>
    <w:tmpl w:val="CDDACB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734CD5"/>
    <w:multiLevelType w:val="hybridMultilevel"/>
    <w:tmpl w:val="C8B41E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F003638"/>
    <w:multiLevelType w:val="hybridMultilevel"/>
    <w:tmpl w:val="93106F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3F2D5015"/>
    <w:multiLevelType w:val="hybridMultilevel"/>
    <w:tmpl w:val="17DA51E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0692EE4"/>
    <w:multiLevelType w:val="hybridMultilevel"/>
    <w:tmpl w:val="D79AEF76"/>
    <w:lvl w:ilvl="0" w:tplc="08090001">
      <w:start w:val="1"/>
      <w:numFmt w:val="bullet"/>
      <w:lvlText w:val=""/>
      <w:lvlJc w:val="left"/>
      <w:pPr>
        <w:ind w:left="720" w:hanging="360"/>
      </w:pPr>
      <w:rPr>
        <w:rFonts w:ascii="Symbol" w:hAnsi="Symbol" w:hint="default"/>
      </w:rPr>
    </w:lvl>
    <w:lvl w:ilvl="1" w:tplc="30DCB5C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025DD0"/>
    <w:multiLevelType w:val="hybridMultilevel"/>
    <w:tmpl w:val="A0B84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7845177"/>
    <w:multiLevelType w:val="hybridMultilevel"/>
    <w:tmpl w:val="0756A832"/>
    <w:lvl w:ilvl="0" w:tplc="08090001">
      <w:start w:val="1"/>
      <w:numFmt w:val="bullet"/>
      <w:lvlText w:val=""/>
      <w:lvlJc w:val="left"/>
      <w:pPr>
        <w:ind w:left="1099" w:hanging="360"/>
      </w:pPr>
      <w:rPr>
        <w:rFonts w:ascii="Symbol" w:hAnsi="Symbol" w:hint="default"/>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31" w15:restartNumberingAfterBreak="0">
    <w:nsid w:val="524853AA"/>
    <w:multiLevelType w:val="hybridMultilevel"/>
    <w:tmpl w:val="A1281D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2069E"/>
    <w:multiLevelType w:val="hybridMultilevel"/>
    <w:tmpl w:val="7B8C4AD0"/>
    <w:lvl w:ilvl="0" w:tplc="08090001">
      <w:start w:val="1"/>
      <w:numFmt w:val="bullet"/>
      <w:lvlText w:val=""/>
      <w:lvlJc w:val="left"/>
      <w:pPr>
        <w:ind w:left="720" w:hanging="360"/>
      </w:pPr>
      <w:rPr>
        <w:rFonts w:ascii="Symbol" w:hAnsi="Symbol" w:hint="default"/>
      </w:rPr>
    </w:lvl>
    <w:lvl w:ilvl="1" w:tplc="9E8E3A6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D53EB9"/>
    <w:multiLevelType w:val="hybridMultilevel"/>
    <w:tmpl w:val="84320984"/>
    <w:lvl w:ilvl="0" w:tplc="AC50E836">
      <w:start w:val="1"/>
      <w:numFmt w:val="bullet"/>
      <w:lvlText w:val=""/>
      <w:lvlPicBulletId w:val="0"/>
      <w:lvlJc w:val="left"/>
      <w:pPr>
        <w:tabs>
          <w:tab w:val="num" w:pos="360"/>
        </w:tabs>
        <w:ind w:left="360" w:hanging="360"/>
      </w:pPr>
      <w:rPr>
        <w:rFonts w:ascii="Symbol" w:hAnsi="Symbol" w:hint="default"/>
        <w:color w:val="auto"/>
      </w:rPr>
    </w:lvl>
    <w:lvl w:ilvl="1" w:tplc="80FE0964">
      <w:start w:val="1"/>
      <w:numFmt w:val="bullet"/>
      <w:lvlText w:val=""/>
      <w:lvlJc w:val="left"/>
      <w:pPr>
        <w:tabs>
          <w:tab w:val="num" w:pos="1080"/>
        </w:tabs>
        <w:ind w:left="1440" w:hanging="360"/>
      </w:pPr>
      <w:rPr>
        <w:rFonts w:ascii="Symbol" w:hAnsi="Symbol" w:hint="default"/>
        <w:color w:val="auto"/>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897BA1"/>
    <w:multiLevelType w:val="hybridMultilevel"/>
    <w:tmpl w:val="3294A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4A301E"/>
    <w:multiLevelType w:val="hybridMultilevel"/>
    <w:tmpl w:val="6C6E4C96"/>
    <w:lvl w:ilvl="0" w:tplc="6A9AF774">
      <w:start w:val="1"/>
      <w:numFmt w:val="decimal"/>
      <w:lvlText w:val="%1."/>
      <w:lvlJc w:val="left"/>
      <w:pPr>
        <w:tabs>
          <w:tab w:val="num" w:pos="425"/>
        </w:tabs>
        <w:ind w:left="425" w:hanging="425"/>
      </w:pPr>
      <w:rPr>
        <w:rFonts w:ascii="Verdana" w:hAnsi="Verdana" w:hint="default"/>
        <w:b/>
        <w:i w:val="0"/>
        <w:color w:val="auto"/>
        <w:sz w:val="24"/>
        <w:szCs w:val="24"/>
      </w:rPr>
    </w:lvl>
    <w:lvl w:ilvl="1" w:tplc="EBD4C48A">
      <w:start w:val="1"/>
      <w:numFmt w:val="bullet"/>
      <w:lvlText w:val=""/>
      <w:lvlJc w:val="left"/>
      <w:pPr>
        <w:tabs>
          <w:tab w:val="num" w:pos="709"/>
        </w:tabs>
        <w:ind w:left="709" w:hanging="284"/>
      </w:pPr>
      <w:rPr>
        <w:rFonts w:ascii="Symbol" w:hAnsi="Symbol" w:hint="default"/>
        <w:b w:val="0"/>
        <w:i w:val="0"/>
        <w:color w:val="auto"/>
        <w:sz w:val="24"/>
        <w:szCs w:val="24"/>
      </w:rPr>
    </w:lvl>
    <w:lvl w:ilvl="2" w:tplc="08090001">
      <w:start w:val="1"/>
      <w:numFmt w:val="bullet"/>
      <w:lvlText w:val=""/>
      <w:lvlJc w:val="left"/>
      <w:pPr>
        <w:tabs>
          <w:tab w:val="num" w:pos="2160"/>
        </w:tabs>
        <w:ind w:left="2160" w:hanging="180"/>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617D42DC"/>
    <w:multiLevelType w:val="hybridMultilevel"/>
    <w:tmpl w:val="15666BF8"/>
    <w:lvl w:ilvl="0" w:tplc="EBD4C48A">
      <w:start w:val="1"/>
      <w:numFmt w:val="bullet"/>
      <w:lvlText w:val=""/>
      <w:lvlJc w:val="left"/>
      <w:pPr>
        <w:tabs>
          <w:tab w:val="num" w:pos="709"/>
        </w:tabs>
        <w:ind w:left="709" w:hanging="284"/>
      </w:pPr>
      <w:rPr>
        <w:rFonts w:ascii="Symbol" w:hAnsi="Symbol" w:hint="default"/>
        <w:b w:val="0"/>
        <w:i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17690E"/>
    <w:multiLevelType w:val="hybridMultilevel"/>
    <w:tmpl w:val="44F037CA"/>
    <w:lvl w:ilvl="0" w:tplc="6A9AF774">
      <w:start w:val="1"/>
      <w:numFmt w:val="decimal"/>
      <w:lvlText w:val="%1."/>
      <w:lvlJc w:val="left"/>
      <w:pPr>
        <w:tabs>
          <w:tab w:val="num" w:pos="425"/>
        </w:tabs>
        <w:ind w:left="425" w:hanging="425"/>
      </w:pPr>
      <w:rPr>
        <w:rFonts w:ascii="Verdana" w:hAnsi="Verdana" w:hint="default"/>
        <w:b/>
        <w:i w:val="0"/>
        <w:color w:val="auto"/>
        <w:sz w:val="24"/>
        <w:szCs w:val="24"/>
      </w:rPr>
    </w:lvl>
    <w:lvl w:ilvl="1" w:tplc="EBD4C48A">
      <w:start w:val="1"/>
      <w:numFmt w:val="bullet"/>
      <w:lvlText w:val=""/>
      <w:lvlJc w:val="left"/>
      <w:pPr>
        <w:tabs>
          <w:tab w:val="num" w:pos="709"/>
        </w:tabs>
        <w:ind w:left="709" w:hanging="284"/>
      </w:pPr>
      <w:rPr>
        <w:rFonts w:ascii="Symbol" w:hAnsi="Symbol" w:hint="default"/>
        <w:b w:val="0"/>
        <w:i w:val="0"/>
        <w:color w:val="auto"/>
        <w:sz w:val="24"/>
        <w:szCs w:val="24"/>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89569CD"/>
    <w:multiLevelType w:val="hybridMultilevel"/>
    <w:tmpl w:val="3F7AA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3529F2"/>
    <w:multiLevelType w:val="hybridMultilevel"/>
    <w:tmpl w:val="E8742D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0" w15:restartNumberingAfterBreak="0">
    <w:nsid w:val="703441ED"/>
    <w:multiLevelType w:val="hybridMultilevel"/>
    <w:tmpl w:val="B9F8EF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D30D57"/>
    <w:multiLevelType w:val="hybridMultilevel"/>
    <w:tmpl w:val="82185D56"/>
    <w:lvl w:ilvl="0" w:tplc="08090001">
      <w:start w:val="1"/>
      <w:numFmt w:val="bullet"/>
      <w:lvlText w:val=""/>
      <w:lvlJc w:val="left"/>
      <w:pPr>
        <w:ind w:left="1103" w:hanging="360"/>
      </w:pPr>
      <w:rPr>
        <w:rFonts w:ascii="Symbol" w:hAnsi="Symbol" w:hint="default"/>
      </w:rPr>
    </w:lvl>
    <w:lvl w:ilvl="1" w:tplc="08090003" w:tentative="1">
      <w:start w:val="1"/>
      <w:numFmt w:val="bullet"/>
      <w:lvlText w:val="o"/>
      <w:lvlJc w:val="left"/>
      <w:pPr>
        <w:ind w:left="1823" w:hanging="360"/>
      </w:pPr>
      <w:rPr>
        <w:rFonts w:ascii="Courier New" w:hAnsi="Courier New" w:cs="Courier New" w:hint="default"/>
      </w:rPr>
    </w:lvl>
    <w:lvl w:ilvl="2" w:tplc="08090005" w:tentative="1">
      <w:start w:val="1"/>
      <w:numFmt w:val="bullet"/>
      <w:lvlText w:val=""/>
      <w:lvlJc w:val="left"/>
      <w:pPr>
        <w:ind w:left="2543" w:hanging="360"/>
      </w:pPr>
      <w:rPr>
        <w:rFonts w:ascii="Wingdings" w:hAnsi="Wingdings" w:hint="default"/>
      </w:rPr>
    </w:lvl>
    <w:lvl w:ilvl="3" w:tplc="08090001" w:tentative="1">
      <w:start w:val="1"/>
      <w:numFmt w:val="bullet"/>
      <w:lvlText w:val=""/>
      <w:lvlJc w:val="left"/>
      <w:pPr>
        <w:ind w:left="3263" w:hanging="360"/>
      </w:pPr>
      <w:rPr>
        <w:rFonts w:ascii="Symbol" w:hAnsi="Symbol" w:hint="default"/>
      </w:rPr>
    </w:lvl>
    <w:lvl w:ilvl="4" w:tplc="08090003" w:tentative="1">
      <w:start w:val="1"/>
      <w:numFmt w:val="bullet"/>
      <w:lvlText w:val="o"/>
      <w:lvlJc w:val="left"/>
      <w:pPr>
        <w:ind w:left="3983" w:hanging="360"/>
      </w:pPr>
      <w:rPr>
        <w:rFonts w:ascii="Courier New" w:hAnsi="Courier New" w:cs="Courier New" w:hint="default"/>
      </w:rPr>
    </w:lvl>
    <w:lvl w:ilvl="5" w:tplc="08090005" w:tentative="1">
      <w:start w:val="1"/>
      <w:numFmt w:val="bullet"/>
      <w:lvlText w:val=""/>
      <w:lvlJc w:val="left"/>
      <w:pPr>
        <w:ind w:left="4703" w:hanging="360"/>
      </w:pPr>
      <w:rPr>
        <w:rFonts w:ascii="Wingdings" w:hAnsi="Wingdings" w:hint="default"/>
      </w:rPr>
    </w:lvl>
    <w:lvl w:ilvl="6" w:tplc="08090001" w:tentative="1">
      <w:start w:val="1"/>
      <w:numFmt w:val="bullet"/>
      <w:lvlText w:val=""/>
      <w:lvlJc w:val="left"/>
      <w:pPr>
        <w:ind w:left="5423" w:hanging="360"/>
      </w:pPr>
      <w:rPr>
        <w:rFonts w:ascii="Symbol" w:hAnsi="Symbol" w:hint="default"/>
      </w:rPr>
    </w:lvl>
    <w:lvl w:ilvl="7" w:tplc="08090003" w:tentative="1">
      <w:start w:val="1"/>
      <w:numFmt w:val="bullet"/>
      <w:lvlText w:val="o"/>
      <w:lvlJc w:val="left"/>
      <w:pPr>
        <w:ind w:left="6143" w:hanging="360"/>
      </w:pPr>
      <w:rPr>
        <w:rFonts w:ascii="Courier New" w:hAnsi="Courier New" w:cs="Courier New" w:hint="default"/>
      </w:rPr>
    </w:lvl>
    <w:lvl w:ilvl="8" w:tplc="08090005" w:tentative="1">
      <w:start w:val="1"/>
      <w:numFmt w:val="bullet"/>
      <w:lvlText w:val=""/>
      <w:lvlJc w:val="left"/>
      <w:pPr>
        <w:ind w:left="6863" w:hanging="360"/>
      </w:pPr>
      <w:rPr>
        <w:rFonts w:ascii="Wingdings" w:hAnsi="Wingdings" w:hint="default"/>
      </w:rPr>
    </w:lvl>
  </w:abstractNum>
  <w:abstractNum w:abstractNumId="42" w15:restartNumberingAfterBreak="0">
    <w:nsid w:val="76446BFC"/>
    <w:multiLevelType w:val="hybridMultilevel"/>
    <w:tmpl w:val="DFA2C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3B2A55"/>
    <w:multiLevelType w:val="hybridMultilevel"/>
    <w:tmpl w:val="93E66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0"/>
  </w:num>
  <w:num w:numId="3">
    <w:abstractNumId w:val="29"/>
  </w:num>
  <w:num w:numId="4">
    <w:abstractNumId w:val="26"/>
  </w:num>
  <w:num w:numId="5">
    <w:abstractNumId w:val="17"/>
  </w:num>
  <w:num w:numId="6">
    <w:abstractNumId w:val="40"/>
  </w:num>
  <w:num w:numId="7">
    <w:abstractNumId w:val="24"/>
  </w:num>
  <w:num w:numId="8">
    <w:abstractNumId w:val="35"/>
  </w:num>
  <w:num w:numId="9">
    <w:abstractNumId w:val="30"/>
  </w:num>
  <w:num w:numId="10">
    <w:abstractNumId w:val="6"/>
  </w:num>
  <w:num w:numId="11">
    <w:abstractNumId w:val="39"/>
  </w:num>
  <w:num w:numId="12">
    <w:abstractNumId w:val="9"/>
  </w:num>
  <w:num w:numId="13">
    <w:abstractNumId w:val="31"/>
  </w:num>
  <w:num w:numId="14">
    <w:abstractNumId w:val="34"/>
  </w:num>
  <w:num w:numId="15">
    <w:abstractNumId w:val="5"/>
  </w:num>
  <w:num w:numId="16">
    <w:abstractNumId w:val="1"/>
  </w:num>
  <w:num w:numId="17">
    <w:abstractNumId w:val="14"/>
  </w:num>
  <w:num w:numId="18">
    <w:abstractNumId w:val="7"/>
  </w:num>
  <w:num w:numId="19">
    <w:abstractNumId w:val="4"/>
  </w:num>
  <w:num w:numId="20">
    <w:abstractNumId w:val="20"/>
  </w:num>
  <w:num w:numId="21">
    <w:abstractNumId w:val="15"/>
  </w:num>
  <w:num w:numId="22">
    <w:abstractNumId w:val="25"/>
  </w:num>
  <w:num w:numId="23">
    <w:abstractNumId w:val="13"/>
  </w:num>
  <w:num w:numId="24">
    <w:abstractNumId w:val="27"/>
  </w:num>
  <w:num w:numId="25">
    <w:abstractNumId w:val="42"/>
  </w:num>
  <w:num w:numId="26">
    <w:abstractNumId w:val="10"/>
  </w:num>
  <w:num w:numId="27">
    <w:abstractNumId w:val="43"/>
  </w:num>
  <w:num w:numId="28">
    <w:abstractNumId w:val="2"/>
  </w:num>
  <w:num w:numId="29">
    <w:abstractNumId w:val="21"/>
  </w:num>
  <w:num w:numId="30">
    <w:abstractNumId w:val="33"/>
  </w:num>
  <w:num w:numId="31">
    <w:abstractNumId w:val="11"/>
  </w:num>
  <w:num w:numId="32">
    <w:abstractNumId w:val="8"/>
  </w:num>
  <w:num w:numId="33">
    <w:abstractNumId w:val="38"/>
  </w:num>
  <w:num w:numId="34">
    <w:abstractNumId w:val="41"/>
  </w:num>
  <w:num w:numId="35">
    <w:abstractNumId w:val="36"/>
  </w:num>
  <w:num w:numId="36">
    <w:abstractNumId w:val="28"/>
  </w:num>
  <w:num w:numId="37">
    <w:abstractNumId w:val="18"/>
  </w:num>
  <w:num w:numId="38">
    <w:abstractNumId w:val="12"/>
  </w:num>
  <w:num w:numId="39">
    <w:abstractNumId w:val="16"/>
  </w:num>
  <w:num w:numId="40">
    <w:abstractNumId w:val="23"/>
  </w:num>
  <w:num w:numId="41">
    <w:abstractNumId w:val="19"/>
  </w:num>
  <w:num w:numId="42">
    <w:abstractNumId w:val="32"/>
  </w:num>
  <w:num w:numId="43">
    <w:abstractNumId w:val="3"/>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392"/>
    <w:rsid w:val="0000462C"/>
    <w:rsid w:val="00015531"/>
    <w:rsid w:val="00024BE3"/>
    <w:rsid w:val="00066439"/>
    <w:rsid w:val="00086BC6"/>
    <w:rsid w:val="000A4528"/>
    <w:rsid w:val="000B1DD7"/>
    <w:rsid w:val="000C0288"/>
    <w:rsid w:val="000C2A8C"/>
    <w:rsid w:val="000C3B76"/>
    <w:rsid w:val="000D56F1"/>
    <w:rsid w:val="001006D3"/>
    <w:rsid w:val="00104A0C"/>
    <w:rsid w:val="00105EF8"/>
    <w:rsid w:val="00107299"/>
    <w:rsid w:val="00123C17"/>
    <w:rsid w:val="00126B91"/>
    <w:rsid w:val="00151ABA"/>
    <w:rsid w:val="00153A61"/>
    <w:rsid w:val="00154390"/>
    <w:rsid w:val="00165608"/>
    <w:rsid w:val="00170BCB"/>
    <w:rsid w:val="0018238B"/>
    <w:rsid w:val="001853D1"/>
    <w:rsid w:val="001B55B6"/>
    <w:rsid w:val="001D44C6"/>
    <w:rsid w:val="0021293F"/>
    <w:rsid w:val="00215473"/>
    <w:rsid w:val="00226B07"/>
    <w:rsid w:val="002432FE"/>
    <w:rsid w:val="00264D6D"/>
    <w:rsid w:val="002656C2"/>
    <w:rsid w:val="00283FA1"/>
    <w:rsid w:val="002A2B58"/>
    <w:rsid w:val="002A79AE"/>
    <w:rsid w:val="002B4C98"/>
    <w:rsid w:val="002C43BF"/>
    <w:rsid w:val="002F490E"/>
    <w:rsid w:val="002F6BEC"/>
    <w:rsid w:val="00320650"/>
    <w:rsid w:val="003230F0"/>
    <w:rsid w:val="00330A22"/>
    <w:rsid w:val="003527B0"/>
    <w:rsid w:val="003646FE"/>
    <w:rsid w:val="003A1AB1"/>
    <w:rsid w:val="003E7A2D"/>
    <w:rsid w:val="003F391C"/>
    <w:rsid w:val="003F4392"/>
    <w:rsid w:val="003F7832"/>
    <w:rsid w:val="00451837"/>
    <w:rsid w:val="00455767"/>
    <w:rsid w:val="00465967"/>
    <w:rsid w:val="00483FE6"/>
    <w:rsid w:val="00484B23"/>
    <w:rsid w:val="0049545A"/>
    <w:rsid w:val="004A50A5"/>
    <w:rsid w:val="004B321C"/>
    <w:rsid w:val="004B3B15"/>
    <w:rsid w:val="004C09D9"/>
    <w:rsid w:val="004F1829"/>
    <w:rsid w:val="004F3946"/>
    <w:rsid w:val="00501AAF"/>
    <w:rsid w:val="00503AAD"/>
    <w:rsid w:val="00505E68"/>
    <w:rsid w:val="00510729"/>
    <w:rsid w:val="005A1E19"/>
    <w:rsid w:val="005A79C7"/>
    <w:rsid w:val="005C534C"/>
    <w:rsid w:val="005C6658"/>
    <w:rsid w:val="005D0050"/>
    <w:rsid w:val="00601329"/>
    <w:rsid w:val="0060623D"/>
    <w:rsid w:val="00606797"/>
    <w:rsid w:val="006204BB"/>
    <w:rsid w:val="00621CB2"/>
    <w:rsid w:val="006250EF"/>
    <w:rsid w:val="00627A48"/>
    <w:rsid w:val="006403BD"/>
    <w:rsid w:val="00660AC2"/>
    <w:rsid w:val="00663DCC"/>
    <w:rsid w:val="00677824"/>
    <w:rsid w:val="00692007"/>
    <w:rsid w:val="00695534"/>
    <w:rsid w:val="006A15E1"/>
    <w:rsid w:val="006B1BF6"/>
    <w:rsid w:val="006E5D23"/>
    <w:rsid w:val="00707EA8"/>
    <w:rsid w:val="00713D17"/>
    <w:rsid w:val="0072034B"/>
    <w:rsid w:val="0072082E"/>
    <w:rsid w:val="007362AF"/>
    <w:rsid w:val="00746E00"/>
    <w:rsid w:val="00761188"/>
    <w:rsid w:val="00790604"/>
    <w:rsid w:val="007B6632"/>
    <w:rsid w:val="007C0616"/>
    <w:rsid w:val="007D521F"/>
    <w:rsid w:val="007E3F1C"/>
    <w:rsid w:val="007F75DF"/>
    <w:rsid w:val="00810F3D"/>
    <w:rsid w:val="00830FBA"/>
    <w:rsid w:val="00832698"/>
    <w:rsid w:val="00847C44"/>
    <w:rsid w:val="008638A2"/>
    <w:rsid w:val="00883753"/>
    <w:rsid w:val="00886A11"/>
    <w:rsid w:val="008964AA"/>
    <w:rsid w:val="00897E20"/>
    <w:rsid w:val="008A08C1"/>
    <w:rsid w:val="008A5124"/>
    <w:rsid w:val="008B1499"/>
    <w:rsid w:val="008B703A"/>
    <w:rsid w:val="008C3F60"/>
    <w:rsid w:val="008C5DA0"/>
    <w:rsid w:val="008C7F5B"/>
    <w:rsid w:val="008D3E59"/>
    <w:rsid w:val="00911BF2"/>
    <w:rsid w:val="009144AD"/>
    <w:rsid w:val="009759B3"/>
    <w:rsid w:val="009A36F1"/>
    <w:rsid w:val="009A6A14"/>
    <w:rsid w:val="009F31D7"/>
    <w:rsid w:val="00A10936"/>
    <w:rsid w:val="00A229A9"/>
    <w:rsid w:val="00A23264"/>
    <w:rsid w:val="00A3132C"/>
    <w:rsid w:val="00A328B3"/>
    <w:rsid w:val="00A4340F"/>
    <w:rsid w:val="00A52701"/>
    <w:rsid w:val="00A56F57"/>
    <w:rsid w:val="00A621F1"/>
    <w:rsid w:val="00A760A6"/>
    <w:rsid w:val="00A81BB8"/>
    <w:rsid w:val="00A84CF7"/>
    <w:rsid w:val="00A871F2"/>
    <w:rsid w:val="00A93395"/>
    <w:rsid w:val="00AC08E1"/>
    <w:rsid w:val="00AC4B74"/>
    <w:rsid w:val="00AE2234"/>
    <w:rsid w:val="00AF7095"/>
    <w:rsid w:val="00B12449"/>
    <w:rsid w:val="00B2203F"/>
    <w:rsid w:val="00B25768"/>
    <w:rsid w:val="00B35EA7"/>
    <w:rsid w:val="00B471BD"/>
    <w:rsid w:val="00B512BD"/>
    <w:rsid w:val="00B570F6"/>
    <w:rsid w:val="00B65092"/>
    <w:rsid w:val="00B80899"/>
    <w:rsid w:val="00BB4627"/>
    <w:rsid w:val="00BB58C4"/>
    <w:rsid w:val="00BC4FF7"/>
    <w:rsid w:val="00BD3C36"/>
    <w:rsid w:val="00BD7726"/>
    <w:rsid w:val="00BF559E"/>
    <w:rsid w:val="00BF58B4"/>
    <w:rsid w:val="00C00945"/>
    <w:rsid w:val="00C03B2A"/>
    <w:rsid w:val="00C363E7"/>
    <w:rsid w:val="00C56DD3"/>
    <w:rsid w:val="00C756D6"/>
    <w:rsid w:val="00C974F5"/>
    <w:rsid w:val="00CB0207"/>
    <w:rsid w:val="00CB263B"/>
    <w:rsid w:val="00CC0A93"/>
    <w:rsid w:val="00CC3C21"/>
    <w:rsid w:val="00CC41CF"/>
    <w:rsid w:val="00CC5AEA"/>
    <w:rsid w:val="00CD2721"/>
    <w:rsid w:val="00CE0483"/>
    <w:rsid w:val="00CF009A"/>
    <w:rsid w:val="00CF490C"/>
    <w:rsid w:val="00CF595D"/>
    <w:rsid w:val="00D10DD1"/>
    <w:rsid w:val="00D243E0"/>
    <w:rsid w:val="00D34B6C"/>
    <w:rsid w:val="00D44430"/>
    <w:rsid w:val="00D45F87"/>
    <w:rsid w:val="00D601F3"/>
    <w:rsid w:val="00D63221"/>
    <w:rsid w:val="00D63D1B"/>
    <w:rsid w:val="00D67157"/>
    <w:rsid w:val="00D84A21"/>
    <w:rsid w:val="00DA54AD"/>
    <w:rsid w:val="00DB0E8F"/>
    <w:rsid w:val="00DB2315"/>
    <w:rsid w:val="00DB31EE"/>
    <w:rsid w:val="00DC0081"/>
    <w:rsid w:val="00DD08B5"/>
    <w:rsid w:val="00DE2255"/>
    <w:rsid w:val="00DF3D6B"/>
    <w:rsid w:val="00E1305C"/>
    <w:rsid w:val="00E175D9"/>
    <w:rsid w:val="00E24FE4"/>
    <w:rsid w:val="00E27752"/>
    <w:rsid w:val="00E36B54"/>
    <w:rsid w:val="00E372BA"/>
    <w:rsid w:val="00E60A21"/>
    <w:rsid w:val="00E72484"/>
    <w:rsid w:val="00E83C4D"/>
    <w:rsid w:val="00E87DD8"/>
    <w:rsid w:val="00EA331F"/>
    <w:rsid w:val="00ED070F"/>
    <w:rsid w:val="00ED437D"/>
    <w:rsid w:val="00ED5C49"/>
    <w:rsid w:val="00ED6221"/>
    <w:rsid w:val="00EE18B8"/>
    <w:rsid w:val="00EE6063"/>
    <w:rsid w:val="00EE7D30"/>
    <w:rsid w:val="00F11AEA"/>
    <w:rsid w:val="00F13E51"/>
    <w:rsid w:val="00F22E35"/>
    <w:rsid w:val="00F34A82"/>
    <w:rsid w:val="00F56CB3"/>
    <w:rsid w:val="00FB171C"/>
    <w:rsid w:val="00FB23C4"/>
    <w:rsid w:val="00FC172F"/>
    <w:rsid w:val="00FC4FB7"/>
    <w:rsid w:val="00FE47C0"/>
    <w:rsid w:val="00FE56E8"/>
    <w:rsid w:val="00FF3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EA269"/>
  <w15:docId w15:val="{4AADC195-D336-4487-BA13-FA2558C1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392"/>
    <w:pPr>
      <w:tabs>
        <w:tab w:val="left" w:pos="2495"/>
        <w:tab w:val="left" w:pos="2540"/>
      </w:tabs>
      <w:spacing w:after="0" w:line="240" w:lineRule="auto"/>
    </w:pPr>
    <w:rPr>
      <w:rFonts w:ascii="Helvetica" w:eastAsiaTheme="minorEastAsia" w:hAnsi="Helvetica" w:cs="OpenSan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392"/>
    <w:pPr>
      <w:tabs>
        <w:tab w:val="center" w:pos="4320"/>
        <w:tab w:val="right" w:pos="8640"/>
      </w:tabs>
    </w:pPr>
  </w:style>
  <w:style w:type="character" w:customStyle="1" w:styleId="HeaderChar">
    <w:name w:val="Header Char"/>
    <w:basedOn w:val="DefaultParagraphFont"/>
    <w:link w:val="Header"/>
    <w:uiPriority w:val="99"/>
    <w:rsid w:val="003F4392"/>
    <w:rPr>
      <w:rFonts w:ascii="Helvetica" w:eastAsiaTheme="minorEastAsia" w:hAnsi="Helvetica" w:cs="OpenSans"/>
      <w:sz w:val="20"/>
      <w:szCs w:val="20"/>
      <w:lang w:val="en-US"/>
    </w:rPr>
  </w:style>
  <w:style w:type="paragraph" w:styleId="Footer">
    <w:name w:val="footer"/>
    <w:basedOn w:val="Normal"/>
    <w:link w:val="FooterChar"/>
    <w:uiPriority w:val="99"/>
    <w:unhideWhenUsed/>
    <w:rsid w:val="003F4392"/>
    <w:pPr>
      <w:tabs>
        <w:tab w:val="center" w:pos="4320"/>
        <w:tab w:val="right" w:pos="8640"/>
      </w:tabs>
    </w:pPr>
  </w:style>
  <w:style w:type="character" w:customStyle="1" w:styleId="FooterChar">
    <w:name w:val="Footer Char"/>
    <w:basedOn w:val="DefaultParagraphFont"/>
    <w:link w:val="Footer"/>
    <w:uiPriority w:val="99"/>
    <w:rsid w:val="003F4392"/>
    <w:rPr>
      <w:rFonts w:ascii="Helvetica" w:eastAsiaTheme="minorEastAsia" w:hAnsi="Helvetica" w:cs="OpenSans"/>
      <w:sz w:val="20"/>
      <w:szCs w:val="20"/>
      <w:lang w:val="en-US"/>
    </w:rPr>
  </w:style>
  <w:style w:type="table" w:styleId="TableGrid">
    <w:name w:val="Table Grid"/>
    <w:basedOn w:val="TableNormal"/>
    <w:rsid w:val="003F439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4392"/>
    <w:pPr>
      <w:tabs>
        <w:tab w:val="clear" w:pos="2495"/>
        <w:tab w:val="clear" w:pos="2540"/>
      </w:tabs>
      <w:ind w:left="720"/>
      <w:contextualSpacing/>
    </w:pPr>
    <w:rPr>
      <w:rFonts w:ascii="Verdana" w:eastAsia="Calibri" w:hAnsi="Verdana" w:cs="Times New Roman"/>
      <w:sz w:val="24"/>
      <w:szCs w:val="22"/>
      <w:lang w:val="en-GB"/>
    </w:rPr>
  </w:style>
  <w:style w:type="character" w:customStyle="1" w:styleId="ListParagraphChar">
    <w:name w:val="List Paragraph Char"/>
    <w:link w:val="ListParagraph"/>
    <w:uiPriority w:val="34"/>
    <w:locked/>
    <w:rsid w:val="003F4392"/>
    <w:rPr>
      <w:rFonts w:ascii="Verdana" w:eastAsia="Calibri" w:hAnsi="Verdana" w:cs="Times New Roman"/>
      <w:sz w:val="24"/>
    </w:rPr>
  </w:style>
  <w:style w:type="paragraph" w:styleId="BalloonText">
    <w:name w:val="Balloon Text"/>
    <w:basedOn w:val="Normal"/>
    <w:link w:val="BalloonTextChar"/>
    <w:uiPriority w:val="99"/>
    <w:semiHidden/>
    <w:unhideWhenUsed/>
    <w:rsid w:val="003F4392"/>
    <w:rPr>
      <w:rFonts w:ascii="Tahoma" w:hAnsi="Tahoma" w:cs="Tahoma"/>
      <w:sz w:val="16"/>
      <w:szCs w:val="16"/>
    </w:rPr>
  </w:style>
  <w:style w:type="character" w:customStyle="1" w:styleId="BalloonTextChar">
    <w:name w:val="Balloon Text Char"/>
    <w:basedOn w:val="DefaultParagraphFont"/>
    <w:link w:val="BalloonText"/>
    <w:uiPriority w:val="99"/>
    <w:semiHidden/>
    <w:rsid w:val="003F4392"/>
    <w:rPr>
      <w:rFonts w:ascii="Tahoma" w:eastAsiaTheme="minorEastAsia" w:hAnsi="Tahoma" w:cs="Tahoma"/>
      <w:sz w:val="16"/>
      <w:szCs w:val="16"/>
      <w:lang w:val="en-US"/>
    </w:rPr>
  </w:style>
  <w:style w:type="paragraph" w:styleId="NormalWeb">
    <w:name w:val="Normal (Web)"/>
    <w:basedOn w:val="Normal"/>
    <w:uiPriority w:val="99"/>
    <w:unhideWhenUsed/>
    <w:rsid w:val="003F4392"/>
    <w:pPr>
      <w:tabs>
        <w:tab w:val="clear" w:pos="2495"/>
        <w:tab w:val="clear" w:pos="2540"/>
      </w:tabs>
      <w:spacing w:after="240"/>
    </w:pPr>
    <w:rPr>
      <w:rFonts w:ascii="Times New Roman" w:eastAsia="Times New Roman" w:hAnsi="Times New Roman" w:cs="Times New Roman"/>
      <w:sz w:val="24"/>
      <w:szCs w:val="24"/>
      <w:lang w:val="en-GB" w:eastAsia="en-GB"/>
    </w:rPr>
  </w:style>
  <w:style w:type="paragraph" w:styleId="PlainText">
    <w:name w:val="Plain Text"/>
    <w:basedOn w:val="Normal"/>
    <w:link w:val="PlainTextChar"/>
    <w:rsid w:val="00B65092"/>
    <w:pPr>
      <w:tabs>
        <w:tab w:val="clear" w:pos="2495"/>
        <w:tab w:val="clear" w:pos="2540"/>
      </w:tabs>
    </w:pPr>
    <w:rPr>
      <w:rFonts w:ascii="Courier New" w:eastAsia="Times New Roman" w:hAnsi="Courier New" w:cs="Times New Roman"/>
      <w:lang w:val="en-GB" w:eastAsia="en-GB"/>
    </w:rPr>
  </w:style>
  <w:style w:type="character" w:customStyle="1" w:styleId="PlainTextChar">
    <w:name w:val="Plain Text Char"/>
    <w:basedOn w:val="DefaultParagraphFont"/>
    <w:link w:val="PlainText"/>
    <w:rsid w:val="00B65092"/>
    <w:rPr>
      <w:rFonts w:ascii="Courier New" w:eastAsia="Times New Roman" w:hAnsi="Courier New" w:cs="Times New Roman"/>
      <w:sz w:val="20"/>
      <w:szCs w:val="20"/>
      <w:lang w:eastAsia="en-GB"/>
    </w:rPr>
  </w:style>
  <w:style w:type="table" w:customStyle="1" w:styleId="TableGrid1">
    <w:name w:val="Table Grid1"/>
    <w:basedOn w:val="TableNormal"/>
    <w:next w:val="TableGrid"/>
    <w:uiPriority w:val="59"/>
    <w:rsid w:val="005C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95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69E4F6A21520C47AA7D355C9F84399B" ma:contentTypeVersion="26" ma:contentTypeDescription="Create a new document." ma:contentTypeScope="" ma:versionID="0bd5770f93e891df45af7afec0137f89">
  <xsd:schema xmlns:xsd="http://www.w3.org/2001/XMLSchema" xmlns:xs="http://www.w3.org/2001/XMLSchema" xmlns:p="http://schemas.microsoft.com/office/2006/metadata/properties" xmlns:ns1="http://schemas.microsoft.com/sharepoint/v3" xmlns:ns2="7f6a9c8b-5877-4f58-b24b-54e181d45ff9" xmlns:ns3="6bb1cb85-810a-4aea-af57-8fcbebd9e507" targetNamespace="http://schemas.microsoft.com/office/2006/metadata/properties" ma:root="true" ma:fieldsID="00a455d8e38702e64cd4c1de8da020ee" ns1:_="" ns2:_="" ns3:_="">
    <xsd:import namespace="http://schemas.microsoft.com/sharepoint/v3"/>
    <xsd:import namespace="7f6a9c8b-5877-4f58-b24b-54e181d45ff9"/>
    <xsd:import namespace="6bb1cb85-810a-4aea-af57-8fcbebd9e507"/>
    <xsd:element name="properties">
      <xsd:complexType>
        <xsd:sequence>
          <xsd:element name="documentManagement">
            <xsd:complexType>
              <xsd:all>
                <xsd:element ref="ns1:StartDate" minOccurs="0"/>
                <xsd:element ref="ns2:Description0" minOccurs="0"/>
                <xsd:element ref="ns2:document_x0020_type"/>
                <xsd:element ref="ns2:Expiry_x0020_date" minOccurs="0"/>
                <xsd:element ref="ns2:numeric" minOccurs="0"/>
                <xsd:element ref="ns2:text" minOccurs="0"/>
                <xsd:element ref="ns2:PID_x0020_number_x0020_and_x0020_Local_x0020_service_x0020_name" minOccurs="0"/>
                <xsd:element ref="ns2:Rights_x003a_Access"/>
                <xsd:element ref="ns2:Rights_x003a_protective_x0020_marking"/>
                <xsd:element ref="ns2:Service_x0020_Audience"/>
                <xsd:element ref="ns2:MediaServiceMetadata" minOccurs="0"/>
                <xsd:element ref="ns2:MediaServiceFastMetadata"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publish date" ma:format="DateOnly" ma:internalNam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6a9c8b-5877-4f58-b24b-54e181d45ff9" elementFormDefault="qualified">
    <xsd:import namespace="http://schemas.microsoft.com/office/2006/documentManagement/types"/>
    <xsd:import namespace="http://schemas.microsoft.com/office/infopath/2007/PartnerControls"/>
    <xsd:element name="Description0" ma:index="9" nillable="true" ma:displayName="Description" ma:internalName="Description0" ma:readOnly="false">
      <xsd:simpleType>
        <xsd:restriction base="dms:Note">
          <xsd:maxLength value="255"/>
        </xsd:restriction>
      </xsd:simpleType>
    </xsd:element>
    <xsd:element name="document_x0020_type" ma:index="10" ma:displayName="document type" ma:format="Dropdown" ma:internalName="document_x0020_type" ma:readOnly="false">
      <xsd:simpleType>
        <xsd:restriction base="dms:Choice">
          <xsd:enumeration value="Agenda"/>
          <xsd:enumeration value="Briefing notes"/>
          <xsd:enumeration value="Budgets"/>
          <xsd:enumeration value="Business plans"/>
          <xsd:enumeration value="Forms"/>
          <xsd:enumeration value="Guidance"/>
          <xsd:enumeration value="Minutes"/>
          <xsd:enumeration value="Newsletters"/>
          <xsd:enumeration value="Organisation charts"/>
          <xsd:enumeration value="Policies"/>
          <xsd:enumeration value="Presentations"/>
          <xsd:enumeration value="Procedures"/>
          <xsd:enumeration value="Programme"/>
          <xsd:enumeration value="Project documents"/>
          <xsd:enumeration value="Promotional literature"/>
          <xsd:enumeration value="Questionnaires and Surveys"/>
          <xsd:enumeration value="Reports"/>
          <xsd:enumeration value="Service Level Agreements"/>
          <xsd:enumeration value="Statistics"/>
          <xsd:enumeration value="Strategies"/>
          <xsd:enumeration value="Submissions and Returns"/>
          <xsd:enumeration value="Templates"/>
        </xsd:restriction>
      </xsd:simpleType>
    </xsd:element>
    <xsd:element name="Expiry_x0020_date" ma:index="11" nillable="true" ma:displayName="Expiry date" ma:format="DateOnly" ma:internalName="Expiry_x0020_date" ma:readOnly="false">
      <xsd:simpleType>
        <xsd:restriction base="dms:DateTime"/>
      </xsd:simpleType>
    </xsd:element>
    <xsd:element name="numeric" ma:index="12" nillable="true" ma:displayName="numeric (dont use)" ma:internalName="numeric" ma:readOnly="false" ma:percentage="FALSE">
      <xsd:simpleType>
        <xsd:restriction base="dms:Number"/>
      </xsd:simpleType>
    </xsd:element>
    <xsd:element name="text" ma:index="13" nillable="true" ma:displayName="text (dont use)" ma:internalName="text" ma:readOnly="false">
      <xsd:simpleType>
        <xsd:restriction base="dms:Text">
          <xsd:maxLength value="255"/>
        </xsd:restriction>
      </xsd:simpleType>
    </xsd:element>
    <xsd:element name="PID_x0020_number_x0020_and_x0020_Local_x0020_service_x0020_name" ma:index="14" nillable="true" ma:displayName="PID number and Local service name" ma:internalName="PID_x0020_number_x0020_and_x0020_Local_x0020_service_x0020_name" ma:readOnly="false">
      <xsd:simpleType>
        <xsd:restriction base="dms:Text">
          <xsd:maxLength value="255"/>
        </xsd:restriction>
      </xsd:simpleType>
    </xsd:element>
    <xsd:element name="Rights_x003a_Access" ma:index="15" ma:displayName="Rights:Access" ma:default="internal" ma:format="Dropdown" ma:internalName="Rights_x003a_Access" ma:readOnly="false">
      <xsd:simpleType>
        <xsd:restriction base="dms:Choice">
          <xsd:enumeration value="website"/>
          <xsd:enumeration value="internal"/>
        </xsd:restriction>
      </xsd:simpleType>
    </xsd:element>
    <xsd:element name="Rights_x003a_protective_x0020_marking" ma:index="16" ma:displayName="Rights:protective marking" ma:default="unclassified" ma:format="Dropdown" ma:internalName="Rights_x003a_protective_x0020_marking" ma:readOnly="false">
      <xsd:simpleType>
        <xsd:restriction base="dms:Choice">
          <xsd:enumeration value="restricted"/>
          <xsd:enumeration value="protect"/>
          <xsd:enumeration value="unclassified"/>
        </xsd:restriction>
      </xsd:simpleType>
    </xsd:element>
    <xsd:element name="Service_x0020_Audience" ma:index="17" ma:displayName="Service Audience" ma:default="All BCS Services" ma:description="Service sections of Bolton Care and Support to which the information relates or is targeted to" ma:format="RadioButtons" ma:internalName="Service_x0020_Audience" ma:readOnly="false">
      <xsd:simpleType>
        <xsd:restriction base="dms:Choice">
          <xsd:enumeration value="All BCS Services"/>
          <xsd:enumeration value="Extra Care"/>
          <xsd:enumeration value="Learning Disability Day Care"/>
          <xsd:enumeration value="Older Peoples' Day Care"/>
          <xsd:enumeration value="Shared Lives"/>
          <xsd:enumeration value="Supported Living"/>
        </xsd:restrict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1cb85-810a-4aea-af57-8fcbebd9e507"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StartDate xmlns="http://schemas.microsoft.com/sharepoint/v3" xsi:nil="true"/>
    <Rights_x003a_Access xmlns="7f6a9c8b-5877-4f58-b24b-54e181d45ff9">internal</Rights_x003a_Access>
    <Rights_x003a_protective_x0020_marking xmlns="7f6a9c8b-5877-4f58-b24b-54e181d45ff9">unclassified</Rights_x003a_protective_x0020_marking>
    <text xmlns="7f6a9c8b-5877-4f58-b24b-54e181d45ff9" xsi:nil="true"/>
    <Description0 xmlns="7f6a9c8b-5877-4f58-b24b-54e181d45ff9" xsi:nil="true"/>
    <Service_x0020_Audience xmlns="7f6a9c8b-5877-4f58-b24b-54e181d45ff9">All BCS Services</Service_x0020_Audience>
    <numeric xmlns="7f6a9c8b-5877-4f58-b24b-54e181d45ff9" xsi:nil="true"/>
    <PID_x0020_number_x0020_and_x0020_Local_x0020_service_x0020_name xmlns="7f6a9c8b-5877-4f58-b24b-54e181d45ff9" xsi:nil="true"/>
    <Expiry_x0020_date xmlns="7f6a9c8b-5877-4f58-b24b-54e181d45ff9" xsi:nil="true"/>
    <document_x0020_type xmlns="7f6a9c8b-5877-4f58-b24b-54e181d45ff9">Forms</document_x0020_type>
    <_dlc_DocId xmlns="6bb1cb85-810a-4aea-af57-8fcbebd9e507">SKHKVNWKACNF-336300025-9</_dlc_DocId>
    <_dlc_DocIdUrl xmlns="6bb1cb85-810a-4aea-af57-8fcbebd9e507">
      <Url>https://boltoncouncilcloud.sharepoint.com/sites/bcswm/_layouts/15/DocIdRedir.aspx?ID=SKHKVNWKACNF-336300025-9</Url>
      <Description>SKHKVNWKACNF-336300025-9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B0386-314C-4575-A238-6ADAE3742494}">
  <ds:schemaRefs>
    <ds:schemaRef ds:uri="http://schemas.microsoft.com/sharepoint/v3/contenttype/forms"/>
  </ds:schemaRefs>
</ds:datastoreItem>
</file>

<file path=customXml/itemProps2.xml><?xml version="1.0" encoding="utf-8"?>
<ds:datastoreItem xmlns:ds="http://schemas.openxmlformats.org/officeDocument/2006/customXml" ds:itemID="{0964BF95-8F7F-4C64-B6E5-90B034CEF6AE}">
  <ds:schemaRefs>
    <ds:schemaRef ds:uri="http://schemas.microsoft.com/sharepoint/events"/>
  </ds:schemaRefs>
</ds:datastoreItem>
</file>

<file path=customXml/itemProps3.xml><?xml version="1.0" encoding="utf-8"?>
<ds:datastoreItem xmlns:ds="http://schemas.openxmlformats.org/officeDocument/2006/customXml" ds:itemID="{9F751312-814F-459F-98A0-A715C386E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6a9c8b-5877-4f58-b24b-54e181d45ff9"/>
    <ds:schemaRef ds:uri="6bb1cb85-810a-4aea-af57-8fcbebd9e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D91F8-036B-4F41-9074-E020F40A3FBD}">
  <ds:schemaRefs>
    <ds:schemaRef ds:uri="http://schemas.microsoft.com/sharepoint/v3"/>
    <ds:schemaRef ds:uri="http://www.w3.org/XML/1998/namespace"/>
    <ds:schemaRef ds:uri="http://purl.org/dc/terms/"/>
    <ds:schemaRef ds:uri="http://schemas.microsoft.com/office/2006/metadata/properties"/>
    <ds:schemaRef ds:uri="http://purl.org/dc/elements/1.1/"/>
    <ds:schemaRef ds:uri="http://purl.org/dc/dcmitype/"/>
    <ds:schemaRef ds:uri="http://schemas.microsoft.com/office/2006/documentManagement/types"/>
    <ds:schemaRef ds:uri="6bb1cb85-810a-4aea-af57-8fcbebd9e507"/>
    <ds:schemaRef ds:uri="http://schemas.microsoft.com/office/infopath/2007/PartnerControls"/>
    <ds:schemaRef ds:uri="http://schemas.openxmlformats.org/package/2006/metadata/core-properties"/>
    <ds:schemaRef ds:uri="7f6a9c8b-5877-4f58-b24b-54e181d45ff9"/>
  </ds:schemaRefs>
</ds:datastoreItem>
</file>

<file path=customXml/itemProps5.xml><?xml version="1.0" encoding="utf-8"?>
<ds:datastoreItem xmlns:ds="http://schemas.openxmlformats.org/officeDocument/2006/customXml" ds:itemID="{8C23B101-F255-4E76-B4CE-E5BFE7DA9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Whitney, Andrea (BCS)</dc:creator>
  <cp:lastModifiedBy>Whitney, Andrea (BCS)</cp:lastModifiedBy>
  <cp:revision>2</cp:revision>
  <cp:lastPrinted>2017-12-27T08:41:00Z</cp:lastPrinted>
  <dcterms:created xsi:type="dcterms:W3CDTF">2018-12-03T16:08:00Z</dcterms:created>
  <dcterms:modified xsi:type="dcterms:W3CDTF">2018-12-03T16:08:00Z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0x010100569E4F6A21520C47AA7D355C9F84399B</vt:lpwstr>
  </property>
  <property fmtid="{D5CDD505-2E9C-101B-9397-08002B2CF9AE}" pid="3" name="TemplateUrl">
    <vt:lpwstr/>
  </property>
  <property fmtid="{D5CDD505-2E9C-101B-9397-08002B2CF9AE}" pid="4" name="Order">
    <vt:r8>3300</vt:r8>
  </property>
  <property fmtid="{D5CDD505-2E9C-101B-9397-08002B2CF9AE}" pid="5" name="xd_ProgID">
    <vt:lpwstr/>
  </property>
  <property fmtid="{D5CDD505-2E9C-101B-9397-08002B2CF9AE}" pid="6" name="_CopySource">
    <vt:lpwstr>http://teamsites.bolton.gov.uk/sites/BCS/WorkforceManagement/Competency Frameworks/Bolton Cares - ASM JD - Dec 2017.docx</vt:lpwstr>
  </property>
  <property fmtid="{D5CDD505-2E9C-101B-9397-08002B2CF9AE}" pid="7" name="_dlc_DocIdItemGuid">
    <vt:lpwstr>048100f4-f236-454d-a2b0-ec373e0328b8</vt:lpwstr>
  </property>
</Properties>
</file>