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606F25EA" w:rsidR="00243DBF" w:rsidRDefault="00243DBF"/>
    <w:p w14:paraId="230E71CE" w14:textId="77777777" w:rsidR="00A364EF" w:rsidRDefault="00A364E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790890" w:rsidRPr="008C5818" w14:paraId="48933474" w14:textId="77777777" w:rsidTr="00243DBF">
        <w:trPr>
          <w:trHeight w:val="506"/>
        </w:trPr>
        <w:tc>
          <w:tcPr>
            <w:tcW w:w="2638" w:type="dxa"/>
          </w:tcPr>
          <w:p w14:paraId="24F5D64F" w14:textId="77777777" w:rsidR="00790890" w:rsidRPr="008C5818" w:rsidRDefault="00790890" w:rsidP="00790890">
            <w:pPr>
              <w:spacing w:after="0"/>
              <w:rPr>
                <w:rFonts w:ascii="Arial" w:hAnsi="Arial" w:cs="Arial"/>
                <w:b/>
              </w:rPr>
            </w:pPr>
            <w:r w:rsidRPr="008C5818">
              <w:rPr>
                <w:rFonts w:ascii="Arial" w:hAnsi="Arial" w:cs="Arial"/>
                <w:b/>
              </w:rPr>
              <w:t>Department</w:t>
            </w:r>
          </w:p>
        </w:tc>
        <w:tc>
          <w:tcPr>
            <w:tcW w:w="6990" w:type="dxa"/>
          </w:tcPr>
          <w:p w14:paraId="062B5CC9" w14:textId="5A6045EB" w:rsidR="00790890" w:rsidRPr="00790890" w:rsidRDefault="00A364EF" w:rsidP="00790890">
            <w:pPr>
              <w:spacing w:after="0"/>
              <w:rPr>
                <w:rFonts w:ascii="Arial" w:hAnsi="Arial" w:cs="Arial"/>
                <w:b/>
              </w:rPr>
            </w:pPr>
            <w:r>
              <w:rPr>
                <w:rFonts w:ascii="Arial" w:hAnsi="Arial" w:cs="Arial"/>
                <w:b/>
                <w:caps/>
              </w:rPr>
              <w:t xml:space="preserve">people </w:t>
            </w:r>
          </w:p>
        </w:tc>
      </w:tr>
      <w:tr w:rsidR="00790890" w:rsidRPr="008C5818" w14:paraId="069BB0EA" w14:textId="77777777" w:rsidTr="00243DBF">
        <w:trPr>
          <w:trHeight w:val="506"/>
        </w:trPr>
        <w:tc>
          <w:tcPr>
            <w:tcW w:w="2638" w:type="dxa"/>
          </w:tcPr>
          <w:p w14:paraId="52503123" w14:textId="77777777" w:rsidR="00790890" w:rsidRPr="008C5818" w:rsidRDefault="00790890" w:rsidP="00790890">
            <w:pPr>
              <w:spacing w:after="0"/>
              <w:rPr>
                <w:rFonts w:ascii="Arial" w:hAnsi="Arial" w:cs="Arial"/>
                <w:b/>
              </w:rPr>
            </w:pPr>
            <w:r w:rsidRPr="008C5818">
              <w:rPr>
                <w:rFonts w:ascii="Arial" w:hAnsi="Arial" w:cs="Arial"/>
                <w:b/>
              </w:rPr>
              <w:t>Job Title</w:t>
            </w:r>
          </w:p>
        </w:tc>
        <w:tc>
          <w:tcPr>
            <w:tcW w:w="6990" w:type="dxa"/>
          </w:tcPr>
          <w:p w14:paraId="6979F43D" w14:textId="6A4E2E20" w:rsidR="00790890" w:rsidRPr="00790890" w:rsidRDefault="00790890" w:rsidP="00790890">
            <w:pPr>
              <w:spacing w:after="0"/>
              <w:rPr>
                <w:rFonts w:ascii="Arial" w:hAnsi="Arial" w:cs="Arial"/>
              </w:rPr>
            </w:pPr>
            <w:r w:rsidRPr="00790890">
              <w:rPr>
                <w:rFonts w:ascii="Arial" w:hAnsi="Arial" w:cs="Arial"/>
                <w:b/>
                <w:caps/>
              </w:rPr>
              <w:t>Contract and QUality MONITORING officer</w:t>
            </w:r>
          </w:p>
        </w:tc>
      </w:tr>
      <w:tr w:rsidR="00790890" w:rsidRPr="008C5818" w14:paraId="2419BDF4" w14:textId="77777777" w:rsidTr="00243DBF">
        <w:trPr>
          <w:trHeight w:val="506"/>
        </w:trPr>
        <w:tc>
          <w:tcPr>
            <w:tcW w:w="2638" w:type="dxa"/>
          </w:tcPr>
          <w:p w14:paraId="1DDEB1F0" w14:textId="77777777" w:rsidR="00790890" w:rsidRPr="008C5818" w:rsidRDefault="00790890" w:rsidP="00790890">
            <w:pPr>
              <w:spacing w:after="0"/>
              <w:rPr>
                <w:rFonts w:ascii="Arial" w:hAnsi="Arial" w:cs="Arial"/>
                <w:b/>
              </w:rPr>
            </w:pPr>
            <w:r w:rsidRPr="008C5818">
              <w:rPr>
                <w:rFonts w:ascii="Arial" w:hAnsi="Arial" w:cs="Arial"/>
                <w:b/>
              </w:rPr>
              <w:t>Grade</w:t>
            </w:r>
          </w:p>
        </w:tc>
        <w:tc>
          <w:tcPr>
            <w:tcW w:w="6990" w:type="dxa"/>
          </w:tcPr>
          <w:p w14:paraId="035D0F1F" w14:textId="23B78AD9" w:rsidR="00790890" w:rsidRPr="00790890" w:rsidRDefault="00790890" w:rsidP="00790890">
            <w:pPr>
              <w:spacing w:after="0"/>
              <w:rPr>
                <w:rFonts w:ascii="Arial" w:hAnsi="Arial" w:cs="Arial"/>
              </w:rPr>
            </w:pPr>
            <w:r w:rsidRPr="00790890">
              <w:rPr>
                <w:rFonts w:ascii="Arial" w:hAnsi="Arial" w:cs="Arial"/>
                <w:b/>
                <w:caps/>
                <w:lang w:eastAsia="en-GB"/>
              </w:rPr>
              <w:t xml:space="preserve">Grade </w:t>
            </w:r>
            <w:r w:rsidR="00A364EF">
              <w:rPr>
                <w:rFonts w:ascii="Arial" w:hAnsi="Arial" w:cs="Arial"/>
                <w:b/>
                <w:caps/>
                <w:lang w:eastAsia="en-GB"/>
              </w:rPr>
              <w:t>G</w:t>
            </w:r>
          </w:p>
        </w:tc>
      </w:tr>
      <w:tr w:rsidR="00790890" w:rsidRPr="008C5818" w14:paraId="1BC738FC" w14:textId="77777777" w:rsidTr="00243DBF">
        <w:trPr>
          <w:trHeight w:val="506"/>
        </w:trPr>
        <w:tc>
          <w:tcPr>
            <w:tcW w:w="2638" w:type="dxa"/>
          </w:tcPr>
          <w:p w14:paraId="0A98FB22" w14:textId="77777777" w:rsidR="00790890" w:rsidRPr="008C5818" w:rsidRDefault="00790890" w:rsidP="00790890">
            <w:pPr>
              <w:spacing w:after="0"/>
              <w:rPr>
                <w:rFonts w:ascii="Arial" w:hAnsi="Arial" w:cs="Arial"/>
                <w:b/>
              </w:rPr>
            </w:pPr>
            <w:r w:rsidRPr="008C5818">
              <w:rPr>
                <w:rFonts w:ascii="Arial" w:hAnsi="Arial" w:cs="Arial"/>
                <w:b/>
              </w:rPr>
              <w:t>Primary Purpose of Job</w:t>
            </w:r>
          </w:p>
        </w:tc>
        <w:tc>
          <w:tcPr>
            <w:tcW w:w="6990" w:type="dxa"/>
          </w:tcPr>
          <w:p w14:paraId="29E6F163" w14:textId="2A371281" w:rsidR="00790890" w:rsidRPr="00790890" w:rsidRDefault="00790890" w:rsidP="00790890">
            <w:pPr>
              <w:spacing w:after="0"/>
              <w:rPr>
                <w:rFonts w:ascii="Arial" w:hAnsi="Arial" w:cs="Arial"/>
              </w:rPr>
            </w:pPr>
            <w:r w:rsidRPr="00790890">
              <w:rPr>
                <w:rFonts w:ascii="Arial" w:hAnsi="Arial" w:cs="Arial"/>
                <w:bCs/>
                <w:lang w:eastAsia="en-GB"/>
              </w:rPr>
              <w:t xml:space="preserve">To assist the Director to do everything possible to ensure the Department fulfils its primary purpose both effectively and efficiently; ensuring the </w:t>
            </w:r>
            <w:r w:rsidRPr="00790890">
              <w:rPr>
                <w:rFonts w:ascii="Arial" w:hAnsi="Arial" w:cs="Arial"/>
                <w:lang w:eastAsia="en-GB"/>
              </w:rPr>
              <w:t>delivery of quality contract management and procurement to ensure better health and well-being for service users.</w:t>
            </w:r>
          </w:p>
        </w:tc>
      </w:tr>
      <w:tr w:rsidR="00790890" w:rsidRPr="008C5818" w14:paraId="7628ED0E" w14:textId="77777777" w:rsidTr="00243DBF">
        <w:trPr>
          <w:trHeight w:val="506"/>
        </w:trPr>
        <w:tc>
          <w:tcPr>
            <w:tcW w:w="2638" w:type="dxa"/>
          </w:tcPr>
          <w:p w14:paraId="28D24832" w14:textId="77777777" w:rsidR="00790890" w:rsidRPr="008C5818" w:rsidRDefault="00790890" w:rsidP="00790890">
            <w:pPr>
              <w:spacing w:after="0"/>
              <w:rPr>
                <w:rFonts w:ascii="Arial" w:hAnsi="Arial" w:cs="Arial"/>
                <w:b/>
              </w:rPr>
            </w:pPr>
            <w:r w:rsidRPr="008C5818">
              <w:rPr>
                <w:rFonts w:ascii="Arial" w:hAnsi="Arial" w:cs="Arial"/>
                <w:b/>
              </w:rPr>
              <w:t>Reporting To</w:t>
            </w:r>
          </w:p>
        </w:tc>
        <w:tc>
          <w:tcPr>
            <w:tcW w:w="6990" w:type="dxa"/>
          </w:tcPr>
          <w:p w14:paraId="26286149" w14:textId="3BE10C6E" w:rsidR="00790890" w:rsidRPr="00790890" w:rsidRDefault="00790890" w:rsidP="00790890">
            <w:pPr>
              <w:spacing w:after="0"/>
              <w:rPr>
                <w:rFonts w:ascii="Arial" w:hAnsi="Arial" w:cs="Arial"/>
              </w:rPr>
            </w:pPr>
            <w:r w:rsidRPr="00790890">
              <w:rPr>
                <w:rFonts w:ascii="Arial" w:hAnsi="Arial" w:cs="Arial"/>
              </w:rPr>
              <w:t>Placements North West Manager</w:t>
            </w:r>
          </w:p>
        </w:tc>
      </w:tr>
      <w:tr w:rsidR="00790890" w:rsidRPr="008C5818" w14:paraId="7E63A8F5" w14:textId="77777777" w:rsidTr="00243DBF">
        <w:trPr>
          <w:trHeight w:val="506"/>
        </w:trPr>
        <w:tc>
          <w:tcPr>
            <w:tcW w:w="2638" w:type="dxa"/>
          </w:tcPr>
          <w:p w14:paraId="7D93108F" w14:textId="77777777" w:rsidR="00790890" w:rsidRDefault="00790890" w:rsidP="00790890">
            <w:pPr>
              <w:spacing w:after="0"/>
              <w:rPr>
                <w:rFonts w:ascii="Arial" w:hAnsi="Arial" w:cs="Arial"/>
                <w:b/>
              </w:rPr>
            </w:pPr>
            <w:r w:rsidRPr="008C5818">
              <w:rPr>
                <w:rFonts w:ascii="Arial" w:hAnsi="Arial" w:cs="Arial"/>
                <w:b/>
              </w:rPr>
              <w:t xml:space="preserve">Staffing </w:t>
            </w:r>
          </w:p>
          <w:p w14:paraId="0DEF291A" w14:textId="77777777" w:rsidR="00790890" w:rsidRPr="008C5818" w:rsidRDefault="00790890" w:rsidP="00790890">
            <w:pPr>
              <w:spacing w:after="0"/>
              <w:rPr>
                <w:rFonts w:ascii="Arial" w:hAnsi="Arial" w:cs="Arial"/>
                <w:b/>
              </w:rPr>
            </w:pPr>
            <w:r w:rsidRPr="008C5818">
              <w:rPr>
                <w:rFonts w:ascii="Arial" w:hAnsi="Arial" w:cs="Arial"/>
                <w:b/>
              </w:rPr>
              <w:t>Responsibilities</w:t>
            </w:r>
          </w:p>
        </w:tc>
        <w:tc>
          <w:tcPr>
            <w:tcW w:w="6990" w:type="dxa"/>
          </w:tcPr>
          <w:p w14:paraId="2B087455" w14:textId="13E78449" w:rsidR="00790890" w:rsidRPr="00790890" w:rsidRDefault="00790890" w:rsidP="00790890">
            <w:pPr>
              <w:spacing w:after="0"/>
              <w:rPr>
                <w:rFonts w:ascii="Arial" w:hAnsi="Arial" w:cs="Arial"/>
              </w:rPr>
            </w:pPr>
            <w:r w:rsidRPr="00790890">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790890" w:rsidRDefault="00243DBF" w:rsidP="00243DBF">
      <w:pPr>
        <w:spacing w:after="120" w:line="240" w:lineRule="auto"/>
        <w:rPr>
          <w:rFonts w:ascii="Arial" w:hAnsi="Arial" w:cs="Arial"/>
          <w:b/>
        </w:rPr>
      </w:pPr>
      <w:r w:rsidRPr="0079089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790890" w14:paraId="755FB812" w14:textId="77777777" w:rsidTr="00243DBF">
        <w:trPr>
          <w:trHeight w:val="506"/>
        </w:trPr>
        <w:tc>
          <w:tcPr>
            <w:tcW w:w="809" w:type="dxa"/>
          </w:tcPr>
          <w:p w14:paraId="7648B238" w14:textId="77777777" w:rsidR="00243DBF" w:rsidRPr="00790890" w:rsidRDefault="00243DBF" w:rsidP="002317D1">
            <w:pPr>
              <w:rPr>
                <w:rFonts w:ascii="Arial" w:hAnsi="Arial" w:cs="Arial"/>
                <w:b/>
              </w:rPr>
            </w:pPr>
            <w:r w:rsidRPr="00790890">
              <w:rPr>
                <w:rFonts w:ascii="Arial" w:hAnsi="Arial" w:cs="Arial"/>
                <w:b/>
              </w:rPr>
              <w:t>1</w:t>
            </w:r>
          </w:p>
        </w:tc>
        <w:tc>
          <w:tcPr>
            <w:tcW w:w="8829" w:type="dxa"/>
            <w:gridSpan w:val="2"/>
          </w:tcPr>
          <w:p w14:paraId="5DEA021B" w14:textId="03D381D1" w:rsidR="00243DBF" w:rsidRPr="00790890" w:rsidRDefault="00790890" w:rsidP="002317D1">
            <w:pPr>
              <w:rPr>
                <w:rFonts w:ascii="Arial" w:hAnsi="Arial" w:cs="Arial"/>
                <w:b/>
              </w:rPr>
            </w:pPr>
            <w:r w:rsidRPr="00790890">
              <w:rPr>
                <w:rFonts w:ascii="Arial" w:hAnsi="Arial" w:cs="Arial"/>
                <w:lang w:eastAsia="en-GB"/>
              </w:rPr>
              <w:t>To closely monitor contracts by liaising with care management, children and young people services and the key health services to ensure service users receive the best quality of care.</w:t>
            </w:r>
          </w:p>
        </w:tc>
      </w:tr>
      <w:tr w:rsidR="00790890" w:rsidRPr="00790890" w14:paraId="66C52C04" w14:textId="77777777" w:rsidTr="00243DBF">
        <w:trPr>
          <w:trHeight w:val="506"/>
        </w:trPr>
        <w:tc>
          <w:tcPr>
            <w:tcW w:w="809" w:type="dxa"/>
          </w:tcPr>
          <w:p w14:paraId="74258AD0" w14:textId="77777777" w:rsidR="00790890" w:rsidRPr="00790890" w:rsidRDefault="00790890" w:rsidP="00790890">
            <w:pPr>
              <w:rPr>
                <w:rFonts w:ascii="Arial" w:hAnsi="Arial" w:cs="Arial"/>
                <w:b/>
              </w:rPr>
            </w:pPr>
            <w:r w:rsidRPr="00790890">
              <w:rPr>
                <w:rFonts w:ascii="Arial" w:hAnsi="Arial" w:cs="Arial"/>
                <w:b/>
              </w:rPr>
              <w:t>2</w:t>
            </w:r>
          </w:p>
        </w:tc>
        <w:tc>
          <w:tcPr>
            <w:tcW w:w="8829" w:type="dxa"/>
            <w:gridSpan w:val="2"/>
          </w:tcPr>
          <w:p w14:paraId="5F4B4C90" w14:textId="11476E14" w:rsidR="00790890" w:rsidRPr="00790890" w:rsidRDefault="00790890" w:rsidP="00790890">
            <w:pPr>
              <w:rPr>
                <w:rFonts w:ascii="Arial" w:hAnsi="Arial" w:cs="Arial"/>
              </w:rPr>
            </w:pPr>
            <w:r w:rsidRPr="00790890">
              <w:rPr>
                <w:rFonts w:ascii="Arial" w:hAnsi="Arial" w:cs="Arial"/>
                <w:lang w:eastAsia="en-GB"/>
              </w:rPr>
              <w:t xml:space="preserve">To continue to maintain effective working relationships with service providers and manage risks and ensure continuous service improvement. </w:t>
            </w:r>
          </w:p>
        </w:tc>
      </w:tr>
      <w:tr w:rsidR="00790890" w:rsidRPr="00790890" w14:paraId="4CD78203" w14:textId="77777777" w:rsidTr="00243DBF">
        <w:trPr>
          <w:trHeight w:val="506"/>
        </w:trPr>
        <w:tc>
          <w:tcPr>
            <w:tcW w:w="809" w:type="dxa"/>
          </w:tcPr>
          <w:p w14:paraId="35369163" w14:textId="77777777" w:rsidR="00790890" w:rsidRPr="00790890" w:rsidRDefault="00790890" w:rsidP="00790890">
            <w:pPr>
              <w:rPr>
                <w:rFonts w:ascii="Arial" w:hAnsi="Arial" w:cs="Arial"/>
                <w:b/>
              </w:rPr>
            </w:pPr>
            <w:r w:rsidRPr="00790890">
              <w:rPr>
                <w:rFonts w:ascii="Arial" w:hAnsi="Arial" w:cs="Arial"/>
                <w:b/>
              </w:rPr>
              <w:t>3</w:t>
            </w:r>
          </w:p>
        </w:tc>
        <w:tc>
          <w:tcPr>
            <w:tcW w:w="8829" w:type="dxa"/>
            <w:gridSpan w:val="2"/>
          </w:tcPr>
          <w:p w14:paraId="09744714" w14:textId="26ECEC28" w:rsidR="00790890" w:rsidRPr="00790890" w:rsidRDefault="00790890" w:rsidP="00790890">
            <w:pPr>
              <w:rPr>
                <w:rFonts w:ascii="Arial" w:hAnsi="Arial" w:cs="Arial"/>
              </w:rPr>
            </w:pPr>
            <w:r w:rsidRPr="00790890">
              <w:rPr>
                <w:rFonts w:ascii="Arial" w:hAnsi="Arial" w:cs="Arial"/>
                <w:lang w:eastAsia="en-GB"/>
              </w:rPr>
              <w:t>To undertake quality assurance assessments including desktop analysis of service data, service visit programme, getting views of key stakeholders and producing validation reports.</w:t>
            </w:r>
          </w:p>
        </w:tc>
      </w:tr>
      <w:tr w:rsidR="00790890" w:rsidRPr="00790890" w14:paraId="7836FBDE" w14:textId="77777777" w:rsidTr="00243DBF">
        <w:trPr>
          <w:trHeight w:val="506"/>
        </w:trPr>
        <w:tc>
          <w:tcPr>
            <w:tcW w:w="809" w:type="dxa"/>
          </w:tcPr>
          <w:p w14:paraId="02A38C54" w14:textId="77777777" w:rsidR="00790890" w:rsidRPr="00790890" w:rsidRDefault="00790890" w:rsidP="00790890">
            <w:pPr>
              <w:rPr>
                <w:rFonts w:ascii="Arial" w:hAnsi="Arial" w:cs="Arial"/>
                <w:b/>
              </w:rPr>
            </w:pPr>
            <w:r w:rsidRPr="00790890">
              <w:rPr>
                <w:rFonts w:ascii="Arial" w:hAnsi="Arial" w:cs="Arial"/>
                <w:b/>
              </w:rPr>
              <w:t>4</w:t>
            </w:r>
          </w:p>
        </w:tc>
        <w:tc>
          <w:tcPr>
            <w:tcW w:w="8829" w:type="dxa"/>
            <w:gridSpan w:val="2"/>
          </w:tcPr>
          <w:p w14:paraId="574B20D2" w14:textId="42F35678" w:rsidR="00790890" w:rsidRPr="00790890" w:rsidRDefault="00790890" w:rsidP="00790890">
            <w:pPr>
              <w:rPr>
                <w:rFonts w:ascii="Arial" w:hAnsi="Arial" w:cs="Arial"/>
              </w:rPr>
            </w:pPr>
            <w:r w:rsidRPr="00790890">
              <w:rPr>
                <w:rFonts w:ascii="Arial" w:hAnsi="Arial" w:cs="Arial"/>
                <w:lang w:eastAsia="en-GB"/>
              </w:rPr>
              <w:t xml:space="preserve">To work proactively to identify and resolve contract and service issues with providers. </w:t>
            </w:r>
          </w:p>
        </w:tc>
      </w:tr>
      <w:tr w:rsidR="00790890" w:rsidRPr="00790890" w14:paraId="24D154FC" w14:textId="77777777" w:rsidTr="00243DBF">
        <w:trPr>
          <w:trHeight w:val="506"/>
        </w:trPr>
        <w:tc>
          <w:tcPr>
            <w:tcW w:w="809" w:type="dxa"/>
          </w:tcPr>
          <w:p w14:paraId="706973D9" w14:textId="77777777" w:rsidR="00790890" w:rsidRPr="00790890" w:rsidRDefault="00790890" w:rsidP="00790890">
            <w:pPr>
              <w:rPr>
                <w:rFonts w:ascii="Arial" w:hAnsi="Arial" w:cs="Arial"/>
                <w:b/>
              </w:rPr>
            </w:pPr>
            <w:r w:rsidRPr="00790890">
              <w:rPr>
                <w:rFonts w:ascii="Arial" w:hAnsi="Arial" w:cs="Arial"/>
                <w:b/>
              </w:rPr>
              <w:t>5</w:t>
            </w:r>
          </w:p>
        </w:tc>
        <w:tc>
          <w:tcPr>
            <w:tcW w:w="8829" w:type="dxa"/>
            <w:gridSpan w:val="2"/>
          </w:tcPr>
          <w:p w14:paraId="188E43F2" w14:textId="12341F20" w:rsidR="00790890" w:rsidRPr="00790890" w:rsidRDefault="00790890" w:rsidP="00790890">
            <w:pPr>
              <w:rPr>
                <w:rFonts w:ascii="Arial" w:hAnsi="Arial" w:cs="Arial"/>
              </w:rPr>
            </w:pPr>
            <w:r w:rsidRPr="00790890">
              <w:rPr>
                <w:rFonts w:ascii="Arial" w:hAnsi="Arial" w:cs="Arial"/>
                <w:lang w:eastAsia="en-GB"/>
              </w:rPr>
              <w:t xml:space="preserve">To ensure that service user, carers, local people and provider engagement activity informs the routine monitoring of contracts. </w:t>
            </w:r>
          </w:p>
        </w:tc>
      </w:tr>
      <w:tr w:rsidR="00790890" w:rsidRPr="00790890" w14:paraId="02297567" w14:textId="77777777" w:rsidTr="00243DBF">
        <w:trPr>
          <w:trHeight w:val="506"/>
        </w:trPr>
        <w:tc>
          <w:tcPr>
            <w:tcW w:w="809" w:type="dxa"/>
          </w:tcPr>
          <w:p w14:paraId="0DB6189F" w14:textId="77777777" w:rsidR="00790890" w:rsidRPr="00790890" w:rsidRDefault="00790890" w:rsidP="00790890">
            <w:pPr>
              <w:rPr>
                <w:rFonts w:ascii="Arial" w:hAnsi="Arial" w:cs="Arial"/>
                <w:b/>
              </w:rPr>
            </w:pPr>
            <w:r w:rsidRPr="00790890">
              <w:rPr>
                <w:rFonts w:ascii="Arial" w:hAnsi="Arial" w:cs="Arial"/>
                <w:b/>
              </w:rPr>
              <w:t>6</w:t>
            </w:r>
          </w:p>
        </w:tc>
        <w:tc>
          <w:tcPr>
            <w:tcW w:w="8829" w:type="dxa"/>
            <w:gridSpan w:val="2"/>
          </w:tcPr>
          <w:p w14:paraId="1DDB53C5" w14:textId="49FAADF3" w:rsidR="00790890" w:rsidRPr="00790890" w:rsidRDefault="00790890" w:rsidP="00790890">
            <w:pPr>
              <w:rPr>
                <w:rFonts w:ascii="Arial" w:hAnsi="Arial" w:cs="Arial"/>
              </w:rPr>
            </w:pPr>
            <w:r w:rsidRPr="00790890">
              <w:rPr>
                <w:rFonts w:ascii="Arial" w:hAnsi="Arial" w:cs="Arial"/>
                <w:lang w:eastAsia="en-GB"/>
              </w:rPr>
              <w:t xml:space="preserve">To input accurate data into the relevant contract and care management information databases and provide reports as required by the departmental management. </w:t>
            </w:r>
          </w:p>
        </w:tc>
      </w:tr>
      <w:tr w:rsidR="00790890" w:rsidRPr="00790890" w14:paraId="0D0B149A" w14:textId="77777777" w:rsidTr="00243DBF">
        <w:trPr>
          <w:trHeight w:val="506"/>
        </w:trPr>
        <w:tc>
          <w:tcPr>
            <w:tcW w:w="809" w:type="dxa"/>
          </w:tcPr>
          <w:p w14:paraId="0B8992D0" w14:textId="77777777" w:rsidR="00790890" w:rsidRPr="00790890" w:rsidRDefault="00790890" w:rsidP="00790890">
            <w:pPr>
              <w:rPr>
                <w:rFonts w:ascii="Arial" w:hAnsi="Arial" w:cs="Arial"/>
                <w:b/>
              </w:rPr>
            </w:pPr>
            <w:r w:rsidRPr="00790890">
              <w:rPr>
                <w:rFonts w:ascii="Arial" w:hAnsi="Arial" w:cs="Arial"/>
                <w:b/>
              </w:rPr>
              <w:t>7</w:t>
            </w:r>
          </w:p>
        </w:tc>
        <w:tc>
          <w:tcPr>
            <w:tcW w:w="8829" w:type="dxa"/>
            <w:gridSpan w:val="2"/>
          </w:tcPr>
          <w:p w14:paraId="37D1F75A" w14:textId="0903DDC5" w:rsidR="00790890" w:rsidRPr="00790890" w:rsidRDefault="00790890" w:rsidP="00790890">
            <w:pPr>
              <w:rPr>
                <w:rFonts w:ascii="Arial" w:hAnsi="Arial" w:cs="Arial"/>
              </w:rPr>
            </w:pPr>
            <w:r w:rsidRPr="00790890">
              <w:rPr>
                <w:rFonts w:ascii="Arial" w:hAnsi="Arial" w:cs="Arial"/>
                <w:lang w:eastAsia="en-GB"/>
              </w:rPr>
              <w:t>To contribute to the development of commissioning strategies, plans, market position statements by providing evidence such as contract data/information and any relevant analysis.</w:t>
            </w:r>
          </w:p>
        </w:tc>
      </w:tr>
      <w:tr w:rsidR="00790890" w:rsidRPr="00790890" w14:paraId="2A778202" w14:textId="77777777" w:rsidTr="00243DBF">
        <w:trPr>
          <w:trHeight w:val="506"/>
        </w:trPr>
        <w:tc>
          <w:tcPr>
            <w:tcW w:w="809" w:type="dxa"/>
          </w:tcPr>
          <w:p w14:paraId="7D220520" w14:textId="77777777" w:rsidR="00790890" w:rsidRPr="00790890" w:rsidRDefault="00790890" w:rsidP="00790890">
            <w:pPr>
              <w:rPr>
                <w:rFonts w:ascii="Arial" w:hAnsi="Arial" w:cs="Arial"/>
                <w:b/>
              </w:rPr>
            </w:pPr>
            <w:r w:rsidRPr="00790890">
              <w:rPr>
                <w:rFonts w:ascii="Arial" w:hAnsi="Arial" w:cs="Arial"/>
                <w:b/>
              </w:rPr>
              <w:t>8</w:t>
            </w:r>
          </w:p>
        </w:tc>
        <w:tc>
          <w:tcPr>
            <w:tcW w:w="8829" w:type="dxa"/>
            <w:gridSpan w:val="2"/>
          </w:tcPr>
          <w:p w14:paraId="1D2B8AC6" w14:textId="7DC7369D" w:rsidR="00790890" w:rsidRPr="00790890" w:rsidRDefault="00790890" w:rsidP="00790890">
            <w:pPr>
              <w:rPr>
                <w:rFonts w:ascii="Arial" w:hAnsi="Arial" w:cs="Arial"/>
              </w:rPr>
            </w:pPr>
            <w:r w:rsidRPr="00790890">
              <w:rPr>
                <w:rFonts w:ascii="Arial" w:hAnsi="Arial" w:cs="Arial"/>
                <w:lang w:eastAsia="en-GB"/>
              </w:rPr>
              <w:t>To follow departmental and corporate policies, protocols and practices to ensure that providers are delivering in line with contract/service level agreement/funding agreement requirements, methodologies practice around quality and outcome monitoring.</w:t>
            </w:r>
          </w:p>
        </w:tc>
      </w:tr>
      <w:tr w:rsidR="00790890" w:rsidRPr="00790890" w14:paraId="2AB68441" w14:textId="77777777" w:rsidTr="00243DBF">
        <w:trPr>
          <w:trHeight w:val="506"/>
        </w:trPr>
        <w:tc>
          <w:tcPr>
            <w:tcW w:w="809" w:type="dxa"/>
          </w:tcPr>
          <w:p w14:paraId="45C3436B" w14:textId="77777777" w:rsidR="00790890" w:rsidRPr="00790890" w:rsidRDefault="00790890" w:rsidP="00790890">
            <w:pPr>
              <w:rPr>
                <w:rFonts w:ascii="Arial" w:hAnsi="Arial" w:cs="Arial"/>
                <w:b/>
              </w:rPr>
            </w:pPr>
            <w:r w:rsidRPr="00790890">
              <w:rPr>
                <w:rFonts w:ascii="Arial" w:hAnsi="Arial" w:cs="Arial"/>
                <w:b/>
              </w:rPr>
              <w:t>9</w:t>
            </w:r>
          </w:p>
        </w:tc>
        <w:tc>
          <w:tcPr>
            <w:tcW w:w="8829" w:type="dxa"/>
            <w:gridSpan w:val="2"/>
          </w:tcPr>
          <w:p w14:paraId="6EFE3EA7" w14:textId="001CD8D0" w:rsidR="00790890" w:rsidRPr="00790890" w:rsidRDefault="00790890" w:rsidP="00790890">
            <w:pPr>
              <w:rPr>
                <w:rFonts w:ascii="Arial" w:hAnsi="Arial" w:cs="Arial"/>
              </w:rPr>
            </w:pPr>
            <w:r w:rsidRPr="00790890">
              <w:rPr>
                <w:rFonts w:ascii="Arial" w:hAnsi="Arial" w:cs="Arial"/>
                <w:lang w:eastAsia="en-GB"/>
              </w:rPr>
              <w:t>To advise other Commissioning Team colleagues on specific contract development requirements and compliance issues/options where the on-going contract risks require corrective action.</w:t>
            </w:r>
          </w:p>
        </w:tc>
      </w:tr>
      <w:tr w:rsidR="00790890" w:rsidRPr="00790890" w14:paraId="5E512CA3" w14:textId="77777777" w:rsidTr="00243DBF">
        <w:trPr>
          <w:trHeight w:val="506"/>
        </w:trPr>
        <w:tc>
          <w:tcPr>
            <w:tcW w:w="809" w:type="dxa"/>
          </w:tcPr>
          <w:p w14:paraId="36FC878F" w14:textId="77777777" w:rsidR="00790890" w:rsidRPr="00790890" w:rsidRDefault="00790890" w:rsidP="00790890">
            <w:pPr>
              <w:rPr>
                <w:rFonts w:ascii="Arial" w:hAnsi="Arial" w:cs="Arial"/>
                <w:b/>
              </w:rPr>
            </w:pPr>
            <w:r w:rsidRPr="00790890">
              <w:rPr>
                <w:rFonts w:ascii="Arial" w:hAnsi="Arial" w:cs="Arial"/>
                <w:b/>
              </w:rPr>
              <w:lastRenderedPageBreak/>
              <w:t>10</w:t>
            </w:r>
          </w:p>
        </w:tc>
        <w:tc>
          <w:tcPr>
            <w:tcW w:w="8829" w:type="dxa"/>
            <w:gridSpan w:val="2"/>
          </w:tcPr>
          <w:p w14:paraId="10E9398A" w14:textId="11705EAC" w:rsidR="00790890" w:rsidRPr="00790890" w:rsidRDefault="00790890" w:rsidP="00790890">
            <w:pPr>
              <w:rPr>
                <w:rFonts w:ascii="Arial" w:hAnsi="Arial" w:cs="Arial"/>
              </w:rPr>
            </w:pPr>
            <w:r w:rsidRPr="00790890">
              <w:rPr>
                <w:rFonts w:ascii="Arial" w:hAnsi="Arial" w:cs="Arial"/>
              </w:rPr>
              <w:t>To support procurement activity by assisting with the preparation of the tender, quotes or grant making documentation.</w:t>
            </w:r>
          </w:p>
        </w:tc>
      </w:tr>
      <w:tr w:rsidR="00790890" w:rsidRPr="00790890" w14:paraId="4D5CE623" w14:textId="77777777" w:rsidTr="00243DBF">
        <w:trPr>
          <w:trHeight w:val="506"/>
        </w:trPr>
        <w:tc>
          <w:tcPr>
            <w:tcW w:w="809" w:type="dxa"/>
          </w:tcPr>
          <w:p w14:paraId="6E09A13B" w14:textId="4E3CFADA" w:rsidR="00790890" w:rsidRPr="00790890" w:rsidRDefault="00790890" w:rsidP="00790890">
            <w:pPr>
              <w:rPr>
                <w:rFonts w:ascii="Arial" w:hAnsi="Arial" w:cs="Arial"/>
                <w:b/>
              </w:rPr>
            </w:pPr>
            <w:r w:rsidRPr="00790890">
              <w:rPr>
                <w:rFonts w:ascii="Arial" w:hAnsi="Arial" w:cs="Arial"/>
                <w:b/>
              </w:rPr>
              <w:t>11</w:t>
            </w:r>
          </w:p>
        </w:tc>
        <w:tc>
          <w:tcPr>
            <w:tcW w:w="8829" w:type="dxa"/>
            <w:gridSpan w:val="2"/>
          </w:tcPr>
          <w:p w14:paraId="027B4042" w14:textId="4E159FCD" w:rsidR="00790890" w:rsidRPr="00790890" w:rsidRDefault="00790890" w:rsidP="00790890">
            <w:pPr>
              <w:rPr>
                <w:rFonts w:ascii="Arial" w:hAnsi="Arial" w:cs="Arial"/>
              </w:rPr>
            </w:pPr>
            <w:r w:rsidRPr="00790890">
              <w:rPr>
                <w:rFonts w:ascii="Arial" w:hAnsi="Arial" w:cs="Arial"/>
              </w:rPr>
              <w:t>To contribute to all commissioning related impact assessments highlighting key risks and ensuring contracts are risk managed.</w:t>
            </w:r>
          </w:p>
        </w:tc>
      </w:tr>
      <w:tr w:rsidR="00790890" w:rsidRPr="00790890" w14:paraId="72300374" w14:textId="77777777" w:rsidTr="00243DBF">
        <w:trPr>
          <w:trHeight w:val="506"/>
        </w:trPr>
        <w:tc>
          <w:tcPr>
            <w:tcW w:w="809" w:type="dxa"/>
          </w:tcPr>
          <w:p w14:paraId="6FCBF0E7" w14:textId="3845BDB9" w:rsidR="00790890" w:rsidRPr="00790890" w:rsidRDefault="00790890" w:rsidP="00790890">
            <w:pPr>
              <w:rPr>
                <w:rFonts w:ascii="Arial" w:hAnsi="Arial" w:cs="Arial"/>
                <w:b/>
              </w:rPr>
            </w:pPr>
            <w:r w:rsidRPr="00790890">
              <w:rPr>
                <w:rFonts w:ascii="Arial" w:hAnsi="Arial" w:cs="Arial"/>
                <w:b/>
              </w:rPr>
              <w:t>12</w:t>
            </w:r>
          </w:p>
        </w:tc>
        <w:tc>
          <w:tcPr>
            <w:tcW w:w="8829" w:type="dxa"/>
            <w:gridSpan w:val="2"/>
          </w:tcPr>
          <w:p w14:paraId="7DE5C127" w14:textId="00B699E0" w:rsidR="00790890" w:rsidRPr="00790890" w:rsidRDefault="00790890" w:rsidP="00790890">
            <w:pPr>
              <w:rPr>
                <w:rFonts w:ascii="Arial" w:hAnsi="Arial" w:cs="Arial"/>
              </w:rPr>
            </w:pPr>
            <w:r w:rsidRPr="00790890">
              <w:rPr>
                <w:rFonts w:ascii="Arial" w:hAnsi="Arial" w:cs="Arial"/>
                <w:lang w:eastAsia="en-GB"/>
              </w:rPr>
              <w:t>To undertake any other reasonable duty as directed by the Head of Service.</w:t>
            </w:r>
          </w:p>
        </w:tc>
      </w:tr>
      <w:tr w:rsidR="00790890" w:rsidRPr="0018028D" w14:paraId="2131F19F" w14:textId="77777777" w:rsidTr="00243DBF">
        <w:tblPrEx>
          <w:tblCellMar>
            <w:top w:w="57" w:type="dxa"/>
            <w:bottom w:w="57" w:type="dxa"/>
          </w:tblCellMar>
        </w:tblPrEx>
        <w:tc>
          <w:tcPr>
            <w:tcW w:w="4572" w:type="dxa"/>
            <w:gridSpan w:val="2"/>
          </w:tcPr>
          <w:p w14:paraId="33C0B4F9" w14:textId="77777777" w:rsidR="00790890" w:rsidRPr="0018028D" w:rsidRDefault="00790890" w:rsidP="00790890">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C51F819" w:rsidR="00790890" w:rsidRPr="0018028D" w:rsidRDefault="00790890" w:rsidP="00790890">
            <w:pPr>
              <w:spacing w:after="0"/>
              <w:rPr>
                <w:rFonts w:ascii="Arial" w:hAnsi="Arial" w:cs="Arial"/>
                <w:b/>
              </w:rPr>
            </w:pPr>
            <w:r>
              <w:rPr>
                <w:rFonts w:ascii="Arial" w:hAnsi="Arial" w:cs="Arial"/>
                <w:b/>
              </w:rPr>
              <w:t>04/05/20</w:t>
            </w:r>
          </w:p>
        </w:tc>
      </w:tr>
      <w:tr w:rsidR="00790890" w:rsidRPr="0018028D" w14:paraId="170D4DF7" w14:textId="77777777" w:rsidTr="00243DBF">
        <w:tblPrEx>
          <w:tblCellMar>
            <w:top w:w="57" w:type="dxa"/>
            <w:bottom w:w="57" w:type="dxa"/>
          </w:tblCellMar>
        </w:tblPrEx>
        <w:tc>
          <w:tcPr>
            <w:tcW w:w="4572" w:type="dxa"/>
            <w:gridSpan w:val="2"/>
          </w:tcPr>
          <w:p w14:paraId="140F1DE9" w14:textId="23C9F787" w:rsidR="00790890" w:rsidRPr="0018028D" w:rsidRDefault="00A364EF" w:rsidP="00790890">
            <w:pPr>
              <w:spacing w:after="0"/>
              <w:rPr>
                <w:rFonts w:ascii="Arial" w:hAnsi="Arial" w:cs="Arial"/>
                <w:b/>
              </w:rPr>
            </w:pPr>
            <w:r>
              <w:rPr>
                <w:rFonts w:ascii="Arial" w:hAnsi="Arial" w:cs="Arial"/>
                <w:b/>
              </w:rPr>
              <w:t>B</w:t>
            </w:r>
            <w:r w:rsidR="00790890" w:rsidRPr="0018028D">
              <w:rPr>
                <w:rFonts w:ascii="Arial" w:hAnsi="Arial" w:cs="Arial"/>
                <w:b/>
              </w:rPr>
              <w:t>y</w:t>
            </w:r>
            <w:r w:rsidR="00790890">
              <w:rPr>
                <w:rFonts w:ascii="Arial" w:hAnsi="Arial" w:cs="Arial"/>
                <w:b/>
              </w:rPr>
              <w:t>:</w:t>
            </w:r>
          </w:p>
        </w:tc>
        <w:tc>
          <w:tcPr>
            <w:tcW w:w="5066" w:type="dxa"/>
          </w:tcPr>
          <w:p w14:paraId="62AC08B6" w14:textId="77777777" w:rsidR="00790890" w:rsidRDefault="00790890" w:rsidP="00790890">
            <w:pPr>
              <w:spacing w:after="0"/>
              <w:rPr>
                <w:rFonts w:ascii="Arial" w:hAnsi="Arial" w:cs="Arial"/>
                <w:b/>
              </w:rPr>
            </w:pPr>
            <w:r>
              <w:rPr>
                <w:rFonts w:ascii="Arial" w:hAnsi="Arial" w:cs="Arial"/>
                <w:b/>
              </w:rPr>
              <w:t>Amy Lythgoe (transfer to new template only)</w:t>
            </w:r>
          </w:p>
          <w:p w14:paraId="22FB2027" w14:textId="159DD2C8" w:rsidR="00790890" w:rsidRPr="0018028D" w:rsidRDefault="00790890" w:rsidP="00790890">
            <w:pPr>
              <w:spacing w:after="0"/>
              <w:rPr>
                <w:rFonts w:ascii="Arial" w:hAnsi="Arial" w:cs="Arial"/>
                <w:b/>
              </w:rPr>
            </w:pPr>
          </w:p>
        </w:tc>
      </w:tr>
    </w:tbl>
    <w:p w14:paraId="101CD195" w14:textId="2619E051" w:rsidR="00790890" w:rsidRDefault="00790890"/>
    <w:p w14:paraId="49BF5D1D" w14:textId="77777777" w:rsidR="00790890" w:rsidRDefault="00790890">
      <w:pPr>
        <w:spacing w:after="160" w:line="259" w:lineRule="auto"/>
      </w:pPr>
      <w:r>
        <w:br w:type="page"/>
      </w:r>
    </w:p>
    <w:p w14:paraId="43D038A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1697FD0C" w:rsidR="004C4E03" w:rsidRDefault="004C4E03" w:rsidP="004C4E03">
      <w:r>
        <w:rPr>
          <w:rFonts w:cs="Arial"/>
          <w:b/>
          <w:noProof/>
          <w:lang w:eastAsia="en-GB"/>
        </w:rPr>
        <w:drawing>
          <wp:inline distT="0" distB="0" distL="0" distR="0" wp14:anchorId="1DD6FDFB" wp14:editId="5FD366A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790890" w:rsidRPr="0066265F" w14:paraId="6D63C6C1" w14:textId="77777777" w:rsidTr="00DF1E85">
        <w:tc>
          <w:tcPr>
            <w:tcW w:w="1668" w:type="dxa"/>
            <w:gridSpan w:val="2"/>
          </w:tcPr>
          <w:p w14:paraId="359EE1ED" w14:textId="77777777" w:rsidR="00790890" w:rsidRPr="0066265F" w:rsidRDefault="00790890" w:rsidP="00790890">
            <w:pPr>
              <w:spacing w:before="60" w:after="60"/>
              <w:rPr>
                <w:rFonts w:ascii="Arial" w:hAnsi="Arial" w:cs="Arial"/>
                <w:b/>
              </w:rPr>
            </w:pPr>
            <w:r w:rsidRPr="0066265F">
              <w:rPr>
                <w:rFonts w:ascii="Arial" w:hAnsi="Arial" w:cs="Arial"/>
                <w:b/>
              </w:rPr>
              <w:t>Department</w:t>
            </w:r>
          </w:p>
        </w:tc>
        <w:tc>
          <w:tcPr>
            <w:tcW w:w="8397" w:type="dxa"/>
            <w:gridSpan w:val="2"/>
          </w:tcPr>
          <w:p w14:paraId="2B4E140B" w14:textId="01815820" w:rsidR="00790890" w:rsidRPr="00790890" w:rsidRDefault="00A364EF" w:rsidP="00790890">
            <w:pPr>
              <w:spacing w:before="60" w:after="60"/>
              <w:rPr>
                <w:rFonts w:ascii="Arial" w:hAnsi="Arial" w:cs="Arial"/>
                <w:b/>
                <w:caps/>
              </w:rPr>
            </w:pPr>
            <w:r>
              <w:rPr>
                <w:rFonts w:ascii="Arial" w:hAnsi="Arial" w:cs="Arial"/>
                <w:b/>
                <w:caps/>
              </w:rPr>
              <w:t xml:space="preserve">PEOPLE </w:t>
            </w:r>
          </w:p>
        </w:tc>
      </w:tr>
      <w:tr w:rsidR="00790890" w:rsidRPr="0066265F" w14:paraId="5C24568F" w14:textId="77777777" w:rsidTr="00DF1E85">
        <w:tc>
          <w:tcPr>
            <w:tcW w:w="1668" w:type="dxa"/>
            <w:gridSpan w:val="2"/>
            <w:tcBorders>
              <w:bottom w:val="single" w:sz="4" w:space="0" w:color="auto"/>
            </w:tcBorders>
          </w:tcPr>
          <w:p w14:paraId="27CCD55F" w14:textId="77777777" w:rsidR="00790890" w:rsidRPr="0066265F" w:rsidRDefault="00790890" w:rsidP="00790890">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42D25D28" w:rsidR="00790890" w:rsidRPr="00790890" w:rsidRDefault="00790890" w:rsidP="00790890">
            <w:pPr>
              <w:spacing w:before="60" w:after="60"/>
              <w:rPr>
                <w:rFonts w:ascii="Arial" w:hAnsi="Arial" w:cs="Arial"/>
                <w:b/>
                <w:caps/>
              </w:rPr>
            </w:pPr>
            <w:r w:rsidRPr="00790890">
              <w:rPr>
                <w:rFonts w:ascii="Arial" w:hAnsi="Arial" w:cs="Arial"/>
                <w:b/>
                <w:caps/>
              </w:rPr>
              <w:t>Contract and QUality MONITORING officer</w:t>
            </w:r>
          </w:p>
        </w:tc>
      </w:tr>
      <w:tr w:rsidR="00790890"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790890" w:rsidRPr="0066265F" w:rsidRDefault="00790890" w:rsidP="00790890">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42714479" w:rsidR="00790890" w:rsidRPr="00790890" w:rsidRDefault="00790890" w:rsidP="00790890">
            <w:pPr>
              <w:spacing w:line="240" w:lineRule="auto"/>
              <w:ind w:right="515"/>
              <w:rPr>
                <w:rFonts w:ascii="Arial" w:hAnsi="Arial" w:cs="Arial"/>
                <w:bCs/>
                <w:caps/>
              </w:rPr>
            </w:pPr>
            <w:r w:rsidRPr="00790890">
              <w:rPr>
                <w:rFonts w:ascii="Arial" w:hAnsi="Arial" w:cs="Arial"/>
              </w:rPr>
              <w:t>Disabled candidates are guaranteed an interview if they meet the essential criteria</w:t>
            </w:r>
          </w:p>
        </w:tc>
      </w:tr>
      <w:tr w:rsidR="00790890"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790890" w:rsidRPr="0066265F" w:rsidRDefault="00790890" w:rsidP="0079089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790890" w:rsidRPr="0066265F" w:rsidRDefault="00790890" w:rsidP="00790890">
            <w:pPr>
              <w:spacing w:before="60" w:after="60"/>
              <w:rPr>
                <w:rFonts w:ascii="Arial" w:hAnsi="Arial" w:cs="Arial"/>
                <w:b/>
                <w:color w:val="FFFFFF"/>
              </w:rPr>
            </w:pPr>
            <w:r w:rsidRPr="0066265F">
              <w:rPr>
                <w:rFonts w:ascii="Arial" w:hAnsi="Arial" w:cs="Arial"/>
                <w:b/>
                <w:color w:val="FFFFFF"/>
              </w:rPr>
              <w:t>Method of Assessment</w:t>
            </w:r>
          </w:p>
        </w:tc>
      </w:tr>
      <w:tr w:rsidR="00790890"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790890" w:rsidRPr="0066265F" w:rsidRDefault="00790890" w:rsidP="00790890">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790890" w:rsidRPr="0066265F" w:rsidRDefault="00790890" w:rsidP="00790890">
            <w:pPr>
              <w:spacing w:before="60" w:after="60"/>
              <w:rPr>
                <w:rFonts w:ascii="Arial" w:hAnsi="Arial" w:cs="Arial"/>
              </w:rPr>
            </w:pPr>
            <w:r w:rsidRPr="0066265F">
              <w:rPr>
                <w:rFonts w:ascii="Arial" w:hAnsi="Arial" w:cs="Arial"/>
                <w:b/>
              </w:rPr>
              <w:t>Skills and Knowledge</w:t>
            </w:r>
          </w:p>
        </w:tc>
      </w:tr>
      <w:tr w:rsidR="00790890" w:rsidRPr="0066265F" w14:paraId="7DA6BB8B"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14A481C3" w:rsidR="00790890" w:rsidRPr="00790890" w:rsidRDefault="00790890" w:rsidP="00790890">
            <w:pPr>
              <w:spacing w:before="120" w:after="120"/>
              <w:rPr>
                <w:rFonts w:ascii="Arial" w:hAnsi="Arial" w:cs="Arial"/>
              </w:rPr>
            </w:pPr>
            <w:r w:rsidRPr="00790890">
              <w:rPr>
                <w:rFonts w:ascii="Arial" w:hAnsi="Arial" w:cs="Arial"/>
              </w:rPr>
              <w:t>1.</w:t>
            </w:r>
          </w:p>
        </w:tc>
        <w:tc>
          <w:tcPr>
            <w:tcW w:w="5812" w:type="dxa"/>
            <w:gridSpan w:val="2"/>
            <w:tcBorders>
              <w:top w:val="single" w:sz="4" w:space="0" w:color="auto"/>
              <w:left w:val="nil"/>
              <w:bottom w:val="single" w:sz="4" w:space="0" w:color="auto"/>
            </w:tcBorders>
          </w:tcPr>
          <w:p w14:paraId="7E65F1ED" w14:textId="0612CC64" w:rsidR="00790890" w:rsidRPr="00790890" w:rsidRDefault="00790890" w:rsidP="00790890">
            <w:pPr>
              <w:spacing w:before="120" w:after="120"/>
              <w:ind w:right="175"/>
              <w:rPr>
                <w:rFonts w:ascii="Arial" w:hAnsi="Arial" w:cs="Arial"/>
              </w:rPr>
            </w:pPr>
            <w:r w:rsidRPr="00790890">
              <w:rPr>
                <w:rFonts w:ascii="Arial" w:hAnsi="Arial" w:cs="Arial"/>
              </w:rPr>
              <w:t>Demonstrate a detailed understanding of contracting, procurement including legislation and European guidance.</w:t>
            </w:r>
          </w:p>
        </w:tc>
        <w:tc>
          <w:tcPr>
            <w:tcW w:w="3578" w:type="dxa"/>
            <w:tcBorders>
              <w:top w:val="single" w:sz="4" w:space="0" w:color="auto"/>
              <w:bottom w:val="single" w:sz="4" w:space="0" w:color="auto"/>
            </w:tcBorders>
          </w:tcPr>
          <w:p w14:paraId="27FF0670" w14:textId="1A37D4CC" w:rsidR="00790890" w:rsidRPr="00790890" w:rsidRDefault="00790890" w:rsidP="00790890">
            <w:pPr>
              <w:spacing w:before="120" w:after="120"/>
              <w:rPr>
                <w:rFonts w:ascii="Arial" w:hAnsi="Arial" w:cs="Arial"/>
              </w:rPr>
            </w:pPr>
            <w:r w:rsidRPr="00790890">
              <w:rPr>
                <w:rFonts w:ascii="Arial" w:hAnsi="Arial" w:cs="Arial"/>
                <w:lang w:eastAsia="en-GB"/>
              </w:rPr>
              <w:t>Interview</w:t>
            </w:r>
          </w:p>
        </w:tc>
      </w:tr>
      <w:tr w:rsidR="00790890" w:rsidRPr="0066265F" w14:paraId="6C6C2DD6"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62CE4A7E" w:rsidR="00790890" w:rsidRPr="00790890" w:rsidRDefault="00790890" w:rsidP="00790890">
            <w:pPr>
              <w:spacing w:before="120" w:after="120"/>
              <w:rPr>
                <w:rFonts w:ascii="Arial" w:hAnsi="Arial" w:cs="Arial"/>
              </w:rPr>
            </w:pPr>
            <w:r w:rsidRPr="00790890">
              <w:rPr>
                <w:rFonts w:ascii="Arial" w:hAnsi="Arial" w:cs="Arial"/>
              </w:rPr>
              <w:t>2.</w:t>
            </w:r>
          </w:p>
        </w:tc>
        <w:tc>
          <w:tcPr>
            <w:tcW w:w="5812" w:type="dxa"/>
            <w:gridSpan w:val="2"/>
            <w:tcBorders>
              <w:top w:val="single" w:sz="4" w:space="0" w:color="auto"/>
              <w:left w:val="nil"/>
              <w:bottom w:val="single" w:sz="4" w:space="0" w:color="auto"/>
            </w:tcBorders>
          </w:tcPr>
          <w:p w14:paraId="407720A2" w14:textId="1F0CBF08" w:rsidR="00790890" w:rsidRPr="00790890" w:rsidRDefault="00790890" w:rsidP="00790890">
            <w:pPr>
              <w:spacing w:before="120" w:after="120"/>
              <w:ind w:right="175"/>
              <w:rPr>
                <w:rFonts w:ascii="Arial" w:hAnsi="Arial" w:cs="Arial"/>
              </w:rPr>
            </w:pPr>
            <w:r w:rsidRPr="00790890">
              <w:rPr>
                <w:rFonts w:ascii="Arial" w:hAnsi="Arial" w:cs="Arial"/>
                <w:lang w:eastAsia="en-GB"/>
              </w:rPr>
              <w:t>Demonstrate an understanding of contract monitoring/quality management/</w:t>
            </w:r>
            <w:proofErr w:type="gramStart"/>
            <w:r w:rsidRPr="00790890">
              <w:rPr>
                <w:rFonts w:ascii="Arial" w:hAnsi="Arial" w:cs="Arial"/>
                <w:lang w:eastAsia="en-GB"/>
              </w:rPr>
              <w:t>outcome based</w:t>
            </w:r>
            <w:proofErr w:type="gramEnd"/>
            <w:r w:rsidRPr="00790890">
              <w:rPr>
                <w:rFonts w:ascii="Arial" w:hAnsi="Arial" w:cs="Arial"/>
                <w:lang w:eastAsia="en-GB"/>
              </w:rPr>
              <w:t xml:space="preserve"> contracts for health and social care type services. </w:t>
            </w:r>
          </w:p>
        </w:tc>
        <w:tc>
          <w:tcPr>
            <w:tcW w:w="3578" w:type="dxa"/>
            <w:tcBorders>
              <w:top w:val="single" w:sz="4" w:space="0" w:color="auto"/>
              <w:bottom w:val="single" w:sz="4" w:space="0" w:color="auto"/>
            </w:tcBorders>
          </w:tcPr>
          <w:p w14:paraId="352BCD35" w14:textId="47096807" w:rsidR="00790890" w:rsidRPr="00790890" w:rsidRDefault="00790890" w:rsidP="00790890">
            <w:pPr>
              <w:spacing w:before="120" w:after="120"/>
              <w:rPr>
                <w:rFonts w:ascii="Arial" w:hAnsi="Arial" w:cs="Arial"/>
              </w:rPr>
            </w:pPr>
            <w:r w:rsidRPr="00790890">
              <w:rPr>
                <w:rFonts w:ascii="Arial" w:hAnsi="Arial" w:cs="Arial"/>
              </w:rPr>
              <w:t>Application</w:t>
            </w:r>
          </w:p>
        </w:tc>
      </w:tr>
      <w:tr w:rsidR="00790890" w:rsidRPr="0066265F" w14:paraId="40CA1B97"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4FE9B21A" w:rsidR="00790890" w:rsidRPr="00790890" w:rsidRDefault="00790890" w:rsidP="00790890">
            <w:pPr>
              <w:spacing w:before="120" w:after="120"/>
              <w:rPr>
                <w:rFonts w:ascii="Arial" w:hAnsi="Arial" w:cs="Arial"/>
              </w:rPr>
            </w:pPr>
            <w:r w:rsidRPr="00790890">
              <w:rPr>
                <w:rFonts w:ascii="Arial" w:hAnsi="Arial" w:cs="Arial"/>
              </w:rPr>
              <w:t>3.</w:t>
            </w:r>
          </w:p>
        </w:tc>
        <w:tc>
          <w:tcPr>
            <w:tcW w:w="5812" w:type="dxa"/>
            <w:gridSpan w:val="2"/>
            <w:tcBorders>
              <w:top w:val="single" w:sz="4" w:space="0" w:color="auto"/>
              <w:left w:val="nil"/>
              <w:bottom w:val="single" w:sz="4" w:space="0" w:color="auto"/>
            </w:tcBorders>
          </w:tcPr>
          <w:p w14:paraId="3B52E244" w14:textId="53625D72" w:rsidR="00790890" w:rsidRPr="00790890" w:rsidRDefault="00790890" w:rsidP="00790890">
            <w:pPr>
              <w:spacing w:before="120" w:after="120"/>
              <w:ind w:right="175"/>
              <w:rPr>
                <w:rFonts w:ascii="Arial" w:hAnsi="Arial" w:cs="Arial"/>
              </w:rPr>
            </w:pPr>
            <w:r w:rsidRPr="00790890">
              <w:rPr>
                <w:rFonts w:ascii="Arial" w:hAnsi="Arial" w:cs="Arial"/>
              </w:rPr>
              <w:t xml:space="preserve">Ability to understand contract management work within the context of the council and partner strategies.  </w:t>
            </w:r>
          </w:p>
        </w:tc>
        <w:tc>
          <w:tcPr>
            <w:tcW w:w="3578" w:type="dxa"/>
            <w:tcBorders>
              <w:top w:val="single" w:sz="4" w:space="0" w:color="auto"/>
              <w:bottom w:val="single" w:sz="4" w:space="0" w:color="auto"/>
            </w:tcBorders>
          </w:tcPr>
          <w:p w14:paraId="75BF23B7" w14:textId="7FA7BB9F" w:rsidR="00790890" w:rsidRPr="00790890" w:rsidRDefault="00790890" w:rsidP="00790890">
            <w:pPr>
              <w:spacing w:before="120" w:after="120"/>
              <w:rPr>
                <w:rFonts w:ascii="Arial" w:hAnsi="Arial" w:cs="Arial"/>
              </w:rPr>
            </w:pPr>
            <w:r w:rsidRPr="00790890">
              <w:rPr>
                <w:rFonts w:ascii="Arial" w:hAnsi="Arial" w:cs="Arial"/>
              </w:rPr>
              <w:t>Application</w:t>
            </w:r>
          </w:p>
        </w:tc>
      </w:tr>
      <w:tr w:rsidR="00790890" w:rsidRPr="0066265F" w14:paraId="46884DFF"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036BD211" w:rsidR="00790890" w:rsidRPr="00790890" w:rsidRDefault="00790890" w:rsidP="00790890">
            <w:pPr>
              <w:spacing w:before="120" w:after="120"/>
              <w:rPr>
                <w:rFonts w:ascii="Arial" w:hAnsi="Arial" w:cs="Arial"/>
              </w:rPr>
            </w:pPr>
            <w:r w:rsidRPr="00790890">
              <w:rPr>
                <w:rFonts w:ascii="Arial" w:hAnsi="Arial" w:cs="Arial"/>
              </w:rPr>
              <w:t>4.</w:t>
            </w:r>
          </w:p>
        </w:tc>
        <w:tc>
          <w:tcPr>
            <w:tcW w:w="5812" w:type="dxa"/>
            <w:gridSpan w:val="2"/>
            <w:tcBorders>
              <w:top w:val="nil"/>
              <w:left w:val="nil"/>
              <w:bottom w:val="single" w:sz="4" w:space="0" w:color="auto"/>
            </w:tcBorders>
          </w:tcPr>
          <w:p w14:paraId="75C1F7F4" w14:textId="5A6695DD" w:rsidR="00790890" w:rsidRPr="00790890" w:rsidRDefault="00790890" w:rsidP="00790890">
            <w:pPr>
              <w:spacing w:before="120" w:after="120"/>
              <w:ind w:right="175"/>
              <w:rPr>
                <w:rFonts w:ascii="Arial" w:hAnsi="Arial" w:cs="Arial"/>
              </w:rPr>
            </w:pPr>
            <w:r w:rsidRPr="00790890">
              <w:rPr>
                <w:rFonts w:ascii="Arial" w:hAnsi="Arial" w:cs="Arial"/>
              </w:rPr>
              <w:t xml:space="preserve">Ability to effectively assist commissioners with change management on contracts and service redesign.  </w:t>
            </w:r>
          </w:p>
        </w:tc>
        <w:tc>
          <w:tcPr>
            <w:tcW w:w="3578" w:type="dxa"/>
            <w:tcBorders>
              <w:top w:val="nil"/>
              <w:bottom w:val="single" w:sz="4" w:space="0" w:color="auto"/>
            </w:tcBorders>
          </w:tcPr>
          <w:p w14:paraId="2D523A03" w14:textId="2C902843" w:rsidR="00790890" w:rsidRPr="00790890" w:rsidRDefault="00790890" w:rsidP="00790890">
            <w:pPr>
              <w:spacing w:before="120" w:after="120"/>
              <w:rPr>
                <w:rFonts w:ascii="Arial" w:hAnsi="Arial" w:cs="Arial"/>
              </w:rPr>
            </w:pPr>
            <w:r w:rsidRPr="00790890">
              <w:rPr>
                <w:rFonts w:ascii="Arial" w:hAnsi="Arial" w:cs="Arial"/>
                <w:lang w:eastAsia="en-GB"/>
              </w:rPr>
              <w:t>Application/interview</w:t>
            </w:r>
          </w:p>
        </w:tc>
      </w:tr>
      <w:tr w:rsidR="00790890" w:rsidRPr="0066265F" w14:paraId="5EA04F7B"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17F474EA" w:rsidR="00790890" w:rsidRPr="00790890" w:rsidRDefault="00790890" w:rsidP="00790890">
            <w:pPr>
              <w:spacing w:before="120" w:after="120"/>
              <w:rPr>
                <w:rFonts w:ascii="Arial" w:hAnsi="Arial" w:cs="Arial"/>
              </w:rPr>
            </w:pPr>
            <w:r w:rsidRPr="00790890">
              <w:rPr>
                <w:rFonts w:ascii="Arial" w:hAnsi="Arial" w:cs="Arial"/>
              </w:rPr>
              <w:t>5.</w:t>
            </w:r>
          </w:p>
        </w:tc>
        <w:tc>
          <w:tcPr>
            <w:tcW w:w="5812" w:type="dxa"/>
            <w:gridSpan w:val="2"/>
            <w:tcBorders>
              <w:top w:val="nil"/>
              <w:left w:val="nil"/>
              <w:bottom w:val="single" w:sz="4" w:space="0" w:color="auto"/>
            </w:tcBorders>
          </w:tcPr>
          <w:p w14:paraId="04655075" w14:textId="18360230" w:rsidR="00790890" w:rsidRPr="00790890" w:rsidRDefault="00790890" w:rsidP="00790890">
            <w:pPr>
              <w:spacing w:before="120" w:after="120"/>
              <w:ind w:right="175"/>
              <w:rPr>
                <w:rFonts w:ascii="Arial" w:hAnsi="Arial" w:cs="Arial"/>
              </w:rPr>
            </w:pPr>
            <w:r w:rsidRPr="00790890">
              <w:rPr>
                <w:rFonts w:ascii="Arial" w:hAnsi="Arial" w:cs="Arial"/>
              </w:rPr>
              <w:t xml:space="preserve">Demonstrate an understanding of the potential impact on stakeholders of procurement and contracting decisions.  </w:t>
            </w:r>
          </w:p>
        </w:tc>
        <w:tc>
          <w:tcPr>
            <w:tcW w:w="3578" w:type="dxa"/>
            <w:tcBorders>
              <w:top w:val="nil"/>
              <w:bottom w:val="single" w:sz="4" w:space="0" w:color="auto"/>
            </w:tcBorders>
          </w:tcPr>
          <w:p w14:paraId="3DCC3880" w14:textId="6AFEA25C" w:rsidR="00790890" w:rsidRPr="00790890" w:rsidRDefault="00790890" w:rsidP="00790890">
            <w:pPr>
              <w:spacing w:before="120" w:after="120"/>
              <w:rPr>
                <w:rFonts w:ascii="Arial" w:hAnsi="Arial" w:cs="Arial"/>
              </w:rPr>
            </w:pPr>
            <w:r w:rsidRPr="00790890">
              <w:rPr>
                <w:rFonts w:ascii="Arial" w:hAnsi="Arial" w:cs="Arial"/>
                <w:lang w:eastAsia="en-GB"/>
              </w:rPr>
              <w:t>Interview</w:t>
            </w:r>
          </w:p>
        </w:tc>
      </w:tr>
      <w:tr w:rsidR="00790890" w:rsidRPr="0066265F" w14:paraId="7308ACB3"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464F1B92" w:rsidR="00790890" w:rsidRPr="00790890" w:rsidRDefault="00790890" w:rsidP="00790890">
            <w:pPr>
              <w:spacing w:before="120" w:after="120"/>
              <w:rPr>
                <w:rFonts w:ascii="Arial" w:hAnsi="Arial" w:cs="Arial"/>
              </w:rPr>
            </w:pPr>
            <w:r w:rsidRPr="00790890">
              <w:rPr>
                <w:rFonts w:ascii="Arial" w:hAnsi="Arial" w:cs="Arial"/>
              </w:rPr>
              <w:t>6.</w:t>
            </w:r>
          </w:p>
        </w:tc>
        <w:tc>
          <w:tcPr>
            <w:tcW w:w="5812" w:type="dxa"/>
            <w:gridSpan w:val="2"/>
            <w:tcBorders>
              <w:top w:val="nil"/>
              <w:left w:val="nil"/>
              <w:bottom w:val="single" w:sz="4" w:space="0" w:color="auto"/>
            </w:tcBorders>
          </w:tcPr>
          <w:p w14:paraId="30E65AC9" w14:textId="63E18F7F" w:rsidR="00790890" w:rsidRPr="00790890" w:rsidRDefault="00790890" w:rsidP="00790890">
            <w:pPr>
              <w:spacing w:before="120" w:after="120"/>
              <w:ind w:right="175"/>
              <w:rPr>
                <w:rFonts w:ascii="Arial" w:hAnsi="Arial" w:cs="Arial"/>
              </w:rPr>
            </w:pPr>
            <w:r w:rsidRPr="00790890">
              <w:rPr>
                <w:rFonts w:ascii="Arial" w:hAnsi="Arial" w:cs="Arial"/>
              </w:rPr>
              <w:t>Ability to deliver specific projects, organise own workload and prioritise tasks in order to meet deadlines.</w:t>
            </w:r>
          </w:p>
        </w:tc>
        <w:tc>
          <w:tcPr>
            <w:tcW w:w="3578" w:type="dxa"/>
            <w:tcBorders>
              <w:top w:val="nil"/>
              <w:bottom w:val="single" w:sz="4" w:space="0" w:color="auto"/>
            </w:tcBorders>
          </w:tcPr>
          <w:p w14:paraId="103597AE" w14:textId="5F4AE4B6" w:rsidR="00790890" w:rsidRPr="00790890" w:rsidRDefault="00790890" w:rsidP="00790890">
            <w:pPr>
              <w:spacing w:before="120" w:after="120"/>
              <w:rPr>
                <w:rFonts w:ascii="Arial" w:hAnsi="Arial" w:cs="Arial"/>
              </w:rPr>
            </w:pPr>
            <w:r w:rsidRPr="00790890">
              <w:rPr>
                <w:rFonts w:ascii="Arial" w:hAnsi="Arial" w:cs="Arial"/>
              </w:rPr>
              <w:t>Application</w:t>
            </w:r>
          </w:p>
        </w:tc>
      </w:tr>
      <w:tr w:rsidR="00790890" w:rsidRPr="0066265F" w14:paraId="4E103485"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251B3434" w:rsidR="00790890" w:rsidRPr="00790890" w:rsidRDefault="00790890" w:rsidP="00790890">
            <w:pPr>
              <w:spacing w:before="120" w:after="120"/>
              <w:rPr>
                <w:rFonts w:ascii="Arial" w:hAnsi="Arial" w:cs="Arial"/>
              </w:rPr>
            </w:pPr>
            <w:r w:rsidRPr="00790890">
              <w:rPr>
                <w:rFonts w:ascii="Arial" w:hAnsi="Arial" w:cs="Arial"/>
              </w:rPr>
              <w:t>7.</w:t>
            </w:r>
          </w:p>
        </w:tc>
        <w:tc>
          <w:tcPr>
            <w:tcW w:w="5812" w:type="dxa"/>
            <w:gridSpan w:val="2"/>
            <w:tcBorders>
              <w:top w:val="nil"/>
              <w:left w:val="nil"/>
              <w:bottom w:val="single" w:sz="4" w:space="0" w:color="auto"/>
            </w:tcBorders>
          </w:tcPr>
          <w:p w14:paraId="6BB93E10" w14:textId="1FAE7F11" w:rsidR="00790890" w:rsidRPr="00790890" w:rsidRDefault="00790890" w:rsidP="00790890">
            <w:pPr>
              <w:spacing w:before="120" w:after="120"/>
              <w:ind w:right="175"/>
              <w:rPr>
                <w:rFonts w:ascii="Arial" w:hAnsi="Arial" w:cs="Arial"/>
              </w:rPr>
            </w:pPr>
            <w:r w:rsidRPr="00790890">
              <w:rPr>
                <w:rFonts w:ascii="Arial" w:hAnsi="Arial" w:cs="Arial"/>
              </w:rPr>
              <w:t>Ability to negotiate, influence and resolve conflicts whilst maintaining positive relationships.</w:t>
            </w:r>
          </w:p>
        </w:tc>
        <w:tc>
          <w:tcPr>
            <w:tcW w:w="3578" w:type="dxa"/>
            <w:tcBorders>
              <w:top w:val="nil"/>
              <w:bottom w:val="single" w:sz="4" w:space="0" w:color="auto"/>
            </w:tcBorders>
          </w:tcPr>
          <w:p w14:paraId="3C8ED1B7" w14:textId="044D704B" w:rsidR="00790890" w:rsidRPr="00790890" w:rsidRDefault="00790890" w:rsidP="00790890">
            <w:pPr>
              <w:spacing w:before="120" w:after="120"/>
              <w:rPr>
                <w:rFonts w:ascii="Arial" w:hAnsi="Arial" w:cs="Arial"/>
              </w:rPr>
            </w:pPr>
            <w:r w:rsidRPr="00790890">
              <w:rPr>
                <w:rFonts w:ascii="Arial" w:hAnsi="Arial" w:cs="Arial"/>
              </w:rPr>
              <w:t>Application/interview</w:t>
            </w:r>
          </w:p>
        </w:tc>
      </w:tr>
      <w:tr w:rsidR="00790890" w:rsidRPr="0066265F" w14:paraId="0D81A88D"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1C149519" w:rsidR="00790890" w:rsidRPr="00790890" w:rsidRDefault="00790890" w:rsidP="00790890">
            <w:pPr>
              <w:spacing w:before="120" w:after="120"/>
              <w:rPr>
                <w:rFonts w:ascii="Arial" w:hAnsi="Arial" w:cs="Arial"/>
              </w:rPr>
            </w:pPr>
            <w:r w:rsidRPr="00790890">
              <w:rPr>
                <w:rFonts w:ascii="Arial" w:hAnsi="Arial" w:cs="Arial"/>
              </w:rPr>
              <w:t>8.</w:t>
            </w:r>
          </w:p>
        </w:tc>
        <w:tc>
          <w:tcPr>
            <w:tcW w:w="5812" w:type="dxa"/>
            <w:gridSpan w:val="2"/>
            <w:tcBorders>
              <w:top w:val="nil"/>
              <w:left w:val="nil"/>
              <w:bottom w:val="single" w:sz="4" w:space="0" w:color="auto"/>
            </w:tcBorders>
          </w:tcPr>
          <w:p w14:paraId="5F050081" w14:textId="5CA8A5C4" w:rsidR="00790890" w:rsidRPr="00790890" w:rsidRDefault="00790890" w:rsidP="00790890">
            <w:pPr>
              <w:spacing w:before="120" w:after="120"/>
              <w:ind w:right="175"/>
              <w:rPr>
                <w:rFonts w:ascii="Arial" w:hAnsi="Arial" w:cs="Arial"/>
              </w:rPr>
            </w:pPr>
            <w:r w:rsidRPr="00790890">
              <w:rPr>
                <w:rFonts w:ascii="Arial" w:hAnsi="Arial" w:cs="Arial"/>
                <w:lang w:eastAsia="en-GB"/>
              </w:rPr>
              <w:t xml:space="preserve">Ability to communicate effectively in writing and orally with a variety of different audiences and complexities of information. </w:t>
            </w:r>
          </w:p>
        </w:tc>
        <w:tc>
          <w:tcPr>
            <w:tcW w:w="3578" w:type="dxa"/>
            <w:tcBorders>
              <w:top w:val="nil"/>
              <w:bottom w:val="single" w:sz="4" w:space="0" w:color="auto"/>
            </w:tcBorders>
          </w:tcPr>
          <w:p w14:paraId="5DF14F72" w14:textId="4CEC2732" w:rsidR="00790890" w:rsidRPr="00790890" w:rsidRDefault="00790890" w:rsidP="00790890">
            <w:pPr>
              <w:spacing w:before="120" w:after="120"/>
              <w:rPr>
                <w:rFonts w:ascii="Arial" w:hAnsi="Arial" w:cs="Arial"/>
              </w:rPr>
            </w:pPr>
            <w:r w:rsidRPr="00790890">
              <w:rPr>
                <w:rFonts w:ascii="Arial" w:hAnsi="Arial" w:cs="Arial"/>
                <w:lang w:eastAsia="en-GB"/>
              </w:rPr>
              <w:t>Application</w:t>
            </w:r>
          </w:p>
        </w:tc>
      </w:tr>
      <w:tr w:rsidR="00790890" w:rsidRPr="0066265F" w14:paraId="7CD897C2"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F4C3053" w:rsidR="00790890" w:rsidRPr="00790890" w:rsidRDefault="00790890" w:rsidP="00790890">
            <w:pPr>
              <w:spacing w:before="120" w:after="120"/>
              <w:rPr>
                <w:rFonts w:ascii="Arial" w:hAnsi="Arial" w:cs="Arial"/>
              </w:rPr>
            </w:pPr>
            <w:r w:rsidRPr="00790890">
              <w:rPr>
                <w:rFonts w:ascii="Arial" w:hAnsi="Arial" w:cs="Arial"/>
              </w:rPr>
              <w:t>9.</w:t>
            </w:r>
          </w:p>
        </w:tc>
        <w:tc>
          <w:tcPr>
            <w:tcW w:w="5812" w:type="dxa"/>
            <w:gridSpan w:val="2"/>
            <w:tcBorders>
              <w:top w:val="nil"/>
              <w:left w:val="nil"/>
              <w:bottom w:val="single" w:sz="4" w:space="0" w:color="auto"/>
            </w:tcBorders>
          </w:tcPr>
          <w:p w14:paraId="2800ADBA" w14:textId="28E6D2B8" w:rsidR="00790890" w:rsidRPr="00790890" w:rsidRDefault="00790890" w:rsidP="00790890">
            <w:pPr>
              <w:spacing w:before="120" w:after="120"/>
              <w:ind w:right="175"/>
              <w:rPr>
                <w:rFonts w:ascii="Arial" w:hAnsi="Arial" w:cs="Arial"/>
              </w:rPr>
            </w:pPr>
            <w:r w:rsidRPr="00790890">
              <w:rPr>
                <w:rFonts w:ascii="Arial" w:hAnsi="Arial" w:cs="Arial"/>
                <w:lang w:eastAsia="en-GB"/>
              </w:rPr>
              <w:t>Evidence of a good level of literacy including the ability to understand complex documentation.</w:t>
            </w:r>
          </w:p>
        </w:tc>
        <w:tc>
          <w:tcPr>
            <w:tcW w:w="3578" w:type="dxa"/>
            <w:tcBorders>
              <w:top w:val="nil"/>
              <w:bottom w:val="single" w:sz="4" w:space="0" w:color="auto"/>
            </w:tcBorders>
          </w:tcPr>
          <w:p w14:paraId="3D157FE7" w14:textId="3A2EAC58" w:rsidR="00790890" w:rsidRPr="00790890" w:rsidRDefault="00790890" w:rsidP="00790890">
            <w:pPr>
              <w:spacing w:before="120" w:after="120"/>
              <w:rPr>
                <w:rFonts w:ascii="Arial" w:hAnsi="Arial" w:cs="Arial"/>
              </w:rPr>
            </w:pPr>
            <w:r w:rsidRPr="00790890">
              <w:rPr>
                <w:rFonts w:ascii="Arial" w:hAnsi="Arial" w:cs="Arial"/>
                <w:lang w:eastAsia="en-GB"/>
              </w:rPr>
              <w:t>Application</w:t>
            </w:r>
          </w:p>
        </w:tc>
      </w:tr>
      <w:tr w:rsidR="00790890" w:rsidRPr="0066265F" w14:paraId="6F9C65A6"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6DD75F6" w14:textId="2B967B18" w:rsidR="00790890" w:rsidRPr="00790890" w:rsidRDefault="00790890" w:rsidP="00790890">
            <w:pPr>
              <w:spacing w:before="120" w:after="120"/>
              <w:rPr>
                <w:rFonts w:ascii="Arial" w:hAnsi="Arial" w:cs="Arial"/>
              </w:rPr>
            </w:pPr>
            <w:r w:rsidRPr="00790890">
              <w:rPr>
                <w:rFonts w:ascii="Arial" w:hAnsi="Arial" w:cs="Arial"/>
              </w:rPr>
              <w:lastRenderedPageBreak/>
              <w:t>10.</w:t>
            </w:r>
          </w:p>
        </w:tc>
        <w:tc>
          <w:tcPr>
            <w:tcW w:w="5812" w:type="dxa"/>
            <w:gridSpan w:val="2"/>
            <w:tcBorders>
              <w:top w:val="nil"/>
              <w:left w:val="nil"/>
              <w:bottom w:val="single" w:sz="4" w:space="0" w:color="auto"/>
            </w:tcBorders>
          </w:tcPr>
          <w:p w14:paraId="690327A5" w14:textId="46FD1A5D" w:rsidR="00790890" w:rsidRPr="00790890" w:rsidRDefault="00790890" w:rsidP="00790890">
            <w:pPr>
              <w:spacing w:before="120" w:after="120"/>
              <w:ind w:right="175"/>
              <w:rPr>
                <w:rFonts w:ascii="Arial" w:hAnsi="Arial" w:cs="Arial"/>
              </w:rPr>
            </w:pPr>
            <w:r w:rsidRPr="00790890">
              <w:rPr>
                <w:rFonts w:ascii="Arial" w:hAnsi="Arial" w:cs="Arial"/>
                <w:lang w:eastAsia="en-GB"/>
              </w:rPr>
              <w:t xml:space="preserve">Evidence a good level of numeracy including the ability to make accurate calculations. </w:t>
            </w:r>
          </w:p>
        </w:tc>
        <w:tc>
          <w:tcPr>
            <w:tcW w:w="3578" w:type="dxa"/>
            <w:tcBorders>
              <w:top w:val="nil"/>
              <w:bottom w:val="single" w:sz="4" w:space="0" w:color="auto"/>
            </w:tcBorders>
          </w:tcPr>
          <w:p w14:paraId="3914D782" w14:textId="76E94909" w:rsidR="00790890" w:rsidRPr="00790890" w:rsidRDefault="00790890" w:rsidP="00790890">
            <w:pPr>
              <w:spacing w:before="120" w:after="120"/>
              <w:rPr>
                <w:rFonts w:ascii="Arial" w:hAnsi="Arial" w:cs="Arial"/>
              </w:rPr>
            </w:pPr>
            <w:r w:rsidRPr="00790890">
              <w:rPr>
                <w:rFonts w:ascii="Arial" w:hAnsi="Arial" w:cs="Arial"/>
                <w:lang w:eastAsia="en-GB"/>
              </w:rPr>
              <w:t>Application</w:t>
            </w:r>
          </w:p>
        </w:tc>
      </w:tr>
      <w:tr w:rsidR="00790890" w:rsidRPr="0066265F" w14:paraId="10BDFC66"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7B41D2E" w14:textId="6EA3C3A5" w:rsidR="00790890" w:rsidRPr="00790890" w:rsidRDefault="00790890" w:rsidP="00790890">
            <w:pPr>
              <w:spacing w:before="120" w:after="120"/>
              <w:rPr>
                <w:rFonts w:ascii="Arial" w:hAnsi="Arial" w:cs="Arial"/>
              </w:rPr>
            </w:pPr>
            <w:r w:rsidRPr="00790890">
              <w:rPr>
                <w:rFonts w:ascii="Arial" w:hAnsi="Arial" w:cs="Arial"/>
              </w:rPr>
              <w:t>11.</w:t>
            </w:r>
          </w:p>
        </w:tc>
        <w:tc>
          <w:tcPr>
            <w:tcW w:w="5812" w:type="dxa"/>
            <w:gridSpan w:val="2"/>
            <w:tcBorders>
              <w:top w:val="nil"/>
              <w:left w:val="nil"/>
              <w:bottom w:val="single" w:sz="4" w:space="0" w:color="auto"/>
            </w:tcBorders>
          </w:tcPr>
          <w:p w14:paraId="43D02CF3" w14:textId="1B958801" w:rsidR="00790890" w:rsidRPr="00790890" w:rsidRDefault="00790890" w:rsidP="00790890">
            <w:pPr>
              <w:spacing w:before="120" w:after="120"/>
              <w:ind w:right="175"/>
              <w:rPr>
                <w:rFonts w:ascii="Arial" w:hAnsi="Arial" w:cs="Arial"/>
              </w:rPr>
            </w:pPr>
            <w:r w:rsidRPr="00790890">
              <w:rPr>
                <w:rFonts w:ascii="Arial" w:hAnsi="Arial" w:cs="Arial"/>
                <w:lang w:eastAsia="en-GB"/>
              </w:rPr>
              <w:t>Ability to work as a member of teams and project groups.</w:t>
            </w:r>
          </w:p>
        </w:tc>
        <w:tc>
          <w:tcPr>
            <w:tcW w:w="3578" w:type="dxa"/>
            <w:tcBorders>
              <w:top w:val="nil"/>
              <w:bottom w:val="single" w:sz="4" w:space="0" w:color="auto"/>
            </w:tcBorders>
          </w:tcPr>
          <w:p w14:paraId="24594BCF" w14:textId="528F59F7" w:rsidR="00790890" w:rsidRPr="00790890" w:rsidRDefault="00790890" w:rsidP="00790890">
            <w:pPr>
              <w:spacing w:before="120" w:after="120"/>
              <w:rPr>
                <w:rFonts w:ascii="Arial" w:hAnsi="Arial" w:cs="Arial"/>
              </w:rPr>
            </w:pPr>
            <w:r w:rsidRPr="00790890">
              <w:rPr>
                <w:rFonts w:ascii="Arial" w:hAnsi="Arial" w:cs="Arial"/>
                <w:lang w:eastAsia="en-GB"/>
              </w:rPr>
              <w:t>Application</w:t>
            </w:r>
          </w:p>
        </w:tc>
      </w:tr>
      <w:tr w:rsidR="00790890" w:rsidRPr="0066265F" w14:paraId="2E755A3B"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50D16A8" w14:textId="607B3D22" w:rsidR="00790890" w:rsidRPr="00790890" w:rsidRDefault="00790890" w:rsidP="00790890">
            <w:pPr>
              <w:spacing w:before="120" w:after="120"/>
              <w:rPr>
                <w:rFonts w:ascii="Arial" w:hAnsi="Arial" w:cs="Arial"/>
              </w:rPr>
            </w:pPr>
            <w:r w:rsidRPr="00790890">
              <w:rPr>
                <w:rFonts w:ascii="Arial" w:hAnsi="Arial" w:cs="Arial"/>
              </w:rPr>
              <w:t>12.</w:t>
            </w:r>
          </w:p>
        </w:tc>
        <w:tc>
          <w:tcPr>
            <w:tcW w:w="5812" w:type="dxa"/>
            <w:gridSpan w:val="2"/>
            <w:tcBorders>
              <w:top w:val="nil"/>
              <w:left w:val="nil"/>
              <w:bottom w:val="single" w:sz="4" w:space="0" w:color="auto"/>
            </w:tcBorders>
          </w:tcPr>
          <w:p w14:paraId="222B06BF" w14:textId="72E52A79" w:rsidR="00790890" w:rsidRPr="00790890" w:rsidRDefault="00790890" w:rsidP="00790890">
            <w:pPr>
              <w:spacing w:before="120" w:after="120"/>
              <w:ind w:right="175"/>
              <w:rPr>
                <w:rFonts w:ascii="Arial" w:hAnsi="Arial" w:cs="Arial"/>
              </w:rPr>
            </w:pPr>
            <w:r w:rsidRPr="00790890">
              <w:rPr>
                <w:rFonts w:ascii="Arial" w:hAnsi="Arial" w:cs="Arial"/>
                <w:lang w:eastAsia="en-GB"/>
              </w:rPr>
              <w:t>Excellent IT skills including word processing, spreadsheets, databases, email, internet browsers and business specific ICT systems.</w:t>
            </w:r>
          </w:p>
        </w:tc>
        <w:tc>
          <w:tcPr>
            <w:tcW w:w="3578" w:type="dxa"/>
            <w:tcBorders>
              <w:top w:val="nil"/>
              <w:bottom w:val="single" w:sz="4" w:space="0" w:color="auto"/>
            </w:tcBorders>
          </w:tcPr>
          <w:p w14:paraId="67AE8D73" w14:textId="5C9B5E17" w:rsidR="00790890" w:rsidRPr="00790890" w:rsidRDefault="00790890" w:rsidP="00790890">
            <w:pPr>
              <w:spacing w:before="120" w:after="120"/>
              <w:rPr>
                <w:rFonts w:ascii="Arial" w:hAnsi="Arial" w:cs="Arial"/>
              </w:rPr>
            </w:pPr>
            <w:r w:rsidRPr="00790890">
              <w:rPr>
                <w:rFonts w:ascii="Arial" w:hAnsi="Arial" w:cs="Arial"/>
              </w:rPr>
              <w:t>Application</w:t>
            </w:r>
          </w:p>
        </w:tc>
      </w:tr>
      <w:tr w:rsidR="00790890" w:rsidRPr="0066265F" w14:paraId="7019E219" w14:textId="77777777" w:rsidTr="00790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790890" w:rsidRPr="0066265F" w:rsidRDefault="00790890" w:rsidP="00790890">
            <w:pPr>
              <w:spacing w:before="120" w:after="120"/>
              <w:rPr>
                <w:rFonts w:ascii="Arial" w:hAnsi="Arial" w:cs="Arial"/>
              </w:rPr>
            </w:pPr>
            <w:r w:rsidRPr="0066265F">
              <w:rPr>
                <w:rFonts w:ascii="Arial" w:hAnsi="Arial" w:cs="Arial"/>
              </w:rPr>
              <w:t>10.</w:t>
            </w:r>
          </w:p>
        </w:tc>
        <w:tc>
          <w:tcPr>
            <w:tcW w:w="5812" w:type="dxa"/>
            <w:gridSpan w:val="2"/>
            <w:tcBorders>
              <w:top w:val="nil"/>
              <w:left w:val="nil"/>
              <w:bottom w:val="single" w:sz="4" w:space="0" w:color="auto"/>
            </w:tcBorders>
          </w:tcPr>
          <w:p w14:paraId="4BE4BDB8" w14:textId="77777777" w:rsidR="00790890" w:rsidRPr="0066265F" w:rsidRDefault="00790890" w:rsidP="0079089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790890" w:rsidRPr="0066265F" w:rsidRDefault="00790890" w:rsidP="00790890">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90890" w:rsidRPr="0066265F" w14:paraId="3F4BD0A6" w14:textId="77777777" w:rsidTr="00DF1E85">
        <w:trPr>
          <w:cantSplit/>
        </w:trPr>
        <w:tc>
          <w:tcPr>
            <w:tcW w:w="708" w:type="dxa"/>
            <w:tcBorders>
              <w:top w:val="single" w:sz="4" w:space="0" w:color="auto"/>
              <w:bottom w:val="single" w:sz="4" w:space="0" w:color="auto"/>
              <w:right w:val="nil"/>
            </w:tcBorders>
          </w:tcPr>
          <w:p w14:paraId="22584DD3" w14:textId="10EF1A4A" w:rsidR="00790890" w:rsidRPr="00790890" w:rsidRDefault="00790890" w:rsidP="00790890">
            <w:pPr>
              <w:spacing w:before="120" w:after="120"/>
              <w:rPr>
                <w:rFonts w:ascii="Arial" w:hAnsi="Arial" w:cs="Arial"/>
              </w:rPr>
            </w:pPr>
            <w:r w:rsidRPr="00790890">
              <w:rPr>
                <w:rFonts w:ascii="Arial" w:hAnsi="Arial" w:cs="Arial"/>
              </w:rPr>
              <w:t>1.</w:t>
            </w:r>
          </w:p>
        </w:tc>
        <w:tc>
          <w:tcPr>
            <w:tcW w:w="5760" w:type="dxa"/>
            <w:tcBorders>
              <w:top w:val="single" w:sz="4" w:space="0" w:color="auto"/>
              <w:left w:val="nil"/>
              <w:bottom w:val="single" w:sz="4" w:space="0" w:color="auto"/>
            </w:tcBorders>
          </w:tcPr>
          <w:p w14:paraId="30AE5372" w14:textId="3FD03D2F" w:rsidR="00790890" w:rsidRPr="00790890" w:rsidRDefault="00790890" w:rsidP="00790890">
            <w:pPr>
              <w:spacing w:before="120" w:after="120"/>
              <w:rPr>
                <w:rFonts w:ascii="Arial" w:hAnsi="Arial" w:cs="Arial"/>
              </w:rPr>
            </w:pPr>
            <w:r w:rsidRPr="00790890">
              <w:rPr>
                <w:rFonts w:ascii="Arial" w:hAnsi="Arial" w:cs="Arial"/>
                <w:bCs/>
                <w:lang w:eastAsia="en-GB"/>
              </w:rPr>
              <w:t xml:space="preserve">A detailed understanding of contract and relationship management and procurement frameworks. </w:t>
            </w:r>
          </w:p>
        </w:tc>
        <w:tc>
          <w:tcPr>
            <w:tcW w:w="3592" w:type="dxa"/>
            <w:tcBorders>
              <w:top w:val="single" w:sz="4" w:space="0" w:color="auto"/>
              <w:bottom w:val="single" w:sz="4" w:space="0" w:color="auto"/>
            </w:tcBorders>
          </w:tcPr>
          <w:p w14:paraId="2AC4144E" w14:textId="32C805AC" w:rsidR="00790890" w:rsidRPr="00790890" w:rsidRDefault="00790890" w:rsidP="00790890">
            <w:pPr>
              <w:spacing w:before="120" w:after="120"/>
              <w:rPr>
                <w:rFonts w:ascii="Arial" w:hAnsi="Arial" w:cs="Arial"/>
              </w:rPr>
            </w:pPr>
            <w:r w:rsidRPr="00790890">
              <w:rPr>
                <w:rFonts w:ascii="Arial" w:hAnsi="Arial" w:cs="Arial"/>
                <w:lang w:eastAsia="en-GB"/>
              </w:rPr>
              <w:t>Interview</w:t>
            </w:r>
          </w:p>
        </w:tc>
      </w:tr>
      <w:tr w:rsidR="00790890"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881BBA0" w:rsidR="00790890" w:rsidRPr="00790890" w:rsidRDefault="00790890" w:rsidP="00790890">
            <w:pPr>
              <w:spacing w:before="120" w:after="120"/>
              <w:rPr>
                <w:rFonts w:ascii="Arial" w:hAnsi="Arial" w:cs="Arial"/>
              </w:rPr>
            </w:pPr>
            <w:r w:rsidRPr="00790890">
              <w:rPr>
                <w:rFonts w:ascii="Arial" w:hAnsi="Arial" w:cs="Arial"/>
              </w:rPr>
              <w:t>2.</w:t>
            </w:r>
          </w:p>
        </w:tc>
        <w:tc>
          <w:tcPr>
            <w:tcW w:w="5760" w:type="dxa"/>
            <w:tcBorders>
              <w:top w:val="single" w:sz="4" w:space="0" w:color="auto"/>
              <w:left w:val="nil"/>
              <w:bottom w:val="single" w:sz="4" w:space="0" w:color="auto"/>
            </w:tcBorders>
          </w:tcPr>
          <w:p w14:paraId="6B374D98" w14:textId="2407DADE" w:rsidR="00790890" w:rsidRPr="00790890" w:rsidRDefault="00790890" w:rsidP="00790890">
            <w:pPr>
              <w:spacing w:before="120" w:after="120"/>
              <w:rPr>
                <w:rFonts w:ascii="Arial" w:hAnsi="Arial" w:cs="Arial"/>
              </w:rPr>
            </w:pPr>
            <w:r w:rsidRPr="00790890">
              <w:rPr>
                <w:rFonts w:ascii="Arial" w:hAnsi="Arial" w:cs="Arial"/>
                <w:bCs/>
                <w:lang w:eastAsia="en-GB"/>
              </w:rPr>
              <w:t xml:space="preserve">Be able to demonstrate experience of contract and relationship management and delivery of procurement (including tendering) /outcomes framework monitoring within health, children’s and young people social care or housing. </w:t>
            </w:r>
          </w:p>
        </w:tc>
        <w:tc>
          <w:tcPr>
            <w:tcW w:w="3592" w:type="dxa"/>
            <w:tcBorders>
              <w:top w:val="single" w:sz="4" w:space="0" w:color="auto"/>
              <w:bottom w:val="single" w:sz="4" w:space="0" w:color="auto"/>
            </w:tcBorders>
          </w:tcPr>
          <w:p w14:paraId="43A8C12C" w14:textId="5C64464C" w:rsidR="00790890" w:rsidRPr="00790890" w:rsidRDefault="00790890" w:rsidP="00790890">
            <w:pPr>
              <w:spacing w:before="120" w:after="120"/>
              <w:rPr>
                <w:rFonts w:ascii="Arial" w:hAnsi="Arial" w:cs="Arial"/>
              </w:rPr>
            </w:pPr>
            <w:r w:rsidRPr="00790890">
              <w:rPr>
                <w:rFonts w:ascii="Arial" w:hAnsi="Arial" w:cs="Arial"/>
                <w:lang w:eastAsia="en-GB"/>
              </w:rPr>
              <w:t>Interview</w:t>
            </w:r>
          </w:p>
        </w:tc>
      </w:tr>
      <w:tr w:rsidR="00790890" w:rsidRPr="0066265F" w14:paraId="7DECDD6B" w14:textId="77777777" w:rsidTr="00DF1E85">
        <w:trPr>
          <w:cantSplit/>
        </w:trPr>
        <w:tc>
          <w:tcPr>
            <w:tcW w:w="708" w:type="dxa"/>
            <w:tcBorders>
              <w:top w:val="single" w:sz="4" w:space="0" w:color="auto"/>
              <w:bottom w:val="single" w:sz="4" w:space="0" w:color="auto"/>
              <w:right w:val="nil"/>
            </w:tcBorders>
          </w:tcPr>
          <w:p w14:paraId="06BA6074" w14:textId="58DEC6E3" w:rsidR="00790890" w:rsidRPr="00790890" w:rsidRDefault="00790890" w:rsidP="00790890">
            <w:pPr>
              <w:spacing w:before="120" w:after="120"/>
              <w:rPr>
                <w:rFonts w:ascii="Arial" w:hAnsi="Arial" w:cs="Arial"/>
              </w:rPr>
            </w:pPr>
            <w:r w:rsidRPr="00790890">
              <w:rPr>
                <w:rFonts w:ascii="Arial" w:hAnsi="Arial" w:cs="Arial"/>
              </w:rPr>
              <w:t>3.</w:t>
            </w:r>
          </w:p>
        </w:tc>
        <w:tc>
          <w:tcPr>
            <w:tcW w:w="5760" w:type="dxa"/>
            <w:tcBorders>
              <w:top w:val="single" w:sz="4" w:space="0" w:color="auto"/>
              <w:left w:val="nil"/>
              <w:bottom w:val="single" w:sz="4" w:space="0" w:color="auto"/>
            </w:tcBorders>
          </w:tcPr>
          <w:p w14:paraId="3712E9A1" w14:textId="7580DA76" w:rsidR="00790890" w:rsidRPr="00790890" w:rsidRDefault="00790890" w:rsidP="00790890">
            <w:pPr>
              <w:spacing w:before="120" w:after="120"/>
              <w:rPr>
                <w:rFonts w:ascii="Arial" w:hAnsi="Arial" w:cs="Arial"/>
              </w:rPr>
            </w:pPr>
            <w:r w:rsidRPr="00790890">
              <w:rPr>
                <w:rFonts w:ascii="Arial" w:hAnsi="Arial" w:cs="Arial"/>
                <w:lang w:eastAsia="en-GB"/>
              </w:rPr>
              <w:t>A relevant contract and procurement qualification or a commitment to gaining a relevant qualification within 3 years.</w:t>
            </w:r>
          </w:p>
        </w:tc>
        <w:tc>
          <w:tcPr>
            <w:tcW w:w="3592" w:type="dxa"/>
            <w:tcBorders>
              <w:top w:val="single" w:sz="4" w:space="0" w:color="auto"/>
              <w:bottom w:val="single" w:sz="4" w:space="0" w:color="auto"/>
            </w:tcBorders>
          </w:tcPr>
          <w:p w14:paraId="6B9994C3" w14:textId="6B49E590" w:rsidR="00790890" w:rsidRPr="00790890" w:rsidRDefault="00790890" w:rsidP="00790890">
            <w:pPr>
              <w:spacing w:before="120" w:after="120"/>
              <w:rPr>
                <w:rFonts w:ascii="Arial" w:hAnsi="Arial" w:cs="Arial"/>
              </w:rPr>
            </w:pPr>
            <w:r w:rsidRPr="00790890">
              <w:rPr>
                <w:rFonts w:ascii="Arial" w:hAnsi="Arial" w:cs="Arial"/>
                <w:lang w:eastAsia="en-GB"/>
              </w:rPr>
              <w:t>Application</w:t>
            </w:r>
          </w:p>
        </w:tc>
      </w:tr>
      <w:tr w:rsidR="00790890" w:rsidRPr="0066265F" w14:paraId="7BEE1D0E" w14:textId="77777777" w:rsidTr="00DF1E85">
        <w:trPr>
          <w:cantSplit/>
        </w:trPr>
        <w:tc>
          <w:tcPr>
            <w:tcW w:w="708" w:type="dxa"/>
            <w:tcBorders>
              <w:top w:val="single" w:sz="4" w:space="0" w:color="auto"/>
              <w:bottom w:val="single" w:sz="4" w:space="0" w:color="auto"/>
              <w:right w:val="nil"/>
            </w:tcBorders>
          </w:tcPr>
          <w:p w14:paraId="02F75753" w14:textId="3CF23F64" w:rsidR="00790890" w:rsidRPr="00790890" w:rsidRDefault="00790890" w:rsidP="00790890">
            <w:pPr>
              <w:spacing w:before="120" w:after="120"/>
              <w:rPr>
                <w:rFonts w:ascii="Arial" w:hAnsi="Arial" w:cs="Arial"/>
              </w:rPr>
            </w:pPr>
            <w:r w:rsidRPr="00790890">
              <w:rPr>
                <w:rFonts w:ascii="Arial" w:hAnsi="Arial" w:cs="Arial"/>
              </w:rPr>
              <w:t>4.</w:t>
            </w:r>
          </w:p>
        </w:tc>
        <w:tc>
          <w:tcPr>
            <w:tcW w:w="5760" w:type="dxa"/>
            <w:tcBorders>
              <w:top w:val="single" w:sz="4" w:space="0" w:color="auto"/>
              <w:left w:val="nil"/>
              <w:bottom w:val="single" w:sz="4" w:space="0" w:color="auto"/>
            </w:tcBorders>
          </w:tcPr>
          <w:p w14:paraId="65DDAB98" w14:textId="3476C6E1" w:rsidR="00790890" w:rsidRPr="00790890" w:rsidRDefault="00790890" w:rsidP="00790890">
            <w:pPr>
              <w:spacing w:before="120" w:after="120"/>
              <w:rPr>
                <w:rFonts w:ascii="Arial" w:hAnsi="Arial" w:cs="Arial"/>
              </w:rPr>
            </w:pPr>
            <w:r w:rsidRPr="00790890">
              <w:rPr>
                <w:rFonts w:ascii="Arial" w:hAnsi="Arial" w:cs="Arial"/>
              </w:rPr>
              <w:t>Understanding of partner agencies’ functions and responsibilities in relation to contracts.</w:t>
            </w:r>
          </w:p>
        </w:tc>
        <w:tc>
          <w:tcPr>
            <w:tcW w:w="3592" w:type="dxa"/>
            <w:tcBorders>
              <w:top w:val="single" w:sz="4" w:space="0" w:color="auto"/>
              <w:bottom w:val="single" w:sz="4" w:space="0" w:color="auto"/>
            </w:tcBorders>
          </w:tcPr>
          <w:p w14:paraId="040CD904" w14:textId="4BB880A0" w:rsidR="00790890" w:rsidRPr="00790890" w:rsidRDefault="00790890" w:rsidP="00790890">
            <w:pPr>
              <w:spacing w:before="120" w:after="120"/>
              <w:rPr>
                <w:rFonts w:ascii="Arial" w:hAnsi="Arial" w:cs="Arial"/>
              </w:rPr>
            </w:pPr>
            <w:r w:rsidRPr="00790890">
              <w:rPr>
                <w:rFonts w:ascii="Arial" w:hAnsi="Arial" w:cs="Arial"/>
              </w:rPr>
              <w:t>Application/Interview</w:t>
            </w:r>
          </w:p>
        </w:tc>
      </w:tr>
      <w:tr w:rsidR="00790890"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790890" w:rsidRPr="0066265F" w:rsidRDefault="00790890" w:rsidP="0079089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90890" w:rsidRPr="0066265F" w14:paraId="4A5D4D0A" w14:textId="77777777" w:rsidTr="00DF1E85">
        <w:trPr>
          <w:cantSplit/>
        </w:trPr>
        <w:tc>
          <w:tcPr>
            <w:tcW w:w="708" w:type="dxa"/>
            <w:tcBorders>
              <w:top w:val="single" w:sz="4" w:space="0" w:color="auto"/>
              <w:bottom w:val="single" w:sz="4" w:space="0" w:color="auto"/>
              <w:right w:val="nil"/>
            </w:tcBorders>
          </w:tcPr>
          <w:p w14:paraId="40F9F3DF" w14:textId="20E1294E" w:rsidR="00790890" w:rsidRPr="00790890" w:rsidRDefault="00790890" w:rsidP="00790890">
            <w:pPr>
              <w:spacing w:before="120" w:after="120"/>
              <w:rPr>
                <w:rFonts w:ascii="Arial" w:hAnsi="Arial" w:cs="Arial"/>
              </w:rPr>
            </w:pPr>
            <w:r w:rsidRPr="00790890">
              <w:rPr>
                <w:rFonts w:ascii="Arial" w:hAnsi="Arial" w:cs="Arial"/>
              </w:rPr>
              <w:t>1.</w:t>
            </w:r>
          </w:p>
        </w:tc>
        <w:tc>
          <w:tcPr>
            <w:tcW w:w="5760" w:type="dxa"/>
            <w:tcBorders>
              <w:top w:val="single" w:sz="4" w:space="0" w:color="auto"/>
              <w:left w:val="nil"/>
              <w:bottom w:val="single" w:sz="4" w:space="0" w:color="auto"/>
            </w:tcBorders>
          </w:tcPr>
          <w:p w14:paraId="500D8BDA" w14:textId="78FA4D14" w:rsidR="00790890" w:rsidRPr="00790890" w:rsidRDefault="00790890" w:rsidP="00790890">
            <w:pPr>
              <w:spacing w:before="120" w:after="120"/>
              <w:rPr>
                <w:rFonts w:ascii="Arial" w:hAnsi="Arial" w:cs="Arial"/>
              </w:rPr>
            </w:pPr>
            <w:r w:rsidRPr="00790890">
              <w:rPr>
                <w:rFonts w:ascii="Arial" w:hAnsi="Arial" w:cs="Arial"/>
                <w:lang w:val="en-US"/>
              </w:rPr>
              <w:t>Bolton Council is a Smoke-free Employer.</w:t>
            </w:r>
          </w:p>
        </w:tc>
        <w:tc>
          <w:tcPr>
            <w:tcW w:w="3592" w:type="dxa"/>
            <w:tcBorders>
              <w:top w:val="single" w:sz="4" w:space="0" w:color="auto"/>
              <w:bottom w:val="single" w:sz="4" w:space="0" w:color="auto"/>
            </w:tcBorders>
          </w:tcPr>
          <w:p w14:paraId="32BAFBDE" w14:textId="356BFDDD" w:rsidR="00790890" w:rsidRPr="00790890" w:rsidRDefault="00790890" w:rsidP="00790890">
            <w:pPr>
              <w:spacing w:before="120" w:after="120"/>
              <w:rPr>
                <w:rFonts w:ascii="Arial" w:hAnsi="Arial" w:cs="Arial"/>
              </w:rPr>
            </w:pPr>
            <w:r w:rsidRPr="00790890">
              <w:rPr>
                <w:rFonts w:ascii="Arial" w:hAnsi="Arial" w:cs="Arial"/>
              </w:rPr>
              <w:t>Interview</w:t>
            </w:r>
          </w:p>
        </w:tc>
      </w:tr>
      <w:tr w:rsidR="00790890" w:rsidRPr="0066265F" w14:paraId="5F0BB067" w14:textId="77777777" w:rsidTr="00DF1E85">
        <w:trPr>
          <w:cantSplit/>
        </w:trPr>
        <w:tc>
          <w:tcPr>
            <w:tcW w:w="708" w:type="dxa"/>
            <w:tcBorders>
              <w:top w:val="single" w:sz="4" w:space="0" w:color="auto"/>
              <w:bottom w:val="single" w:sz="4" w:space="0" w:color="auto"/>
              <w:right w:val="nil"/>
            </w:tcBorders>
          </w:tcPr>
          <w:p w14:paraId="786146DB" w14:textId="3B63E317" w:rsidR="00790890" w:rsidRPr="00790890" w:rsidRDefault="00790890" w:rsidP="00790890">
            <w:pPr>
              <w:spacing w:before="120" w:after="120"/>
              <w:rPr>
                <w:rFonts w:ascii="Arial" w:hAnsi="Arial" w:cs="Arial"/>
              </w:rPr>
            </w:pPr>
            <w:r w:rsidRPr="00790890">
              <w:rPr>
                <w:rFonts w:ascii="Arial" w:hAnsi="Arial" w:cs="Arial"/>
              </w:rPr>
              <w:t>2.</w:t>
            </w:r>
          </w:p>
        </w:tc>
        <w:tc>
          <w:tcPr>
            <w:tcW w:w="5760" w:type="dxa"/>
            <w:tcBorders>
              <w:top w:val="single" w:sz="4" w:space="0" w:color="auto"/>
              <w:left w:val="nil"/>
              <w:bottom w:val="single" w:sz="4" w:space="0" w:color="auto"/>
            </w:tcBorders>
          </w:tcPr>
          <w:p w14:paraId="46E831AD" w14:textId="020BCE70" w:rsidR="00790890" w:rsidRPr="00790890" w:rsidRDefault="00790890" w:rsidP="00790890">
            <w:pPr>
              <w:spacing w:before="120" w:after="120"/>
              <w:rPr>
                <w:rFonts w:ascii="Arial" w:hAnsi="Arial" w:cs="Arial"/>
              </w:rPr>
            </w:pPr>
            <w:r w:rsidRPr="00790890">
              <w:rPr>
                <w:rFonts w:ascii="Arial" w:hAnsi="Arial" w:cs="Arial"/>
              </w:rPr>
              <w:t>The nature and demands of the postholder’s time are not always predictable and there will be an expectation that work will be required outside normal hours from time to time.</w:t>
            </w:r>
          </w:p>
        </w:tc>
        <w:tc>
          <w:tcPr>
            <w:tcW w:w="3592" w:type="dxa"/>
            <w:tcBorders>
              <w:top w:val="single" w:sz="4" w:space="0" w:color="auto"/>
              <w:bottom w:val="single" w:sz="4" w:space="0" w:color="auto"/>
            </w:tcBorders>
          </w:tcPr>
          <w:p w14:paraId="54C685E6" w14:textId="19FB5371" w:rsidR="00790890" w:rsidRPr="00790890" w:rsidRDefault="00790890" w:rsidP="00790890">
            <w:pPr>
              <w:spacing w:before="120" w:after="120"/>
              <w:rPr>
                <w:rFonts w:ascii="Arial" w:hAnsi="Arial" w:cs="Arial"/>
              </w:rPr>
            </w:pPr>
            <w:r w:rsidRPr="00790890">
              <w:rPr>
                <w:rFonts w:ascii="Arial" w:hAnsi="Arial" w:cs="Arial"/>
              </w:rPr>
              <w:t>Interview</w:t>
            </w:r>
          </w:p>
        </w:tc>
      </w:tr>
    </w:tbl>
    <w:p w14:paraId="3166C89B" w14:textId="5A1E69FD" w:rsidR="00243DBF" w:rsidRDefault="00243DBF"/>
    <w:p w14:paraId="5BD4E8C0" w14:textId="11F1EAE4" w:rsidR="00A364EF" w:rsidRDefault="00A364EF"/>
    <w:p w14:paraId="08CCD7D7" w14:textId="3581109F" w:rsidR="00A364EF" w:rsidRDefault="00A364EF"/>
    <w:p w14:paraId="33678279" w14:textId="77777777" w:rsidR="00A364EF" w:rsidRDefault="00A364E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90890"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4C119394" w:rsidR="00790890" w:rsidRPr="00790890" w:rsidRDefault="00790890" w:rsidP="00790890">
            <w:pPr>
              <w:spacing w:before="120" w:after="120"/>
              <w:rPr>
                <w:rFonts w:ascii="Arial" w:hAnsi="Arial" w:cs="Arial"/>
              </w:rPr>
            </w:pPr>
            <w:r w:rsidRPr="0079089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95771C0" w:rsidR="00790890" w:rsidRPr="00790890" w:rsidRDefault="00790890" w:rsidP="00790890">
            <w:pPr>
              <w:spacing w:before="120" w:after="120"/>
              <w:rPr>
                <w:rFonts w:ascii="Arial" w:hAnsi="Arial" w:cs="Arial"/>
              </w:rPr>
            </w:pPr>
            <w:r w:rsidRPr="00790890">
              <w:rPr>
                <w:rFonts w:ascii="Arial" w:hAnsi="Arial" w:cs="Arial"/>
                <w:bCs/>
              </w:rPr>
              <w:t>Evidence of delivering service user outcomes through contract management and procurement</w:t>
            </w:r>
          </w:p>
        </w:tc>
        <w:tc>
          <w:tcPr>
            <w:tcW w:w="3573" w:type="dxa"/>
            <w:tcBorders>
              <w:top w:val="single" w:sz="4" w:space="0" w:color="auto"/>
              <w:left w:val="single" w:sz="4" w:space="0" w:color="auto"/>
              <w:bottom w:val="single" w:sz="4" w:space="0" w:color="auto"/>
            </w:tcBorders>
          </w:tcPr>
          <w:p w14:paraId="11AF1653" w14:textId="0AB3BC8D" w:rsidR="00790890" w:rsidRPr="00790890" w:rsidRDefault="00790890" w:rsidP="00790890">
            <w:pPr>
              <w:spacing w:before="120" w:after="120"/>
              <w:rPr>
                <w:rFonts w:ascii="Arial" w:hAnsi="Arial" w:cs="Arial"/>
              </w:rPr>
            </w:pPr>
            <w:r w:rsidRPr="00790890">
              <w:rPr>
                <w:rFonts w:ascii="Arial" w:hAnsi="Arial" w:cs="Arial"/>
              </w:rPr>
              <w:t>Interview</w:t>
            </w:r>
          </w:p>
        </w:tc>
      </w:tr>
      <w:tr w:rsidR="00790890"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90890" w:rsidRPr="00790890" w:rsidRDefault="00790890" w:rsidP="00790890">
            <w:pPr>
              <w:spacing w:before="60" w:after="60"/>
              <w:rPr>
                <w:rFonts w:ascii="Arial" w:hAnsi="Arial" w:cs="Arial"/>
                <w:b/>
              </w:rPr>
            </w:pPr>
            <w:r w:rsidRPr="00790890">
              <w:rPr>
                <w:rFonts w:ascii="Arial" w:hAnsi="Arial" w:cs="Arial"/>
                <w:b/>
              </w:rPr>
              <w:t>2.</w:t>
            </w:r>
            <w:r w:rsidRPr="00790890">
              <w:rPr>
                <w:rFonts w:ascii="Arial" w:hAnsi="Arial" w:cs="Arial"/>
                <w:b/>
              </w:rPr>
              <w:tab/>
              <w:t>Experience/Qualifications/Training etc</w:t>
            </w:r>
          </w:p>
        </w:tc>
      </w:tr>
      <w:tr w:rsidR="00790890"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41EAF7E0" w:rsidR="00790890" w:rsidRPr="00790890" w:rsidRDefault="00790890" w:rsidP="00790890">
            <w:pPr>
              <w:spacing w:before="120" w:after="120"/>
              <w:rPr>
                <w:rFonts w:ascii="Arial" w:hAnsi="Arial" w:cs="Arial"/>
              </w:rPr>
            </w:pPr>
            <w:r w:rsidRPr="00790890">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6E341A00" w:rsidR="00790890" w:rsidRPr="00790890" w:rsidRDefault="00790890" w:rsidP="00790890">
            <w:pPr>
              <w:spacing w:before="120" w:after="120"/>
              <w:rPr>
                <w:rFonts w:ascii="Arial" w:hAnsi="Arial" w:cs="Arial"/>
              </w:rPr>
            </w:pPr>
            <w:r w:rsidRPr="00790890">
              <w:rPr>
                <w:rFonts w:ascii="Arial" w:hAnsi="Arial" w:cs="Arial"/>
              </w:rPr>
              <w:t>Relevant Professional Qualification</w:t>
            </w:r>
          </w:p>
        </w:tc>
        <w:tc>
          <w:tcPr>
            <w:tcW w:w="3573" w:type="dxa"/>
            <w:tcBorders>
              <w:top w:val="single" w:sz="4" w:space="0" w:color="auto"/>
              <w:left w:val="single" w:sz="4" w:space="0" w:color="auto"/>
              <w:bottom w:val="single" w:sz="4" w:space="0" w:color="auto"/>
            </w:tcBorders>
          </w:tcPr>
          <w:p w14:paraId="0DAD5708" w14:textId="5FD652BB" w:rsidR="00790890" w:rsidRPr="00790890" w:rsidRDefault="00790890" w:rsidP="00790890">
            <w:pPr>
              <w:spacing w:before="120" w:after="120"/>
              <w:rPr>
                <w:rFonts w:ascii="Arial" w:hAnsi="Arial" w:cs="Arial"/>
              </w:rPr>
            </w:pPr>
            <w:r w:rsidRPr="00790890">
              <w:rPr>
                <w:rFonts w:ascii="Arial" w:hAnsi="Arial" w:cs="Arial"/>
              </w:rPr>
              <w:t>Application</w:t>
            </w:r>
          </w:p>
        </w:tc>
      </w:tr>
      <w:tr w:rsidR="00790890"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34705523" w:rsidR="00790890" w:rsidRPr="00790890" w:rsidRDefault="00790890" w:rsidP="0079089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C6AA36" w14:textId="5484EB58" w:rsidR="00790890" w:rsidRPr="00790890" w:rsidRDefault="00790890" w:rsidP="00790890">
            <w:pPr>
              <w:spacing w:before="120" w:after="120"/>
              <w:rPr>
                <w:rFonts w:ascii="Arial" w:hAnsi="Arial" w:cs="Arial"/>
              </w:rPr>
            </w:pPr>
            <w:r w:rsidRPr="00790890">
              <w:rPr>
                <w:rFonts w:ascii="Arial" w:hAnsi="Arial" w:cs="Arial"/>
              </w:rPr>
              <w:t>Experience of managing substantive contract and relationship change successfully</w:t>
            </w:r>
          </w:p>
        </w:tc>
        <w:tc>
          <w:tcPr>
            <w:tcW w:w="3573" w:type="dxa"/>
            <w:tcBorders>
              <w:top w:val="single" w:sz="4" w:space="0" w:color="auto"/>
              <w:left w:val="single" w:sz="4" w:space="0" w:color="auto"/>
              <w:bottom w:val="single" w:sz="4" w:space="0" w:color="auto"/>
            </w:tcBorders>
          </w:tcPr>
          <w:p w14:paraId="167C9C3B" w14:textId="0A457061" w:rsidR="00790890" w:rsidRPr="00790890" w:rsidRDefault="00790890" w:rsidP="00790890">
            <w:pPr>
              <w:spacing w:before="120" w:after="120"/>
              <w:rPr>
                <w:rFonts w:ascii="Arial" w:hAnsi="Arial" w:cs="Arial"/>
              </w:rPr>
            </w:pPr>
            <w:r w:rsidRPr="00790890">
              <w:rPr>
                <w:rFonts w:ascii="Arial" w:hAnsi="Arial" w:cs="Arial"/>
              </w:rPr>
              <w:t>Application/interview</w:t>
            </w:r>
          </w:p>
        </w:tc>
      </w:tr>
    </w:tbl>
    <w:p w14:paraId="590D341B" w14:textId="1D97A733" w:rsidR="009E0BD0" w:rsidRDefault="009E0BD0" w:rsidP="009E0BD0">
      <w:pPr>
        <w:spacing w:after="0" w:line="240" w:lineRule="auto"/>
        <w:jc w:val="center"/>
        <w:rPr>
          <w:b/>
        </w:rPr>
      </w:pPr>
    </w:p>
    <w:p w14:paraId="6C24F5A3" w14:textId="0E04B37D" w:rsidR="00A364EF" w:rsidRPr="00A364EF" w:rsidRDefault="00A364EF" w:rsidP="00A364EF">
      <w:pPr>
        <w:spacing w:after="0" w:line="240" w:lineRule="auto"/>
        <w:rPr>
          <w:rFonts w:ascii="Arial" w:hAnsi="Arial" w:cs="Arial"/>
          <w:b/>
        </w:rPr>
      </w:pPr>
      <w:r w:rsidRPr="00A364EF">
        <w:rPr>
          <w:rFonts w:ascii="Arial" w:hAnsi="Arial" w:cs="Arial"/>
          <w:b/>
        </w:rPr>
        <w:t>Date Person Specification prepared/updated:</w:t>
      </w:r>
      <w:r>
        <w:rPr>
          <w:rFonts w:ascii="Arial" w:hAnsi="Arial" w:cs="Arial"/>
          <w:b/>
        </w:rPr>
        <w:t xml:space="preserve"> </w:t>
      </w:r>
      <w:r w:rsidRPr="00A364EF">
        <w:rPr>
          <w:rFonts w:ascii="Arial" w:hAnsi="Arial" w:cs="Arial"/>
          <w:b/>
        </w:rPr>
        <w:t xml:space="preserve">04/05/20 </w:t>
      </w:r>
    </w:p>
    <w:p w14:paraId="60F0627C" w14:textId="56529040" w:rsidR="00A364EF" w:rsidRPr="00A364EF" w:rsidRDefault="00A364EF" w:rsidP="00A364EF">
      <w:pPr>
        <w:spacing w:after="0" w:line="240" w:lineRule="auto"/>
        <w:rPr>
          <w:rFonts w:ascii="Arial" w:hAnsi="Arial" w:cs="Arial"/>
          <w:b/>
        </w:rPr>
      </w:pPr>
      <w:r>
        <w:rPr>
          <w:rFonts w:ascii="Arial" w:hAnsi="Arial" w:cs="Arial"/>
          <w:b/>
        </w:rPr>
        <w:t>B</w:t>
      </w:r>
      <w:r w:rsidRPr="00A364EF">
        <w:rPr>
          <w:rFonts w:ascii="Arial" w:hAnsi="Arial" w:cs="Arial"/>
          <w:b/>
        </w:rPr>
        <w:t>y: Amy Lythgoe (transfer to new template only)</w:t>
      </w:r>
    </w:p>
    <w:p w14:paraId="6A94DF3A" w14:textId="77777777" w:rsidR="009E0BD0" w:rsidRDefault="009E0BD0" w:rsidP="009E0BD0">
      <w:pPr>
        <w:spacing w:after="0" w:line="240" w:lineRule="auto"/>
        <w:jc w:val="center"/>
        <w:rPr>
          <w:b/>
        </w:rPr>
      </w:pPr>
    </w:p>
    <w:p w14:paraId="6C4491BA" w14:textId="65667150" w:rsidR="009E0BD0" w:rsidRDefault="009E0BD0" w:rsidP="009E0BD0">
      <w:pPr>
        <w:spacing w:after="0" w:line="240" w:lineRule="auto"/>
        <w:jc w:val="center"/>
        <w:rPr>
          <w:b/>
        </w:rPr>
      </w:pPr>
    </w:p>
    <w:p w14:paraId="2615FF07" w14:textId="34E577C6" w:rsidR="00A364EF" w:rsidRDefault="00A364EF" w:rsidP="009E0BD0">
      <w:pPr>
        <w:spacing w:after="0" w:line="240" w:lineRule="auto"/>
        <w:jc w:val="center"/>
        <w:rPr>
          <w:b/>
        </w:rPr>
      </w:pPr>
    </w:p>
    <w:p w14:paraId="6230C4AA" w14:textId="03F59084" w:rsidR="00A364EF" w:rsidRDefault="00A364EF" w:rsidP="009E0BD0">
      <w:pPr>
        <w:spacing w:after="0" w:line="240" w:lineRule="auto"/>
        <w:jc w:val="center"/>
        <w:rPr>
          <w:b/>
        </w:rPr>
      </w:pPr>
    </w:p>
    <w:p w14:paraId="7EB5DADC" w14:textId="219A31FE" w:rsidR="00A364EF" w:rsidRDefault="00A364EF" w:rsidP="009E0BD0">
      <w:pPr>
        <w:spacing w:after="0" w:line="240" w:lineRule="auto"/>
        <w:jc w:val="center"/>
        <w:rPr>
          <w:b/>
        </w:rPr>
      </w:pPr>
    </w:p>
    <w:p w14:paraId="337CB1B8" w14:textId="51BAAE85" w:rsidR="00A364EF" w:rsidRDefault="00A364EF" w:rsidP="009E0BD0">
      <w:pPr>
        <w:spacing w:after="0" w:line="240" w:lineRule="auto"/>
        <w:jc w:val="center"/>
        <w:rPr>
          <w:b/>
        </w:rPr>
      </w:pPr>
    </w:p>
    <w:p w14:paraId="01C5F385" w14:textId="221BE892" w:rsidR="00A364EF" w:rsidRDefault="00A364EF" w:rsidP="009E0BD0">
      <w:pPr>
        <w:spacing w:after="0" w:line="240" w:lineRule="auto"/>
        <w:jc w:val="center"/>
        <w:rPr>
          <w:b/>
        </w:rPr>
      </w:pPr>
    </w:p>
    <w:p w14:paraId="23B5E5CF" w14:textId="143E0C98" w:rsidR="00A364EF" w:rsidRDefault="00A364EF" w:rsidP="009E0BD0">
      <w:pPr>
        <w:spacing w:after="0" w:line="240" w:lineRule="auto"/>
        <w:jc w:val="center"/>
        <w:rPr>
          <w:b/>
        </w:rPr>
      </w:pPr>
    </w:p>
    <w:p w14:paraId="2B75E741" w14:textId="65357FC1" w:rsidR="00A364EF" w:rsidRDefault="00A364EF" w:rsidP="009E0BD0">
      <w:pPr>
        <w:spacing w:after="0" w:line="240" w:lineRule="auto"/>
        <w:jc w:val="center"/>
        <w:rPr>
          <w:b/>
        </w:rPr>
      </w:pPr>
    </w:p>
    <w:p w14:paraId="5072F278" w14:textId="64CCB9E3" w:rsidR="00A364EF" w:rsidRDefault="00A364EF" w:rsidP="009E0BD0">
      <w:pPr>
        <w:spacing w:after="0" w:line="240" w:lineRule="auto"/>
        <w:jc w:val="center"/>
        <w:rPr>
          <w:b/>
        </w:rPr>
      </w:pPr>
    </w:p>
    <w:p w14:paraId="1D042092" w14:textId="4262321E" w:rsidR="00A364EF" w:rsidRDefault="00A364EF" w:rsidP="009E0BD0">
      <w:pPr>
        <w:spacing w:after="0" w:line="240" w:lineRule="auto"/>
        <w:jc w:val="center"/>
        <w:rPr>
          <w:b/>
        </w:rPr>
      </w:pPr>
    </w:p>
    <w:p w14:paraId="4C2981C3" w14:textId="6F640003" w:rsidR="00A364EF" w:rsidRDefault="00A364EF" w:rsidP="009E0BD0">
      <w:pPr>
        <w:spacing w:after="0" w:line="240" w:lineRule="auto"/>
        <w:jc w:val="center"/>
        <w:rPr>
          <w:b/>
        </w:rPr>
      </w:pPr>
    </w:p>
    <w:p w14:paraId="6A615BB0" w14:textId="34075EA8" w:rsidR="00A364EF" w:rsidRDefault="00A364EF" w:rsidP="009E0BD0">
      <w:pPr>
        <w:spacing w:after="0" w:line="240" w:lineRule="auto"/>
        <w:jc w:val="center"/>
        <w:rPr>
          <w:b/>
        </w:rPr>
      </w:pPr>
    </w:p>
    <w:p w14:paraId="19C72634" w14:textId="08116433" w:rsidR="00A364EF" w:rsidRDefault="00A364EF" w:rsidP="009E0BD0">
      <w:pPr>
        <w:spacing w:after="0" w:line="240" w:lineRule="auto"/>
        <w:jc w:val="center"/>
        <w:rPr>
          <w:b/>
        </w:rPr>
      </w:pPr>
    </w:p>
    <w:p w14:paraId="1E3D9AB2" w14:textId="3C6471E9" w:rsidR="00A364EF" w:rsidRDefault="00A364EF" w:rsidP="009E0BD0">
      <w:pPr>
        <w:spacing w:after="0" w:line="240" w:lineRule="auto"/>
        <w:jc w:val="center"/>
        <w:rPr>
          <w:b/>
        </w:rPr>
      </w:pPr>
    </w:p>
    <w:p w14:paraId="7472C9EA" w14:textId="72B900C7" w:rsidR="00A364EF" w:rsidRDefault="00A364EF" w:rsidP="009E0BD0">
      <w:pPr>
        <w:spacing w:after="0" w:line="240" w:lineRule="auto"/>
        <w:jc w:val="center"/>
        <w:rPr>
          <w:b/>
        </w:rPr>
      </w:pPr>
    </w:p>
    <w:p w14:paraId="3E5FCC5A" w14:textId="7C2F6E7C" w:rsidR="00A364EF" w:rsidRDefault="00A364EF" w:rsidP="009E0BD0">
      <w:pPr>
        <w:spacing w:after="0" w:line="240" w:lineRule="auto"/>
        <w:jc w:val="center"/>
        <w:rPr>
          <w:b/>
        </w:rPr>
      </w:pPr>
    </w:p>
    <w:p w14:paraId="42AE8A6D" w14:textId="3D014958" w:rsidR="00A364EF" w:rsidRDefault="00A364EF" w:rsidP="009E0BD0">
      <w:pPr>
        <w:spacing w:after="0" w:line="240" w:lineRule="auto"/>
        <w:jc w:val="center"/>
        <w:rPr>
          <w:b/>
        </w:rPr>
      </w:pPr>
    </w:p>
    <w:p w14:paraId="75679553" w14:textId="21D8819F" w:rsidR="00A364EF" w:rsidRDefault="00A364EF" w:rsidP="009E0BD0">
      <w:pPr>
        <w:spacing w:after="0" w:line="240" w:lineRule="auto"/>
        <w:jc w:val="center"/>
        <w:rPr>
          <w:b/>
        </w:rPr>
      </w:pPr>
    </w:p>
    <w:p w14:paraId="09F17CF8" w14:textId="1053DF28" w:rsidR="00A364EF" w:rsidRDefault="00A364EF" w:rsidP="009E0BD0">
      <w:pPr>
        <w:spacing w:after="0" w:line="240" w:lineRule="auto"/>
        <w:jc w:val="center"/>
        <w:rPr>
          <w:b/>
        </w:rPr>
      </w:pPr>
    </w:p>
    <w:p w14:paraId="7CA4C9AF" w14:textId="58DA3BB4" w:rsidR="00A364EF" w:rsidRDefault="00A364EF" w:rsidP="009E0BD0">
      <w:pPr>
        <w:spacing w:after="0" w:line="240" w:lineRule="auto"/>
        <w:jc w:val="center"/>
        <w:rPr>
          <w:b/>
        </w:rPr>
      </w:pPr>
    </w:p>
    <w:p w14:paraId="47314F6B" w14:textId="49C08C58" w:rsidR="00A364EF" w:rsidRDefault="00A364EF" w:rsidP="009E0BD0">
      <w:pPr>
        <w:spacing w:after="0" w:line="240" w:lineRule="auto"/>
        <w:jc w:val="center"/>
        <w:rPr>
          <w:b/>
        </w:rPr>
      </w:pPr>
    </w:p>
    <w:p w14:paraId="7AD4E8F4" w14:textId="54F9C270" w:rsidR="00A364EF" w:rsidRDefault="00A364EF" w:rsidP="009E0BD0">
      <w:pPr>
        <w:spacing w:after="0" w:line="240" w:lineRule="auto"/>
        <w:jc w:val="center"/>
        <w:rPr>
          <w:b/>
        </w:rPr>
      </w:pPr>
    </w:p>
    <w:p w14:paraId="0CA52ED0" w14:textId="38019929" w:rsidR="00A364EF" w:rsidRDefault="00A364EF" w:rsidP="009E0BD0">
      <w:pPr>
        <w:spacing w:after="0" w:line="240" w:lineRule="auto"/>
        <w:jc w:val="center"/>
        <w:rPr>
          <w:b/>
        </w:rPr>
      </w:pPr>
    </w:p>
    <w:p w14:paraId="305D8B31" w14:textId="0FB1B3B7" w:rsidR="00A364EF" w:rsidRDefault="00A364EF" w:rsidP="009E0BD0">
      <w:pPr>
        <w:spacing w:after="0" w:line="240" w:lineRule="auto"/>
        <w:jc w:val="center"/>
        <w:rPr>
          <w:b/>
        </w:rPr>
      </w:pPr>
    </w:p>
    <w:p w14:paraId="2F482FF3" w14:textId="7F644727" w:rsidR="00A364EF" w:rsidRDefault="00A364EF" w:rsidP="009E0BD0">
      <w:pPr>
        <w:spacing w:after="0" w:line="240" w:lineRule="auto"/>
        <w:jc w:val="center"/>
        <w:rPr>
          <w:b/>
        </w:rPr>
      </w:pPr>
    </w:p>
    <w:p w14:paraId="450AA71E" w14:textId="44B9FECB" w:rsidR="00A364EF" w:rsidRDefault="00A364EF" w:rsidP="009E0BD0">
      <w:pPr>
        <w:spacing w:after="0" w:line="240" w:lineRule="auto"/>
        <w:jc w:val="center"/>
        <w:rPr>
          <w:b/>
        </w:rPr>
      </w:pPr>
    </w:p>
    <w:p w14:paraId="2E7083DE" w14:textId="2D7FB87C" w:rsidR="00A364EF" w:rsidRDefault="00A364EF" w:rsidP="009E0BD0">
      <w:pPr>
        <w:spacing w:after="0" w:line="240" w:lineRule="auto"/>
        <w:jc w:val="center"/>
        <w:rPr>
          <w:b/>
        </w:rPr>
      </w:pPr>
    </w:p>
    <w:p w14:paraId="17D548E9" w14:textId="6C5AE0A4" w:rsidR="00A364EF" w:rsidRDefault="00A364EF" w:rsidP="009E0BD0">
      <w:pPr>
        <w:spacing w:after="0" w:line="240" w:lineRule="auto"/>
        <w:jc w:val="center"/>
        <w:rPr>
          <w:b/>
        </w:rPr>
      </w:pPr>
    </w:p>
    <w:p w14:paraId="7568F726" w14:textId="56DE6B82" w:rsidR="00A364EF" w:rsidRDefault="00A364EF" w:rsidP="009E0BD0">
      <w:pPr>
        <w:spacing w:after="0" w:line="240" w:lineRule="auto"/>
        <w:jc w:val="center"/>
        <w:rPr>
          <w:b/>
        </w:rPr>
      </w:pPr>
    </w:p>
    <w:p w14:paraId="2DCF3A10" w14:textId="01F33781" w:rsidR="00A364EF" w:rsidRDefault="00A364EF" w:rsidP="009E0BD0">
      <w:pPr>
        <w:spacing w:after="0" w:line="240" w:lineRule="auto"/>
        <w:jc w:val="center"/>
        <w:rPr>
          <w:b/>
        </w:rPr>
      </w:pPr>
    </w:p>
    <w:p w14:paraId="6AA51279" w14:textId="59C29828" w:rsidR="00A364EF" w:rsidRDefault="00A364EF" w:rsidP="009E0BD0">
      <w:pPr>
        <w:spacing w:after="0" w:line="240" w:lineRule="auto"/>
        <w:jc w:val="center"/>
        <w:rPr>
          <w:b/>
        </w:rPr>
      </w:pPr>
    </w:p>
    <w:p w14:paraId="19540C1A" w14:textId="4861058E" w:rsidR="00A364EF" w:rsidRDefault="00A364EF" w:rsidP="009E0BD0">
      <w:pPr>
        <w:spacing w:after="0" w:line="240" w:lineRule="auto"/>
        <w:jc w:val="center"/>
        <w:rPr>
          <w:b/>
        </w:rPr>
      </w:pPr>
    </w:p>
    <w:p w14:paraId="4A1BF139" w14:textId="77777777" w:rsidR="00A364EF" w:rsidRDefault="00A364EF"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62C95"/>
    <w:rsid w:val="00243DBF"/>
    <w:rsid w:val="0034390A"/>
    <w:rsid w:val="003824F0"/>
    <w:rsid w:val="003A5365"/>
    <w:rsid w:val="004C4E03"/>
    <w:rsid w:val="00562F7C"/>
    <w:rsid w:val="00790890"/>
    <w:rsid w:val="009E0BD0"/>
    <w:rsid w:val="00A364EF"/>
    <w:rsid w:val="00AC73E2"/>
    <w:rsid w:val="00B75F7F"/>
    <w:rsid w:val="00BF2863"/>
    <w:rsid w:val="00C47349"/>
    <w:rsid w:val="00DF1E85"/>
    <w:rsid w:val="00EF40E8"/>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5.xml><?xml version="1.0" encoding="utf-8"?>
<ds:datastoreItem xmlns:ds="http://schemas.openxmlformats.org/officeDocument/2006/customXml" ds:itemID="{97EB28C3-2ABB-4C81-BABF-E7D25639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2020-05-21T10:32:00Z</dcterms:created>
  <dcterms:modified xsi:type="dcterms:W3CDTF">2020-05-21T10:32:00Z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