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
        <w:gridCol w:w="1599"/>
        <w:gridCol w:w="3440"/>
        <w:gridCol w:w="1675"/>
        <w:gridCol w:w="794"/>
        <w:gridCol w:w="425"/>
        <w:gridCol w:w="1933"/>
        <w:gridCol w:w="893"/>
        <w:gridCol w:w="284"/>
        <w:gridCol w:w="674"/>
        <w:gridCol w:w="4014"/>
        <w:gridCol w:w="78"/>
      </w:tblGrid>
      <w:tr w:rsidR="005D4257" w:rsidRPr="00CC473C" w14:paraId="231F75AB" w14:textId="77777777" w:rsidTr="008257B2">
        <w:trPr>
          <w:cantSplit/>
          <w:trHeight w:val="442"/>
        </w:trPr>
        <w:sdt>
          <w:sdtPr>
            <w:rPr>
              <w:rFonts w:ascii="Arial" w:hAnsi="Arial"/>
              <w:b/>
              <w:color w:val="FFFFFF" w:themeColor="background1"/>
              <w:sz w:val="36"/>
              <w:szCs w:val="24"/>
            </w:rPr>
            <w:id w:val="4512579"/>
            <w:placeholder>
              <w:docPart w:val="DefaultPlaceholder_22675703"/>
            </w:placeholder>
            <w:text/>
          </w:sdtPr>
          <w:sdtEndPr/>
          <w:sdtContent>
            <w:tc>
              <w:tcPr>
                <w:tcW w:w="15921" w:type="dxa"/>
                <w:gridSpan w:val="12"/>
                <w:shd w:val="clear" w:color="auto" w:fill="E6007E"/>
              </w:tcPr>
              <w:p w14:paraId="070D4512" w14:textId="529F89A1" w:rsidR="005D4257" w:rsidRPr="00712438" w:rsidRDefault="009F618A" w:rsidP="009F618A">
                <w:pPr>
                  <w:jc w:val="center"/>
                  <w:rPr>
                    <w:rFonts w:ascii="Arial" w:hAnsi="Arial"/>
                    <w:b/>
                    <w:color w:val="FFFFFF" w:themeColor="background1"/>
                    <w:sz w:val="36"/>
                    <w:szCs w:val="24"/>
                  </w:rPr>
                </w:pPr>
                <w:r>
                  <w:rPr>
                    <w:rFonts w:ascii="Arial" w:hAnsi="Arial"/>
                    <w:b/>
                    <w:color w:val="FFFFFF" w:themeColor="background1"/>
                    <w:sz w:val="36"/>
                    <w:szCs w:val="24"/>
                  </w:rPr>
                  <w:t>Principal IT Auditor</w:t>
                </w:r>
              </w:p>
            </w:tc>
          </w:sdtContent>
        </w:sdt>
      </w:tr>
      <w:tr w:rsidR="00AC6D60" w:rsidRPr="00CC473C" w14:paraId="436F80FC" w14:textId="77777777" w:rsidTr="008257B2">
        <w:tc>
          <w:tcPr>
            <w:tcW w:w="15921" w:type="dxa"/>
            <w:gridSpan w:val="12"/>
          </w:tcPr>
          <w:p w14:paraId="08F1E875" w14:textId="77777777" w:rsidR="00AC6D60" w:rsidRPr="00CC473C" w:rsidRDefault="00AC6D60" w:rsidP="00B44F4F">
            <w:pPr>
              <w:rPr>
                <w:rFonts w:ascii="Arial" w:hAnsi="Arial"/>
              </w:rPr>
            </w:pPr>
          </w:p>
        </w:tc>
      </w:tr>
      <w:tr w:rsidR="008E36F7" w:rsidRPr="00CC473C" w14:paraId="41DD7112" w14:textId="77777777" w:rsidTr="008257B2">
        <w:trPr>
          <w:cantSplit/>
          <w:trHeight w:hRule="exact" w:val="567"/>
        </w:trPr>
        <w:tc>
          <w:tcPr>
            <w:tcW w:w="1713" w:type="dxa"/>
            <w:gridSpan w:val="2"/>
          </w:tcPr>
          <w:p w14:paraId="27B40B08" w14:textId="77777777" w:rsidR="008E36F7" w:rsidRPr="00CC473C" w:rsidRDefault="00D41FCC" w:rsidP="00B44F4F">
            <w:pPr>
              <w:rPr>
                <w:rFonts w:ascii="Arial" w:hAnsi="Arial"/>
                <w:b/>
              </w:rPr>
            </w:pPr>
            <w:r w:rsidRPr="00CC473C">
              <w:rPr>
                <w:rFonts w:ascii="Arial" w:hAnsi="Arial"/>
                <w:b/>
              </w:rPr>
              <w:t>Service:</w:t>
            </w:r>
          </w:p>
        </w:tc>
        <w:sdt>
          <w:sdtPr>
            <w:rPr>
              <w:rFonts w:ascii="Arial" w:hAnsi="Arial"/>
            </w:rPr>
            <w:id w:val="4512583"/>
            <w:placeholder>
              <w:docPart w:val="DefaultPlaceholder_22675703"/>
            </w:placeholder>
            <w:text/>
          </w:sdtPr>
          <w:sdtEndPr/>
          <w:sdtContent>
            <w:tc>
              <w:tcPr>
                <w:tcW w:w="3441" w:type="dxa"/>
              </w:tcPr>
              <w:p w14:paraId="4117F052" w14:textId="7ABE7F03" w:rsidR="008E36F7" w:rsidRPr="00CC473C" w:rsidRDefault="00DC44D9" w:rsidP="00B44F4F">
                <w:pPr>
                  <w:rPr>
                    <w:rFonts w:ascii="Arial" w:hAnsi="Arial"/>
                  </w:rPr>
                </w:pPr>
                <w:r>
                  <w:rPr>
                    <w:rFonts w:ascii="Arial" w:hAnsi="Arial"/>
                  </w:rPr>
                  <w:t>Service Reform</w:t>
                </w:r>
              </w:p>
            </w:tc>
          </w:sdtContent>
        </w:sdt>
        <w:tc>
          <w:tcPr>
            <w:tcW w:w="1675" w:type="dxa"/>
          </w:tcPr>
          <w:p w14:paraId="4E6B5F64" w14:textId="77777777" w:rsidR="008E36F7" w:rsidRPr="00CC473C" w:rsidRDefault="008E36F7" w:rsidP="00B44F4F">
            <w:pPr>
              <w:rPr>
                <w:rFonts w:ascii="Arial" w:hAnsi="Arial"/>
                <w:b/>
              </w:rPr>
            </w:pPr>
            <w:r w:rsidRPr="00CC473C">
              <w:rPr>
                <w:rFonts w:ascii="Arial" w:hAnsi="Arial"/>
                <w:b/>
              </w:rPr>
              <w:t>Grade:</w:t>
            </w:r>
          </w:p>
        </w:tc>
        <w:tc>
          <w:tcPr>
            <w:tcW w:w="3153" w:type="dxa"/>
            <w:gridSpan w:val="3"/>
          </w:tcPr>
          <w:p w14:paraId="083764DC" w14:textId="2E68CBA7" w:rsidR="008E36F7" w:rsidRPr="00CC473C" w:rsidRDefault="000632EF" w:rsidP="003F161B">
            <w:pPr>
              <w:rPr>
                <w:rFonts w:ascii="Arial" w:hAnsi="Arial"/>
              </w:rPr>
            </w:pPr>
            <w:r>
              <w:rPr>
                <w:rFonts w:ascii="Arial" w:hAnsi="Arial"/>
              </w:rPr>
              <w:t>4A</w:t>
            </w:r>
            <w:r w:rsidR="004D620F">
              <w:rPr>
                <w:rFonts w:ascii="Arial" w:hAnsi="Arial"/>
              </w:rPr>
              <w:t xml:space="preserve"> – 4C</w:t>
            </w:r>
          </w:p>
        </w:tc>
        <w:tc>
          <w:tcPr>
            <w:tcW w:w="1851" w:type="dxa"/>
            <w:gridSpan w:val="3"/>
          </w:tcPr>
          <w:p w14:paraId="5025041E" w14:textId="77777777" w:rsidR="008E36F7" w:rsidRPr="00CC473C" w:rsidRDefault="008E36F7" w:rsidP="00B44F4F">
            <w:pPr>
              <w:rPr>
                <w:rFonts w:ascii="Arial" w:hAnsi="Arial"/>
                <w:b/>
              </w:rPr>
            </w:pPr>
            <w:r w:rsidRPr="00CC473C">
              <w:rPr>
                <w:rFonts w:ascii="Arial" w:hAnsi="Arial"/>
                <w:b/>
              </w:rPr>
              <w:t>Salary:</w:t>
            </w:r>
          </w:p>
        </w:tc>
        <w:sdt>
          <w:sdtPr>
            <w:rPr>
              <w:rFonts w:ascii="Arial" w:hAnsi="Arial"/>
            </w:rPr>
            <w:id w:val="4512587"/>
            <w:placeholder>
              <w:docPart w:val="DefaultPlaceholder_22675703"/>
            </w:placeholder>
            <w:text/>
          </w:sdtPr>
          <w:sdtEndPr/>
          <w:sdtContent>
            <w:tc>
              <w:tcPr>
                <w:tcW w:w="4088" w:type="dxa"/>
                <w:gridSpan w:val="2"/>
              </w:tcPr>
              <w:p w14:paraId="371BD594" w14:textId="268F85E7" w:rsidR="008E36F7" w:rsidRPr="00CC473C" w:rsidRDefault="004D620F" w:rsidP="00B44F4F">
                <w:pPr>
                  <w:rPr>
                    <w:rFonts w:ascii="Arial" w:hAnsi="Arial"/>
                  </w:rPr>
                </w:pPr>
                <w:r>
                  <w:rPr>
                    <w:rFonts w:ascii="Arial" w:hAnsi="Arial"/>
                  </w:rPr>
                  <w:t>£32,878 to £</w:t>
                </w:r>
                <w:r w:rsidR="000F7CE0">
                  <w:rPr>
                    <w:rFonts w:ascii="Arial" w:hAnsi="Arial"/>
                  </w:rPr>
                  <w:t>41,675</w:t>
                </w:r>
              </w:p>
            </w:tc>
          </w:sdtContent>
        </w:sdt>
      </w:tr>
      <w:tr w:rsidR="008E36F7" w:rsidRPr="00CC473C" w14:paraId="56CCEB6E" w14:textId="77777777" w:rsidTr="008257B2">
        <w:trPr>
          <w:cantSplit/>
          <w:trHeight w:hRule="exact" w:val="577"/>
        </w:trPr>
        <w:tc>
          <w:tcPr>
            <w:tcW w:w="1713" w:type="dxa"/>
            <w:gridSpan w:val="2"/>
          </w:tcPr>
          <w:p w14:paraId="6747A55D" w14:textId="77777777" w:rsidR="008E36F7" w:rsidRPr="00CC473C" w:rsidRDefault="008E36F7" w:rsidP="00B44F4F">
            <w:pPr>
              <w:rPr>
                <w:rFonts w:ascii="Arial" w:hAnsi="Arial"/>
                <w:b/>
              </w:rPr>
            </w:pPr>
            <w:r w:rsidRPr="00CC473C">
              <w:rPr>
                <w:rFonts w:ascii="Arial" w:hAnsi="Arial"/>
                <w:b/>
              </w:rPr>
              <w:t>Reporting to:</w:t>
            </w:r>
          </w:p>
        </w:tc>
        <w:tc>
          <w:tcPr>
            <w:tcW w:w="3441" w:type="dxa"/>
          </w:tcPr>
          <w:p w14:paraId="429FDB38" w14:textId="00578280" w:rsidR="008E36F7" w:rsidRPr="00CC473C" w:rsidRDefault="00DC44D9" w:rsidP="003F161B">
            <w:pPr>
              <w:rPr>
                <w:rFonts w:ascii="Arial" w:hAnsi="Arial"/>
              </w:rPr>
            </w:pPr>
            <w:r>
              <w:rPr>
                <w:rFonts w:ascii="Arial" w:hAnsi="Arial"/>
              </w:rPr>
              <w:t xml:space="preserve">IT Audit </w:t>
            </w:r>
            <w:bookmarkStart w:id="0" w:name="_GoBack"/>
            <w:bookmarkEnd w:id="0"/>
            <w:r>
              <w:rPr>
                <w:rFonts w:ascii="Arial" w:hAnsi="Arial"/>
              </w:rPr>
              <w:t>Manager</w:t>
            </w:r>
          </w:p>
        </w:tc>
        <w:tc>
          <w:tcPr>
            <w:tcW w:w="1675" w:type="dxa"/>
          </w:tcPr>
          <w:p w14:paraId="09A9C58B" w14:textId="77777777" w:rsidR="008E36F7" w:rsidRPr="00CC473C" w:rsidRDefault="008E36F7" w:rsidP="00B44F4F">
            <w:pPr>
              <w:rPr>
                <w:rFonts w:ascii="Arial" w:hAnsi="Arial"/>
                <w:b/>
              </w:rPr>
            </w:pPr>
            <w:r w:rsidRPr="00CC473C">
              <w:rPr>
                <w:rFonts w:ascii="Arial" w:hAnsi="Arial"/>
                <w:b/>
              </w:rPr>
              <w:t>Location:</w:t>
            </w:r>
          </w:p>
        </w:tc>
        <w:tc>
          <w:tcPr>
            <w:tcW w:w="3153" w:type="dxa"/>
            <w:gridSpan w:val="3"/>
          </w:tcPr>
          <w:p w14:paraId="510C22F0" w14:textId="0673FCE3" w:rsidR="008E36F7" w:rsidRPr="00CC473C" w:rsidRDefault="00DC44D9" w:rsidP="003F161B">
            <w:pPr>
              <w:rPr>
                <w:rFonts w:ascii="Arial" w:hAnsi="Arial"/>
              </w:rPr>
            </w:pPr>
            <w:r>
              <w:rPr>
                <w:rFonts w:ascii="Arial" w:hAnsi="Arial"/>
              </w:rPr>
              <w:t>Salford Civic Centre, Chorley Road, Swinton</w:t>
            </w:r>
          </w:p>
        </w:tc>
        <w:tc>
          <w:tcPr>
            <w:tcW w:w="1851" w:type="dxa"/>
            <w:gridSpan w:val="3"/>
          </w:tcPr>
          <w:p w14:paraId="59A528ED" w14:textId="77777777" w:rsidR="008E36F7" w:rsidRPr="00CC473C" w:rsidRDefault="008E36F7" w:rsidP="00B44F4F">
            <w:pPr>
              <w:rPr>
                <w:rFonts w:ascii="Arial" w:hAnsi="Arial"/>
                <w:b/>
              </w:rPr>
            </w:pPr>
            <w:r w:rsidRPr="00CC473C">
              <w:rPr>
                <w:rFonts w:ascii="Arial" w:hAnsi="Arial"/>
                <w:b/>
              </w:rPr>
              <w:t>Hours:</w:t>
            </w:r>
          </w:p>
        </w:tc>
        <w:sdt>
          <w:sdtPr>
            <w:rPr>
              <w:rFonts w:ascii="Arial" w:hAnsi="Arial"/>
            </w:rPr>
            <w:id w:val="4512588"/>
            <w:placeholder>
              <w:docPart w:val="DefaultPlaceholder_22675703"/>
            </w:placeholder>
            <w:text/>
          </w:sdtPr>
          <w:sdtEndPr/>
          <w:sdtContent>
            <w:tc>
              <w:tcPr>
                <w:tcW w:w="4088" w:type="dxa"/>
                <w:gridSpan w:val="2"/>
              </w:tcPr>
              <w:p w14:paraId="302000D6" w14:textId="1144D7AA" w:rsidR="008E36F7" w:rsidRPr="00CC473C" w:rsidRDefault="00DC44D9" w:rsidP="00B44F4F">
                <w:pPr>
                  <w:rPr>
                    <w:rFonts w:ascii="Arial" w:hAnsi="Arial"/>
                  </w:rPr>
                </w:pPr>
                <w:r>
                  <w:rPr>
                    <w:rFonts w:ascii="Arial" w:hAnsi="Arial"/>
                  </w:rPr>
                  <w:t>36</w:t>
                </w:r>
              </w:p>
            </w:tc>
          </w:sdtContent>
        </w:sdt>
      </w:tr>
      <w:tr w:rsidR="007E0DA7" w:rsidRPr="00CC473C" w14:paraId="1847E79B" w14:textId="77777777" w:rsidTr="008257B2">
        <w:tblPrEx>
          <w:shd w:val="clear" w:color="auto" w:fill="FFFFFF" w:themeFill="background1"/>
        </w:tblPrEx>
        <w:tc>
          <w:tcPr>
            <w:tcW w:w="10875" w:type="dxa"/>
            <w:gridSpan w:val="8"/>
            <w:shd w:val="clear" w:color="auto" w:fill="E6007E"/>
          </w:tcPr>
          <w:p w14:paraId="0E70C510" w14:textId="77777777"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About the role</w:t>
            </w:r>
          </w:p>
        </w:tc>
        <w:tc>
          <w:tcPr>
            <w:tcW w:w="284" w:type="dxa"/>
            <w:shd w:val="clear" w:color="auto" w:fill="FFFFFF" w:themeFill="background1"/>
          </w:tcPr>
          <w:p w14:paraId="1744B215" w14:textId="77777777" w:rsidR="00BA6900" w:rsidRPr="00CC473C" w:rsidRDefault="00BA6900" w:rsidP="00B44F4F">
            <w:pPr>
              <w:rPr>
                <w:rFonts w:ascii="Arial" w:hAnsi="Arial"/>
              </w:rPr>
            </w:pPr>
          </w:p>
        </w:tc>
        <w:tc>
          <w:tcPr>
            <w:tcW w:w="4762" w:type="dxa"/>
            <w:gridSpan w:val="3"/>
            <w:shd w:val="clear" w:color="auto" w:fill="E6007E"/>
          </w:tcPr>
          <w:p w14:paraId="41709D1B" w14:textId="77777777"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 xml:space="preserve">Our priorities </w:t>
            </w:r>
          </w:p>
        </w:tc>
      </w:tr>
      <w:tr w:rsidR="007E0DA7" w:rsidRPr="00CC473C" w14:paraId="2CC3D98A" w14:textId="77777777" w:rsidTr="008257B2">
        <w:tblPrEx>
          <w:shd w:val="clear" w:color="auto" w:fill="FFFFFF" w:themeFill="background1"/>
        </w:tblPrEx>
        <w:trPr>
          <w:cantSplit/>
          <w:trHeight w:hRule="exact" w:val="8709"/>
        </w:trPr>
        <w:sdt>
          <w:sdtPr>
            <w:rPr>
              <w:rFonts w:ascii="Arial" w:eastAsiaTheme="minorHAnsi" w:hAnsi="Arial" w:cstheme="minorBidi"/>
            </w:rPr>
            <w:id w:val="4512589"/>
            <w:placeholder>
              <w:docPart w:val="DefaultPlaceholder_22675703"/>
            </w:placeholder>
          </w:sdtPr>
          <w:sdtEndPr>
            <w:rPr>
              <w:rFonts w:ascii="Calibri" w:eastAsia="Calibri" w:hAnsi="Calibri" w:cs="Times New Roman"/>
            </w:rPr>
          </w:sdtEndPr>
          <w:sdtContent>
            <w:tc>
              <w:tcPr>
                <w:tcW w:w="10875" w:type="dxa"/>
                <w:gridSpan w:val="8"/>
                <w:shd w:val="clear" w:color="auto" w:fill="auto"/>
              </w:tcPr>
              <w:p w14:paraId="551D6A1B" w14:textId="75943E81" w:rsidR="00DC44D9" w:rsidRPr="008257B2" w:rsidRDefault="00DC44D9" w:rsidP="008257B2">
                <w:pPr>
                  <w:pStyle w:val="ListParagraph"/>
                  <w:numPr>
                    <w:ilvl w:val="0"/>
                    <w:numId w:val="27"/>
                  </w:numPr>
                  <w:tabs>
                    <w:tab w:val="left" w:pos="-1422"/>
                    <w:tab w:val="left" w:pos="-702"/>
                    <w:tab w:val="left" w:pos="2898"/>
                    <w:tab w:val="left" w:pos="3438"/>
                  </w:tabs>
                  <w:spacing w:before="120"/>
                  <w:ind w:left="462"/>
                  <w:rPr>
                    <w:rFonts w:ascii="Arial" w:hAnsi="Arial" w:cs="Arial"/>
                  </w:rPr>
                </w:pPr>
                <w:r w:rsidRPr="008257B2">
                  <w:rPr>
                    <w:rFonts w:ascii="Arial" w:hAnsi="Arial" w:cs="Arial"/>
                  </w:rPr>
                  <w:t>To contribute to the delivery of the agreed audit plan</w:t>
                </w:r>
                <w:r w:rsidR="009F618A" w:rsidRPr="008257B2">
                  <w:rPr>
                    <w:rFonts w:ascii="Arial" w:hAnsi="Arial" w:cs="Arial"/>
                  </w:rPr>
                  <w:t>s in Salford and with external clients</w:t>
                </w:r>
                <w:r w:rsidRPr="008257B2">
                  <w:rPr>
                    <w:rFonts w:ascii="Arial" w:hAnsi="Arial" w:cs="Arial"/>
                  </w:rPr>
                  <w:t>.</w:t>
                </w:r>
              </w:p>
              <w:p w14:paraId="647C6C37" w14:textId="07660B2A" w:rsidR="00DC44D9" w:rsidRPr="008257B2" w:rsidRDefault="00DC44D9" w:rsidP="008257B2">
                <w:pPr>
                  <w:pStyle w:val="ListParagraph"/>
                  <w:numPr>
                    <w:ilvl w:val="0"/>
                    <w:numId w:val="27"/>
                  </w:numPr>
                  <w:tabs>
                    <w:tab w:val="left" w:pos="-1422"/>
                    <w:tab w:val="left" w:pos="-702"/>
                    <w:tab w:val="left" w:pos="2898"/>
                    <w:tab w:val="left" w:pos="3438"/>
                  </w:tabs>
                  <w:spacing w:before="120"/>
                  <w:ind w:left="462"/>
                  <w:rPr>
                    <w:rFonts w:ascii="Arial" w:hAnsi="Arial" w:cs="Arial"/>
                  </w:rPr>
                </w:pPr>
                <w:r w:rsidRPr="008257B2">
                  <w:rPr>
                    <w:rFonts w:ascii="Arial" w:hAnsi="Arial" w:cs="Arial"/>
                  </w:rPr>
                  <w:t xml:space="preserve">To assist the </w:t>
                </w:r>
                <w:r w:rsidR="00300293" w:rsidRPr="008257B2">
                  <w:rPr>
                    <w:rFonts w:ascii="Arial" w:hAnsi="Arial" w:cs="Arial"/>
                  </w:rPr>
                  <w:t xml:space="preserve">IT </w:t>
                </w:r>
                <w:r w:rsidRPr="008257B2">
                  <w:rPr>
                    <w:rFonts w:ascii="Arial" w:hAnsi="Arial" w:cs="Arial"/>
                  </w:rPr>
                  <w:t>Audit manager in the day-to-day operational management of the team’s activities including the recruitment, training and development of team members.</w:t>
                </w:r>
              </w:p>
              <w:p w14:paraId="14507517" w14:textId="77777777" w:rsidR="00DC44D9" w:rsidRPr="008257B2" w:rsidRDefault="00DC44D9" w:rsidP="008257B2">
                <w:pPr>
                  <w:pStyle w:val="ListParagraph"/>
                  <w:numPr>
                    <w:ilvl w:val="0"/>
                    <w:numId w:val="27"/>
                  </w:numPr>
                  <w:tabs>
                    <w:tab w:val="left" w:pos="-1422"/>
                    <w:tab w:val="left" w:pos="-702"/>
                    <w:tab w:val="left" w:pos="2898"/>
                    <w:tab w:val="left" w:pos="3438"/>
                  </w:tabs>
                  <w:spacing w:before="120"/>
                  <w:ind w:left="462"/>
                  <w:rPr>
                    <w:rFonts w:ascii="Arial" w:hAnsi="Arial" w:cs="Arial"/>
                  </w:rPr>
                </w:pPr>
                <w:r w:rsidRPr="008257B2">
                  <w:rPr>
                    <w:rFonts w:ascii="Arial" w:hAnsi="Arial" w:cs="Arial"/>
                  </w:rPr>
                  <w:t>Perform risk based, strategic and value for money audit assignments to the standards in accordance with the Public Sector Internal Audit Standards, laid down in the audit manual, the Internal Audit Plan and/or as directed by the Head of Internal Audit/Audit Manager.</w:t>
                </w:r>
              </w:p>
              <w:p w14:paraId="46D507AC" w14:textId="77777777" w:rsidR="009F618A" w:rsidRPr="008257B2" w:rsidRDefault="009F618A" w:rsidP="008257B2">
                <w:pPr>
                  <w:pStyle w:val="ListParagraph"/>
                  <w:numPr>
                    <w:ilvl w:val="0"/>
                    <w:numId w:val="27"/>
                  </w:numPr>
                  <w:tabs>
                    <w:tab w:val="left" w:pos="-1422"/>
                    <w:tab w:val="left" w:pos="-702"/>
                    <w:tab w:val="left" w:pos="709"/>
                    <w:tab w:val="left" w:pos="3438"/>
                  </w:tabs>
                  <w:spacing w:before="120"/>
                  <w:ind w:left="462"/>
                  <w:rPr>
                    <w:rFonts w:ascii="Arial" w:hAnsi="Arial" w:cs="Arial"/>
                  </w:rPr>
                </w:pPr>
                <w:r w:rsidRPr="008257B2">
                  <w:rPr>
                    <w:rFonts w:ascii="Arial" w:hAnsi="Arial" w:cs="Arial"/>
                  </w:rPr>
                  <w:t xml:space="preserve">Manage relationships with key customers and partners, acting as the key contact for delivery of their agreed audit plan. </w:t>
                </w:r>
              </w:p>
              <w:p w14:paraId="6DA8B78A" w14:textId="77777777" w:rsidR="00DC44D9" w:rsidRPr="008257B2" w:rsidRDefault="00DC44D9" w:rsidP="008257B2">
                <w:pPr>
                  <w:pStyle w:val="ListParagraph"/>
                  <w:numPr>
                    <w:ilvl w:val="0"/>
                    <w:numId w:val="27"/>
                  </w:numPr>
                  <w:tabs>
                    <w:tab w:val="left" w:pos="-1422"/>
                    <w:tab w:val="left" w:pos="-702"/>
                    <w:tab w:val="left" w:pos="2898"/>
                    <w:tab w:val="left" w:pos="3438"/>
                  </w:tabs>
                  <w:spacing w:before="120"/>
                  <w:ind w:left="462"/>
                  <w:rPr>
                    <w:rFonts w:ascii="Arial" w:hAnsi="Arial" w:cs="Arial"/>
                  </w:rPr>
                </w:pPr>
                <w:r w:rsidRPr="008257B2">
                  <w:rPr>
                    <w:rFonts w:ascii="Arial" w:hAnsi="Arial" w:cs="Arial"/>
                  </w:rPr>
                  <w:t>Act as supervisor to other team members both on a peer basis and to junior members of staff on specific audit assignments.</w:t>
                </w:r>
              </w:p>
              <w:p w14:paraId="099B46D7" w14:textId="77777777" w:rsidR="00DC44D9" w:rsidRPr="008257B2" w:rsidRDefault="00DC44D9" w:rsidP="008257B2">
                <w:pPr>
                  <w:pStyle w:val="ListParagraph"/>
                  <w:numPr>
                    <w:ilvl w:val="0"/>
                    <w:numId w:val="27"/>
                  </w:numPr>
                  <w:tabs>
                    <w:tab w:val="left" w:pos="-1422"/>
                    <w:tab w:val="left" w:pos="-702"/>
                    <w:tab w:val="left" w:pos="2898"/>
                    <w:tab w:val="left" w:pos="3438"/>
                  </w:tabs>
                  <w:spacing w:before="120"/>
                  <w:ind w:left="462"/>
                  <w:rPr>
                    <w:rFonts w:ascii="Arial" w:hAnsi="Arial" w:cs="Arial"/>
                  </w:rPr>
                </w:pPr>
                <w:r w:rsidRPr="008257B2">
                  <w:rPr>
                    <w:rFonts w:ascii="Arial" w:hAnsi="Arial" w:cs="Arial"/>
                  </w:rPr>
                  <w:t>To assist in investigation into allegations of fraud and irregularity and facilitate in the delivery of the Salford’s Counter-Fraud Strategy.</w:t>
                </w:r>
              </w:p>
              <w:p w14:paraId="24F96785" w14:textId="77777777" w:rsidR="00DC44D9" w:rsidRPr="008257B2" w:rsidRDefault="00DC44D9" w:rsidP="008257B2">
                <w:pPr>
                  <w:pStyle w:val="ListParagraph"/>
                  <w:numPr>
                    <w:ilvl w:val="0"/>
                    <w:numId w:val="27"/>
                  </w:numPr>
                  <w:tabs>
                    <w:tab w:val="left" w:pos="-1422"/>
                    <w:tab w:val="left" w:pos="-702"/>
                    <w:tab w:val="left" w:pos="2898"/>
                    <w:tab w:val="left" w:pos="3438"/>
                  </w:tabs>
                  <w:spacing w:before="120"/>
                  <w:ind w:left="462"/>
                  <w:rPr>
                    <w:rFonts w:ascii="Arial" w:hAnsi="Arial" w:cs="Arial"/>
                  </w:rPr>
                </w:pPr>
                <w:r w:rsidRPr="008257B2">
                  <w:rPr>
                    <w:rFonts w:ascii="Arial" w:hAnsi="Arial" w:cs="Arial"/>
                  </w:rPr>
                  <w:t xml:space="preserve">Prepare and present reports, information and presentations to the Audit Committee, other council committees and attend meetings as required on all matters relevant to internal audit. </w:t>
                </w:r>
              </w:p>
              <w:p w14:paraId="0B4BAE9D" w14:textId="77777777" w:rsidR="00300293" w:rsidRPr="008257B2" w:rsidRDefault="00DC44D9" w:rsidP="008257B2">
                <w:pPr>
                  <w:pStyle w:val="ListParagraph"/>
                  <w:numPr>
                    <w:ilvl w:val="0"/>
                    <w:numId w:val="27"/>
                  </w:numPr>
                  <w:tabs>
                    <w:tab w:val="left" w:pos="-1422"/>
                    <w:tab w:val="left" w:pos="-702"/>
                    <w:tab w:val="left" w:pos="2898"/>
                    <w:tab w:val="left" w:pos="3438"/>
                  </w:tabs>
                  <w:spacing w:before="120"/>
                  <w:ind w:left="462"/>
                  <w:rPr>
                    <w:rFonts w:ascii="Arial" w:hAnsi="Arial" w:cs="Arial"/>
                  </w:rPr>
                </w:pPr>
                <w:r w:rsidRPr="008257B2">
                  <w:rPr>
                    <w:rFonts w:ascii="Arial" w:hAnsi="Arial" w:cs="Arial"/>
                  </w:rPr>
                  <w:t>Develop knowledge from internal and external sources and share knowledge/information with the Internal Audit team</w:t>
                </w:r>
                <w:r w:rsidR="00300293" w:rsidRPr="008257B2">
                  <w:rPr>
                    <w:rFonts w:ascii="Arial" w:hAnsi="Arial" w:cs="Arial"/>
                  </w:rPr>
                  <w:t>.</w:t>
                </w:r>
              </w:p>
              <w:p w14:paraId="0F0522C0" w14:textId="71767F92" w:rsidR="00DC44D9" w:rsidRPr="008257B2" w:rsidRDefault="00DC44D9" w:rsidP="008257B2">
                <w:pPr>
                  <w:pStyle w:val="ListParagraph"/>
                  <w:numPr>
                    <w:ilvl w:val="0"/>
                    <w:numId w:val="27"/>
                  </w:numPr>
                  <w:tabs>
                    <w:tab w:val="left" w:pos="-1422"/>
                    <w:tab w:val="left" w:pos="-702"/>
                    <w:tab w:val="left" w:pos="2898"/>
                    <w:tab w:val="left" w:pos="3438"/>
                  </w:tabs>
                  <w:spacing w:before="120"/>
                  <w:ind w:left="462"/>
                  <w:rPr>
                    <w:rFonts w:ascii="Arial" w:hAnsi="Arial" w:cs="Arial"/>
                  </w:rPr>
                </w:pPr>
                <w:r w:rsidRPr="008257B2">
                  <w:rPr>
                    <w:rFonts w:ascii="Arial" w:hAnsi="Arial" w:cs="Arial"/>
                  </w:rPr>
                  <w:t>Marketing the audit function and linking audit services into clients’ needs.</w:t>
                </w:r>
              </w:p>
              <w:p w14:paraId="5312D386" w14:textId="65A39280" w:rsidR="00DC44D9" w:rsidRPr="008257B2" w:rsidRDefault="00DC44D9" w:rsidP="008257B2">
                <w:pPr>
                  <w:pStyle w:val="ListParagraph"/>
                  <w:numPr>
                    <w:ilvl w:val="0"/>
                    <w:numId w:val="27"/>
                  </w:numPr>
                  <w:tabs>
                    <w:tab w:val="left" w:pos="-1422"/>
                    <w:tab w:val="left" w:pos="-702"/>
                    <w:tab w:val="left" w:pos="709"/>
                    <w:tab w:val="left" w:pos="3438"/>
                  </w:tabs>
                  <w:spacing w:before="120"/>
                  <w:ind w:left="462"/>
                  <w:rPr>
                    <w:rFonts w:ascii="Arial" w:hAnsi="Arial" w:cs="Arial"/>
                  </w:rPr>
                </w:pPr>
                <w:r w:rsidRPr="008257B2">
                  <w:rPr>
                    <w:rFonts w:ascii="Arial" w:hAnsi="Arial" w:cs="Arial"/>
                  </w:rPr>
                  <w:t>Take the lead in the process of devising and maintaining suitable audit standards, policies, and procedures</w:t>
                </w:r>
                <w:r w:rsidR="00300293" w:rsidRPr="008257B2">
                  <w:rPr>
                    <w:rFonts w:ascii="Arial" w:hAnsi="Arial" w:cs="Arial"/>
                  </w:rPr>
                  <w:t>.</w:t>
                </w:r>
                <w:r w:rsidRPr="008257B2">
                  <w:rPr>
                    <w:rFonts w:ascii="Arial" w:hAnsi="Arial" w:cs="Arial"/>
                  </w:rPr>
                  <w:t xml:space="preserve"> </w:t>
                </w:r>
              </w:p>
              <w:p w14:paraId="1449A93A" w14:textId="77777777" w:rsidR="00DC44D9" w:rsidRPr="008257B2" w:rsidRDefault="00DC44D9" w:rsidP="008257B2">
                <w:pPr>
                  <w:pStyle w:val="ListParagraph"/>
                  <w:numPr>
                    <w:ilvl w:val="0"/>
                    <w:numId w:val="27"/>
                  </w:numPr>
                  <w:tabs>
                    <w:tab w:val="left" w:pos="-1422"/>
                    <w:tab w:val="left" w:pos="-702"/>
                    <w:tab w:val="left" w:pos="709"/>
                    <w:tab w:val="left" w:pos="3438"/>
                  </w:tabs>
                  <w:spacing w:before="120"/>
                  <w:ind w:left="462"/>
                  <w:rPr>
                    <w:rFonts w:ascii="Arial" w:hAnsi="Arial" w:cs="Arial"/>
                  </w:rPr>
                </w:pPr>
                <w:r w:rsidRPr="008257B2">
                  <w:rPr>
                    <w:rFonts w:ascii="Arial" w:hAnsi="Arial" w:cs="Arial"/>
                  </w:rPr>
                  <w:t>Take the lead in the development of new methodologies to improve the audit process particularly in relation to efficiency.</w:t>
                </w:r>
              </w:p>
              <w:p w14:paraId="68EDDEF9" w14:textId="7A48EA6B" w:rsidR="00DC44D9" w:rsidRPr="008257B2" w:rsidRDefault="00300293" w:rsidP="008257B2">
                <w:pPr>
                  <w:pStyle w:val="ListParagraph"/>
                  <w:numPr>
                    <w:ilvl w:val="0"/>
                    <w:numId w:val="27"/>
                  </w:numPr>
                  <w:tabs>
                    <w:tab w:val="left" w:pos="-1422"/>
                    <w:tab w:val="left" w:pos="-702"/>
                    <w:tab w:val="left" w:pos="709"/>
                    <w:tab w:val="left" w:pos="3438"/>
                  </w:tabs>
                  <w:spacing w:before="120"/>
                  <w:ind w:left="462"/>
                  <w:rPr>
                    <w:rFonts w:ascii="Arial" w:hAnsi="Arial" w:cs="Arial"/>
                  </w:rPr>
                </w:pPr>
                <w:r w:rsidRPr="008257B2">
                  <w:rPr>
                    <w:rFonts w:ascii="Arial" w:hAnsi="Arial" w:cs="Arial"/>
                  </w:rPr>
                  <w:t>Working in conjunction with</w:t>
                </w:r>
                <w:r w:rsidR="00DC44D9" w:rsidRPr="008257B2">
                  <w:rPr>
                    <w:rFonts w:ascii="Arial" w:hAnsi="Arial" w:cs="Arial"/>
                  </w:rPr>
                  <w:t xml:space="preserve"> the</w:t>
                </w:r>
                <w:r w:rsidR="000F7CE0" w:rsidRPr="008257B2">
                  <w:rPr>
                    <w:rFonts w:ascii="Arial" w:hAnsi="Arial" w:cs="Arial"/>
                  </w:rPr>
                  <w:t xml:space="preserve"> IT</w:t>
                </w:r>
                <w:r w:rsidRPr="008257B2">
                  <w:rPr>
                    <w:rFonts w:ascii="Arial" w:hAnsi="Arial" w:cs="Arial"/>
                  </w:rPr>
                  <w:t xml:space="preserve"> Audit Manager to</w:t>
                </w:r>
                <w:r w:rsidR="00DC44D9" w:rsidRPr="008257B2">
                  <w:rPr>
                    <w:rFonts w:ascii="Arial" w:hAnsi="Arial" w:cs="Arial"/>
                  </w:rPr>
                  <w:t xml:space="preserve"> establish and maintain a risk-based audit plan.</w:t>
                </w:r>
              </w:p>
              <w:p w14:paraId="14727487" w14:textId="77777777" w:rsidR="00DC44D9" w:rsidRPr="008257B2" w:rsidRDefault="00DC44D9" w:rsidP="008257B2">
                <w:pPr>
                  <w:pStyle w:val="ListParagraph"/>
                  <w:numPr>
                    <w:ilvl w:val="0"/>
                    <w:numId w:val="27"/>
                  </w:numPr>
                  <w:tabs>
                    <w:tab w:val="left" w:pos="-1422"/>
                    <w:tab w:val="left" w:pos="-702"/>
                    <w:tab w:val="left" w:pos="709"/>
                    <w:tab w:val="left" w:pos="3438"/>
                  </w:tabs>
                  <w:spacing w:before="120"/>
                  <w:ind w:left="462"/>
                  <w:rPr>
                    <w:rFonts w:ascii="Arial" w:hAnsi="Arial" w:cs="Arial"/>
                  </w:rPr>
                </w:pPr>
                <w:r w:rsidRPr="008257B2">
                  <w:rPr>
                    <w:rFonts w:ascii="Arial" w:hAnsi="Arial" w:cs="Arial"/>
                  </w:rPr>
                  <w:t xml:space="preserve">Respond to queries from customers, other departments, and external bodies promptly and in a professional manner. </w:t>
                </w:r>
              </w:p>
              <w:p w14:paraId="05ED2554" w14:textId="77777777" w:rsidR="00DC44D9" w:rsidRPr="008257B2" w:rsidRDefault="00DC44D9" w:rsidP="008257B2">
                <w:pPr>
                  <w:pStyle w:val="ListParagraph"/>
                  <w:numPr>
                    <w:ilvl w:val="0"/>
                    <w:numId w:val="27"/>
                  </w:numPr>
                  <w:tabs>
                    <w:tab w:val="left" w:pos="-1422"/>
                    <w:tab w:val="left" w:pos="-702"/>
                    <w:tab w:val="left" w:pos="709"/>
                    <w:tab w:val="left" w:pos="3438"/>
                  </w:tabs>
                  <w:spacing w:before="120"/>
                  <w:ind w:left="462"/>
                  <w:rPr>
                    <w:rFonts w:ascii="Arial" w:hAnsi="Arial" w:cs="Arial"/>
                  </w:rPr>
                </w:pPr>
                <w:r w:rsidRPr="008257B2">
                  <w:rPr>
                    <w:rFonts w:ascii="Arial" w:hAnsi="Arial" w:cs="Arial"/>
                  </w:rPr>
                  <w:t>To be responsible for identifying and developing yourself professionally and personally.</w:t>
                </w:r>
              </w:p>
              <w:p w14:paraId="198CF423" w14:textId="381C9EB1" w:rsidR="00D1484E" w:rsidRPr="008257B2" w:rsidRDefault="00DC44D9" w:rsidP="008257B2">
                <w:pPr>
                  <w:pStyle w:val="ListParagraph"/>
                  <w:numPr>
                    <w:ilvl w:val="0"/>
                    <w:numId w:val="27"/>
                  </w:numPr>
                  <w:tabs>
                    <w:tab w:val="left" w:pos="-1422"/>
                    <w:tab w:val="left" w:pos="-702"/>
                    <w:tab w:val="left" w:pos="2898"/>
                    <w:tab w:val="left" w:pos="3438"/>
                  </w:tabs>
                  <w:spacing w:before="120"/>
                  <w:ind w:left="462"/>
                  <w:rPr>
                    <w:rFonts w:ascii="Arial" w:hAnsi="Arial" w:cs="Arial"/>
                  </w:rPr>
                </w:pPr>
                <w:r w:rsidRPr="008257B2">
                  <w:rPr>
                    <w:rFonts w:ascii="Arial" w:hAnsi="Arial" w:cs="Arial"/>
                  </w:rPr>
                  <w:t>Advise customers and partners on cost effective risk management policies, procedures and controls.</w:t>
                </w:r>
              </w:p>
            </w:tc>
          </w:sdtContent>
        </w:sdt>
        <w:tc>
          <w:tcPr>
            <w:tcW w:w="284" w:type="dxa"/>
            <w:shd w:val="clear" w:color="auto" w:fill="auto"/>
          </w:tcPr>
          <w:p w14:paraId="4F7E997D" w14:textId="77777777" w:rsidR="007E0DA7" w:rsidRPr="00CC473C" w:rsidRDefault="007E0DA7" w:rsidP="00B44F4F">
            <w:pPr>
              <w:rPr>
                <w:rFonts w:ascii="Arial" w:hAnsi="Arial"/>
                <w:noProof/>
                <w:lang w:eastAsia="en-GB"/>
              </w:rPr>
            </w:pPr>
          </w:p>
        </w:tc>
        <w:tc>
          <w:tcPr>
            <w:tcW w:w="4762" w:type="dxa"/>
            <w:gridSpan w:val="3"/>
            <w:shd w:val="clear" w:color="auto" w:fill="auto"/>
            <w:vAlign w:val="center"/>
          </w:tcPr>
          <w:p w14:paraId="46D321C8" w14:textId="77777777" w:rsidR="007E0DA7" w:rsidRPr="00CC473C" w:rsidRDefault="00E4560E" w:rsidP="007E0DA7">
            <w:pPr>
              <w:jc w:val="center"/>
              <w:rPr>
                <w:rFonts w:ascii="Arial" w:hAnsi="Arial"/>
              </w:rPr>
            </w:pPr>
            <w:r>
              <w:rPr>
                <w:rFonts w:ascii="Arial" w:hAnsi="Arial"/>
                <w:noProof/>
                <w:lang w:eastAsia="en-GB"/>
              </w:rPr>
              <w:drawing>
                <wp:inline distT="0" distB="0" distL="0" distR="0" wp14:anchorId="79376DA5" wp14:editId="5E7653F7">
                  <wp:extent cx="2689195" cy="5262245"/>
                  <wp:effectExtent l="19050" t="0" r="0" b="0"/>
                  <wp:docPr id="21" name="Picture 21" descr="Lacie RAID Backup:USERS WORKING FILES:Johnny_Working files:3-4995 - Role profile template:Working files &amp; Artwork:Working files:3-4994 - Great Eight_Poster cop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cie RAID Backup:USERS WORKING FILES:Johnny_Working files:3-4995 - Role profile template:Working files &amp; Artwork:Working files:3-4994 - Great Eight_Poster cop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9223" cy="5262300"/>
                          </a:xfrm>
                          <a:prstGeom prst="rect">
                            <a:avLst/>
                          </a:prstGeom>
                          <a:noFill/>
                          <a:ln>
                            <a:noFill/>
                          </a:ln>
                        </pic:spPr>
                      </pic:pic>
                    </a:graphicData>
                  </a:graphic>
                </wp:inline>
              </w:drawing>
            </w:r>
          </w:p>
        </w:tc>
      </w:tr>
      <w:tr w:rsidR="00E56C51" w:rsidRPr="00CC473C" w14:paraId="0F5FA7F1" w14:textId="77777777" w:rsidTr="008257B2">
        <w:tblPrEx>
          <w:shd w:val="clear" w:color="auto" w:fill="FFFFFF" w:themeFill="background1"/>
        </w:tblPrEx>
        <w:trPr>
          <w:gridBefore w:val="1"/>
          <w:gridAfter w:val="1"/>
          <w:wBefore w:w="113" w:type="dxa"/>
          <w:wAfter w:w="78" w:type="dxa"/>
        </w:trPr>
        <w:tc>
          <w:tcPr>
            <w:tcW w:w="15730" w:type="dxa"/>
            <w:gridSpan w:val="10"/>
            <w:shd w:val="clear" w:color="auto" w:fill="E6007E"/>
          </w:tcPr>
          <w:p w14:paraId="707D3B7A" w14:textId="77777777" w:rsidR="00E56C51" w:rsidRPr="00B44F4F" w:rsidRDefault="00D76F5A" w:rsidP="00B44F4F">
            <w:pPr>
              <w:rPr>
                <w:rFonts w:ascii="Arial" w:hAnsi="Arial"/>
                <w:b/>
                <w:color w:val="FFFFFF" w:themeColor="background1"/>
                <w:sz w:val="28"/>
              </w:rPr>
            </w:pPr>
            <w:r w:rsidRPr="00B44F4F">
              <w:rPr>
                <w:rFonts w:ascii="Arial" w:hAnsi="Arial"/>
                <w:sz w:val="28"/>
              </w:rPr>
              <w:lastRenderedPageBreak/>
              <w:br w:type="page"/>
            </w:r>
            <w:r w:rsidR="00E56C51" w:rsidRPr="00B44F4F">
              <w:rPr>
                <w:rFonts w:ascii="Arial" w:hAnsi="Arial"/>
                <w:sz w:val="28"/>
              </w:rPr>
              <w:br w:type="page"/>
            </w:r>
            <w:r w:rsidR="006931D5">
              <w:rPr>
                <w:rFonts w:ascii="Arial" w:hAnsi="Arial"/>
                <w:b/>
                <w:color w:val="FFFFFF" w:themeColor="background1"/>
                <w:sz w:val="28"/>
              </w:rPr>
              <w:t>Key outcomes</w:t>
            </w:r>
          </w:p>
        </w:tc>
      </w:tr>
      <w:tr w:rsidR="00D4435D" w:rsidRPr="00D4435D" w14:paraId="044069B4" w14:textId="77777777" w:rsidTr="008257B2">
        <w:tblPrEx>
          <w:shd w:val="clear" w:color="auto" w:fill="FFFFFF" w:themeFill="background1"/>
        </w:tblPrEx>
        <w:trPr>
          <w:gridBefore w:val="1"/>
          <w:gridAfter w:val="1"/>
          <w:wBefore w:w="113" w:type="dxa"/>
          <w:wAfter w:w="78" w:type="dxa"/>
        </w:trPr>
        <w:tc>
          <w:tcPr>
            <w:tcW w:w="15730" w:type="dxa"/>
            <w:gridSpan w:val="10"/>
            <w:shd w:val="clear" w:color="auto" w:fill="auto"/>
          </w:tcPr>
          <w:p w14:paraId="63BA7C53" w14:textId="77777777" w:rsidR="00D4435D" w:rsidRPr="00D4435D" w:rsidRDefault="00D4435D" w:rsidP="00B44F4F">
            <w:pPr>
              <w:rPr>
                <w:rFonts w:ascii="Arial" w:hAnsi="Arial"/>
                <w:sz w:val="12"/>
              </w:rPr>
            </w:pPr>
          </w:p>
        </w:tc>
      </w:tr>
      <w:tr w:rsidR="00D4435D" w:rsidRPr="00CC473C" w14:paraId="5970F71C" w14:textId="77777777" w:rsidTr="008257B2">
        <w:trPr>
          <w:gridBefore w:val="1"/>
          <w:gridAfter w:val="1"/>
          <w:wBefore w:w="113" w:type="dxa"/>
          <w:wAfter w:w="78" w:type="dxa"/>
          <w:cantSplit/>
          <w:trHeight w:hRule="exact" w:val="3642"/>
        </w:trPr>
        <w:sdt>
          <w:sdtPr>
            <w:rPr>
              <w:rFonts w:ascii="Arial" w:hAnsi="Arial"/>
            </w:rPr>
            <w:id w:val="4512590"/>
            <w:placeholder>
              <w:docPart w:val="DefaultPlaceholder_22675703"/>
            </w:placeholder>
          </w:sdtPr>
          <w:sdtEndPr>
            <w:rPr>
              <w:rFonts w:ascii="Calibri" w:hAnsi="Calibri"/>
            </w:rPr>
          </w:sdtEndPr>
          <w:sdtContent>
            <w:tc>
              <w:tcPr>
                <w:tcW w:w="7507" w:type="dxa"/>
                <w:gridSpan w:val="4"/>
              </w:tcPr>
              <w:p w14:paraId="14C3A69B" w14:textId="77777777" w:rsidR="008257B2" w:rsidRPr="008257B2" w:rsidRDefault="00DC44D9" w:rsidP="008257B2">
                <w:pPr>
                  <w:pStyle w:val="ListParagraph"/>
                  <w:numPr>
                    <w:ilvl w:val="0"/>
                    <w:numId w:val="30"/>
                  </w:numPr>
                  <w:ind w:left="484"/>
                  <w:rPr>
                    <w:rFonts w:ascii="Arial" w:hAnsi="Arial" w:cs="Arial"/>
                  </w:rPr>
                </w:pPr>
                <w:r w:rsidRPr="008257B2">
                  <w:rPr>
                    <w:rFonts w:ascii="Arial" w:hAnsi="Arial" w:cs="Arial"/>
                  </w:rPr>
                  <w:t>Contribute to the achievement of internal performance targets as outlined in the Internal Audit Quality Assurance &amp; Improvement Programme (QAIP)</w:t>
                </w:r>
              </w:p>
              <w:p w14:paraId="5ADD9823" w14:textId="3E887A2B" w:rsidR="00DC44D9" w:rsidRPr="008257B2" w:rsidRDefault="00DC44D9" w:rsidP="008257B2">
                <w:pPr>
                  <w:pStyle w:val="ListParagraph"/>
                  <w:numPr>
                    <w:ilvl w:val="0"/>
                    <w:numId w:val="30"/>
                  </w:numPr>
                  <w:ind w:left="484"/>
                  <w:rPr>
                    <w:rFonts w:ascii="Arial" w:hAnsi="Arial" w:cs="Arial"/>
                  </w:rPr>
                </w:pPr>
                <w:r w:rsidRPr="008257B2">
                  <w:rPr>
                    <w:rFonts w:ascii="Arial" w:hAnsi="Arial" w:cs="Arial"/>
                  </w:rPr>
                  <w:t>Provide input into the quality assurance and performance appraisal processes.</w:t>
                </w:r>
              </w:p>
              <w:p w14:paraId="02226936" w14:textId="4532667E" w:rsidR="00DC44D9" w:rsidRPr="008257B2" w:rsidRDefault="00DC44D9" w:rsidP="008257B2">
                <w:pPr>
                  <w:pStyle w:val="ListParagraph"/>
                  <w:numPr>
                    <w:ilvl w:val="0"/>
                    <w:numId w:val="28"/>
                  </w:numPr>
                  <w:spacing w:before="120"/>
                  <w:ind w:left="484"/>
                  <w:rPr>
                    <w:rFonts w:ascii="Arial" w:hAnsi="Arial" w:cs="Arial"/>
                  </w:rPr>
                </w:pPr>
                <w:r w:rsidRPr="008257B2">
                  <w:rPr>
                    <w:rFonts w:ascii="Arial" w:hAnsi="Arial" w:cs="Arial"/>
                  </w:rPr>
                  <w:t>Liaise with senior management, officers, the external auditor, customers, partners, trade union representatives, the police, other regulatory bodies, members of the public and other parties as required.</w:t>
                </w:r>
              </w:p>
              <w:p w14:paraId="3623C0EF" w14:textId="5D76E6DE" w:rsidR="00D4435D" w:rsidRPr="00CF07AB" w:rsidRDefault="00DC44D9" w:rsidP="008257B2">
                <w:pPr>
                  <w:pStyle w:val="ListParagraph"/>
                  <w:numPr>
                    <w:ilvl w:val="0"/>
                    <w:numId w:val="28"/>
                  </w:numPr>
                  <w:spacing w:before="120"/>
                  <w:ind w:left="484"/>
                </w:pPr>
                <w:r w:rsidRPr="008257B2">
                  <w:rPr>
                    <w:rFonts w:ascii="Arial" w:hAnsi="Arial" w:cs="Arial"/>
                  </w:rPr>
                  <w:t>Represent the Authority whenever necessary.</w:t>
                </w:r>
              </w:p>
            </w:tc>
          </w:sdtContent>
        </w:sdt>
        <w:tc>
          <w:tcPr>
            <w:tcW w:w="425" w:type="dxa"/>
          </w:tcPr>
          <w:p w14:paraId="14AD608D" w14:textId="77777777" w:rsidR="00D4435D" w:rsidRPr="006931D5" w:rsidRDefault="00D4435D" w:rsidP="00514B9C">
            <w:pPr>
              <w:pStyle w:val="ListParagraph"/>
              <w:ind w:left="456"/>
              <w:jc w:val="both"/>
              <w:rPr>
                <w:rFonts w:ascii="Arial" w:hAnsi="Arial"/>
              </w:rPr>
            </w:pPr>
          </w:p>
        </w:tc>
        <w:sdt>
          <w:sdtPr>
            <w:rPr>
              <w:rFonts w:ascii="Arial" w:hAnsi="Arial" w:cs="Arial"/>
            </w:rPr>
            <w:id w:val="4512591"/>
            <w:placeholder>
              <w:docPart w:val="DefaultPlaceholder_22675703"/>
            </w:placeholder>
          </w:sdtPr>
          <w:sdtEndPr>
            <w:rPr>
              <w:rFonts w:ascii="Calibri" w:hAnsi="Calibri" w:cs="Times New Roman"/>
            </w:rPr>
          </w:sdtEndPr>
          <w:sdtContent>
            <w:tc>
              <w:tcPr>
                <w:tcW w:w="7798" w:type="dxa"/>
                <w:gridSpan w:val="5"/>
              </w:tcPr>
              <w:p w14:paraId="6FA26123" w14:textId="12584338" w:rsidR="00300293" w:rsidRPr="008257B2" w:rsidRDefault="00DC44D9" w:rsidP="008257B2">
                <w:pPr>
                  <w:pStyle w:val="ListParagraph"/>
                  <w:numPr>
                    <w:ilvl w:val="0"/>
                    <w:numId w:val="28"/>
                  </w:numPr>
                  <w:spacing w:before="120"/>
                  <w:ind w:left="345"/>
                  <w:rPr>
                    <w:rFonts w:ascii="Arial" w:hAnsi="Arial" w:cs="Arial"/>
                  </w:rPr>
                </w:pPr>
                <w:r w:rsidRPr="008257B2">
                  <w:rPr>
                    <w:rFonts w:ascii="Arial" w:hAnsi="Arial" w:cs="Arial"/>
                  </w:rPr>
                  <w:t xml:space="preserve">Deputise for the </w:t>
                </w:r>
                <w:r w:rsidR="00300293" w:rsidRPr="008257B2">
                  <w:rPr>
                    <w:rFonts w:ascii="Arial" w:hAnsi="Arial" w:cs="Arial"/>
                  </w:rPr>
                  <w:t xml:space="preserve">IT </w:t>
                </w:r>
                <w:r w:rsidRPr="008257B2">
                  <w:rPr>
                    <w:rFonts w:ascii="Arial" w:hAnsi="Arial" w:cs="Arial"/>
                  </w:rPr>
                  <w:t>Audit Manager, whenever necessary.</w:t>
                </w:r>
              </w:p>
              <w:p w14:paraId="01E9B28B" w14:textId="77777777" w:rsidR="008257B2" w:rsidRPr="008257B2" w:rsidRDefault="00DC44D9" w:rsidP="008257B2">
                <w:pPr>
                  <w:pStyle w:val="ListParagraph"/>
                  <w:numPr>
                    <w:ilvl w:val="0"/>
                    <w:numId w:val="28"/>
                  </w:numPr>
                  <w:tabs>
                    <w:tab w:val="left" w:pos="-1440"/>
                    <w:tab w:val="left" w:pos="-720"/>
                    <w:tab w:val="left" w:pos="2880"/>
                    <w:tab w:val="left" w:pos="3420"/>
                  </w:tabs>
                  <w:spacing w:before="120"/>
                  <w:ind w:left="345"/>
                  <w:rPr>
                    <w:rFonts w:ascii="Arial" w:hAnsi="Arial" w:cs="Arial"/>
                  </w:rPr>
                </w:pPr>
                <w:r w:rsidRPr="008257B2">
                  <w:rPr>
                    <w:rFonts w:ascii="Arial" w:hAnsi="Arial" w:cs="Arial"/>
                  </w:rPr>
                  <w:t>Work outside of office hours in urgent cases that require the Auditor’s presence and be contacted at home if required.</w:t>
                </w:r>
              </w:p>
              <w:p w14:paraId="10537967" w14:textId="579172B0" w:rsidR="00DC44D9" w:rsidRPr="008257B2" w:rsidRDefault="00300293" w:rsidP="008257B2">
                <w:pPr>
                  <w:pStyle w:val="ListParagraph"/>
                  <w:numPr>
                    <w:ilvl w:val="0"/>
                    <w:numId w:val="28"/>
                  </w:numPr>
                  <w:tabs>
                    <w:tab w:val="left" w:pos="-1440"/>
                    <w:tab w:val="left" w:pos="-720"/>
                    <w:tab w:val="left" w:pos="2880"/>
                    <w:tab w:val="left" w:pos="3420"/>
                  </w:tabs>
                  <w:spacing w:before="120"/>
                  <w:ind w:left="345"/>
                  <w:rPr>
                    <w:rFonts w:ascii="Arial" w:hAnsi="Arial" w:cs="Arial"/>
                  </w:rPr>
                </w:pPr>
                <w:r w:rsidRPr="008257B2">
                  <w:rPr>
                    <w:rFonts w:ascii="Arial" w:hAnsi="Arial" w:cs="Arial"/>
                  </w:rPr>
                  <w:t>Comply with the internal</w:t>
                </w:r>
                <w:r w:rsidR="00DC44D9" w:rsidRPr="008257B2">
                  <w:rPr>
                    <w:rFonts w:ascii="Arial" w:hAnsi="Arial" w:cs="Arial"/>
                  </w:rPr>
                  <w:t xml:space="preserve"> audit manual, which includes the code of conduct, professional audit standards, policies and procedures.</w:t>
                </w:r>
              </w:p>
              <w:p w14:paraId="5A5DBEE3" w14:textId="356CBA70" w:rsidR="003A58D4" w:rsidRPr="008257B2" w:rsidRDefault="00DC44D9" w:rsidP="008257B2">
                <w:pPr>
                  <w:pStyle w:val="ListParagraph"/>
                  <w:numPr>
                    <w:ilvl w:val="0"/>
                    <w:numId w:val="29"/>
                  </w:numPr>
                  <w:tabs>
                    <w:tab w:val="left" w:pos="-1440"/>
                    <w:tab w:val="left" w:pos="-720"/>
                    <w:tab w:val="left" w:pos="2880"/>
                    <w:tab w:val="left" w:pos="3420"/>
                  </w:tabs>
                  <w:spacing w:before="120"/>
                  <w:ind w:left="345"/>
                  <w:rPr>
                    <w:rFonts w:ascii="Arial" w:hAnsi="Arial" w:cs="Arial"/>
                  </w:rPr>
                </w:pPr>
                <w:r w:rsidRPr="008257B2">
                  <w:rPr>
                    <w:rFonts w:ascii="Arial" w:hAnsi="Arial" w:cs="Arial"/>
                  </w:rPr>
                  <w:t>The Principal IT Auditor will be required</w:t>
                </w:r>
                <w:r w:rsidR="00300293" w:rsidRPr="008257B2">
                  <w:rPr>
                    <w:rFonts w:ascii="Arial" w:hAnsi="Arial" w:cs="Arial"/>
                  </w:rPr>
                  <w:t xml:space="preserve"> to promote, and comply with: </w:t>
                </w:r>
                <w:r w:rsidRPr="008257B2">
                  <w:rPr>
                    <w:rFonts w:ascii="Arial" w:hAnsi="Arial" w:cs="Arial"/>
                  </w:rPr>
                  <w:t>Equality and diversity policy, Health and Safety regulation</w:t>
                </w:r>
                <w:r w:rsidR="00300293" w:rsidRPr="008257B2">
                  <w:rPr>
                    <w:rFonts w:ascii="Arial" w:hAnsi="Arial" w:cs="Arial"/>
                  </w:rPr>
                  <w:t>s, Data Protection regulations and a</w:t>
                </w:r>
                <w:r w:rsidRPr="008257B2">
                  <w:rPr>
                    <w:rFonts w:ascii="Arial" w:hAnsi="Arial" w:cs="Arial"/>
                  </w:rPr>
                  <w:t>ll other relevant laws and regulations</w:t>
                </w:r>
              </w:p>
            </w:tc>
          </w:sdtContent>
        </w:sdt>
      </w:tr>
      <w:tr w:rsidR="008257B2" w:rsidRPr="00B44F4F" w14:paraId="3FCB0F11" w14:textId="77777777" w:rsidTr="008257B2">
        <w:trPr>
          <w:gridBefore w:val="1"/>
          <w:gridAfter w:val="1"/>
          <w:wBefore w:w="113" w:type="dxa"/>
          <w:wAfter w:w="73" w:type="dxa"/>
          <w:trHeight w:val="294"/>
        </w:trPr>
        <w:tc>
          <w:tcPr>
            <w:tcW w:w="15735" w:type="dxa"/>
            <w:gridSpan w:val="10"/>
            <w:shd w:val="clear" w:color="auto" w:fill="E60088"/>
          </w:tcPr>
          <w:p w14:paraId="7EFCB57A" w14:textId="77777777" w:rsidR="008257B2" w:rsidRPr="00B44F4F" w:rsidRDefault="008257B2" w:rsidP="00705FF1">
            <w:pPr>
              <w:rPr>
                <w:rFonts w:ascii="Arial" w:hAnsi="Arial"/>
                <w:sz w:val="28"/>
              </w:rPr>
            </w:pPr>
            <w:r>
              <w:rPr>
                <w:rFonts w:ascii="Arial" w:hAnsi="Arial"/>
                <w:b/>
                <w:color w:val="FFFFFF" w:themeColor="background1"/>
                <w:sz w:val="28"/>
              </w:rPr>
              <w:t>What we need from you</w:t>
            </w:r>
          </w:p>
        </w:tc>
      </w:tr>
      <w:tr w:rsidR="008257B2" w:rsidRPr="008257B2" w14:paraId="6A1F0563" w14:textId="77777777" w:rsidTr="008257B2">
        <w:trPr>
          <w:gridBefore w:val="1"/>
          <w:gridAfter w:val="1"/>
          <w:wBefore w:w="113" w:type="dxa"/>
          <w:wAfter w:w="73" w:type="dxa"/>
          <w:trHeight w:val="170"/>
        </w:trPr>
        <w:tc>
          <w:tcPr>
            <w:tcW w:w="15735" w:type="dxa"/>
            <w:gridSpan w:val="10"/>
            <w:shd w:val="clear" w:color="auto" w:fill="auto"/>
          </w:tcPr>
          <w:p w14:paraId="7ECBC3AF" w14:textId="77777777" w:rsidR="008257B2" w:rsidRPr="008257B2" w:rsidRDefault="008257B2" w:rsidP="00705FF1">
            <w:pPr>
              <w:rPr>
                <w:rFonts w:ascii="Arial" w:hAnsi="Arial"/>
                <w:b/>
                <w:color w:val="FFFFFF" w:themeColor="background1"/>
                <w:sz w:val="10"/>
                <w:szCs w:val="6"/>
              </w:rPr>
            </w:pPr>
          </w:p>
        </w:tc>
      </w:tr>
      <w:tr w:rsidR="00D4435D" w:rsidRPr="00CC473C" w14:paraId="4D3EBF69" w14:textId="77777777" w:rsidTr="008257B2">
        <w:trPr>
          <w:gridBefore w:val="1"/>
          <w:gridAfter w:val="1"/>
          <w:wBefore w:w="113" w:type="dxa"/>
          <w:wAfter w:w="73" w:type="dxa"/>
          <w:cantSplit/>
          <w:trHeight w:hRule="exact" w:val="5069"/>
        </w:trPr>
        <w:tc>
          <w:tcPr>
            <w:tcW w:w="7510" w:type="dxa"/>
            <w:gridSpan w:val="4"/>
            <w:tcBorders>
              <w:bottom w:val="nil"/>
            </w:tcBorders>
            <w:shd w:val="clear" w:color="auto" w:fill="auto"/>
          </w:tcPr>
          <w:p w14:paraId="13371AA2" w14:textId="77777777" w:rsidR="00D4435D" w:rsidRDefault="0018083D" w:rsidP="003A58D4">
            <w:pPr>
              <w:pStyle w:val="ListParagraph"/>
              <w:numPr>
                <w:ilvl w:val="0"/>
                <w:numId w:val="20"/>
              </w:numPr>
              <w:ind w:left="454"/>
              <w:jc w:val="both"/>
              <w:rPr>
                <w:rFonts w:ascii="Arial" w:hAnsi="Arial"/>
              </w:rPr>
            </w:pPr>
            <w:r>
              <w:rPr>
                <w:rFonts w:ascii="Arial" w:hAnsi="Arial"/>
              </w:rPr>
              <w:t>P</w:t>
            </w:r>
            <w:r w:rsidR="00D4435D" w:rsidRPr="007E0DA7">
              <w:rPr>
                <w:rFonts w:ascii="Arial" w:hAnsi="Arial"/>
              </w:rPr>
              <w:t xml:space="preserve">roven technical skills and ability in the role </w:t>
            </w:r>
            <w:r w:rsidR="006174A6">
              <w:rPr>
                <w:rFonts w:ascii="Arial" w:hAnsi="Arial"/>
              </w:rPr>
              <w:t>with</w:t>
            </w:r>
            <w:r w:rsidR="00D4435D" w:rsidRPr="007E0DA7">
              <w:rPr>
                <w:rFonts w:ascii="Arial" w:hAnsi="Arial"/>
              </w:rPr>
              <w:t xml:space="preserve"> </w:t>
            </w:r>
            <w:r w:rsidR="006174A6">
              <w:rPr>
                <w:rFonts w:ascii="Arial" w:hAnsi="Arial"/>
              </w:rPr>
              <w:t xml:space="preserve">a </w:t>
            </w:r>
            <w:r w:rsidR="006174A6" w:rsidRPr="007E0DA7">
              <w:rPr>
                <w:rFonts w:ascii="Arial" w:hAnsi="Arial"/>
              </w:rPr>
              <w:t>record of accomplishment</w:t>
            </w:r>
            <w:r w:rsidR="006174A6">
              <w:rPr>
                <w:rFonts w:ascii="Arial" w:hAnsi="Arial"/>
              </w:rPr>
              <w:t xml:space="preserve"> for delivering outcomes</w:t>
            </w:r>
          </w:p>
          <w:p w14:paraId="44058581" w14:textId="77777777" w:rsidR="00431C7F" w:rsidRPr="00431C7F" w:rsidRDefault="00431C7F" w:rsidP="00431C7F">
            <w:pPr>
              <w:pStyle w:val="ListParagraph"/>
              <w:numPr>
                <w:ilvl w:val="0"/>
                <w:numId w:val="20"/>
              </w:numPr>
              <w:spacing w:after="200" w:line="276" w:lineRule="auto"/>
              <w:ind w:left="454"/>
              <w:jc w:val="both"/>
              <w:rPr>
                <w:rFonts w:ascii="Arial" w:hAnsi="Arial"/>
              </w:rPr>
            </w:pPr>
            <w:r w:rsidRPr="00431C7F">
              <w:rPr>
                <w:rFonts w:ascii="Arial" w:hAnsi="Arial"/>
              </w:rPr>
              <w:t>Professional credibility through proven relevant experience</w:t>
            </w:r>
          </w:p>
          <w:p w14:paraId="22DF78BC" w14:textId="77777777" w:rsidR="0018083D" w:rsidRDefault="00AD6731" w:rsidP="003A58D4">
            <w:pPr>
              <w:pStyle w:val="ListParagraph"/>
              <w:numPr>
                <w:ilvl w:val="0"/>
                <w:numId w:val="20"/>
              </w:numPr>
              <w:ind w:left="454"/>
              <w:jc w:val="both"/>
              <w:rPr>
                <w:rFonts w:ascii="Arial" w:hAnsi="Arial"/>
              </w:rPr>
            </w:pPr>
            <w:r>
              <w:rPr>
                <w:rFonts w:ascii="Arial" w:hAnsi="Arial"/>
              </w:rPr>
              <w:t>To m</w:t>
            </w:r>
            <w:r w:rsidR="0018083D" w:rsidRPr="007E0DA7">
              <w:rPr>
                <w:rFonts w:ascii="Arial" w:hAnsi="Arial"/>
              </w:rPr>
              <w:t>ode</w:t>
            </w:r>
            <w:r>
              <w:rPr>
                <w:rFonts w:ascii="Arial" w:hAnsi="Arial"/>
              </w:rPr>
              <w:t>l and demonstrate</w:t>
            </w:r>
            <w:r w:rsidR="00712438">
              <w:rPr>
                <w:rFonts w:ascii="Arial" w:hAnsi="Arial"/>
              </w:rPr>
              <w:t xml:space="preserve"> our values and</w:t>
            </w:r>
            <w:r w:rsidR="006174A6">
              <w:rPr>
                <w:rFonts w:ascii="Arial" w:hAnsi="Arial"/>
              </w:rPr>
              <w:t xml:space="preserve"> behaviours</w:t>
            </w:r>
          </w:p>
          <w:sdt>
            <w:sdtPr>
              <w:rPr>
                <w:rFonts w:ascii="Arial" w:hAnsi="Arial"/>
              </w:rPr>
              <w:id w:val="4512592"/>
              <w:placeholder>
                <w:docPart w:val="DefaultPlaceholder_22675703"/>
              </w:placeholder>
            </w:sdtPr>
            <w:sdtEndPr>
              <w:rPr>
                <w:rFonts w:ascii="Calibri" w:hAnsi="Calibri"/>
              </w:rPr>
            </w:sdtEndPr>
            <w:sdtContent>
              <w:p w14:paraId="4EBD14B6" w14:textId="77777777" w:rsidR="008257B2" w:rsidRDefault="000F7CE0" w:rsidP="008257B2">
                <w:pPr>
                  <w:pStyle w:val="ListParagraph"/>
                  <w:numPr>
                    <w:ilvl w:val="0"/>
                    <w:numId w:val="20"/>
                  </w:numPr>
                  <w:ind w:left="454"/>
                  <w:jc w:val="both"/>
                  <w:rPr>
                    <w:rFonts w:ascii="Arial" w:hAnsi="Arial"/>
                  </w:rPr>
                </w:pPr>
                <w:r>
                  <w:rPr>
                    <w:rFonts w:ascii="Arial" w:hAnsi="Arial"/>
                  </w:rPr>
                  <w:t>Experience of performing technical audits</w:t>
                </w:r>
                <w:r w:rsidR="008257B2" w:rsidRPr="000F7CE0">
                  <w:rPr>
                    <w:rFonts w:ascii="Arial" w:hAnsi="Arial"/>
                  </w:rPr>
                  <w:t xml:space="preserve"> </w:t>
                </w:r>
              </w:p>
              <w:p w14:paraId="6719CAA6" w14:textId="337C9DC3" w:rsidR="008257B2" w:rsidRPr="000F7CE0" w:rsidRDefault="008257B2" w:rsidP="008257B2">
                <w:pPr>
                  <w:pStyle w:val="ListParagraph"/>
                  <w:numPr>
                    <w:ilvl w:val="0"/>
                    <w:numId w:val="20"/>
                  </w:numPr>
                  <w:ind w:left="454"/>
                  <w:jc w:val="both"/>
                  <w:rPr>
                    <w:rFonts w:ascii="Arial" w:hAnsi="Arial"/>
                  </w:rPr>
                </w:pPr>
                <w:r w:rsidRPr="000F7CE0">
                  <w:rPr>
                    <w:rFonts w:ascii="Arial" w:hAnsi="Arial"/>
                  </w:rPr>
                  <w:t xml:space="preserve">Relevant technological audit qualification, for example QICA, CISA, Lead Auditor or equivalent </w:t>
                </w:r>
              </w:p>
              <w:p w14:paraId="638032D8" w14:textId="77777777" w:rsidR="008257B2" w:rsidRPr="000F7CE0" w:rsidRDefault="008257B2" w:rsidP="008257B2">
                <w:pPr>
                  <w:pStyle w:val="ListParagraph"/>
                  <w:numPr>
                    <w:ilvl w:val="0"/>
                    <w:numId w:val="20"/>
                  </w:numPr>
                  <w:ind w:left="454"/>
                  <w:jc w:val="both"/>
                  <w:rPr>
                    <w:rFonts w:ascii="Arial" w:hAnsi="Arial"/>
                  </w:rPr>
                </w:pPr>
                <w:r w:rsidRPr="000F7CE0">
                  <w:rPr>
                    <w:rFonts w:ascii="Arial" w:hAnsi="Arial"/>
                  </w:rPr>
                  <w:t xml:space="preserve">Clear understanding the Public Sector Internal Audit Standards (PSIAS) and experience delivering internal audit services against the PSIAS </w:t>
                </w:r>
              </w:p>
              <w:p w14:paraId="72279A16" w14:textId="4032D972" w:rsidR="00D4435D" w:rsidRPr="008257B2" w:rsidRDefault="008257B2" w:rsidP="008257B2">
                <w:pPr>
                  <w:pStyle w:val="ListParagraph"/>
                  <w:numPr>
                    <w:ilvl w:val="0"/>
                    <w:numId w:val="20"/>
                  </w:numPr>
                  <w:ind w:left="454"/>
                  <w:jc w:val="both"/>
                  <w:rPr>
                    <w:rFonts w:ascii="Arial" w:hAnsi="Arial"/>
                  </w:rPr>
                </w:pPr>
                <w:r w:rsidRPr="000F7CE0">
                  <w:rPr>
                    <w:rFonts w:ascii="Arial" w:hAnsi="Arial"/>
                  </w:rPr>
                  <w:t xml:space="preserve">Has a broad internal audit experience and understands the use of all the technical </w:t>
                </w:r>
                <w:proofErr w:type="spellStart"/>
                <w:r w:rsidRPr="000F7CE0">
                  <w:rPr>
                    <w:rFonts w:ascii="Arial" w:hAnsi="Arial"/>
                  </w:rPr>
                  <w:t>specialisms</w:t>
                </w:r>
                <w:proofErr w:type="spellEnd"/>
                <w:r w:rsidRPr="000F7CE0">
                  <w:rPr>
                    <w:rFonts w:ascii="Arial" w:hAnsi="Arial"/>
                  </w:rPr>
                  <w:t xml:space="preserve"> within the internal audit service</w:t>
                </w:r>
                <w:r>
                  <w:rPr>
                    <w:rFonts w:ascii="Arial" w:hAnsi="Arial"/>
                  </w:rPr>
                  <w:t>.</w:t>
                </w:r>
                <w:r w:rsidRPr="000F7CE0">
                  <w:rPr>
                    <w:rFonts w:ascii="Arial" w:hAnsi="Arial"/>
                  </w:rPr>
                  <w:t xml:space="preserve"> </w:t>
                </w:r>
              </w:p>
            </w:sdtContent>
          </w:sdt>
        </w:tc>
        <w:tc>
          <w:tcPr>
            <w:tcW w:w="425" w:type="dxa"/>
            <w:shd w:val="clear" w:color="auto" w:fill="auto"/>
          </w:tcPr>
          <w:p w14:paraId="744F3D5E" w14:textId="77777777" w:rsidR="00D4435D" w:rsidRPr="007E0DA7" w:rsidRDefault="00D4435D" w:rsidP="003A58D4">
            <w:pPr>
              <w:pStyle w:val="ListParagraph"/>
              <w:ind w:left="454"/>
              <w:jc w:val="both"/>
              <w:rPr>
                <w:rFonts w:ascii="Arial" w:hAnsi="Arial"/>
              </w:rPr>
            </w:pPr>
          </w:p>
        </w:tc>
        <w:tc>
          <w:tcPr>
            <w:tcW w:w="7800" w:type="dxa"/>
            <w:gridSpan w:val="5"/>
            <w:tcBorders>
              <w:bottom w:val="nil"/>
            </w:tcBorders>
            <w:shd w:val="clear" w:color="auto" w:fill="auto"/>
          </w:tcPr>
          <w:p w14:paraId="2A7D43E7" w14:textId="77A41915" w:rsidR="000F7CE0" w:rsidRPr="000F7CE0" w:rsidRDefault="000F7CE0" w:rsidP="008257B2">
            <w:pPr>
              <w:pStyle w:val="ListParagraph"/>
              <w:numPr>
                <w:ilvl w:val="0"/>
                <w:numId w:val="20"/>
              </w:numPr>
              <w:ind w:left="345"/>
              <w:jc w:val="both"/>
              <w:rPr>
                <w:rFonts w:ascii="Arial" w:hAnsi="Arial"/>
              </w:rPr>
            </w:pPr>
            <w:r w:rsidRPr="000F7CE0">
              <w:rPr>
                <w:rFonts w:ascii="Arial" w:hAnsi="Arial"/>
              </w:rPr>
              <w:t xml:space="preserve">Evidence of delivering audit plans on time and within budget </w:t>
            </w:r>
          </w:p>
          <w:p w14:paraId="22A2B582" w14:textId="6D633955" w:rsidR="000F7CE0" w:rsidRPr="000F7CE0" w:rsidRDefault="000F7CE0" w:rsidP="008257B2">
            <w:pPr>
              <w:pStyle w:val="ListParagraph"/>
              <w:numPr>
                <w:ilvl w:val="0"/>
                <w:numId w:val="20"/>
              </w:numPr>
              <w:ind w:left="345"/>
              <w:jc w:val="both"/>
              <w:rPr>
                <w:rFonts w:ascii="Arial" w:hAnsi="Arial"/>
              </w:rPr>
            </w:pPr>
            <w:r w:rsidRPr="000F7CE0">
              <w:rPr>
                <w:rFonts w:ascii="Arial" w:hAnsi="Arial"/>
              </w:rPr>
              <w:t xml:space="preserve">Strong IT literacy, including computer assisted audit techniques (CAATS) </w:t>
            </w:r>
          </w:p>
          <w:p w14:paraId="571A05BB" w14:textId="75298561" w:rsidR="000F7CE0" w:rsidRPr="000F7CE0" w:rsidRDefault="000F7CE0" w:rsidP="008257B2">
            <w:pPr>
              <w:pStyle w:val="ListParagraph"/>
              <w:numPr>
                <w:ilvl w:val="0"/>
                <w:numId w:val="20"/>
              </w:numPr>
              <w:ind w:left="345"/>
              <w:jc w:val="both"/>
              <w:rPr>
                <w:rFonts w:ascii="Arial" w:hAnsi="Arial"/>
              </w:rPr>
            </w:pPr>
            <w:r w:rsidRPr="000F7CE0">
              <w:rPr>
                <w:rFonts w:ascii="Arial" w:hAnsi="Arial"/>
              </w:rPr>
              <w:t xml:space="preserve">Experience leading on internal investigations </w:t>
            </w:r>
          </w:p>
          <w:p w14:paraId="1C5AB80B" w14:textId="54EEC203" w:rsidR="000F7CE0" w:rsidRPr="000F7CE0" w:rsidRDefault="000F7CE0" w:rsidP="008257B2">
            <w:pPr>
              <w:pStyle w:val="ListParagraph"/>
              <w:numPr>
                <w:ilvl w:val="0"/>
                <w:numId w:val="20"/>
              </w:numPr>
              <w:ind w:left="345"/>
              <w:jc w:val="both"/>
              <w:rPr>
                <w:rFonts w:ascii="Arial" w:hAnsi="Arial"/>
              </w:rPr>
            </w:pPr>
            <w:r w:rsidRPr="000F7CE0">
              <w:rPr>
                <w:rFonts w:ascii="Arial" w:hAnsi="Arial"/>
              </w:rPr>
              <w:t xml:space="preserve">Strong relationship management with all clients in relation to service delivery, dispute resolution and service continuity </w:t>
            </w:r>
          </w:p>
          <w:p w14:paraId="5F53410E" w14:textId="6695DCF5" w:rsidR="000F7CE0" w:rsidRPr="000F7CE0" w:rsidRDefault="000F7CE0" w:rsidP="008257B2">
            <w:pPr>
              <w:pStyle w:val="ListParagraph"/>
              <w:numPr>
                <w:ilvl w:val="0"/>
                <w:numId w:val="20"/>
              </w:numPr>
              <w:ind w:left="345"/>
              <w:jc w:val="both"/>
              <w:rPr>
                <w:rFonts w:ascii="Arial" w:hAnsi="Arial"/>
              </w:rPr>
            </w:pPr>
            <w:r w:rsidRPr="000F7CE0">
              <w:rPr>
                <w:rFonts w:ascii="Arial" w:hAnsi="Arial"/>
              </w:rPr>
              <w:t xml:space="preserve">Proven experience of working effectively with commercial clients </w:t>
            </w:r>
          </w:p>
          <w:p w14:paraId="17F3A5BB" w14:textId="1E4A841D" w:rsidR="000F7CE0" w:rsidRPr="000F7CE0" w:rsidRDefault="000F7CE0" w:rsidP="008257B2">
            <w:pPr>
              <w:pStyle w:val="ListParagraph"/>
              <w:numPr>
                <w:ilvl w:val="0"/>
                <w:numId w:val="20"/>
              </w:numPr>
              <w:ind w:left="345"/>
              <w:jc w:val="both"/>
              <w:rPr>
                <w:rFonts w:ascii="Arial" w:hAnsi="Arial"/>
              </w:rPr>
            </w:pPr>
            <w:r w:rsidRPr="000F7CE0">
              <w:rPr>
                <w:rFonts w:ascii="Arial" w:hAnsi="Arial"/>
              </w:rPr>
              <w:t xml:space="preserve">Evidence of effective performance management </w:t>
            </w:r>
          </w:p>
          <w:p w14:paraId="7929C322" w14:textId="2BBB0F99" w:rsidR="000F7CE0" w:rsidRPr="000F7CE0" w:rsidRDefault="000F7CE0" w:rsidP="008257B2">
            <w:pPr>
              <w:pStyle w:val="ListParagraph"/>
              <w:numPr>
                <w:ilvl w:val="0"/>
                <w:numId w:val="20"/>
              </w:numPr>
              <w:ind w:left="345"/>
              <w:jc w:val="both"/>
              <w:rPr>
                <w:rFonts w:ascii="Arial" w:hAnsi="Arial"/>
              </w:rPr>
            </w:pPr>
            <w:r w:rsidRPr="000F7CE0">
              <w:rPr>
                <w:rFonts w:ascii="Arial" w:hAnsi="Arial"/>
              </w:rPr>
              <w:t xml:space="preserve">A current driving licence, valid in the UK </w:t>
            </w:r>
          </w:p>
          <w:p w14:paraId="1EF23743" w14:textId="3FB624E1" w:rsidR="00D4435D" w:rsidRPr="003B54D8" w:rsidRDefault="00D4435D" w:rsidP="000F7CE0">
            <w:pPr>
              <w:pStyle w:val="ListParagraph"/>
              <w:ind w:left="454"/>
              <w:jc w:val="both"/>
            </w:pPr>
          </w:p>
        </w:tc>
      </w:tr>
    </w:tbl>
    <w:p w14:paraId="7B41F037" w14:textId="77777777" w:rsidR="00712438" w:rsidRDefault="00712438" w:rsidP="00B44F4F">
      <w:pPr>
        <w:rPr>
          <w:rFonts w:ascii="Arial" w:hAnsi="Arial"/>
          <w:b/>
          <w:color w:val="FFFFFF" w:themeColor="background1"/>
          <w:sz w:val="28"/>
        </w:rPr>
        <w:sectPr w:rsidR="00712438" w:rsidSect="00712438">
          <w:headerReference w:type="even" r:id="rId10"/>
          <w:headerReference w:type="default" r:id="rId11"/>
          <w:headerReference w:type="first" r:id="rId12"/>
          <w:type w:val="continuous"/>
          <w:pgSz w:w="16838" w:h="11906" w:orient="landscape"/>
          <w:pgMar w:top="567" w:right="567" w:bottom="244" w:left="567" w:header="0" w:footer="0" w:gutter="0"/>
          <w:cols w:space="708"/>
          <w:docGrid w:linePitch="360"/>
        </w:sectPr>
      </w:pP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98"/>
        <w:gridCol w:w="277"/>
        <w:gridCol w:w="5046"/>
      </w:tblGrid>
      <w:tr w:rsidR="00C53BB3" w:rsidRPr="00CC473C" w14:paraId="70A1F426" w14:textId="77777777" w:rsidTr="00F10F05">
        <w:tc>
          <w:tcPr>
            <w:tcW w:w="10598" w:type="dxa"/>
            <w:shd w:val="clear" w:color="auto" w:fill="E6007E"/>
          </w:tcPr>
          <w:p w14:paraId="2BA95C5A" w14:textId="77777777" w:rsidR="00C53BB3" w:rsidRPr="00D94B75" w:rsidRDefault="00712438" w:rsidP="00B44F4F">
            <w:pPr>
              <w:rPr>
                <w:rFonts w:ascii="Arial" w:hAnsi="Arial"/>
                <w:b/>
                <w:color w:val="FFFFFF" w:themeColor="background1"/>
                <w:sz w:val="28"/>
              </w:rPr>
            </w:pPr>
            <w:r>
              <w:rPr>
                <w:rFonts w:ascii="Arial" w:hAnsi="Arial"/>
                <w:b/>
                <w:color w:val="FFFFFF" w:themeColor="background1"/>
                <w:sz w:val="28"/>
              </w:rPr>
              <w:lastRenderedPageBreak/>
              <w:t>Application Guidance</w:t>
            </w:r>
            <w:r w:rsidR="00C53BB3" w:rsidRPr="00D94B75">
              <w:rPr>
                <w:rFonts w:ascii="Arial" w:hAnsi="Arial"/>
                <w:b/>
                <w:color w:val="FFFFFF" w:themeColor="background1"/>
                <w:sz w:val="28"/>
              </w:rPr>
              <w:t xml:space="preserve">  </w:t>
            </w:r>
          </w:p>
        </w:tc>
        <w:tc>
          <w:tcPr>
            <w:tcW w:w="277" w:type="dxa"/>
          </w:tcPr>
          <w:p w14:paraId="1B48B19A" w14:textId="77777777" w:rsidR="00C53BB3" w:rsidRPr="00CC473C" w:rsidRDefault="00C53BB3" w:rsidP="00B44F4F">
            <w:pPr>
              <w:rPr>
                <w:rFonts w:ascii="Arial" w:hAnsi="Arial"/>
              </w:rPr>
            </w:pPr>
          </w:p>
        </w:tc>
        <w:tc>
          <w:tcPr>
            <w:tcW w:w="5046" w:type="dxa"/>
            <w:shd w:val="clear" w:color="auto" w:fill="E6007E"/>
          </w:tcPr>
          <w:p w14:paraId="4ED230AB" w14:textId="77777777"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t xml:space="preserve">Our values </w:t>
            </w:r>
          </w:p>
        </w:tc>
      </w:tr>
      <w:tr w:rsidR="00C53BB3" w:rsidRPr="00CC473C" w14:paraId="6F9C8040" w14:textId="77777777" w:rsidTr="00F10F05">
        <w:tc>
          <w:tcPr>
            <w:tcW w:w="10598" w:type="dxa"/>
          </w:tcPr>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5"/>
            </w:tblGrid>
            <w:tr w:rsidR="00712438" w:rsidRPr="00CC473C" w14:paraId="3ED08503" w14:textId="77777777" w:rsidTr="00712438">
              <w:trPr>
                <w:cantSplit/>
                <w:trHeight w:hRule="exact" w:val="4990"/>
              </w:trPr>
              <w:tc>
                <w:tcPr>
                  <w:tcW w:w="10485" w:type="dxa"/>
                </w:tcPr>
                <w:p w14:paraId="10204274" w14:textId="77777777" w:rsidR="00712438" w:rsidRPr="00CC473C" w:rsidRDefault="00712438" w:rsidP="00712438">
                  <w:pPr>
                    <w:jc w:val="both"/>
                    <w:rPr>
                      <w:rFonts w:ascii="Arial" w:hAnsi="Arial"/>
                    </w:rPr>
                  </w:pPr>
                  <w:r w:rsidRPr="00CC473C">
                    <w:rPr>
                      <w:rFonts w:ascii="Arial" w:hAnsi="Arial"/>
                    </w:rPr>
                    <w:t>We are a values based organisation so reflecting our values or a values based approach in your evidence will support your application.</w:t>
                  </w:r>
                </w:p>
                <w:p w14:paraId="40A21E4D" w14:textId="77777777" w:rsidR="00712438" w:rsidRPr="00CC473C" w:rsidRDefault="00712438" w:rsidP="00712438">
                  <w:pPr>
                    <w:jc w:val="both"/>
                    <w:rPr>
                      <w:rFonts w:ascii="Arial" w:hAnsi="Arial"/>
                    </w:rPr>
                  </w:pPr>
                </w:p>
                <w:p w14:paraId="267158B9" w14:textId="77777777" w:rsidR="00712438" w:rsidRDefault="00712438" w:rsidP="00712438">
                  <w:pPr>
                    <w:jc w:val="both"/>
                    <w:rPr>
                      <w:rFonts w:ascii="Arial" w:hAnsi="Arial"/>
                    </w:rPr>
                  </w:pPr>
                  <w:r w:rsidRPr="00CC473C">
                    <w:rPr>
                      <w:rFonts w:ascii="Arial" w:hAnsi="Arial"/>
                    </w:rPr>
                    <w:t xml:space="preserve">The ‘Key outcomes’, ‘What we need from you’ and ‘our leadership behaviours’ sections of the Role Profile are there to give you an understanding of what we would like to see reflected in your application. Don’t give up if you are not able to reflect all of these in your application. </w:t>
                  </w:r>
                </w:p>
                <w:p w14:paraId="6565887F" w14:textId="77777777" w:rsidR="00712438" w:rsidRDefault="00712438" w:rsidP="00712438">
                  <w:pPr>
                    <w:tabs>
                      <w:tab w:val="left" w:pos="4428"/>
                    </w:tabs>
                    <w:jc w:val="both"/>
                    <w:rPr>
                      <w:rFonts w:ascii="Arial" w:hAnsi="Arial"/>
                      <w:b/>
                    </w:rPr>
                  </w:pPr>
                </w:p>
                <w:sdt>
                  <w:sdtPr>
                    <w:rPr>
                      <w:rFonts w:ascii="Arial" w:hAnsi="Arial"/>
                      <w:b/>
                    </w:rPr>
                    <w:id w:val="4512594"/>
                    <w:placeholder>
                      <w:docPart w:val="DefaultPlaceholder_22675703"/>
                    </w:placeholder>
                    <w:showingPlcHdr/>
                  </w:sdtPr>
                  <w:sdtEndPr/>
                  <w:sdtContent>
                    <w:p w14:paraId="0332616F" w14:textId="77777777" w:rsidR="00712438" w:rsidRPr="00712438" w:rsidRDefault="003B54D8" w:rsidP="003B54D8">
                      <w:pPr>
                        <w:tabs>
                          <w:tab w:val="left" w:pos="4428"/>
                        </w:tabs>
                        <w:jc w:val="both"/>
                        <w:rPr>
                          <w:rFonts w:ascii="Arial" w:hAnsi="Arial"/>
                          <w:b/>
                        </w:rPr>
                      </w:pPr>
                      <w:r w:rsidRPr="002275FB">
                        <w:rPr>
                          <w:rStyle w:val="PlaceholderText"/>
                        </w:rPr>
                        <w:t>Click here to enter text.</w:t>
                      </w:r>
                    </w:p>
                  </w:sdtContent>
                </w:sdt>
              </w:tc>
            </w:tr>
          </w:tbl>
          <w:p w14:paraId="608BABF1" w14:textId="77777777" w:rsidR="00C53BB3" w:rsidRPr="00CC473C" w:rsidRDefault="00C53BB3" w:rsidP="00B44F4F">
            <w:pPr>
              <w:rPr>
                <w:rFonts w:ascii="Arial" w:hAnsi="Arial"/>
              </w:rPr>
            </w:pPr>
          </w:p>
        </w:tc>
        <w:tc>
          <w:tcPr>
            <w:tcW w:w="277" w:type="dxa"/>
            <w:vAlign w:val="center"/>
          </w:tcPr>
          <w:p w14:paraId="695023F3" w14:textId="77777777" w:rsidR="00C53BB3" w:rsidRPr="00CC473C" w:rsidRDefault="00C53BB3" w:rsidP="006931D5">
            <w:pPr>
              <w:jc w:val="center"/>
              <w:rPr>
                <w:rFonts w:ascii="Arial" w:hAnsi="Arial"/>
                <w:noProof/>
                <w:lang w:eastAsia="en-GB"/>
              </w:rPr>
            </w:pPr>
          </w:p>
        </w:tc>
        <w:tc>
          <w:tcPr>
            <w:tcW w:w="5046" w:type="dxa"/>
            <w:vAlign w:val="center"/>
          </w:tcPr>
          <w:p w14:paraId="42801498" w14:textId="77777777" w:rsidR="00C53BB3" w:rsidRPr="00CC473C" w:rsidRDefault="00C53BB3" w:rsidP="006931D5">
            <w:pPr>
              <w:jc w:val="center"/>
              <w:rPr>
                <w:rFonts w:ascii="Arial" w:hAnsi="Arial"/>
                <w:noProof/>
                <w:lang w:eastAsia="en-GB"/>
              </w:rPr>
            </w:pPr>
          </w:p>
          <w:p w14:paraId="46A2D399" w14:textId="77777777" w:rsidR="00C53BB3" w:rsidRPr="00CC473C" w:rsidRDefault="00F253A6" w:rsidP="006931D5">
            <w:pPr>
              <w:jc w:val="center"/>
              <w:rPr>
                <w:rFonts w:ascii="Arial" w:hAnsi="Arial"/>
              </w:rPr>
            </w:pPr>
            <w:r>
              <w:rPr>
                <w:rFonts w:ascii="Arial" w:hAnsi="Arial"/>
                <w:noProof/>
                <w:lang w:eastAsia="en-GB"/>
              </w:rPr>
              <w:drawing>
                <wp:anchor distT="0" distB="0" distL="114300" distR="114300" simplePos="0" relativeHeight="251659264" behindDoc="0" locked="0" layoutInCell="1" allowOverlap="1" wp14:anchorId="7C8022D6" wp14:editId="5AC57276">
                  <wp:simplePos x="0" y="0"/>
                  <wp:positionH relativeFrom="column">
                    <wp:posOffset>445135</wp:posOffset>
                  </wp:positionH>
                  <wp:positionV relativeFrom="paragraph">
                    <wp:posOffset>3175</wp:posOffset>
                  </wp:positionV>
                  <wp:extent cx="2266950" cy="6385560"/>
                  <wp:effectExtent l="19050" t="0" r="0" b="0"/>
                  <wp:wrapNone/>
                  <wp:docPr id="1" name="Pict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32860" t="18022" r="50941" b="1663"/>
                          <a:stretch>
                            <a:fillRect/>
                          </a:stretch>
                        </pic:blipFill>
                        <pic:spPr bwMode="auto">
                          <a:xfrm>
                            <a:off x="0" y="0"/>
                            <a:ext cx="2266950" cy="6385560"/>
                          </a:xfrm>
                          <a:prstGeom prst="rect">
                            <a:avLst/>
                          </a:prstGeom>
                          <a:noFill/>
                          <a:ln w="9525">
                            <a:noFill/>
                            <a:miter lim="800000"/>
                            <a:headEnd/>
                            <a:tailEnd/>
                          </a:ln>
                        </pic:spPr>
                      </pic:pic>
                    </a:graphicData>
                  </a:graphic>
                </wp:anchor>
              </w:drawing>
            </w:r>
          </w:p>
        </w:tc>
      </w:tr>
    </w:tbl>
    <w:p w14:paraId="61F11820" w14:textId="77777777" w:rsidR="00D24D32" w:rsidRPr="00CC473C" w:rsidRDefault="00D24D32" w:rsidP="00712438">
      <w:pPr>
        <w:rPr>
          <w:rFonts w:ascii="Arial" w:hAnsi="Arial"/>
        </w:rPr>
      </w:pPr>
    </w:p>
    <w:sectPr w:rsidR="00D24D32" w:rsidRPr="00CC473C" w:rsidSect="00712438">
      <w:pgSz w:w="16838" w:h="11906" w:orient="landscape"/>
      <w:pgMar w:top="567" w:right="567" w:bottom="244" w:left="56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507A4" w14:textId="77777777" w:rsidR="00AD6731" w:rsidRDefault="00AD6731" w:rsidP="00C84CCD">
      <w:pPr>
        <w:spacing w:after="0" w:line="240" w:lineRule="auto"/>
      </w:pPr>
      <w:r>
        <w:separator/>
      </w:r>
    </w:p>
  </w:endnote>
  <w:endnote w:type="continuationSeparator" w:id="0">
    <w:p w14:paraId="6BEEFAE0" w14:textId="77777777" w:rsidR="00AD6731" w:rsidRDefault="00AD6731" w:rsidP="00C8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5097C" w14:textId="77777777" w:rsidR="00AD6731" w:rsidRDefault="00AD6731" w:rsidP="00C84CCD">
      <w:pPr>
        <w:spacing w:after="0" w:line="240" w:lineRule="auto"/>
      </w:pPr>
      <w:r>
        <w:separator/>
      </w:r>
    </w:p>
  </w:footnote>
  <w:footnote w:type="continuationSeparator" w:id="0">
    <w:p w14:paraId="244F7CC0" w14:textId="77777777" w:rsidR="00AD6731" w:rsidRDefault="00AD6731" w:rsidP="00C84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E02CD" w14:textId="77777777" w:rsidR="00AD6731" w:rsidRDefault="008257B2">
    <w:pPr>
      <w:pStyle w:val="Header"/>
    </w:pPr>
    <w:r>
      <w:rPr>
        <w:noProof/>
        <w:lang w:eastAsia="en-GB"/>
      </w:rPr>
      <w:pict w14:anchorId="0B455F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6" o:spid="_x0000_s2052" type="#_x0000_t75" style="position:absolute;margin-left:0;margin-top:0;width:703.65pt;height:554.7pt;z-index:-251655168;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w14:anchorId="7F7DBCBE">
        <v:shape id="WordPictureWatermark6819569" o:spid="_x0000_s2050" type="#_x0000_t75" style="position:absolute;margin-left:0;margin-top:0;width:451.25pt;height:355.7pt;z-index:-251657216;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E57F1" w14:textId="77777777" w:rsidR="00AD6731" w:rsidRDefault="008257B2" w:rsidP="00D94B75">
    <w:pPr>
      <w:pStyle w:val="Header"/>
      <w:tabs>
        <w:tab w:val="clear" w:pos="4513"/>
        <w:tab w:val="clear" w:pos="9026"/>
        <w:tab w:val="left" w:pos="1840"/>
      </w:tabs>
    </w:pPr>
    <w:r>
      <w:rPr>
        <w:noProof/>
        <w:lang w:eastAsia="en-GB"/>
      </w:rPr>
      <w:pict w14:anchorId="15BEC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7" o:spid="_x0000_s2053" type="#_x0000_t75" style="position:absolute;margin-left:0;margin-top:0;width:703.65pt;height:554.7pt;z-index:-251654144;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C301C" w14:textId="77777777" w:rsidR="00AD6731" w:rsidRDefault="008257B2">
    <w:pPr>
      <w:pStyle w:val="Header"/>
    </w:pPr>
    <w:r>
      <w:rPr>
        <w:noProof/>
        <w:lang w:eastAsia="en-GB"/>
      </w:rPr>
      <w:pict w14:anchorId="52F19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5" o:spid="_x0000_s2051" type="#_x0000_t75" style="position:absolute;margin-left:0;margin-top:0;width:703.65pt;height:554.7pt;z-index:-251656192;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w14:anchorId="1835AE3A">
        <v:shape id="WordPictureWatermark6819568" o:spid="_x0000_s2049" type="#_x0000_t75" style="position:absolute;margin-left:0;margin-top:0;width:451.25pt;height:355.7pt;z-index:-251658240;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242B8"/>
    <w:multiLevelType w:val="hybridMultilevel"/>
    <w:tmpl w:val="BF62A18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A4EF0"/>
    <w:multiLevelType w:val="hybridMultilevel"/>
    <w:tmpl w:val="35E04B74"/>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F7E19"/>
    <w:multiLevelType w:val="hybridMultilevel"/>
    <w:tmpl w:val="BE2C4996"/>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646F6"/>
    <w:multiLevelType w:val="hybridMultilevel"/>
    <w:tmpl w:val="02164D88"/>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916C6"/>
    <w:multiLevelType w:val="hybridMultilevel"/>
    <w:tmpl w:val="BD16A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62D0A"/>
    <w:multiLevelType w:val="hybridMultilevel"/>
    <w:tmpl w:val="F528BE98"/>
    <w:lvl w:ilvl="0" w:tplc="3DAEABEE">
      <w:start w:val="1"/>
      <w:numFmt w:val="bullet"/>
      <w:lvlText w:val=""/>
      <w:lvlJc w:val="left"/>
      <w:pPr>
        <w:tabs>
          <w:tab w:val="num" w:pos="456"/>
        </w:tabs>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6" w15:restartNumberingAfterBreak="0">
    <w:nsid w:val="24EC2413"/>
    <w:multiLevelType w:val="hybridMultilevel"/>
    <w:tmpl w:val="EEE09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60B27F2"/>
    <w:multiLevelType w:val="hybridMultilevel"/>
    <w:tmpl w:val="82EABCA2"/>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6D0742"/>
    <w:multiLevelType w:val="hybridMultilevel"/>
    <w:tmpl w:val="21BC8C16"/>
    <w:lvl w:ilvl="0" w:tplc="3DAEABEE">
      <w:start w:val="1"/>
      <w:numFmt w:val="bullet"/>
      <w:lvlText w:val=""/>
      <w:lvlJc w:val="left"/>
      <w:pPr>
        <w:ind w:left="720"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1B1EC9"/>
    <w:multiLevelType w:val="hybridMultilevel"/>
    <w:tmpl w:val="731A435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7D28F8"/>
    <w:multiLevelType w:val="hybridMultilevel"/>
    <w:tmpl w:val="D160DE2C"/>
    <w:lvl w:ilvl="0" w:tplc="3DAEABEE">
      <w:start w:val="1"/>
      <w:numFmt w:val="bullet"/>
      <w:lvlText w:val=""/>
      <w:lvlJc w:val="left"/>
      <w:pPr>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11" w15:restartNumberingAfterBreak="0">
    <w:nsid w:val="303225D5"/>
    <w:multiLevelType w:val="multilevel"/>
    <w:tmpl w:val="A88CAE86"/>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56"/>
        </w:tabs>
        <w:ind w:left="756" w:hanging="720"/>
      </w:pPr>
      <w:rPr>
        <w:rFonts w:hint="default"/>
      </w:rPr>
    </w:lvl>
    <w:lvl w:ilvl="3">
      <w:start w:val="1"/>
      <w:numFmt w:val="decimal"/>
      <w:lvlText w:val="%1.%2.%3.%4"/>
      <w:lvlJc w:val="left"/>
      <w:pPr>
        <w:tabs>
          <w:tab w:val="num" w:pos="774"/>
        </w:tabs>
        <w:ind w:left="774" w:hanging="720"/>
      </w:pPr>
      <w:rPr>
        <w:rFonts w:hint="default"/>
      </w:rPr>
    </w:lvl>
    <w:lvl w:ilvl="4">
      <w:start w:val="1"/>
      <w:numFmt w:val="decimal"/>
      <w:lvlText w:val="%1.%2.%3.%4.%5"/>
      <w:lvlJc w:val="left"/>
      <w:pPr>
        <w:tabs>
          <w:tab w:val="num" w:pos="1152"/>
        </w:tabs>
        <w:ind w:left="1152" w:hanging="1080"/>
      </w:pPr>
      <w:rPr>
        <w:rFonts w:hint="default"/>
      </w:rPr>
    </w:lvl>
    <w:lvl w:ilvl="5">
      <w:start w:val="1"/>
      <w:numFmt w:val="decimal"/>
      <w:lvlText w:val="%1.%2.%3.%4.%5.%6"/>
      <w:lvlJc w:val="left"/>
      <w:pPr>
        <w:tabs>
          <w:tab w:val="num" w:pos="1170"/>
        </w:tabs>
        <w:ind w:left="1170" w:hanging="1080"/>
      </w:pPr>
      <w:rPr>
        <w:rFonts w:hint="default"/>
      </w:rPr>
    </w:lvl>
    <w:lvl w:ilvl="6">
      <w:start w:val="1"/>
      <w:numFmt w:val="decimal"/>
      <w:lvlText w:val="%1.%2.%3.%4.%5.%6.%7"/>
      <w:lvlJc w:val="left"/>
      <w:pPr>
        <w:tabs>
          <w:tab w:val="num" w:pos="1548"/>
        </w:tabs>
        <w:ind w:left="1548" w:hanging="1440"/>
      </w:pPr>
      <w:rPr>
        <w:rFonts w:hint="default"/>
      </w:rPr>
    </w:lvl>
    <w:lvl w:ilvl="7">
      <w:start w:val="1"/>
      <w:numFmt w:val="decimal"/>
      <w:lvlText w:val="%1.%2.%3.%4.%5.%6.%7.%8"/>
      <w:lvlJc w:val="left"/>
      <w:pPr>
        <w:tabs>
          <w:tab w:val="num" w:pos="1566"/>
        </w:tabs>
        <w:ind w:left="1566" w:hanging="1440"/>
      </w:pPr>
      <w:rPr>
        <w:rFonts w:hint="default"/>
      </w:rPr>
    </w:lvl>
    <w:lvl w:ilvl="8">
      <w:start w:val="1"/>
      <w:numFmt w:val="decimal"/>
      <w:lvlText w:val="%1.%2.%3.%4.%5.%6.%7.%8.%9"/>
      <w:lvlJc w:val="left"/>
      <w:pPr>
        <w:tabs>
          <w:tab w:val="num" w:pos="1944"/>
        </w:tabs>
        <w:ind w:left="1944" w:hanging="1800"/>
      </w:pPr>
      <w:rPr>
        <w:rFonts w:hint="default"/>
      </w:rPr>
    </w:lvl>
  </w:abstractNum>
  <w:abstractNum w:abstractNumId="12" w15:restartNumberingAfterBreak="0">
    <w:nsid w:val="34155405"/>
    <w:multiLevelType w:val="hybridMultilevel"/>
    <w:tmpl w:val="24621D7C"/>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1D6525"/>
    <w:multiLevelType w:val="multilevel"/>
    <w:tmpl w:val="1FC4FB44"/>
    <w:lvl w:ilvl="0">
      <w:start w:val="2"/>
      <w:numFmt w:val="decimal"/>
      <w:lvlText w:val="%1"/>
      <w:lvlJc w:val="left"/>
      <w:pPr>
        <w:tabs>
          <w:tab w:val="num" w:pos="636"/>
        </w:tabs>
        <w:ind w:left="636" w:hanging="636"/>
      </w:pPr>
      <w:rPr>
        <w:rFonts w:hint="default"/>
      </w:rPr>
    </w:lvl>
    <w:lvl w:ilvl="1">
      <w:start w:val="6"/>
      <w:numFmt w:val="decimal"/>
      <w:lvlText w:val="%1.%2"/>
      <w:lvlJc w:val="left"/>
      <w:pPr>
        <w:tabs>
          <w:tab w:val="num" w:pos="636"/>
        </w:tabs>
        <w:ind w:left="636" w:hanging="63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A6041B8"/>
    <w:multiLevelType w:val="hybridMultilevel"/>
    <w:tmpl w:val="E2B838DC"/>
    <w:lvl w:ilvl="0" w:tplc="3DAEABEE">
      <w:start w:val="1"/>
      <w:numFmt w:val="bullet"/>
      <w:lvlText w:val=""/>
      <w:lvlJc w:val="left"/>
      <w:pPr>
        <w:ind w:left="360" w:hanging="360"/>
      </w:pPr>
      <w:rPr>
        <w:rFonts w:ascii="Symbol" w:hAnsi="Symbol" w:hint="default"/>
        <w:color w:val="E6008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274A81"/>
    <w:multiLevelType w:val="hybridMultilevel"/>
    <w:tmpl w:val="D1BA4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661418"/>
    <w:multiLevelType w:val="hybridMultilevel"/>
    <w:tmpl w:val="2160E41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4E62A1"/>
    <w:multiLevelType w:val="hybridMultilevel"/>
    <w:tmpl w:val="31EC9CC8"/>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F53121"/>
    <w:multiLevelType w:val="hybridMultilevel"/>
    <w:tmpl w:val="095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32C35"/>
    <w:multiLevelType w:val="hybridMultilevel"/>
    <w:tmpl w:val="63148E14"/>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DD7762"/>
    <w:multiLevelType w:val="hybridMultilevel"/>
    <w:tmpl w:val="85B2A28E"/>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0574D1"/>
    <w:multiLevelType w:val="hybridMultilevel"/>
    <w:tmpl w:val="AEFECD78"/>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BF1C0E"/>
    <w:multiLevelType w:val="hybridMultilevel"/>
    <w:tmpl w:val="1BE80A76"/>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1C2239"/>
    <w:multiLevelType w:val="hybridMultilevel"/>
    <w:tmpl w:val="5FACB0C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24" w15:restartNumberingAfterBreak="0">
    <w:nsid w:val="631E502F"/>
    <w:multiLevelType w:val="hybridMultilevel"/>
    <w:tmpl w:val="CEA671A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CD2A64"/>
    <w:multiLevelType w:val="hybridMultilevel"/>
    <w:tmpl w:val="16006752"/>
    <w:lvl w:ilvl="0" w:tplc="16C49CEE">
      <w:start w:val="1"/>
      <w:numFmt w:val="decimal"/>
      <w:lvlText w:val="%1."/>
      <w:lvlJc w:val="left"/>
      <w:pPr>
        <w:tabs>
          <w:tab w:val="num" w:pos="720"/>
        </w:tabs>
        <w:ind w:left="720" w:hanging="360"/>
      </w:pPr>
      <w:rPr>
        <w:rFonts w:ascii="Arial" w:eastAsia="Times New Roman" w:hAnsi="Arial" w:cs="Arial"/>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3C2C50"/>
    <w:multiLevelType w:val="hybridMultilevel"/>
    <w:tmpl w:val="52282500"/>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E576D0"/>
    <w:multiLevelType w:val="hybridMultilevel"/>
    <w:tmpl w:val="ADF08112"/>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17"/>
  </w:num>
  <w:num w:numId="4">
    <w:abstractNumId w:val="16"/>
  </w:num>
  <w:num w:numId="5">
    <w:abstractNumId w:val="1"/>
  </w:num>
  <w:num w:numId="6">
    <w:abstractNumId w:val="9"/>
  </w:num>
  <w:num w:numId="7">
    <w:abstractNumId w:val="12"/>
  </w:num>
  <w:num w:numId="8">
    <w:abstractNumId w:val="5"/>
  </w:num>
  <w:num w:numId="9">
    <w:abstractNumId w:val="25"/>
    <w:lvlOverride w:ilvl="0">
      <w:startOverride w:val="1"/>
    </w:lvlOverride>
    <w:lvlOverride w:ilvl="1"/>
    <w:lvlOverride w:ilvl="2"/>
    <w:lvlOverride w:ilvl="3"/>
    <w:lvlOverride w:ilvl="4"/>
    <w:lvlOverride w:ilvl="5"/>
    <w:lvlOverride w:ilvl="6"/>
    <w:lvlOverride w:ilvl="7"/>
    <w:lvlOverride w:ilvl="8"/>
  </w:num>
  <w:num w:numId="10">
    <w:abstractNumId w:val="6"/>
  </w:num>
  <w:num w:numId="11">
    <w:abstractNumId w:val="23"/>
  </w:num>
  <w:num w:numId="12">
    <w:abstractNumId w:val="15"/>
  </w:num>
  <w:num w:numId="13">
    <w:abstractNumId w:val="4"/>
  </w:num>
  <w:num w:numId="14">
    <w:abstractNumId w:val="18"/>
  </w:num>
  <w:num w:numId="15">
    <w:abstractNumId w:val="19"/>
  </w:num>
  <w:num w:numId="16">
    <w:abstractNumId w:val="3"/>
  </w:num>
  <w:num w:numId="17">
    <w:abstractNumId w:val="22"/>
  </w:num>
  <w:num w:numId="18">
    <w:abstractNumId w:val="24"/>
  </w:num>
  <w:num w:numId="19">
    <w:abstractNumId w:val="0"/>
  </w:num>
  <w:num w:numId="20">
    <w:abstractNumId w:val="8"/>
  </w:num>
  <w:num w:numId="21">
    <w:abstractNumId w:val="10"/>
  </w:num>
  <w:num w:numId="22">
    <w:abstractNumId w:val="21"/>
  </w:num>
  <w:num w:numId="23">
    <w:abstractNumId w:val="27"/>
  </w:num>
  <w:num w:numId="24">
    <w:abstractNumId w:val="14"/>
  </w:num>
  <w:num w:numId="25">
    <w:abstractNumId w:val="11"/>
  </w:num>
  <w:num w:numId="26">
    <w:abstractNumId w:val="13"/>
  </w:num>
  <w:num w:numId="27">
    <w:abstractNumId w:val="7"/>
  </w:num>
  <w:num w:numId="28">
    <w:abstractNumId w:val="2"/>
  </w:num>
  <w:num w:numId="29">
    <w:abstractNumId w:val="2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CCD"/>
    <w:rsid w:val="000025BB"/>
    <w:rsid w:val="00002C26"/>
    <w:rsid w:val="00005235"/>
    <w:rsid w:val="00006E26"/>
    <w:rsid w:val="00013038"/>
    <w:rsid w:val="00014FD7"/>
    <w:rsid w:val="000159C3"/>
    <w:rsid w:val="00016322"/>
    <w:rsid w:val="00020D9C"/>
    <w:rsid w:val="00020EE6"/>
    <w:rsid w:val="00021838"/>
    <w:rsid w:val="0002290D"/>
    <w:rsid w:val="00023790"/>
    <w:rsid w:val="00025671"/>
    <w:rsid w:val="00026DF2"/>
    <w:rsid w:val="000348E2"/>
    <w:rsid w:val="0004069B"/>
    <w:rsid w:val="00044674"/>
    <w:rsid w:val="00045F72"/>
    <w:rsid w:val="0004735E"/>
    <w:rsid w:val="0005061F"/>
    <w:rsid w:val="00051111"/>
    <w:rsid w:val="00053013"/>
    <w:rsid w:val="0005435B"/>
    <w:rsid w:val="00057C9F"/>
    <w:rsid w:val="000632EF"/>
    <w:rsid w:val="00064AC7"/>
    <w:rsid w:val="00065D5B"/>
    <w:rsid w:val="00065F24"/>
    <w:rsid w:val="00067463"/>
    <w:rsid w:val="0007123D"/>
    <w:rsid w:val="00073BDC"/>
    <w:rsid w:val="00073D8D"/>
    <w:rsid w:val="0007659C"/>
    <w:rsid w:val="000767FC"/>
    <w:rsid w:val="00080160"/>
    <w:rsid w:val="00081DAF"/>
    <w:rsid w:val="00081FB3"/>
    <w:rsid w:val="00084AB6"/>
    <w:rsid w:val="000860B9"/>
    <w:rsid w:val="00086248"/>
    <w:rsid w:val="00087AB3"/>
    <w:rsid w:val="00091424"/>
    <w:rsid w:val="0009175A"/>
    <w:rsid w:val="00092638"/>
    <w:rsid w:val="00093948"/>
    <w:rsid w:val="000940C3"/>
    <w:rsid w:val="000941A7"/>
    <w:rsid w:val="00095C51"/>
    <w:rsid w:val="000970F2"/>
    <w:rsid w:val="00097F6C"/>
    <w:rsid w:val="000A02D0"/>
    <w:rsid w:val="000A3CB5"/>
    <w:rsid w:val="000A504F"/>
    <w:rsid w:val="000A7B1E"/>
    <w:rsid w:val="000B1D4A"/>
    <w:rsid w:val="000B1D82"/>
    <w:rsid w:val="000B206B"/>
    <w:rsid w:val="000B23A2"/>
    <w:rsid w:val="000B2BB6"/>
    <w:rsid w:val="000B4E86"/>
    <w:rsid w:val="000B66E4"/>
    <w:rsid w:val="000B6DC1"/>
    <w:rsid w:val="000C1847"/>
    <w:rsid w:val="000C4878"/>
    <w:rsid w:val="000C49A9"/>
    <w:rsid w:val="000C4B99"/>
    <w:rsid w:val="000C60DB"/>
    <w:rsid w:val="000D036F"/>
    <w:rsid w:val="000D2D76"/>
    <w:rsid w:val="000D446B"/>
    <w:rsid w:val="000D4590"/>
    <w:rsid w:val="000D46A2"/>
    <w:rsid w:val="000D4987"/>
    <w:rsid w:val="000E0080"/>
    <w:rsid w:val="000E17D3"/>
    <w:rsid w:val="000E249F"/>
    <w:rsid w:val="000E3353"/>
    <w:rsid w:val="000E7D99"/>
    <w:rsid w:val="000F0E51"/>
    <w:rsid w:val="000F4A9F"/>
    <w:rsid w:val="000F5315"/>
    <w:rsid w:val="000F5CEB"/>
    <w:rsid w:val="000F7CE0"/>
    <w:rsid w:val="0010062D"/>
    <w:rsid w:val="00100FC0"/>
    <w:rsid w:val="00101115"/>
    <w:rsid w:val="001018A7"/>
    <w:rsid w:val="0010207A"/>
    <w:rsid w:val="001023A5"/>
    <w:rsid w:val="001155B2"/>
    <w:rsid w:val="0011611A"/>
    <w:rsid w:val="00116E37"/>
    <w:rsid w:val="00117678"/>
    <w:rsid w:val="00117803"/>
    <w:rsid w:val="0012137B"/>
    <w:rsid w:val="00121ABB"/>
    <w:rsid w:val="00127F55"/>
    <w:rsid w:val="00130BFF"/>
    <w:rsid w:val="0013195E"/>
    <w:rsid w:val="0013476E"/>
    <w:rsid w:val="00135411"/>
    <w:rsid w:val="00136C99"/>
    <w:rsid w:val="0013746E"/>
    <w:rsid w:val="0014186B"/>
    <w:rsid w:val="00142B16"/>
    <w:rsid w:val="001471B1"/>
    <w:rsid w:val="00147903"/>
    <w:rsid w:val="0015030A"/>
    <w:rsid w:val="0015143A"/>
    <w:rsid w:val="00151CE7"/>
    <w:rsid w:val="00152861"/>
    <w:rsid w:val="00152D37"/>
    <w:rsid w:val="00153AF5"/>
    <w:rsid w:val="00155413"/>
    <w:rsid w:val="00155B71"/>
    <w:rsid w:val="00155C64"/>
    <w:rsid w:val="0016077E"/>
    <w:rsid w:val="00164705"/>
    <w:rsid w:val="00165536"/>
    <w:rsid w:val="00166449"/>
    <w:rsid w:val="0016661E"/>
    <w:rsid w:val="00170389"/>
    <w:rsid w:val="0017320F"/>
    <w:rsid w:val="00175D57"/>
    <w:rsid w:val="0017651F"/>
    <w:rsid w:val="0018083D"/>
    <w:rsid w:val="00180D1D"/>
    <w:rsid w:val="00181A52"/>
    <w:rsid w:val="00181C7A"/>
    <w:rsid w:val="0018673E"/>
    <w:rsid w:val="00187A31"/>
    <w:rsid w:val="001906D8"/>
    <w:rsid w:val="001921C8"/>
    <w:rsid w:val="00192C5B"/>
    <w:rsid w:val="00192E9F"/>
    <w:rsid w:val="00193384"/>
    <w:rsid w:val="001937A9"/>
    <w:rsid w:val="001939DC"/>
    <w:rsid w:val="00194DE0"/>
    <w:rsid w:val="00194FED"/>
    <w:rsid w:val="00197048"/>
    <w:rsid w:val="001A0067"/>
    <w:rsid w:val="001A14E5"/>
    <w:rsid w:val="001A1DFF"/>
    <w:rsid w:val="001A45C0"/>
    <w:rsid w:val="001A48BB"/>
    <w:rsid w:val="001A5114"/>
    <w:rsid w:val="001A7D7A"/>
    <w:rsid w:val="001C0267"/>
    <w:rsid w:val="001C044A"/>
    <w:rsid w:val="001C2A5D"/>
    <w:rsid w:val="001C2B52"/>
    <w:rsid w:val="001C30BE"/>
    <w:rsid w:val="001C44B6"/>
    <w:rsid w:val="001C6024"/>
    <w:rsid w:val="001D0699"/>
    <w:rsid w:val="001D2F4C"/>
    <w:rsid w:val="001D600B"/>
    <w:rsid w:val="001D6EEE"/>
    <w:rsid w:val="001E340B"/>
    <w:rsid w:val="001E3509"/>
    <w:rsid w:val="001E41D7"/>
    <w:rsid w:val="001F0778"/>
    <w:rsid w:val="001F157E"/>
    <w:rsid w:val="001F36A3"/>
    <w:rsid w:val="001F3FEF"/>
    <w:rsid w:val="001F440F"/>
    <w:rsid w:val="001F6FCC"/>
    <w:rsid w:val="001F7645"/>
    <w:rsid w:val="002002D1"/>
    <w:rsid w:val="00200693"/>
    <w:rsid w:val="00205287"/>
    <w:rsid w:val="00206BD5"/>
    <w:rsid w:val="00207C7F"/>
    <w:rsid w:val="00210CE5"/>
    <w:rsid w:val="00211930"/>
    <w:rsid w:val="00211FDE"/>
    <w:rsid w:val="00212AED"/>
    <w:rsid w:val="00213E44"/>
    <w:rsid w:val="0021547D"/>
    <w:rsid w:val="00215B93"/>
    <w:rsid w:val="00215E2A"/>
    <w:rsid w:val="00216B14"/>
    <w:rsid w:val="00217E7F"/>
    <w:rsid w:val="002214BF"/>
    <w:rsid w:val="00221E81"/>
    <w:rsid w:val="0023100C"/>
    <w:rsid w:val="00233047"/>
    <w:rsid w:val="0023362C"/>
    <w:rsid w:val="0023363D"/>
    <w:rsid w:val="0023478B"/>
    <w:rsid w:val="0023642E"/>
    <w:rsid w:val="002372C7"/>
    <w:rsid w:val="00237694"/>
    <w:rsid w:val="00237AEA"/>
    <w:rsid w:val="0024050C"/>
    <w:rsid w:val="00240BD2"/>
    <w:rsid w:val="002452CB"/>
    <w:rsid w:val="00245FFC"/>
    <w:rsid w:val="00247777"/>
    <w:rsid w:val="00247F8C"/>
    <w:rsid w:val="00250172"/>
    <w:rsid w:val="002518CE"/>
    <w:rsid w:val="0025267C"/>
    <w:rsid w:val="00253382"/>
    <w:rsid w:val="0025465E"/>
    <w:rsid w:val="002548A0"/>
    <w:rsid w:val="002577ED"/>
    <w:rsid w:val="00260C32"/>
    <w:rsid w:val="00261059"/>
    <w:rsid w:val="00261666"/>
    <w:rsid w:val="002617DD"/>
    <w:rsid w:val="00261FC4"/>
    <w:rsid w:val="00262FD4"/>
    <w:rsid w:val="00263DB6"/>
    <w:rsid w:val="00267B78"/>
    <w:rsid w:val="0027125F"/>
    <w:rsid w:val="002776AA"/>
    <w:rsid w:val="00281466"/>
    <w:rsid w:val="00282274"/>
    <w:rsid w:val="002837D4"/>
    <w:rsid w:val="00285A5D"/>
    <w:rsid w:val="00286764"/>
    <w:rsid w:val="00287CE6"/>
    <w:rsid w:val="0029435E"/>
    <w:rsid w:val="002951CE"/>
    <w:rsid w:val="002A0B5A"/>
    <w:rsid w:val="002A3BEC"/>
    <w:rsid w:val="002A72D6"/>
    <w:rsid w:val="002B10B1"/>
    <w:rsid w:val="002B1440"/>
    <w:rsid w:val="002B264F"/>
    <w:rsid w:val="002B2AFD"/>
    <w:rsid w:val="002B56F9"/>
    <w:rsid w:val="002B621F"/>
    <w:rsid w:val="002B735D"/>
    <w:rsid w:val="002C045F"/>
    <w:rsid w:val="002C3992"/>
    <w:rsid w:val="002C6F36"/>
    <w:rsid w:val="002D0D0A"/>
    <w:rsid w:val="002D1557"/>
    <w:rsid w:val="002D168F"/>
    <w:rsid w:val="002D4CAE"/>
    <w:rsid w:val="002E011F"/>
    <w:rsid w:val="002E0FB6"/>
    <w:rsid w:val="002E2962"/>
    <w:rsid w:val="002E2CEE"/>
    <w:rsid w:val="002E440D"/>
    <w:rsid w:val="002E5250"/>
    <w:rsid w:val="002E57B3"/>
    <w:rsid w:val="002E5938"/>
    <w:rsid w:val="002E5A32"/>
    <w:rsid w:val="002E709E"/>
    <w:rsid w:val="002F1678"/>
    <w:rsid w:val="002F433B"/>
    <w:rsid w:val="002F59ED"/>
    <w:rsid w:val="002F63BA"/>
    <w:rsid w:val="00300293"/>
    <w:rsid w:val="003018C3"/>
    <w:rsid w:val="00301C54"/>
    <w:rsid w:val="003037B7"/>
    <w:rsid w:val="00303871"/>
    <w:rsid w:val="00303F87"/>
    <w:rsid w:val="00305945"/>
    <w:rsid w:val="00313267"/>
    <w:rsid w:val="00314680"/>
    <w:rsid w:val="00314C84"/>
    <w:rsid w:val="003233BF"/>
    <w:rsid w:val="00325FA6"/>
    <w:rsid w:val="00327277"/>
    <w:rsid w:val="003276B3"/>
    <w:rsid w:val="00327AA3"/>
    <w:rsid w:val="0033120A"/>
    <w:rsid w:val="00331518"/>
    <w:rsid w:val="0033160D"/>
    <w:rsid w:val="003318BE"/>
    <w:rsid w:val="00332733"/>
    <w:rsid w:val="00335443"/>
    <w:rsid w:val="003354B5"/>
    <w:rsid w:val="0034050A"/>
    <w:rsid w:val="00342D53"/>
    <w:rsid w:val="003453BF"/>
    <w:rsid w:val="00350622"/>
    <w:rsid w:val="0035116E"/>
    <w:rsid w:val="003516B5"/>
    <w:rsid w:val="003528A6"/>
    <w:rsid w:val="00352965"/>
    <w:rsid w:val="003552A8"/>
    <w:rsid w:val="003552F4"/>
    <w:rsid w:val="00356BBF"/>
    <w:rsid w:val="0035732F"/>
    <w:rsid w:val="00360B22"/>
    <w:rsid w:val="003611CB"/>
    <w:rsid w:val="0036410B"/>
    <w:rsid w:val="003643E2"/>
    <w:rsid w:val="00364694"/>
    <w:rsid w:val="00365A11"/>
    <w:rsid w:val="003669D4"/>
    <w:rsid w:val="003725BF"/>
    <w:rsid w:val="00373423"/>
    <w:rsid w:val="00376181"/>
    <w:rsid w:val="00377C33"/>
    <w:rsid w:val="00377E0A"/>
    <w:rsid w:val="00380182"/>
    <w:rsid w:val="00381CE7"/>
    <w:rsid w:val="003823CC"/>
    <w:rsid w:val="00384A80"/>
    <w:rsid w:val="00384CDE"/>
    <w:rsid w:val="00385877"/>
    <w:rsid w:val="003858CF"/>
    <w:rsid w:val="00385C1F"/>
    <w:rsid w:val="003876F1"/>
    <w:rsid w:val="003878F6"/>
    <w:rsid w:val="00390927"/>
    <w:rsid w:val="0039373D"/>
    <w:rsid w:val="00394E6E"/>
    <w:rsid w:val="00396F76"/>
    <w:rsid w:val="003971CA"/>
    <w:rsid w:val="003975E0"/>
    <w:rsid w:val="003A06BF"/>
    <w:rsid w:val="003A2A24"/>
    <w:rsid w:val="003A3923"/>
    <w:rsid w:val="003A39D2"/>
    <w:rsid w:val="003A3CBE"/>
    <w:rsid w:val="003A58D4"/>
    <w:rsid w:val="003A6513"/>
    <w:rsid w:val="003A6FCB"/>
    <w:rsid w:val="003A714D"/>
    <w:rsid w:val="003A76A7"/>
    <w:rsid w:val="003A7E5C"/>
    <w:rsid w:val="003B0DB9"/>
    <w:rsid w:val="003B0E66"/>
    <w:rsid w:val="003B1401"/>
    <w:rsid w:val="003B1545"/>
    <w:rsid w:val="003B27A3"/>
    <w:rsid w:val="003B2B2D"/>
    <w:rsid w:val="003B3D0C"/>
    <w:rsid w:val="003B3D8E"/>
    <w:rsid w:val="003B3DD2"/>
    <w:rsid w:val="003B54D8"/>
    <w:rsid w:val="003C009D"/>
    <w:rsid w:val="003C1093"/>
    <w:rsid w:val="003C1583"/>
    <w:rsid w:val="003C41E8"/>
    <w:rsid w:val="003C665F"/>
    <w:rsid w:val="003C6BDA"/>
    <w:rsid w:val="003C7876"/>
    <w:rsid w:val="003D0A54"/>
    <w:rsid w:val="003D0ED7"/>
    <w:rsid w:val="003D2080"/>
    <w:rsid w:val="003D35F8"/>
    <w:rsid w:val="003D4870"/>
    <w:rsid w:val="003D5CF4"/>
    <w:rsid w:val="003D6C10"/>
    <w:rsid w:val="003D6E3C"/>
    <w:rsid w:val="003D73B7"/>
    <w:rsid w:val="003D7D2F"/>
    <w:rsid w:val="003E029A"/>
    <w:rsid w:val="003E2CD4"/>
    <w:rsid w:val="003E4E7E"/>
    <w:rsid w:val="003E5361"/>
    <w:rsid w:val="003E56D7"/>
    <w:rsid w:val="003E5D62"/>
    <w:rsid w:val="003F161B"/>
    <w:rsid w:val="003F1F9E"/>
    <w:rsid w:val="003F6238"/>
    <w:rsid w:val="003F7E69"/>
    <w:rsid w:val="004006E9"/>
    <w:rsid w:val="004023C0"/>
    <w:rsid w:val="004026D7"/>
    <w:rsid w:val="0041359E"/>
    <w:rsid w:val="00414EAC"/>
    <w:rsid w:val="00415E1C"/>
    <w:rsid w:val="00417114"/>
    <w:rsid w:val="00420248"/>
    <w:rsid w:val="0042179E"/>
    <w:rsid w:val="00421CEB"/>
    <w:rsid w:val="00423365"/>
    <w:rsid w:val="0042462C"/>
    <w:rsid w:val="00424BA8"/>
    <w:rsid w:val="00427736"/>
    <w:rsid w:val="00430CBE"/>
    <w:rsid w:val="00430D58"/>
    <w:rsid w:val="00431544"/>
    <w:rsid w:val="00431C7F"/>
    <w:rsid w:val="0043471A"/>
    <w:rsid w:val="004349E7"/>
    <w:rsid w:val="00434A9C"/>
    <w:rsid w:val="00435D4B"/>
    <w:rsid w:val="00435E90"/>
    <w:rsid w:val="0043657D"/>
    <w:rsid w:val="004368F5"/>
    <w:rsid w:val="004374A7"/>
    <w:rsid w:val="004377FD"/>
    <w:rsid w:val="00441B12"/>
    <w:rsid w:val="00444B86"/>
    <w:rsid w:val="00444C8E"/>
    <w:rsid w:val="004468B9"/>
    <w:rsid w:val="00447FC0"/>
    <w:rsid w:val="00450DF5"/>
    <w:rsid w:val="00451430"/>
    <w:rsid w:val="0046002E"/>
    <w:rsid w:val="00460ACF"/>
    <w:rsid w:val="0046344E"/>
    <w:rsid w:val="00464EF1"/>
    <w:rsid w:val="00467A62"/>
    <w:rsid w:val="00474641"/>
    <w:rsid w:val="004746B8"/>
    <w:rsid w:val="00475575"/>
    <w:rsid w:val="00476042"/>
    <w:rsid w:val="004764DB"/>
    <w:rsid w:val="00480D45"/>
    <w:rsid w:val="00481092"/>
    <w:rsid w:val="00482D6E"/>
    <w:rsid w:val="00483277"/>
    <w:rsid w:val="00483C7C"/>
    <w:rsid w:val="00484F95"/>
    <w:rsid w:val="00485849"/>
    <w:rsid w:val="00491AFB"/>
    <w:rsid w:val="00492D4E"/>
    <w:rsid w:val="00495D5B"/>
    <w:rsid w:val="00497448"/>
    <w:rsid w:val="004976AA"/>
    <w:rsid w:val="00497792"/>
    <w:rsid w:val="004A6223"/>
    <w:rsid w:val="004A78BD"/>
    <w:rsid w:val="004B661D"/>
    <w:rsid w:val="004B6695"/>
    <w:rsid w:val="004B74C0"/>
    <w:rsid w:val="004C010E"/>
    <w:rsid w:val="004C0A58"/>
    <w:rsid w:val="004C754F"/>
    <w:rsid w:val="004C7E70"/>
    <w:rsid w:val="004D0028"/>
    <w:rsid w:val="004D070B"/>
    <w:rsid w:val="004D18A9"/>
    <w:rsid w:val="004D44DE"/>
    <w:rsid w:val="004D620F"/>
    <w:rsid w:val="004E097F"/>
    <w:rsid w:val="004E171B"/>
    <w:rsid w:val="004E65BA"/>
    <w:rsid w:val="004E6DA9"/>
    <w:rsid w:val="004E75EF"/>
    <w:rsid w:val="004F1C9F"/>
    <w:rsid w:val="004F31FA"/>
    <w:rsid w:val="004F502F"/>
    <w:rsid w:val="004F5FC6"/>
    <w:rsid w:val="004F7A4B"/>
    <w:rsid w:val="00501C3E"/>
    <w:rsid w:val="00501C60"/>
    <w:rsid w:val="00503224"/>
    <w:rsid w:val="00504EE3"/>
    <w:rsid w:val="00505F0C"/>
    <w:rsid w:val="005067A3"/>
    <w:rsid w:val="00507546"/>
    <w:rsid w:val="005120F9"/>
    <w:rsid w:val="00512A7D"/>
    <w:rsid w:val="00514B9C"/>
    <w:rsid w:val="00515863"/>
    <w:rsid w:val="00515885"/>
    <w:rsid w:val="00523E9C"/>
    <w:rsid w:val="00524343"/>
    <w:rsid w:val="00525541"/>
    <w:rsid w:val="0052588D"/>
    <w:rsid w:val="00526D78"/>
    <w:rsid w:val="00527DF7"/>
    <w:rsid w:val="00530068"/>
    <w:rsid w:val="00531E18"/>
    <w:rsid w:val="005334A8"/>
    <w:rsid w:val="00537D45"/>
    <w:rsid w:val="005405D4"/>
    <w:rsid w:val="00540DB4"/>
    <w:rsid w:val="00543150"/>
    <w:rsid w:val="00543523"/>
    <w:rsid w:val="00544E38"/>
    <w:rsid w:val="005466E1"/>
    <w:rsid w:val="00550F61"/>
    <w:rsid w:val="005512F9"/>
    <w:rsid w:val="00552A2E"/>
    <w:rsid w:val="005539AD"/>
    <w:rsid w:val="00554318"/>
    <w:rsid w:val="00555F74"/>
    <w:rsid w:val="00556036"/>
    <w:rsid w:val="005560E7"/>
    <w:rsid w:val="0055766C"/>
    <w:rsid w:val="005615EC"/>
    <w:rsid w:val="00562187"/>
    <w:rsid w:val="00563D46"/>
    <w:rsid w:val="005645EA"/>
    <w:rsid w:val="005648A5"/>
    <w:rsid w:val="00565F43"/>
    <w:rsid w:val="00566C7E"/>
    <w:rsid w:val="005670B6"/>
    <w:rsid w:val="00571672"/>
    <w:rsid w:val="00572C9A"/>
    <w:rsid w:val="00574E7F"/>
    <w:rsid w:val="00583159"/>
    <w:rsid w:val="005840E5"/>
    <w:rsid w:val="005841AE"/>
    <w:rsid w:val="005848FC"/>
    <w:rsid w:val="00585A65"/>
    <w:rsid w:val="00585F6D"/>
    <w:rsid w:val="005878DF"/>
    <w:rsid w:val="005907E5"/>
    <w:rsid w:val="00590B1F"/>
    <w:rsid w:val="00590F46"/>
    <w:rsid w:val="00592319"/>
    <w:rsid w:val="0059447A"/>
    <w:rsid w:val="00596CE7"/>
    <w:rsid w:val="00597E24"/>
    <w:rsid w:val="005A0311"/>
    <w:rsid w:val="005A087C"/>
    <w:rsid w:val="005A253C"/>
    <w:rsid w:val="005A3124"/>
    <w:rsid w:val="005A36D0"/>
    <w:rsid w:val="005A4734"/>
    <w:rsid w:val="005A6C29"/>
    <w:rsid w:val="005A6D3E"/>
    <w:rsid w:val="005B1278"/>
    <w:rsid w:val="005B439B"/>
    <w:rsid w:val="005B4944"/>
    <w:rsid w:val="005B7693"/>
    <w:rsid w:val="005C0517"/>
    <w:rsid w:val="005C08A1"/>
    <w:rsid w:val="005C1189"/>
    <w:rsid w:val="005C21CF"/>
    <w:rsid w:val="005C7149"/>
    <w:rsid w:val="005D141C"/>
    <w:rsid w:val="005D213E"/>
    <w:rsid w:val="005D363E"/>
    <w:rsid w:val="005D4257"/>
    <w:rsid w:val="005D5B20"/>
    <w:rsid w:val="005D7934"/>
    <w:rsid w:val="005D7FCF"/>
    <w:rsid w:val="005E10F9"/>
    <w:rsid w:val="005E4989"/>
    <w:rsid w:val="005E5405"/>
    <w:rsid w:val="005E69F8"/>
    <w:rsid w:val="005F16B3"/>
    <w:rsid w:val="005F2DC0"/>
    <w:rsid w:val="005F390E"/>
    <w:rsid w:val="005F49E6"/>
    <w:rsid w:val="005F714D"/>
    <w:rsid w:val="005F73AA"/>
    <w:rsid w:val="00600AC4"/>
    <w:rsid w:val="00600BF7"/>
    <w:rsid w:val="00601AD0"/>
    <w:rsid w:val="00602C0D"/>
    <w:rsid w:val="00603DD1"/>
    <w:rsid w:val="00605000"/>
    <w:rsid w:val="00605EB5"/>
    <w:rsid w:val="00610F8D"/>
    <w:rsid w:val="00612D7F"/>
    <w:rsid w:val="00614909"/>
    <w:rsid w:val="00615CDD"/>
    <w:rsid w:val="006174A6"/>
    <w:rsid w:val="00622826"/>
    <w:rsid w:val="00622E66"/>
    <w:rsid w:val="00623906"/>
    <w:rsid w:val="0062398C"/>
    <w:rsid w:val="00624CBD"/>
    <w:rsid w:val="00630B51"/>
    <w:rsid w:val="00631332"/>
    <w:rsid w:val="00631B12"/>
    <w:rsid w:val="00632268"/>
    <w:rsid w:val="00635086"/>
    <w:rsid w:val="006363DC"/>
    <w:rsid w:val="00640F4B"/>
    <w:rsid w:val="00641807"/>
    <w:rsid w:val="006445F1"/>
    <w:rsid w:val="00644803"/>
    <w:rsid w:val="00644C5A"/>
    <w:rsid w:val="006465C9"/>
    <w:rsid w:val="00647673"/>
    <w:rsid w:val="006502DF"/>
    <w:rsid w:val="006522D8"/>
    <w:rsid w:val="00656CFA"/>
    <w:rsid w:val="00662C31"/>
    <w:rsid w:val="0066312F"/>
    <w:rsid w:val="00663FCB"/>
    <w:rsid w:val="0067066F"/>
    <w:rsid w:val="00671187"/>
    <w:rsid w:val="00672092"/>
    <w:rsid w:val="00673185"/>
    <w:rsid w:val="00673508"/>
    <w:rsid w:val="00674A4F"/>
    <w:rsid w:val="00675095"/>
    <w:rsid w:val="00677B61"/>
    <w:rsid w:val="00677DDD"/>
    <w:rsid w:val="00680C2A"/>
    <w:rsid w:val="00681D82"/>
    <w:rsid w:val="00682595"/>
    <w:rsid w:val="00683718"/>
    <w:rsid w:val="006857EE"/>
    <w:rsid w:val="0069006F"/>
    <w:rsid w:val="006931D5"/>
    <w:rsid w:val="006937EE"/>
    <w:rsid w:val="00693F28"/>
    <w:rsid w:val="006949C3"/>
    <w:rsid w:val="00697390"/>
    <w:rsid w:val="00697A95"/>
    <w:rsid w:val="006A0175"/>
    <w:rsid w:val="006A46F4"/>
    <w:rsid w:val="006A5E24"/>
    <w:rsid w:val="006B2172"/>
    <w:rsid w:val="006B32C9"/>
    <w:rsid w:val="006B55CC"/>
    <w:rsid w:val="006C6058"/>
    <w:rsid w:val="006C670B"/>
    <w:rsid w:val="006C7A8D"/>
    <w:rsid w:val="006D0610"/>
    <w:rsid w:val="006D0A0B"/>
    <w:rsid w:val="006D16B0"/>
    <w:rsid w:val="006D176E"/>
    <w:rsid w:val="006D252F"/>
    <w:rsid w:val="006E4E84"/>
    <w:rsid w:val="006E5096"/>
    <w:rsid w:val="006E6287"/>
    <w:rsid w:val="006F00A3"/>
    <w:rsid w:val="006F148A"/>
    <w:rsid w:val="006F1F93"/>
    <w:rsid w:val="006F357B"/>
    <w:rsid w:val="006F4A34"/>
    <w:rsid w:val="006F5A94"/>
    <w:rsid w:val="0070206C"/>
    <w:rsid w:val="007071CD"/>
    <w:rsid w:val="00707D3A"/>
    <w:rsid w:val="007104D1"/>
    <w:rsid w:val="00710A6A"/>
    <w:rsid w:val="00711480"/>
    <w:rsid w:val="0071165E"/>
    <w:rsid w:val="00712438"/>
    <w:rsid w:val="00712CFC"/>
    <w:rsid w:val="00714883"/>
    <w:rsid w:val="00717873"/>
    <w:rsid w:val="00722046"/>
    <w:rsid w:val="0072650B"/>
    <w:rsid w:val="00730390"/>
    <w:rsid w:val="00734291"/>
    <w:rsid w:val="0073482C"/>
    <w:rsid w:val="00735886"/>
    <w:rsid w:val="0074051B"/>
    <w:rsid w:val="00740ED9"/>
    <w:rsid w:val="00741516"/>
    <w:rsid w:val="0074208C"/>
    <w:rsid w:val="00742B18"/>
    <w:rsid w:val="00746A48"/>
    <w:rsid w:val="0075223B"/>
    <w:rsid w:val="00752807"/>
    <w:rsid w:val="00753158"/>
    <w:rsid w:val="007534F6"/>
    <w:rsid w:val="007546E5"/>
    <w:rsid w:val="00756924"/>
    <w:rsid w:val="007579D2"/>
    <w:rsid w:val="00762311"/>
    <w:rsid w:val="00763716"/>
    <w:rsid w:val="00763CD0"/>
    <w:rsid w:val="0076490E"/>
    <w:rsid w:val="007666DD"/>
    <w:rsid w:val="00770336"/>
    <w:rsid w:val="00770D52"/>
    <w:rsid w:val="00771A21"/>
    <w:rsid w:val="00772163"/>
    <w:rsid w:val="00772A7E"/>
    <w:rsid w:val="007760B6"/>
    <w:rsid w:val="00776E14"/>
    <w:rsid w:val="0078083C"/>
    <w:rsid w:val="007812C6"/>
    <w:rsid w:val="007822F0"/>
    <w:rsid w:val="0078262C"/>
    <w:rsid w:val="00786798"/>
    <w:rsid w:val="00791BD0"/>
    <w:rsid w:val="00791BE8"/>
    <w:rsid w:val="00792D0C"/>
    <w:rsid w:val="0079409F"/>
    <w:rsid w:val="00797614"/>
    <w:rsid w:val="007A0A21"/>
    <w:rsid w:val="007A228B"/>
    <w:rsid w:val="007A4EBE"/>
    <w:rsid w:val="007A69CB"/>
    <w:rsid w:val="007B1A1D"/>
    <w:rsid w:val="007B56B3"/>
    <w:rsid w:val="007B59D7"/>
    <w:rsid w:val="007B7F1F"/>
    <w:rsid w:val="007C10A3"/>
    <w:rsid w:val="007C4617"/>
    <w:rsid w:val="007C6B6E"/>
    <w:rsid w:val="007C6D8B"/>
    <w:rsid w:val="007D0F1A"/>
    <w:rsid w:val="007D2C62"/>
    <w:rsid w:val="007D347F"/>
    <w:rsid w:val="007D4340"/>
    <w:rsid w:val="007D5374"/>
    <w:rsid w:val="007D5594"/>
    <w:rsid w:val="007D72EF"/>
    <w:rsid w:val="007D7D61"/>
    <w:rsid w:val="007E0DA7"/>
    <w:rsid w:val="007E22B6"/>
    <w:rsid w:val="007E3ED3"/>
    <w:rsid w:val="007E5339"/>
    <w:rsid w:val="007E67D1"/>
    <w:rsid w:val="007E7F01"/>
    <w:rsid w:val="007F29D6"/>
    <w:rsid w:val="007F57D9"/>
    <w:rsid w:val="007F6DD4"/>
    <w:rsid w:val="0080045E"/>
    <w:rsid w:val="00800552"/>
    <w:rsid w:val="00800941"/>
    <w:rsid w:val="0080234B"/>
    <w:rsid w:val="008037B4"/>
    <w:rsid w:val="00804CAA"/>
    <w:rsid w:val="00807C98"/>
    <w:rsid w:val="00810DBD"/>
    <w:rsid w:val="0081189D"/>
    <w:rsid w:val="008127B5"/>
    <w:rsid w:val="008135E3"/>
    <w:rsid w:val="00814335"/>
    <w:rsid w:val="00816CBC"/>
    <w:rsid w:val="0081754D"/>
    <w:rsid w:val="008201DC"/>
    <w:rsid w:val="0082064C"/>
    <w:rsid w:val="00821881"/>
    <w:rsid w:val="008222A2"/>
    <w:rsid w:val="0082577C"/>
    <w:rsid w:val="008257B2"/>
    <w:rsid w:val="008259CF"/>
    <w:rsid w:val="00827DCE"/>
    <w:rsid w:val="008305D7"/>
    <w:rsid w:val="008314A7"/>
    <w:rsid w:val="008315A0"/>
    <w:rsid w:val="00831987"/>
    <w:rsid w:val="00832617"/>
    <w:rsid w:val="00832C65"/>
    <w:rsid w:val="008344B1"/>
    <w:rsid w:val="00834E1D"/>
    <w:rsid w:val="008368A2"/>
    <w:rsid w:val="008409FA"/>
    <w:rsid w:val="00841A6A"/>
    <w:rsid w:val="0084390F"/>
    <w:rsid w:val="00843922"/>
    <w:rsid w:val="00844E5A"/>
    <w:rsid w:val="00847C8D"/>
    <w:rsid w:val="0085093E"/>
    <w:rsid w:val="0085322C"/>
    <w:rsid w:val="008556F7"/>
    <w:rsid w:val="00857101"/>
    <w:rsid w:val="008575B4"/>
    <w:rsid w:val="00857760"/>
    <w:rsid w:val="00861E93"/>
    <w:rsid w:val="00862AB5"/>
    <w:rsid w:val="00863505"/>
    <w:rsid w:val="00863ACF"/>
    <w:rsid w:val="00864082"/>
    <w:rsid w:val="008642DF"/>
    <w:rsid w:val="00864A18"/>
    <w:rsid w:val="00866A2F"/>
    <w:rsid w:val="00866AC8"/>
    <w:rsid w:val="00867F55"/>
    <w:rsid w:val="00870ABA"/>
    <w:rsid w:val="00872DE3"/>
    <w:rsid w:val="00874BC2"/>
    <w:rsid w:val="00877ACC"/>
    <w:rsid w:val="00877CF8"/>
    <w:rsid w:val="008821EE"/>
    <w:rsid w:val="00883D87"/>
    <w:rsid w:val="00885FCC"/>
    <w:rsid w:val="008877EE"/>
    <w:rsid w:val="00887CC5"/>
    <w:rsid w:val="00890138"/>
    <w:rsid w:val="00893EC5"/>
    <w:rsid w:val="00894AFF"/>
    <w:rsid w:val="008964A5"/>
    <w:rsid w:val="00896FF0"/>
    <w:rsid w:val="008973EE"/>
    <w:rsid w:val="008A0BF6"/>
    <w:rsid w:val="008A12F1"/>
    <w:rsid w:val="008A58C6"/>
    <w:rsid w:val="008A6929"/>
    <w:rsid w:val="008A6C6A"/>
    <w:rsid w:val="008B110D"/>
    <w:rsid w:val="008B2B14"/>
    <w:rsid w:val="008B514A"/>
    <w:rsid w:val="008C1E81"/>
    <w:rsid w:val="008C2B7B"/>
    <w:rsid w:val="008C56D7"/>
    <w:rsid w:val="008C7A2F"/>
    <w:rsid w:val="008D0005"/>
    <w:rsid w:val="008D04DA"/>
    <w:rsid w:val="008D1118"/>
    <w:rsid w:val="008D1902"/>
    <w:rsid w:val="008D47A0"/>
    <w:rsid w:val="008D5C3E"/>
    <w:rsid w:val="008D6066"/>
    <w:rsid w:val="008D71B4"/>
    <w:rsid w:val="008D75A1"/>
    <w:rsid w:val="008E04E9"/>
    <w:rsid w:val="008E1C3E"/>
    <w:rsid w:val="008E36F7"/>
    <w:rsid w:val="008E38FE"/>
    <w:rsid w:val="008E5A67"/>
    <w:rsid w:val="008E6D6E"/>
    <w:rsid w:val="008F12C9"/>
    <w:rsid w:val="008F2A0B"/>
    <w:rsid w:val="008F5D4F"/>
    <w:rsid w:val="008F7C98"/>
    <w:rsid w:val="00900B17"/>
    <w:rsid w:val="009029CE"/>
    <w:rsid w:val="00903A93"/>
    <w:rsid w:val="00906743"/>
    <w:rsid w:val="0090770F"/>
    <w:rsid w:val="00907B18"/>
    <w:rsid w:val="00907C2A"/>
    <w:rsid w:val="00907E7F"/>
    <w:rsid w:val="009103B2"/>
    <w:rsid w:val="00911AB4"/>
    <w:rsid w:val="00915736"/>
    <w:rsid w:val="00916E9D"/>
    <w:rsid w:val="00921CD2"/>
    <w:rsid w:val="009221E9"/>
    <w:rsid w:val="00923B72"/>
    <w:rsid w:val="009243C3"/>
    <w:rsid w:val="0092534B"/>
    <w:rsid w:val="00927BE2"/>
    <w:rsid w:val="00931524"/>
    <w:rsid w:val="00932D6F"/>
    <w:rsid w:val="00936756"/>
    <w:rsid w:val="00936874"/>
    <w:rsid w:val="009368E3"/>
    <w:rsid w:val="00940545"/>
    <w:rsid w:val="009421EF"/>
    <w:rsid w:val="00944E11"/>
    <w:rsid w:val="0094500D"/>
    <w:rsid w:val="00945577"/>
    <w:rsid w:val="009460BE"/>
    <w:rsid w:val="00952485"/>
    <w:rsid w:val="0095304F"/>
    <w:rsid w:val="00954BF1"/>
    <w:rsid w:val="00954EC5"/>
    <w:rsid w:val="0095514F"/>
    <w:rsid w:val="009629BB"/>
    <w:rsid w:val="009648D4"/>
    <w:rsid w:val="00967DF7"/>
    <w:rsid w:val="00967FEE"/>
    <w:rsid w:val="009713CA"/>
    <w:rsid w:val="00973823"/>
    <w:rsid w:val="009749A3"/>
    <w:rsid w:val="00975240"/>
    <w:rsid w:val="00977B10"/>
    <w:rsid w:val="00977D1D"/>
    <w:rsid w:val="00980525"/>
    <w:rsid w:val="0098153A"/>
    <w:rsid w:val="00981EF1"/>
    <w:rsid w:val="0098297A"/>
    <w:rsid w:val="00986D29"/>
    <w:rsid w:val="00987915"/>
    <w:rsid w:val="00990BB3"/>
    <w:rsid w:val="00991620"/>
    <w:rsid w:val="00993344"/>
    <w:rsid w:val="00997211"/>
    <w:rsid w:val="009A05B0"/>
    <w:rsid w:val="009A14B5"/>
    <w:rsid w:val="009A1611"/>
    <w:rsid w:val="009A1AD9"/>
    <w:rsid w:val="009A29BE"/>
    <w:rsid w:val="009A4829"/>
    <w:rsid w:val="009A4FAF"/>
    <w:rsid w:val="009A5AA7"/>
    <w:rsid w:val="009A6584"/>
    <w:rsid w:val="009A7768"/>
    <w:rsid w:val="009B1323"/>
    <w:rsid w:val="009B2FA1"/>
    <w:rsid w:val="009B3D3C"/>
    <w:rsid w:val="009B4A24"/>
    <w:rsid w:val="009C1982"/>
    <w:rsid w:val="009C2876"/>
    <w:rsid w:val="009C2E94"/>
    <w:rsid w:val="009C3363"/>
    <w:rsid w:val="009C5066"/>
    <w:rsid w:val="009D28BF"/>
    <w:rsid w:val="009D2F3A"/>
    <w:rsid w:val="009D31C4"/>
    <w:rsid w:val="009D6179"/>
    <w:rsid w:val="009E0E88"/>
    <w:rsid w:val="009E15F5"/>
    <w:rsid w:val="009E20C5"/>
    <w:rsid w:val="009E2D11"/>
    <w:rsid w:val="009E39F1"/>
    <w:rsid w:val="009E4FB6"/>
    <w:rsid w:val="009E5EE2"/>
    <w:rsid w:val="009E5F6A"/>
    <w:rsid w:val="009E6323"/>
    <w:rsid w:val="009F1429"/>
    <w:rsid w:val="009F2149"/>
    <w:rsid w:val="009F240A"/>
    <w:rsid w:val="009F2B86"/>
    <w:rsid w:val="009F37D2"/>
    <w:rsid w:val="009F3BFD"/>
    <w:rsid w:val="009F43E9"/>
    <w:rsid w:val="009F554F"/>
    <w:rsid w:val="009F618A"/>
    <w:rsid w:val="00A0048F"/>
    <w:rsid w:val="00A01844"/>
    <w:rsid w:val="00A03A70"/>
    <w:rsid w:val="00A05628"/>
    <w:rsid w:val="00A05C1D"/>
    <w:rsid w:val="00A107AF"/>
    <w:rsid w:val="00A1250F"/>
    <w:rsid w:val="00A1376B"/>
    <w:rsid w:val="00A2065E"/>
    <w:rsid w:val="00A219AA"/>
    <w:rsid w:val="00A234E6"/>
    <w:rsid w:val="00A25105"/>
    <w:rsid w:val="00A25DEE"/>
    <w:rsid w:val="00A27CA3"/>
    <w:rsid w:val="00A30744"/>
    <w:rsid w:val="00A3376A"/>
    <w:rsid w:val="00A4008F"/>
    <w:rsid w:val="00A42CAA"/>
    <w:rsid w:val="00A43DE2"/>
    <w:rsid w:val="00A4513F"/>
    <w:rsid w:val="00A45C0C"/>
    <w:rsid w:val="00A5222C"/>
    <w:rsid w:val="00A53F63"/>
    <w:rsid w:val="00A54AE9"/>
    <w:rsid w:val="00A5786B"/>
    <w:rsid w:val="00A608C9"/>
    <w:rsid w:val="00A610DB"/>
    <w:rsid w:val="00A62367"/>
    <w:rsid w:val="00A63156"/>
    <w:rsid w:val="00A6325C"/>
    <w:rsid w:val="00A64B3B"/>
    <w:rsid w:val="00A659CF"/>
    <w:rsid w:val="00A72081"/>
    <w:rsid w:val="00A74578"/>
    <w:rsid w:val="00A74617"/>
    <w:rsid w:val="00A75812"/>
    <w:rsid w:val="00A80601"/>
    <w:rsid w:val="00A80C5F"/>
    <w:rsid w:val="00A8214E"/>
    <w:rsid w:val="00A8538A"/>
    <w:rsid w:val="00A860E1"/>
    <w:rsid w:val="00A86F41"/>
    <w:rsid w:val="00A90D63"/>
    <w:rsid w:val="00A91D86"/>
    <w:rsid w:val="00A922FE"/>
    <w:rsid w:val="00A92730"/>
    <w:rsid w:val="00A92898"/>
    <w:rsid w:val="00A92EE0"/>
    <w:rsid w:val="00A95E19"/>
    <w:rsid w:val="00A96CAE"/>
    <w:rsid w:val="00AA290F"/>
    <w:rsid w:val="00AA3944"/>
    <w:rsid w:val="00AA5702"/>
    <w:rsid w:val="00AA62ED"/>
    <w:rsid w:val="00AA688A"/>
    <w:rsid w:val="00AA6AC3"/>
    <w:rsid w:val="00AB2584"/>
    <w:rsid w:val="00AB2A7F"/>
    <w:rsid w:val="00AB2CB2"/>
    <w:rsid w:val="00AB3AC2"/>
    <w:rsid w:val="00AB68D7"/>
    <w:rsid w:val="00AB7160"/>
    <w:rsid w:val="00AC0845"/>
    <w:rsid w:val="00AC2601"/>
    <w:rsid w:val="00AC2697"/>
    <w:rsid w:val="00AC5370"/>
    <w:rsid w:val="00AC6B1D"/>
    <w:rsid w:val="00AC6D60"/>
    <w:rsid w:val="00AD257B"/>
    <w:rsid w:val="00AD3F66"/>
    <w:rsid w:val="00AD4C29"/>
    <w:rsid w:val="00AD5D86"/>
    <w:rsid w:val="00AD6731"/>
    <w:rsid w:val="00AD6D74"/>
    <w:rsid w:val="00AD744B"/>
    <w:rsid w:val="00AE0059"/>
    <w:rsid w:val="00AE1DB2"/>
    <w:rsid w:val="00AE3C16"/>
    <w:rsid w:val="00AF0A05"/>
    <w:rsid w:val="00AF232B"/>
    <w:rsid w:val="00AF2F56"/>
    <w:rsid w:val="00AF3573"/>
    <w:rsid w:val="00AF7CC5"/>
    <w:rsid w:val="00B012B8"/>
    <w:rsid w:val="00B04936"/>
    <w:rsid w:val="00B049BB"/>
    <w:rsid w:val="00B0796E"/>
    <w:rsid w:val="00B16CA4"/>
    <w:rsid w:val="00B17AEF"/>
    <w:rsid w:val="00B2019B"/>
    <w:rsid w:val="00B2269E"/>
    <w:rsid w:val="00B250F5"/>
    <w:rsid w:val="00B26462"/>
    <w:rsid w:val="00B26D0C"/>
    <w:rsid w:val="00B27A79"/>
    <w:rsid w:val="00B33924"/>
    <w:rsid w:val="00B3485C"/>
    <w:rsid w:val="00B35A5B"/>
    <w:rsid w:val="00B404A1"/>
    <w:rsid w:val="00B40E42"/>
    <w:rsid w:val="00B41C84"/>
    <w:rsid w:val="00B42CAF"/>
    <w:rsid w:val="00B42EFE"/>
    <w:rsid w:val="00B43446"/>
    <w:rsid w:val="00B44F4F"/>
    <w:rsid w:val="00B456D9"/>
    <w:rsid w:val="00B45725"/>
    <w:rsid w:val="00B468AF"/>
    <w:rsid w:val="00B4768F"/>
    <w:rsid w:val="00B47865"/>
    <w:rsid w:val="00B52B93"/>
    <w:rsid w:val="00B53CF7"/>
    <w:rsid w:val="00B5543B"/>
    <w:rsid w:val="00B57C20"/>
    <w:rsid w:val="00B6032E"/>
    <w:rsid w:val="00B616F1"/>
    <w:rsid w:val="00B62C45"/>
    <w:rsid w:val="00B62C90"/>
    <w:rsid w:val="00B63981"/>
    <w:rsid w:val="00B6506A"/>
    <w:rsid w:val="00B651B6"/>
    <w:rsid w:val="00B673FA"/>
    <w:rsid w:val="00B700F1"/>
    <w:rsid w:val="00B7125A"/>
    <w:rsid w:val="00B72526"/>
    <w:rsid w:val="00B7296D"/>
    <w:rsid w:val="00B74873"/>
    <w:rsid w:val="00B77998"/>
    <w:rsid w:val="00B809E4"/>
    <w:rsid w:val="00B836BF"/>
    <w:rsid w:val="00B8438A"/>
    <w:rsid w:val="00B848B9"/>
    <w:rsid w:val="00B85FFB"/>
    <w:rsid w:val="00B863DA"/>
    <w:rsid w:val="00B90627"/>
    <w:rsid w:val="00B92E7F"/>
    <w:rsid w:val="00B95DF3"/>
    <w:rsid w:val="00B979B5"/>
    <w:rsid w:val="00BA101B"/>
    <w:rsid w:val="00BA2C8F"/>
    <w:rsid w:val="00BA4280"/>
    <w:rsid w:val="00BA6201"/>
    <w:rsid w:val="00BA63CE"/>
    <w:rsid w:val="00BA6900"/>
    <w:rsid w:val="00BA6F60"/>
    <w:rsid w:val="00BB1073"/>
    <w:rsid w:val="00BB49CB"/>
    <w:rsid w:val="00BB5142"/>
    <w:rsid w:val="00BB6C4C"/>
    <w:rsid w:val="00BC01E6"/>
    <w:rsid w:val="00BC2D2F"/>
    <w:rsid w:val="00BC3621"/>
    <w:rsid w:val="00BC64CF"/>
    <w:rsid w:val="00BC675C"/>
    <w:rsid w:val="00BD047D"/>
    <w:rsid w:val="00BD20DA"/>
    <w:rsid w:val="00BD2BC3"/>
    <w:rsid w:val="00BD37D5"/>
    <w:rsid w:val="00BD38D1"/>
    <w:rsid w:val="00BD3CA7"/>
    <w:rsid w:val="00BD6942"/>
    <w:rsid w:val="00BD6BC2"/>
    <w:rsid w:val="00BE105D"/>
    <w:rsid w:val="00BE2AD1"/>
    <w:rsid w:val="00BE39AD"/>
    <w:rsid w:val="00BE4D13"/>
    <w:rsid w:val="00BE5F58"/>
    <w:rsid w:val="00BE71C4"/>
    <w:rsid w:val="00BE7530"/>
    <w:rsid w:val="00BF28A4"/>
    <w:rsid w:val="00BF2F8D"/>
    <w:rsid w:val="00BF7394"/>
    <w:rsid w:val="00C040A4"/>
    <w:rsid w:val="00C064CC"/>
    <w:rsid w:val="00C064DD"/>
    <w:rsid w:val="00C070EF"/>
    <w:rsid w:val="00C079B6"/>
    <w:rsid w:val="00C10251"/>
    <w:rsid w:val="00C105F6"/>
    <w:rsid w:val="00C1147E"/>
    <w:rsid w:val="00C1158D"/>
    <w:rsid w:val="00C15C3A"/>
    <w:rsid w:val="00C15DB1"/>
    <w:rsid w:val="00C15F20"/>
    <w:rsid w:val="00C160DC"/>
    <w:rsid w:val="00C16ACC"/>
    <w:rsid w:val="00C20919"/>
    <w:rsid w:val="00C22061"/>
    <w:rsid w:val="00C22CCE"/>
    <w:rsid w:val="00C230A3"/>
    <w:rsid w:val="00C259DC"/>
    <w:rsid w:val="00C260B2"/>
    <w:rsid w:val="00C27DB2"/>
    <w:rsid w:val="00C36B41"/>
    <w:rsid w:val="00C406E4"/>
    <w:rsid w:val="00C420A0"/>
    <w:rsid w:val="00C43174"/>
    <w:rsid w:val="00C43FA2"/>
    <w:rsid w:val="00C44814"/>
    <w:rsid w:val="00C4537B"/>
    <w:rsid w:val="00C4559D"/>
    <w:rsid w:val="00C509A9"/>
    <w:rsid w:val="00C50F0A"/>
    <w:rsid w:val="00C51A4D"/>
    <w:rsid w:val="00C52B91"/>
    <w:rsid w:val="00C53A4C"/>
    <w:rsid w:val="00C53BB3"/>
    <w:rsid w:val="00C5457D"/>
    <w:rsid w:val="00C568CE"/>
    <w:rsid w:val="00C60164"/>
    <w:rsid w:val="00C630D2"/>
    <w:rsid w:val="00C63273"/>
    <w:rsid w:val="00C636E1"/>
    <w:rsid w:val="00C64AD2"/>
    <w:rsid w:val="00C651FD"/>
    <w:rsid w:val="00C661E4"/>
    <w:rsid w:val="00C676FB"/>
    <w:rsid w:val="00C73A87"/>
    <w:rsid w:val="00C742AD"/>
    <w:rsid w:val="00C75E6C"/>
    <w:rsid w:val="00C76F3B"/>
    <w:rsid w:val="00C81991"/>
    <w:rsid w:val="00C82D7E"/>
    <w:rsid w:val="00C847F4"/>
    <w:rsid w:val="00C84CCD"/>
    <w:rsid w:val="00C85BD0"/>
    <w:rsid w:val="00C87D98"/>
    <w:rsid w:val="00C91BE8"/>
    <w:rsid w:val="00C94B1D"/>
    <w:rsid w:val="00C95925"/>
    <w:rsid w:val="00C95E80"/>
    <w:rsid w:val="00C97181"/>
    <w:rsid w:val="00C9718D"/>
    <w:rsid w:val="00CA0B83"/>
    <w:rsid w:val="00CA0D36"/>
    <w:rsid w:val="00CA57F6"/>
    <w:rsid w:val="00CB0B99"/>
    <w:rsid w:val="00CB3CCC"/>
    <w:rsid w:val="00CB75AD"/>
    <w:rsid w:val="00CC04C5"/>
    <w:rsid w:val="00CC250D"/>
    <w:rsid w:val="00CC2547"/>
    <w:rsid w:val="00CC473C"/>
    <w:rsid w:val="00CC72AF"/>
    <w:rsid w:val="00CD2C14"/>
    <w:rsid w:val="00CD2F8C"/>
    <w:rsid w:val="00CD357C"/>
    <w:rsid w:val="00CD74F5"/>
    <w:rsid w:val="00CD7585"/>
    <w:rsid w:val="00CE0DAE"/>
    <w:rsid w:val="00CE21A0"/>
    <w:rsid w:val="00CE44B4"/>
    <w:rsid w:val="00CE4DFD"/>
    <w:rsid w:val="00CE724D"/>
    <w:rsid w:val="00CE7624"/>
    <w:rsid w:val="00CF07AB"/>
    <w:rsid w:val="00CF274F"/>
    <w:rsid w:val="00CF34BD"/>
    <w:rsid w:val="00CF3567"/>
    <w:rsid w:val="00D03347"/>
    <w:rsid w:val="00D040A5"/>
    <w:rsid w:val="00D0620E"/>
    <w:rsid w:val="00D070CF"/>
    <w:rsid w:val="00D10CF2"/>
    <w:rsid w:val="00D1484E"/>
    <w:rsid w:val="00D233FC"/>
    <w:rsid w:val="00D24C38"/>
    <w:rsid w:val="00D24D32"/>
    <w:rsid w:val="00D264EA"/>
    <w:rsid w:val="00D31131"/>
    <w:rsid w:val="00D325B6"/>
    <w:rsid w:val="00D32973"/>
    <w:rsid w:val="00D33159"/>
    <w:rsid w:val="00D34F56"/>
    <w:rsid w:val="00D3638F"/>
    <w:rsid w:val="00D37A43"/>
    <w:rsid w:val="00D40EDE"/>
    <w:rsid w:val="00D41E04"/>
    <w:rsid w:val="00D41FCC"/>
    <w:rsid w:val="00D4430C"/>
    <w:rsid w:val="00D4435D"/>
    <w:rsid w:val="00D46CCC"/>
    <w:rsid w:val="00D50BC4"/>
    <w:rsid w:val="00D536C5"/>
    <w:rsid w:val="00D5404E"/>
    <w:rsid w:val="00D541FA"/>
    <w:rsid w:val="00D55D0D"/>
    <w:rsid w:val="00D55E07"/>
    <w:rsid w:val="00D612D6"/>
    <w:rsid w:val="00D64799"/>
    <w:rsid w:val="00D71508"/>
    <w:rsid w:val="00D718B4"/>
    <w:rsid w:val="00D73873"/>
    <w:rsid w:val="00D74757"/>
    <w:rsid w:val="00D748DB"/>
    <w:rsid w:val="00D7628A"/>
    <w:rsid w:val="00D7653F"/>
    <w:rsid w:val="00D76F5A"/>
    <w:rsid w:val="00D77145"/>
    <w:rsid w:val="00D77454"/>
    <w:rsid w:val="00D802CF"/>
    <w:rsid w:val="00D80685"/>
    <w:rsid w:val="00D80BCA"/>
    <w:rsid w:val="00D8179A"/>
    <w:rsid w:val="00D818F4"/>
    <w:rsid w:val="00D8288F"/>
    <w:rsid w:val="00D82BDB"/>
    <w:rsid w:val="00D83073"/>
    <w:rsid w:val="00D878D7"/>
    <w:rsid w:val="00D90E1B"/>
    <w:rsid w:val="00D92378"/>
    <w:rsid w:val="00D9256E"/>
    <w:rsid w:val="00D92E7C"/>
    <w:rsid w:val="00D949DC"/>
    <w:rsid w:val="00D94B75"/>
    <w:rsid w:val="00D957BC"/>
    <w:rsid w:val="00D95FAD"/>
    <w:rsid w:val="00D9627B"/>
    <w:rsid w:val="00DA0B4F"/>
    <w:rsid w:val="00DA0D98"/>
    <w:rsid w:val="00DA1125"/>
    <w:rsid w:val="00DA1367"/>
    <w:rsid w:val="00DA271A"/>
    <w:rsid w:val="00DA34D6"/>
    <w:rsid w:val="00DA45F2"/>
    <w:rsid w:val="00DA5554"/>
    <w:rsid w:val="00DA6C07"/>
    <w:rsid w:val="00DB037A"/>
    <w:rsid w:val="00DB15A5"/>
    <w:rsid w:val="00DB24BD"/>
    <w:rsid w:val="00DB3706"/>
    <w:rsid w:val="00DB434E"/>
    <w:rsid w:val="00DB59DA"/>
    <w:rsid w:val="00DB5A75"/>
    <w:rsid w:val="00DB5D8D"/>
    <w:rsid w:val="00DB6A02"/>
    <w:rsid w:val="00DC073E"/>
    <w:rsid w:val="00DC23F4"/>
    <w:rsid w:val="00DC44D9"/>
    <w:rsid w:val="00DC4775"/>
    <w:rsid w:val="00DD1BC3"/>
    <w:rsid w:val="00DD2BFC"/>
    <w:rsid w:val="00DD2F75"/>
    <w:rsid w:val="00DD3109"/>
    <w:rsid w:val="00DE0846"/>
    <w:rsid w:val="00DE398C"/>
    <w:rsid w:val="00DE3F77"/>
    <w:rsid w:val="00DF2C43"/>
    <w:rsid w:val="00DF3C8F"/>
    <w:rsid w:val="00DF4028"/>
    <w:rsid w:val="00DF5046"/>
    <w:rsid w:val="00DF5095"/>
    <w:rsid w:val="00DF7F9A"/>
    <w:rsid w:val="00E03094"/>
    <w:rsid w:val="00E037BF"/>
    <w:rsid w:val="00E03811"/>
    <w:rsid w:val="00E03E4F"/>
    <w:rsid w:val="00E03F0D"/>
    <w:rsid w:val="00E04980"/>
    <w:rsid w:val="00E114B7"/>
    <w:rsid w:val="00E117A5"/>
    <w:rsid w:val="00E11BBD"/>
    <w:rsid w:val="00E1338F"/>
    <w:rsid w:val="00E13D79"/>
    <w:rsid w:val="00E1455C"/>
    <w:rsid w:val="00E148B7"/>
    <w:rsid w:val="00E165D1"/>
    <w:rsid w:val="00E1729A"/>
    <w:rsid w:val="00E17CD3"/>
    <w:rsid w:val="00E229A3"/>
    <w:rsid w:val="00E22BB2"/>
    <w:rsid w:val="00E23EE3"/>
    <w:rsid w:val="00E240AA"/>
    <w:rsid w:val="00E24FCF"/>
    <w:rsid w:val="00E254D5"/>
    <w:rsid w:val="00E31433"/>
    <w:rsid w:val="00E33A72"/>
    <w:rsid w:val="00E34774"/>
    <w:rsid w:val="00E37707"/>
    <w:rsid w:val="00E4198F"/>
    <w:rsid w:val="00E41D7E"/>
    <w:rsid w:val="00E43477"/>
    <w:rsid w:val="00E43FD8"/>
    <w:rsid w:val="00E44444"/>
    <w:rsid w:val="00E44B94"/>
    <w:rsid w:val="00E4560E"/>
    <w:rsid w:val="00E46CED"/>
    <w:rsid w:val="00E54D78"/>
    <w:rsid w:val="00E55BC2"/>
    <w:rsid w:val="00E56C51"/>
    <w:rsid w:val="00E57B2D"/>
    <w:rsid w:val="00E61C5E"/>
    <w:rsid w:val="00E63E2A"/>
    <w:rsid w:val="00E64696"/>
    <w:rsid w:val="00E668BA"/>
    <w:rsid w:val="00E66B09"/>
    <w:rsid w:val="00E6795D"/>
    <w:rsid w:val="00E679BB"/>
    <w:rsid w:val="00E70058"/>
    <w:rsid w:val="00E73AC5"/>
    <w:rsid w:val="00E74819"/>
    <w:rsid w:val="00E7488F"/>
    <w:rsid w:val="00E758EC"/>
    <w:rsid w:val="00E77596"/>
    <w:rsid w:val="00E8072D"/>
    <w:rsid w:val="00E83120"/>
    <w:rsid w:val="00E83907"/>
    <w:rsid w:val="00E83CC5"/>
    <w:rsid w:val="00E85DFB"/>
    <w:rsid w:val="00E867B2"/>
    <w:rsid w:val="00E8696C"/>
    <w:rsid w:val="00E87C11"/>
    <w:rsid w:val="00E90ABE"/>
    <w:rsid w:val="00E92027"/>
    <w:rsid w:val="00E930FE"/>
    <w:rsid w:val="00E937DB"/>
    <w:rsid w:val="00E943E7"/>
    <w:rsid w:val="00E954F1"/>
    <w:rsid w:val="00E956B4"/>
    <w:rsid w:val="00E95839"/>
    <w:rsid w:val="00EA0F47"/>
    <w:rsid w:val="00EA37C7"/>
    <w:rsid w:val="00EA4AB6"/>
    <w:rsid w:val="00EA4E1A"/>
    <w:rsid w:val="00EA6F9E"/>
    <w:rsid w:val="00EB17EC"/>
    <w:rsid w:val="00EB38B1"/>
    <w:rsid w:val="00EB41C1"/>
    <w:rsid w:val="00EB6C43"/>
    <w:rsid w:val="00EC05D0"/>
    <w:rsid w:val="00EC26CC"/>
    <w:rsid w:val="00EC37AA"/>
    <w:rsid w:val="00EC65F0"/>
    <w:rsid w:val="00ED04F8"/>
    <w:rsid w:val="00ED076E"/>
    <w:rsid w:val="00ED0F93"/>
    <w:rsid w:val="00ED3155"/>
    <w:rsid w:val="00ED3C63"/>
    <w:rsid w:val="00ED4190"/>
    <w:rsid w:val="00ED5F1C"/>
    <w:rsid w:val="00ED6DB3"/>
    <w:rsid w:val="00ED777A"/>
    <w:rsid w:val="00EE0FA1"/>
    <w:rsid w:val="00EE12FA"/>
    <w:rsid w:val="00EE2853"/>
    <w:rsid w:val="00EE577B"/>
    <w:rsid w:val="00EE67F7"/>
    <w:rsid w:val="00EF0468"/>
    <w:rsid w:val="00EF0518"/>
    <w:rsid w:val="00EF16B1"/>
    <w:rsid w:val="00EF2D42"/>
    <w:rsid w:val="00EF3449"/>
    <w:rsid w:val="00F053EC"/>
    <w:rsid w:val="00F056B0"/>
    <w:rsid w:val="00F107B6"/>
    <w:rsid w:val="00F10F05"/>
    <w:rsid w:val="00F12412"/>
    <w:rsid w:val="00F1378E"/>
    <w:rsid w:val="00F14B3B"/>
    <w:rsid w:val="00F22433"/>
    <w:rsid w:val="00F23EDE"/>
    <w:rsid w:val="00F253A6"/>
    <w:rsid w:val="00F26B5B"/>
    <w:rsid w:val="00F27873"/>
    <w:rsid w:val="00F27FF8"/>
    <w:rsid w:val="00F32C6C"/>
    <w:rsid w:val="00F32E98"/>
    <w:rsid w:val="00F34361"/>
    <w:rsid w:val="00F34A6F"/>
    <w:rsid w:val="00F34CFF"/>
    <w:rsid w:val="00F359A8"/>
    <w:rsid w:val="00F35AB7"/>
    <w:rsid w:val="00F35B53"/>
    <w:rsid w:val="00F3626E"/>
    <w:rsid w:val="00F37C04"/>
    <w:rsid w:val="00F414DF"/>
    <w:rsid w:val="00F41EEF"/>
    <w:rsid w:val="00F436C3"/>
    <w:rsid w:val="00F437BF"/>
    <w:rsid w:val="00F43B72"/>
    <w:rsid w:val="00F44061"/>
    <w:rsid w:val="00F44270"/>
    <w:rsid w:val="00F45EE0"/>
    <w:rsid w:val="00F5070E"/>
    <w:rsid w:val="00F513D7"/>
    <w:rsid w:val="00F51694"/>
    <w:rsid w:val="00F518A8"/>
    <w:rsid w:val="00F52002"/>
    <w:rsid w:val="00F52668"/>
    <w:rsid w:val="00F532B5"/>
    <w:rsid w:val="00F53EB1"/>
    <w:rsid w:val="00F55A52"/>
    <w:rsid w:val="00F616B4"/>
    <w:rsid w:val="00F620D4"/>
    <w:rsid w:val="00F625B7"/>
    <w:rsid w:val="00F65854"/>
    <w:rsid w:val="00F672E3"/>
    <w:rsid w:val="00F70223"/>
    <w:rsid w:val="00F705AD"/>
    <w:rsid w:val="00F70634"/>
    <w:rsid w:val="00F7125C"/>
    <w:rsid w:val="00F722B6"/>
    <w:rsid w:val="00F738FB"/>
    <w:rsid w:val="00F81E2C"/>
    <w:rsid w:val="00F840EF"/>
    <w:rsid w:val="00F919DA"/>
    <w:rsid w:val="00F9303A"/>
    <w:rsid w:val="00F93429"/>
    <w:rsid w:val="00F936F6"/>
    <w:rsid w:val="00F9374F"/>
    <w:rsid w:val="00F93992"/>
    <w:rsid w:val="00F967AE"/>
    <w:rsid w:val="00F979CB"/>
    <w:rsid w:val="00F97B3A"/>
    <w:rsid w:val="00FA0E5F"/>
    <w:rsid w:val="00FA0E79"/>
    <w:rsid w:val="00FA17DB"/>
    <w:rsid w:val="00FA2773"/>
    <w:rsid w:val="00FA6274"/>
    <w:rsid w:val="00FA7FF5"/>
    <w:rsid w:val="00FB0283"/>
    <w:rsid w:val="00FB0FBB"/>
    <w:rsid w:val="00FB19E4"/>
    <w:rsid w:val="00FB4873"/>
    <w:rsid w:val="00FB594F"/>
    <w:rsid w:val="00FC4B03"/>
    <w:rsid w:val="00FC4F19"/>
    <w:rsid w:val="00FC7B5E"/>
    <w:rsid w:val="00FD056C"/>
    <w:rsid w:val="00FD12D0"/>
    <w:rsid w:val="00FD4168"/>
    <w:rsid w:val="00FD794C"/>
    <w:rsid w:val="00FD79E3"/>
    <w:rsid w:val="00FE05F0"/>
    <w:rsid w:val="00FE1D99"/>
    <w:rsid w:val="00FE23CB"/>
    <w:rsid w:val="00FE2707"/>
    <w:rsid w:val="00FE5303"/>
    <w:rsid w:val="00FE5A85"/>
    <w:rsid w:val="00FE7A40"/>
    <w:rsid w:val="00FF05C8"/>
    <w:rsid w:val="00FF0CD3"/>
    <w:rsid w:val="00FF2730"/>
    <w:rsid w:val="00FF548E"/>
    <w:rsid w:val="00FF60E7"/>
    <w:rsid w:val="00FF653A"/>
    <w:rsid w:val="00FF69FB"/>
    <w:rsid w:val="00FF73F1"/>
    <w:rsid w:val="00FF7E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3918796"/>
  <w15:docId w15:val="{50253344-1B21-4727-B12B-9580165D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4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CD"/>
  </w:style>
  <w:style w:type="paragraph" w:styleId="Footer">
    <w:name w:val="footer"/>
    <w:basedOn w:val="Normal"/>
    <w:link w:val="FooterChar"/>
    <w:uiPriority w:val="99"/>
    <w:unhideWhenUsed/>
    <w:rsid w:val="00C8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CD"/>
  </w:style>
  <w:style w:type="paragraph" w:styleId="BalloonText">
    <w:name w:val="Balloon Text"/>
    <w:basedOn w:val="Normal"/>
    <w:link w:val="BalloonTextChar"/>
    <w:uiPriority w:val="99"/>
    <w:semiHidden/>
    <w:unhideWhenUsed/>
    <w:rsid w:val="00C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CD"/>
    <w:rPr>
      <w:rFonts w:ascii="Tahoma" w:hAnsi="Tahoma" w:cs="Tahoma"/>
      <w:sz w:val="16"/>
      <w:szCs w:val="16"/>
    </w:rPr>
  </w:style>
  <w:style w:type="paragraph" w:styleId="ListParagraph">
    <w:name w:val="List Paragraph"/>
    <w:basedOn w:val="Normal"/>
    <w:uiPriority w:val="34"/>
    <w:qFormat/>
    <w:rsid w:val="009D6179"/>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5C1189"/>
    <w:rPr>
      <w:color w:val="808080"/>
    </w:rPr>
  </w:style>
  <w:style w:type="character" w:styleId="CommentReference">
    <w:name w:val="annotation reference"/>
    <w:basedOn w:val="DefaultParagraphFont"/>
    <w:semiHidden/>
    <w:rsid w:val="00DC44D9"/>
    <w:rPr>
      <w:sz w:val="16"/>
      <w:szCs w:val="16"/>
    </w:rPr>
  </w:style>
  <w:style w:type="paragraph" w:customStyle="1" w:styleId="Default">
    <w:name w:val="Default"/>
    <w:rsid w:val="000F7CE0"/>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353256">
      <w:bodyDiv w:val="1"/>
      <w:marLeft w:val="0"/>
      <w:marRight w:val="0"/>
      <w:marTop w:val="0"/>
      <w:marBottom w:val="0"/>
      <w:divBdr>
        <w:top w:val="none" w:sz="0" w:space="0" w:color="auto"/>
        <w:left w:val="none" w:sz="0" w:space="0" w:color="auto"/>
        <w:bottom w:val="none" w:sz="0" w:space="0" w:color="auto"/>
        <w:right w:val="none" w:sz="0" w:space="0" w:color="auto"/>
      </w:divBdr>
    </w:div>
    <w:div w:id="451749778">
      <w:bodyDiv w:val="1"/>
      <w:marLeft w:val="0"/>
      <w:marRight w:val="0"/>
      <w:marTop w:val="0"/>
      <w:marBottom w:val="0"/>
      <w:divBdr>
        <w:top w:val="none" w:sz="0" w:space="0" w:color="auto"/>
        <w:left w:val="none" w:sz="0" w:space="0" w:color="auto"/>
        <w:bottom w:val="none" w:sz="0" w:space="0" w:color="auto"/>
        <w:right w:val="none" w:sz="0" w:space="0" w:color="auto"/>
      </w:divBdr>
    </w:div>
    <w:div w:id="698818591">
      <w:bodyDiv w:val="1"/>
      <w:marLeft w:val="0"/>
      <w:marRight w:val="0"/>
      <w:marTop w:val="0"/>
      <w:marBottom w:val="0"/>
      <w:divBdr>
        <w:top w:val="none" w:sz="0" w:space="0" w:color="auto"/>
        <w:left w:val="none" w:sz="0" w:space="0" w:color="auto"/>
        <w:bottom w:val="none" w:sz="0" w:space="0" w:color="auto"/>
        <w:right w:val="none" w:sz="0" w:space="0" w:color="auto"/>
      </w:divBdr>
      <w:divsChild>
        <w:div w:id="262152042">
          <w:marLeft w:val="0"/>
          <w:marRight w:val="0"/>
          <w:marTop w:val="0"/>
          <w:marBottom w:val="0"/>
          <w:divBdr>
            <w:top w:val="none" w:sz="0" w:space="0" w:color="auto"/>
            <w:left w:val="none" w:sz="0" w:space="0" w:color="auto"/>
            <w:bottom w:val="none" w:sz="0" w:space="0" w:color="auto"/>
            <w:right w:val="none" w:sz="0" w:space="0" w:color="auto"/>
          </w:divBdr>
          <w:divsChild>
            <w:div w:id="1052508884">
              <w:marLeft w:val="-140"/>
              <w:marRight w:val="-140"/>
              <w:marTop w:val="0"/>
              <w:marBottom w:val="0"/>
              <w:divBdr>
                <w:top w:val="none" w:sz="0" w:space="0" w:color="auto"/>
                <w:left w:val="none" w:sz="0" w:space="0" w:color="auto"/>
                <w:bottom w:val="none" w:sz="0" w:space="0" w:color="auto"/>
                <w:right w:val="none" w:sz="0" w:space="0" w:color="auto"/>
              </w:divBdr>
              <w:divsChild>
                <w:div w:id="20442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4012">
      <w:bodyDiv w:val="1"/>
      <w:marLeft w:val="0"/>
      <w:marRight w:val="0"/>
      <w:marTop w:val="0"/>
      <w:marBottom w:val="0"/>
      <w:divBdr>
        <w:top w:val="none" w:sz="0" w:space="0" w:color="auto"/>
        <w:left w:val="none" w:sz="0" w:space="0" w:color="auto"/>
        <w:bottom w:val="none" w:sz="0" w:space="0" w:color="auto"/>
        <w:right w:val="none" w:sz="0" w:space="0" w:color="auto"/>
      </w:divBdr>
    </w:div>
    <w:div w:id="891691150">
      <w:bodyDiv w:val="1"/>
      <w:marLeft w:val="0"/>
      <w:marRight w:val="0"/>
      <w:marTop w:val="0"/>
      <w:marBottom w:val="0"/>
      <w:divBdr>
        <w:top w:val="none" w:sz="0" w:space="0" w:color="auto"/>
        <w:left w:val="none" w:sz="0" w:space="0" w:color="auto"/>
        <w:bottom w:val="none" w:sz="0" w:space="0" w:color="auto"/>
        <w:right w:val="none" w:sz="0" w:space="0" w:color="auto"/>
      </w:divBdr>
    </w:div>
    <w:div w:id="1293242695">
      <w:bodyDiv w:val="1"/>
      <w:marLeft w:val="0"/>
      <w:marRight w:val="0"/>
      <w:marTop w:val="0"/>
      <w:marBottom w:val="0"/>
      <w:divBdr>
        <w:top w:val="none" w:sz="0" w:space="0" w:color="auto"/>
        <w:left w:val="none" w:sz="0" w:space="0" w:color="auto"/>
        <w:bottom w:val="none" w:sz="0" w:space="0" w:color="auto"/>
        <w:right w:val="none" w:sz="0" w:space="0" w:color="auto"/>
      </w:divBdr>
      <w:divsChild>
        <w:div w:id="338578199">
          <w:marLeft w:val="0"/>
          <w:marRight w:val="0"/>
          <w:marTop w:val="0"/>
          <w:marBottom w:val="0"/>
          <w:divBdr>
            <w:top w:val="none" w:sz="0" w:space="0" w:color="auto"/>
            <w:left w:val="none" w:sz="0" w:space="0" w:color="auto"/>
            <w:bottom w:val="none" w:sz="0" w:space="0" w:color="auto"/>
            <w:right w:val="none" w:sz="0" w:space="0" w:color="auto"/>
          </w:divBdr>
          <w:divsChild>
            <w:div w:id="1988198076">
              <w:marLeft w:val="0"/>
              <w:marRight w:val="0"/>
              <w:marTop w:val="0"/>
              <w:marBottom w:val="0"/>
              <w:divBdr>
                <w:top w:val="none" w:sz="0" w:space="0" w:color="auto"/>
                <w:left w:val="none" w:sz="0" w:space="0" w:color="auto"/>
                <w:bottom w:val="none" w:sz="0" w:space="0" w:color="auto"/>
                <w:right w:val="none" w:sz="0" w:space="0" w:color="auto"/>
              </w:divBdr>
              <w:divsChild>
                <w:div w:id="889338180">
                  <w:marLeft w:val="0"/>
                  <w:marRight w:val="0"/>
                  <w:marTop w:val="0"/>
                  <w:marBottom w:val="0"/>
                  <w:divBdr>
                    <w:top w:val="single" w:sz="6" w:space="0" w:color="000000"/>
                    <w:left w:val="single" w:sz="6" w:space="0" w:color="000000"/>
                    <w:bottom w:val="single" w:sz="6" w:space="0" w:color="000000"/>
                    <w:right w:val="single" w:sz="6" w:space="0" w:color="000000"/>
                  </w:divBdr>
                  <w:divsChild>
                    <w:div w:id="1986009448">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397629648">
      <w:bodyDiv w:val="1"/>
      <w:marLeft w:val="0"/>
      <w:marRight w:val="0"/>
      <w:marTop w:val="0"/>
      <w:marBottom w:val="0"/>
      <w:divBdr>
        <w:top w:val="none" w:sz="0" w:space="0" w:color="auto"/>
        <w:left w:val="none" w:sz="0" w:space="0" w:color="auto"/>
        <w:bottom w:val="none" w:sz="0" w:space="0" w:color="auto"/>
        <w:right w:val="none" w:sz="0" w:space="0" w:color="auto"/>
      </w:divBdr>
      <w:divsChild>
        <w:div w:id="198737180">
          <w:marLeft w:val="0"/>
          <w:marRight w:val="0"/>
          <w:marTop w:val="0"/>
          <w:marBottom w:val="0"/>
          <w:divBdr>
            <w:top w:val="none" w:sz="0" w:space="0" w:color="auto"/>
            <w:left w:val="none" w:sz="0" w:space="0" w:color="auto"/>
            <w:bottom w:val="none" w:sz="0" w:space="0" w:color="auto"/>
            <w:right w:val="none" w:sz="0" w:space="0" w:color="auto"/>
          </w:divBdr>
        </w:div>
        <w:div w:id="1538347573">
          <w:marLeft w:val="0"/>
          <w:marRight w:val="0"/>
          <w:marTop w:val="0"/>
          <w:marBottom w:val="0"/>
          <w:divBdr>
            <w:top w:val="none" w:sz="0" w:space="0" w:color="auto"/>
            <w:left w:val="none" w:sz="0" w:space="0" w:color="auto"/>
            <w:bottom w:val="none" w:sz="0" w:space="0" w:color="auto"/>
            <w:right w:val="none" w:sz="0" w:space="0" w:color="auto"/>
          </w:divBdr>
        </w:div>
        <w:div w:id="1427457728">
          <w:marLeft w:val="0"/>
          <w:marRight w:val="0"/>
          <w:marTop w:val="0"/>
          <w:marBottom w:val="0"/>
          <w:divBdr>
            <w:top w:val="none" w:sz="0" w:space="0" w:color="auto"/>
            <w:left w:val="none" w:sz="0" w:space="0" w:color="auto"/>
            <w:bottom w:val="none" w:sz="0" w:space="0" w:color="auto"/>
            <w:right w:val="none" w:sz="0" w:space="0" w:color="auto"/>
          </w:divBdr>
        </w:div>
        <w:div w:id="1519276924">
          <w:marLeft w:val="0"/>
          <w:marRight w:val="0"/>
          <w:marTop w:val="0"/>
          <w:marBottom w:val="0"/>
          <w:divBdr>
            <w:top w:val="none" w:sz="0" w:space="0" w:color="auto"/>
            <w:left w:val="none" w:sz="0" w:space="0" w:color="auto"/>
            <w:bottom w:val="none" w:sz="0" w:space="0" w:color="auto"/>
            <w:right w:val="none" w:sz="0" w:space="0" w:color="auto"/>
          </w:divBdr>
        </w:div>
        <w:div w:id="1551570343">
          <w:marLeft w:val="0"/>
          <w:marRight w:val="0"/>
          <w:marTop w:val="0"/>
          <w:marBottom w:val="0"/>
          <w:divBdr>
            <w:top w:val="none" w:sz="0" w:space="0" w:color="auto"/>
            <w:left w:val="none" w:sz="0" w:space="0" w:color="auto"/>
            <w:bottom w:val="none" w:sz="0" w:space="0" w:color="auto"/>
            <w:right w:val="none" w:sz="0" w:space="0" w:color="auto"/>
          </w:divBdr>
        </w:div>
        <w:div w:id="720524231">
          <w:marLeft w:val="0"/>
          <w:marRight w:val="0"/>
          <w:marTop w:val="0"/>
          <w:marBottom w:val="0"/>
          <w:divBdr>
            <w:top w:val="none" w:sz="0" w:space="0" w:color="auto"/>
            <w:left w:val="none" w:sz="0" w:space="0" w:color="auto"/>
            <w:bottom w:val="none" w:sz="0" w:space="0" w:color="auto"/>
            <w:right w:val="none" w:sz="0" w:space="0" w:color="auto"/>
          </w:divBdr>
        </w:div>
        <w:div w:id="411591070">
          <w:marLeft w:val="0"/>
          <w:marRight w:val="0"/>
          <w:marTop w:val="0"/>
          <w:marBottom w:val="0"/>
          <w:divBdr>
            <w:top w:val="none" w:sz="0" w:space="0" w:color="auto"/>
            <w:left w:val="none" w:sz="0" w:space="0" w:color="auto"/>
            <w:bottom w:val="none" w:sz="0" w:space="0" w:color="auto"/>
            <w:right w:val="none" w:sz="0" w:space="0" w:color="auto"/>
          </w:divBdr>
        </w:div>
        <w:div w:id="373969263">
          <w:marLeft w:val="0"/>
          <w:marRight w:val="0"/>
          <w:marTop w:val="0"/>
          <w:marBottom w:val="0"/>
          <w:divBdr>
            <w:top w:val="none" w:sz="0" w:space="0" w:color="auto"/>
            <w:left w:val="none" w:sz="0" w:space="0" w:color="auto"/>
            <w:bottom w:val="none" w:sz="0" w:space="0" w:color="auto"/>
            <w:right w:val="none" w:sz="0" w:space="0" w:color="auto"/>
          </w:divBdr>
        </w:div>
        <w:div w:id="849180294">
          <w:marLeft w:val="0"/>
          <w:marRight w:val="0"/>
          <w:marTop w:val="0"/>
          <w:marBottom w:val="0"/>
          <w:divBdr>
            <w:top w:val="none" w:sz="0" w:space="0" w:color="auto"/>
            <w:left w:val="none" w:sz="0" w:space="0" w:color="auto"/>
            <w:bottom w:val="none" w:sz="0" w:space="0" w:color="auto"/>
            <w:right w:val="none" w:sz="0" w:space="0" w:color="auto"/>
          </w:divBdr>
        </w:div>
        <w:div w:id="361905066">
          <w:marLeft w:val="0"/>
          <w:marRight w:val="0"/>
          <w:marTop w:val="0"/>
          <w:marBottom w:val="0"/>
          <w:divBdr>
            <w:top w:val="none" w:sz="0" w:space="0" w:color="auto"/>
            <w:left w:val="none" w:sz="0" w:space="0" w:color="auto"/>
            <w:bottom w:val="none" w:sz="0" w:space="0" w:color="auto"/>
            <w:right w:val="none" w:sz="0" w:space="0" w:color="auto"/>
          </w:divBdr>
        </w:div>
        <w:div w:id="1915122177">
          <w:marLeft w:val="0"/>
          <w:marRight w:val="0"/>
          <w:marTop w:val="0"/>
          <w:marBottom w:val="0"/>
          <w:divBdr>
            <w:top w:val="none" w:sz="0" w:space="0" w:color="auto"/>
            <w:left w:val="none" w:sz="0" w:space="0" w:color="auto"/>
            <w:bottom w:val="none" w:sz="0" w:space="0" w:color="auto"/>
            <w:right w:val="none" w:sz="0" w:space="0" w:color="auto"/>
          </w:divBdr>
        </w:div>
        <w:div w:id="922378899">
          <w:marLeft w:val="0"/>
          <w:marRight w:val="0"/>
          <w:marTop w:val="0"/>
          <w:marBottom w:val="0"/>
          <w:divBdr>
            <w:top w:val="none" w:sz="0" w:space="0" w:color="auto"/>
            <w:left w:val="none" w:sz="0" w:space="0" w:color="auto"/>
            <w:bottom w:val="none" w:sz="0" w:space="0" w:color="auto"/>
            <w:right w:val="none" w:sz="0" w:space="0" w:color="auto"/>
          </w:divBdr>
        </w:div>
        <w:div w:id="1101609430">
          <w:marLeft w:val="0"/>
          <w:marRight w:val="0"/>
          <w:marTop w:val="0"/>
          <w:marBottom w:val="0"/>
          <w:divBdr>
            <w:top w:val="none" w:sz="0" w:space="0" w:color="auto"/>
            <w:left w:val="none" w:sz="0" w:space="0" w:color="auto"/>
            <w:bottom w:val="none" w:sz="0" w:space="0" w:color="auto"/>
            <w:right w:val="none" w:sz="0" w:space="0" w:color="auto"/>
          </w:divBdr>
        </w:div>
        <w:div w:id="1414742274">
          <w:marLeft w:val="0"/>
          <w:marRight w:val="0"/>
          <w:marTop w:val="0"/>
          <w:marBottom w:val="0"/>
          <w:divBdr>
            <w:top w:val="none" w:sz="0" w:space="0" w:color="auto"/>
            <w:left w:val="none" w:sz="0" w:space="0" w:color="auto"/>
            <w:bottom w:val="none" w:sz="0" w:space="0" w:color="auto"/>
            <w:right w:val="none" w:sz="0" w:space="0" w:color="auto"/>
          </w:divBdr>
        </w:div>
        <w:div w:id="227497532">
          <w:marLeft w:val="0"/>
          <w:marRight w:val="0"/>
          <w:marTop w:val="0"/>
          <w:marBottom w:val="0"/>
          <w:divBdr>
            <w:top w:val="none" w:sz="0" w:space="0" w:color="auto"/>
            <w:left w:val="none" w:sz="0" w:space="0" w:color="auto"/>
            <w:bottom w:val="none" w:sz="0" w:space="0" w:color="auto"/>
            <w:right w:val="none" w:sz="0" w:space="0" w:color="auto"/>
          </w:divBdr>
        </w:div>
        <w:div w:id="1482772874">
          <w:marLeft w:val="0"/>
          <w:marRight w:val="0"/>
          <w:marTop w:val="0"/>
          <w:marBottom w:val="0"/>
          <w:divBdr>
            <w:top w:val="none" w:sz="0" w:space="0" w:color="auto"/>
            <w:left w:val="none" w:sz="0" w:space="0" w:color="auto"/>
            <w:bottom w:val="none" w:sz="0" w:space="0" w:color="auto"/>
            <w:right w:val="none" w:sz="0" w:space="0" w:color="auto"/>
          </w:divBdr>
        </w:div>
        <w:div w:id="749423418">
          <w:marLeft w:val="0"/>
          <w:marRight w:val="0"/>
          <w:marTop w:val="0"/>
          <w:marBottom w:val="0"/>
          <w:divBdr>
            <w:top w:val="none" w:sz="0" w:space="0" w:color="auto"/>
            <w:left w:val="none" w:sz="0" w:space="0" w:color="auto"/>
            <w:bottom w:val="none" w:sz="0" w:space="0" w:color="auto"/>
            <w:right w:val="none" w:sz="0" w:space="0" w:color="auto"/>
          </w:divBdr>
        </w:div>
        <w:div w:id="257518240">
          <w:marLeft w:val="0"/>
          <w:marRight w:val="0"/>
          <w:marTop w:val="0"/>
          <w:marBottom w:val="0"/>
          <w:divBdr>
            <w:top w:val="none" w:sz="0" w:space="0" w:color="auto"/>
            <w:left w:val="none" w:sz="0" w:space="0" w:color="auto"/>
            <w:bottom w:val="none" w:sz="0" w:space="0" w:color="auto"/>
            <w:right w:val="none" w:sz="0" w:space="0" w:color="auto"/>
          </w:divBdr>
        </w:div>
        <w:div w:id="665591541">
          <w:marLeft w:val="0"/>
          <w:marRight w:val="0"/>
          <w:marTop w:val="0"/>
          <w:marBottom w:val="0"/>
          <w:divBdr>
            <w:top w:val="none" w:sz="0" w:space="0" w:color="auto"/>
            <w:left w:val="none" w:sz="0" w:space="0" w:color="auto"/>
            <w:bottom w:val="none" w:sz="0" w:space="0" w:color="auto"/>
            <w:right w:val="none" w:sz="0" w:space="0" w:color="auto"/>
          </w:divBdr>
        </w:div>
        <w:div w:id="477648929">
          <w:marLeft w:val="0"/>
          <w:marRight w:val="0"/>
          <w:marTop w:val="0"/>
          <w:marBottom w:val="0"/>
          <w:divBdr>
            <w:top w:val="none" w:sz="0" w:space="0" w:color="auto"/>
            <w:left w:val="none" w:sz="0" w:space="0" w:color="auto"/>
            <w:bottom w:val="none" w:sz="0" w:space="0" w:color="auto"/>
            <w:right w:val="none" w:sz="0" w:space="0" w:color="auto"/>
          </w:divBdr>
        </w:div>
        <w:div w:id="2071224018">
          <w:marLeft w:val="0"/>
          <w:marRight w:val="0"/>
          <w:marTop w:val="0"/>
          <w:marBottom w:val="0"/>
          <w:divBdr>
            <w:top w:val="none" w:sz="0" w:space="0" w:color="auto"/>
            <w:left w:val="none" w:sz="0" w:space="0" w:color="auto"/>
            <w:bottom w:val="none" w:sz="0" w:space="0" w:color="auto"/>
            <w:right w:val="none" w:sz="0" w:space="0" w:color="auto"/>
          </w:divBdr>
        </w:div>
        <w:div w:id="834884572">
          <w:marLeft w:val="0"/>
          <w:marRight w:val="0"/>
          <w:marTop w:val="0"/>
          <w:marBottom w:val="0"/>
          <w:divBdr>
            <w:top w:val="none" w:sz="0" w:space="0" w:color="auto"/>
            <w:left w:val="none" w:sz="0" w:space="0" w:color="auto"/>
            <w:bottom w:val="none" w:sz="0" w:space="0" w:color="auto"/>
            <w:right w:val="none" w:sz="0" w:space="0" w:color="auto"/>
          </w:divBdr>
        </w:div>
        <w:div w:id="1133838447">
          <w:marLeft w:val="0"/>
          <w:marRight w:val="0"/>
          <w:marTop w:val="0"/>
          <w:marBottom w:val="0"/>
          <w:divBdr>
            <w:top w:val="none" w:sz="0" w:space="0" w:color="auto"/>
            <w:left w:val="none" w:sz="0" w:space="0" w:color="auto"/>
            <w:bottom w:val="none" w:sz="0" w:space="0" w:color="auto"/>
            <w:right w:val="none" w:sz="0" w:space="0" w:color="auto"/>
          </w:divBdr>
        </w:div>
        <w:div w:id="575018624">
          <w:marLeft w:val="0"/>
          <w:marRight w:val="0"/>
          <w:marTop w:val="0"/>
          <w:marBottom w:val="0"/>
          <w:divBdr>
            <w:top w:val="none" w:sz="0" w:space="0" w:color="auto"/>
            <w:left w:val="none" w:sz="0" w:space="0" w:color="auto"/>
            <w:bottom w:val="none" w:sz="0" w:space="0" w:color="auto"/>
            <w:right w:val="none" w:sz="0" w:space="0" w:color="auto"/>
          </w:divBdr>
        </w:div>
        <w:div w:id="1166822431">
          <w:marLeft w:val="0"/>
          <w:marRight w:val="0"/>
          <w:marTop w:val="0"/>
          <w:marBottom w:val="0"/>
          <w:divBdr>
            <w:top w:val="none" w:sz="0" w:space="0" w:color="auto"/>
            <w:left w:val="none" w:sz="0" w:space="0" w:color="auto"/>
            <w:bottom w:val="none" w:sz="0" w:space="0" w:color="auto"/>
            <w:right w:val="none" w:sz="0" w:space="0" w:color="auto"/>
          </w:divBdr>
        </w:div>
        <w:div w:id="1829786129">
          <w:marLeft w:val="0"/>
          <w:marRight w:val="0"/>
          <w:marTop w:val="0"/>
          <w:marBottom w:val="0"/>
          <w:divBdr>
            <w:top w:val="none" w:sz="0" w:space="0" w:color="auto"/>
            <w:left w:val="none" w:sz="0" w:space="0" w:color="auto"/>
            <w:bottom w:val="none" w:sz="0" w:space="0" w:color="auto"/>
            <w:right w:val="none" w:sz="0" w:space="0" w:color="auto"/>
          </w:divBdr>
        </w:div>
        <w:div w:id="1829665384">
          <w:marLeft w:val="0"/>
          <w:marRight w:val="0"/>
          <w:marTop w:val="0"/>
          <w:marBottom w:val="0"/>
          <w:divBdr>
            <w:top w:val="none" w:sz="0" w:space="0" w:color="auto"/>
            <w:left w:val="none" w:sz="0" w:space="0" w:color="auto"/>
            <w:bottom w:val="none" w:sz="0" w:space="0" w:color="auto"/>
            <w:right w:val="none" w:sz="0" w:space="0" w:color="auto"/>
          </w:divBdr>
        </w:div>
        <w:div w:id="330137355">
          <w:marLeft w:val="0"/>
          <w:marRight w:val="0"/>
          <w:marTop w:val="0"/>
          <w:marBottom w:val="0"/>
          <w:divBdr>
            <w:top w:val="none" w:sz="0" w:space="0" w:color="auto"/>
            <w:left w:val="none" w:sz="0" w:space="0" w:color="auto"/>
            <w:bottom w:val="none" w:sz="0" w:space="0" w:color="auto"/>
            <w:right w:val="none" w:sz="0" w:space="0" w:color="auto"/>
          </w:divBdr>
        </w:div>
        <w:div w:id="1932591733">
          <w:marLeft w:val="0"/>
          <w:marRight w:val="0"/>
          <w:marTop w:val="0"/>
          <w:marBottom w:val="0"/>
          <w:divBdr>
            <w:top w:val="none" w:sz="0" w:space="0" w:color="auto"/>
            <w:left w:val="none" w:sz="0" w:space="0" w:color="auto"/>
            <w:bottom w:val="none" w:sz="0" w:space="0" w:color="auto"/>
            <w:right w:val="none" w:sz="0" w:space="0" w:color="auto"/>
          </w:divBdr>
        </w:div>
        <w:div w:id="1433161207">
          <w:marLeft w:val="0"/>
          <w:marRight w:val="0"/>
          <w:marTop w:val="0"/>
          <w:marBottom w:val="0"/>
          <w:divBdr>
            <w:top w:val="none" w:sz="0" w:space="0" w:color="auto"/>
            <w:left w:val="none" w:sz="0" w:space="0" w:color="auto"/>
            <w:bottom w:val="none" w:sz="0" w:space="0" w:color="auto"/>
            <w:right w:val="none" w:sz="0" w:space="0" w:color="auto"/>
          </w:divBdr>
        </w:div>
        <w:div w:id="447160242">
          <w:marLeft w:val="0"/>
          <w:marRight w:val="0"/>
          <w:marTop w:val="0"/>
          <w:marBottom w:val="0"/>
          <w:divBdr>
            <w:top w:val="none" w:sz="0" w:space="0" w:color="auto"/>
            <w:left w:val="none" w:sz="0" w:space="0" w:color="auto"/>
            <w:bottom w:val="none" w:sz="0" w:space="0" w:color="auto"/>
            <w:right w:val="none" w:sz="0" w:space="0" w:color="auto"/>
          </w:divBdr>
        </w:div>
        <w:div w:id="1904028231">
          <w:marLeft w:val="0"/>
          <w:marRight w:val="0"/>
          <w:marTop w:val="0"/>
          <w:marBottom w:val="0"/>
          <w:divBdr>
            <w:top w:val="none" w:sz="0" w:space="0" w:color="auto"/>
            <w:left w:val="none" w:sz="0" w:space="0" w:color="auto"/>
            <w:bottom w:val="none" w:sz="0" w:space="0" w:color="auto"/>
            <w:right w:val="none" w:sz="0" w:space="0" w:color="auto"/>
          </w:divBdr>
        </w:div>
        <w:div w:id="1858812520">
          <w:marLeft w:val="0"/>
          <w:marRight w:val="0"/>
          <w:marTop w:val="0"/>
          <w:marBottom w:val="0"/>
          <w:divBdr>
            <w:top w:val="none" w:sz="0" w:space="0" w:color="auto"/>
            <w:left w:val="none" w:sz="0" w:space="0" w:color="auto"/>
            <w:bottom w:val="none" w:sz="0" w:space="0" w:color="auto"/>
            <w:right w:val="none" w:sz="0" w:space="0" w:color="auto"/>
          </w:divBdr>
        </w:div>
        <w:div w:id="1066729879">
          <w:marLeft w:val="0"/>
          <w:marRight w:val="0"/>
          <w:marTop w:val="0"/>
          <w:marBottom w:val="0"/>
          <w:divBdr>
            <w:top w:val="none" w:sz="0" w:space="0" w:color="auto"/>
            <w:left w:val="none" w:sz="0" w:space="0" w:color="auto"/>
            <w:bottom w:val="none" w:sz="0" w:space="0" w:color="auto"/>
            <w:right w:val="none" w:sz="0" w:space="0" w:color="auto"/>
          </w:divBdr>
        </w:div>
        <w:div w:id="101193246">
          <w:marLeft w:val="0"/>
          <w:marRight w:val="0"/>
          <w:marTop w:val="0"/>
          <w:marBottom w:val="0"/>
          <w:divBdr>
            <w:top w:val="none" w:sz="0" w:space="0" w:color="auto"/>
            <w:left w:val="none" w:sz="0" w:space="0" w:color="auto"/>
            <w:bottom w:val="none" w:sz="0" w:space="0" w:color="auto"/>
            <w:right w:val="none" w:sz="0" w:space="0" w:color="auto"/>
          </w:divBdr>
        </w:div>
        <w:div w:id="2031371829">
          <w:marLeft w:val="0"/>
          <w:marRight w:val="0"/>
          <w:marTop w:val="0"/>
          <w:marBottom w:val="0"/>
          <w:divBdr>
            <w:top w:val="none" w:sz="0" w:space="0" w:color="auto"/>
            <w:left w:val="none" w:sz="0" w:space="0" w:color="auto"/>
            <w:bottom w:val="none" w:sz="0" w:space="0" w:color="auto"/>
            <w:right w:val="none" w:sz="0" w:space="0" w:color="auto"/>
          </w:divBdr>
        </w:div>
        <w:div w:id="108480007">
          <w:marLeft w:val="0"/>
          <w:marRight w:val="0"/>
          <w:marTop w:val="0"/>
          <w:marBottom w:val="0"/>
          <w:divBdr>
            <w:top w:val="none" w:sz="0" w:space="0" w:color="auto"/>
            <w:left w:val="none" w:sz="0" w:space="0" w:color="auto"/>
            <w:bottom w:val="none" w:sz="0" w:space="0" w:color="auto"/>
            <w:right w:val="none" w:sz="0" w:space="0" w:color="auto"/>
          </w:divBdr>
        </w:div>
        <w:div w:id="395277115">
          <w:marLeft w:val="0"/>
          <w:marRight w:val="0"/>
          <w:marTop w:val="0"/>
          <w:marBottom w:val="0"/>
          <w:divBdr>
            <w:top w:val="none" w:sz="0" w:space="0" w:color="auto"/>
            <w:left w:val="none" w:sz="0" w:space="0" w:color="auto"/>
            <w:bottom w:val="none" w:sz="0" w:space="0" w:color="auto"/>
            <w:right w:val="none" w:sz="0" w:space="0" w:color="auto"/>
          </w:divBdr>
        </w:div>
        <w:div w:id="1448311418">
          <w:marLeft w:val="0"/>
          <w:marRight w:val="0"/>
          <w:marTop w:val="0"/>
          <w:marBottom w:val="0"/>
          <w:divBdr>
            <w:top w:val="none" w:sz="0" w:space="0" w:color="auto"/>
            <w:left w:val="none" w:sz="0" w:space="0" w:color="auto"/>
            <w:bottom w:val="none" w:sz="0" w:space="0" w:color="auto"/>
            <w:right w:val="none" w:sz="0" w:space="0" w:color="auto"/>
          </w:divBdr>
        </w:div>
        <w:div w:id="974485239">
          <w:marLeft w:val="0"/>
          <w:marRight w:val="0"/>
          <w:marTop w:val="0"/>
          <w:marBottom w:val="0"/>
          <w:divBdr>
            <w:top w:val="none" w:sz="0" w:space="0" w:color="auto"/>
            <w:left w:val="none" w:sz="0" w:space="0" w:color="auto"/>
            <w:bottom w:val="none" w:sz="0" w:space="0" w:color="auto"/>
            <w:right w:val="none" w:sz="0" w:space="0" w:color="auto"/>
          </w:divBdr>
        </w:div>
        <w:div w:id="142310875">
          <w:marLeft w:val="0"/>
          <w:marRight w:val="0"/>
          <w:marTop w:val="0"/>
          <w:marBottom w:val="0"/>
          <w:divBdr>
            <w:top w:val="none" w:sz="0" w:space="0" w:color="auto"/>
            <w:left w:val="none" w:sz="0" w:space="0" w:color="auto"/>
            <w:bottom w:val="none" w:sz="0" w:space="0" w:color="auto"/>
            <w:right w:val="none" w:sz="0" w:space="0" w:color="auto"/>
          </w:divBdr>
        </w:div>
        <w:div w:id="1653145762">
          <w:marLeft w:val="0"/>
          <w:marRight w:val="0"/>
          <w:marTop w:val="0"/>
          <w:marBottom w:val="0"/>
          <w:divBdr>
            <w:top w:val="none" w:sz="0" w:space="0" w:color="auto"/>
            <w:left w:val="none" w:sz="0" w:space="0" w:color="auto"/>
            <w:bottom w:val="none" w:sz="0" w:space="0" w:color="auto"/>
            <w:right w:val="none" w:sz="0" w:space="0" w:color="auto"/>
          </w:divBdr>
        </w:div>
        <w:div w:id="1236403023">
          <w:marLeft w:val="0"/>
          <w:marRight w:val="0"/>
          <w:marTop w:val="0"/>
          <w:marBottom w:val="0"/>
          <w:divBdr>
            <w:top w:val="none" w:sz="0" w:space="0" w:color="auto"/>
            <w:left w:val="none" w:sz="0" w:space="0" w:color="auto"/>
            <w:bottom w:val="none" w:sz="0" w:space="0" w:color="auto"/>
            <w:right w:val="none" w:sz="0" w:space="0" w:color="auto"/>
          </w:divBdr>
        </w:div>
        <w:div w:id="1782229">
          <w:marLeft w:val="0"/>
          <w:marRight w:val="0"/>
          <w:marTop w:val="0"/>
          <w:marBottom w:val="0"/>
          <w:divBdr>
            <w:top w:val="none" w:sz="0" w:space="0" w:color="auto"/>
            <w:left w:val="none" w:sz="0" w:space="0" w:color="auto"/>
            <w:bottom w:val="none" w:sz="0" w:space="0" w:color="auto"/>
            <w:right w:val="none" w:sz="0" w:space="0" w:color="auto"/>
          </w:divBdr>
        </w:div>
      </w:divsChild>
    </w:div>
    <w:div w:id="1447626690">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1">
          <w:marLeft w:val="0"/>
          <w:marRight w:val="0"/>
          <w:marTop w:val="0"/>
          <w:marBottom w:val="0"/>
          <w:divBdr>
            <w:top w:val="none" w:sz="0" w:space="0" w:color="auto"/>
            <w:left w:val="none" w:sz="0" w:space="0" w:color="auto"/>
            <w:bottom w:val="none" w:sz="0" w:space="0" w:color="auto"/>
            <w:right w:val="none" w:sz="0" w:space="0" w:color="auto"/>
          </w:divBdr>
          <w:divsChild>
            <w:div w:id="1947689036">
              <w:marLeft w:val="-140"/>
              <w:marRight w:val="-140"/>
              <w:marTop w:val="0"/>
              <w:marBottom w:val="0"/>
              <w:divBdr>
                <w:top w:val="none" w:sz="0" w:space="0" w:color="auto"/>
                <w:left w:val="none" w:sz="0" w:space="0" w:color="auto"/>
                <w:bottom w:val="none" w:sz="0" w:space="0" w:color="auto"/>
                <w:right w:val="none" w:sz="0" w:space="0" w:color="auto"/>
              </w:divBdr>
              <w:divsChild>
                <w:div w:id="14597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70878">
      <w:bodyDiv w:val="1"/>
      <w:marLeft w:val="0"/>
      <w:marRight w:val="0"/>
      <w:marTop w:val="0"/>
      <w:marBottom w:val="0"/>
      <w:divBdr>
        <w:top w:val="none" w:sz="0" w:space="0" w:color="auto"/>
        <w:left w:val="none" w:sz="0" w:space="0" w:color="auto"/>
        <w:bottom w:val="none" w:sz="0" w:space="0" w:color="auto"/>
        <w:right w:val="none" w:sz="0" w:space="0" w:color="auto"/>
      </w:divBdr>
    </w:div>
    <w:div w:id="1755515894">
      <w:bodyDiv w:val="1"/>
      <w:marLeft w:val="0"/>
      <w:marRight w:val="0"/>
      <w:marTop w:val="0"/>
      <w:marBottom w:val="0"/>
      <w:divBdr>
        <w:top w:val="none" w:sz="0" w:space="0" w:color="auto"/>
        <w:left w:val="none" w:sz="0" w:space="0" w:color="auto"/>
        <w:bottom w:val="none" w:sz="0" w:space="0" w:color="auto"/>
        <w:right w:val="none" w:sz="0" w:space="0" w:color="auto"/>
      </w:divBdr>
    </w:div>
    <w:div w:id="1777289332">
      <w:bodyDiv w:val="1"/>
      <w:marLeft w:val="0"/>
      <w:marRight w:val="0"/>
      <w:marTop w:val="0"/>
      <w:marBottom w:val="0"/>
      <w:divBdr>
        <w:top w:val="none" w:sz="0" w:space="0" w:color="auto"/>
        <w:left w:val="none" w:sz="0" w:space="0" w:color="auto"/>
        <w:bottom w:val="none" w:sz="0" w:space="0" w:color="auto"/>
        <w:right w:val="none" w:sz="0" w:space="0" w:color="auto"/>
      </w:divBdr>
    </w:div>
    <w:div w:id="1783770119">
      <w:bodyDiv w:val="1"/>
      <w:marLeft w:val="0"/>
      <w:marRight w:val="0"/>
      <w:marTop w:val="0"/>
      <w:marBottom w:val="0"/>
      <w:divBdr>
        <w:top w:val="none" w:sz="0" w:space="0" w:color="auto"/>
        <w:left w:val="none" w:sz="0" w:space="0" w:color="auto"/>
        <w:bottom w:val="none" w:sz="0" w:space="0" w:color="auto"/>
        <w:right w:val="none" w:sz="0" w:space="0" w:color="auto"/>
      </w:divBdr>
      <w:divsChild>
        <w:div w:id="1470240814">
          <w:marLeft w:val="0"/>
          <w:marRight w:val="0"/>
          <w:marTop w:val="0"/>
          <w:marBottom w:val="0"/>
          <w:divBdr>
            <w:top w:val="none" w:sz="0" w:space="0" w:color="auto"/>
            <w:left w:val="none" w:sz="0" w:space="0" w:color="auto"/>
            <w:bottom w:val="none" w:sz="0" w:space="0" w:color="auto"/>
            <w:right w:val="none" w:sz="0" w:space="0" w:color="auto"/>
          </w:divBdr>
        </w:div>
        <w:div w:id="932710461">
          <w:marLeft w:val="0"/>
          <w:marRight w:val="0"/>
          <w:marTop w:val="0"/>
          <w:marBottom w:val="0"/>
          <w:divBdr>
            <w:top w:val="none" w:sz="0" w:space="0" w:color="auto"/>
            <w:left w:val="none" w:sz="0" w:space="0" w:color="auto"/>
            <w:bottom w:val="none" w:sz="0" w:space="0" w:color="auto"/>
            <w:right w:val="none" w:sz="0" w:space="0" w:color="auto"/>
          </w:divBdr>
        </w:div>
        <w:div w:id="109210380">
          <w:marLeft w:val="0"/>
          <w:marRight w:val="0"/>
          <w:marTop w:val="0"/>
          <w:marBottom w:val="0"/>
          <w:divBdr>
            <w:top w:val="none" w:sz="0" w:space="0" w:color="auto"/>
            <w:left w:val="none" w:sz="0" w:space="0" w:color="auto"/>
            <w:bottom w:val="none" w:sz="0" w:space="0" w:color="auto"/>
            <w:right w:val="none" w:sz="0" w:space="0" w:color="auto"/>
          </w:divBdr>
        </w:div>
        <w:div w:id="1117794784">
          <w:marLeft w:val="0"/>
          <w:marRight w:val="0"/>
          <w:marTop w:val="0"/>
          <w:marBottom w:val="0"/>
          <w:divBdr>
            <w:top w:val="none" w:sz="0" w:space="0" w:color="auto"/>
            <w:left w:val="none" w:sz="0" w:space="0" w:color="auto"/>
            <w:bottom w:val="none" w:sz="0" w:space="0" w:color="auto"/>
            <w:right w:val="none" w:sz="0" w:space="0" w:color="auto"/>
          </w:divBdr>
        </w:div>
        <w:div w:id="77289097">
          <w:marLeft w:val="0"/>
          <w:marRight w:val="0"/>
          <w:marTop w:val="0"/>
          <w:marBottom w:val="0"/>
          <w:divBdr>
            <w:top w:val="none" w:sz="0" w:space="0" w:color="auto"/>
            <w:left w:val="none" w:sz="0" w:space="0" w:color="auto"/>
            <w:bottom w:val="none" w:sz="0" w:space="0" w:color="auto"/>
            <w:right w:val="none" w:sz="0" w:space="0" w:color="auto"/>
          </w:divBdr>
        </w:div>
        <w:div w:id="1686402776">
          <w:marLeft w:val="0"/>
          <w:marRight w:val="0"/>
          <w:marTop w:val="0"/>
          <w:marBottom w:val="0"/>
          <w:divBdr>
            <w:top w:val="none" w:sz="0" w:space="0" w:color="auto"/>
            <w:left w:val="none" w:sz="0" w:space="0" w:color="auto"/>
            <w:bottom w:val="none" w:sz="0" w:space="0" w:color="auto"/>
            <w:right w:val="none" w:sz="0" w:space="0" w:color="auto"/>
          </w:divBdr>
        </w:div>
        <w:div w:id="1837724340">
          <w:marLeft w:val="0"/>
          <w:marRight w:val="0"/>
          <w:marTop w:val="0"/>
          <w:marBottom w:val="0"/>
          <w:divBdr>
            <w:top w:val="none" w:sz="0" w:space="0" w:color="auto"/>
            <w:left w:val="none" w:sz="0" w:space="0" w:color="auto"/>
            <w:bottom w:val="none" w:sz="0" w:space="0" w:color="auto"/>
            <w:right w:val="none" w:sz="0" w:space="0" w:color="auto"/>
          </w:divBdr>
        </w:div>
        <w:div w:id="494491783">
          <w:marLeft w:val="0"/>
          <w:marRight w:val="0"/>
          <w:marTop w:val="0"/>
          <w:marBottom w:val="0"/>
          <w:divBdr>
            <w:top w:val="none" w:sz="0" w:space="0" w:color="auto"/>
            <w:left w:val="none" w:sz="0" w:space="0" w:color="auto"/>
            <w:bottom w:val="none" w:sz="0" w:space="0" w:color="auto"/>
            <w:right w:val="none" w:sz="0" w:space="0" w:color="auto"/>
          </w:divBdr>
        </w:div>
        <w:div w:id="1614631705">
          <w:marLeft w:val="0"/>
          <w:marRight w:val="0"/>
          <w:marTop w:val="0"/>
          <w:marBottom w:val="0"/>
          <w:divBdr>
            <w:top w:val="none" w:sz="0" w:space="0" w:color="auto"/>
            <w:left w:val="none" w:sz="0" w:space="0" w:color="auto"/>
            <w:bottom w:val="none" w:sz="0" w:space="0" w:color="auto"/>
            <w:right w:val="none" w:sz="0" w:space="0" w:color="auto"/>
          </w:divBdr>
        </w:div>
        <w:div w:id="118913455">
          <w:marLeft w:val="0"/>
          <w:marRight w:val="0"/>
          <w:marTop w:val="0"/>
          <w:marBottom w:val="0"/>
          <w:divBdr>
            <w:top w:val="none" w:sz="0" w:space="0" w:color="auto"/>
            <w:left w:val="none" w:sz="0" w:space="0" w:color="auto"/>
            <w:bottom w:val="none" w:sz="0" w:space="0" w:color="auto"/>
            <w:right w:val="none" w:sz="0" w:space="0" w:color="auto"/>
          </w:divBdr>
        </w:div>
        <w:div w:id="1703167564">
          <w:marLeft w:val="0"/>
          <w:marRight w:val="0"/>
          <w:marTop w:val="0"/>
          <w:marBottom w:val="0"/>
          <w:divBdr>
            <w:top w:val="none" w:sz="0" w:space="0" w:color="auto"/>
            <w:left w:val="none" w:sz="0" w:space="0" w:color="auto"/>
            <w:bottom w:val="none" w:sz="0" w:space="0" w:color="auto"/>
            <w:right w:val="none" w:sz="0" w:space="0" w:color="auto"/>
          </w:divBdr>
        </w:div>
        <w:div w:id="2060546128">
          <w:marLeft w:val="0"/>
          <w:marRight w:val="0"/>
          <w:marTop w:val="0"/>
          <w:marBottom w:val="0"/>
          <w:divBdr>
            <w:top w:val="none" w:sz="0" w:space="0" w:color="auto"/>
            <w:left w:val="none" w:sz="0" w:space="0" w:color="auto"/>
            <w:bottom w:val="none" w:sz="0" w:space="0" w:color="auto"/>
            <w:right w:val="none" w:sz="0" w:space="0" w:color="auto"/>
          </w:divBdr>
        </w:div>
        <w:div w:id="1538741816">
          <w:marLeft w:val="0"/>
          <w:marRight w:val="0"/>
          <w:marTop w:val="0"/>
          <w:marBottom w:val="0"/>
          <w:divBdr>
            <w:top w:val="none" w:sz="0" w:space="0" w:color="auto"/>
            <w:left w:val="none" w:sz="0" w:space="0" w:color="auto"/>
            <w:bottom w:val="none" w:sz="0" w:space="0" w:color="auto"/>
            <w:right w:val="none" w:sz="0" w:space="0" w:color="auto"/>
          </w:divBdr>
        </w:div>
        <w:div w:id="1321696021">
          <w:marLeft w:val="0"/>
          <w:marRight w:val="0"/>
          <w:marTop w:val="0"/>
          <w:marBottom w:val="0"/>
          <w:divBdr>
            <w:top w:val="none" w:sz="0" w:space="0" w:color="auto"/>
            <w:left w:val="none" w:sz="0" w:space="0" w:color="auto"/>
            <w:bottom w:val="none" w:sz="0" w:space="0" w:color="auto"/>
            <w:right w:val="none" w:sz="0" w:space="0" w:color="auto"/>
          </w:divBdr>
        </w:div>
        <w:div w:id="2067297789">
          <w:marLeft w:val="0"/>
          <w:marRight w:val="0"/>
          <w:marTop w:val="0"/>
          <w:marBottom w:val="0"/>
          <w:divBdr>
            <w:top w:val="none" w:sz="0" w:space="0" w:color="auto"/>
            <w:left w:val="none" w:sz="0" w:space="0" w:color="auto"/>
            <w:bottom w:val="none" w:sz="0" w:space="0" w:color="auto"/>
            <w:right w:val="none" w:sz="0" w:space="0" w:color="auto"/>
          </w:divBdr>
        </w:div>
        <w:div w:id="374963247">
          <w:marLeft w:val="0"/>
          <w:marRight w:val="0"/>
          <w:marTop w:val="0"/>
          <w:marBottom w:val="0"/>
          <w:divBdr>
            <w:top w:val="none" w:sz="0" w:space="0" w:color="auto"/>
            <w:left w:val="none" w:sz="0" w:space="0" w:color="auto"/>
            <w:bottom w:val="none" w:sz="0" w:space="0" w:color="auto"/>
            <w:right w:val="none" w:sz="0" w:space="0" w:color="auto"/>
          </w:divBdr>
        </w:div>
        <w:div w:id="1154223785">
          <w:marLeft w:val="0"/>
          <w:marRight w:val="0"/>
          <w:marTop w:val="0"/>
          <w:marBottom w:val="0"/>
          <w:divBdr>
            <w:top w:val="none" w:sz="0" w:space="0" w:color="auto"/>
            <w:left w:val="none" w:sz="0" w:space="0" w:color="auto"/>
            <w:bottom w:val="none" w:sz="0" w:space="0" w:color="auto"/>
            <w:right w:val="none" w:sz="0" w:space="0" w:color="auto"/>
          </w:divBdr>
        </w:div>
        <w:div w:id="1857648681">
          <w:marLeft w:val="0"/>
          <w:marRight w:val="0"/>
          <w:marTop w:val="0"/>
          <w:marBottom w:val="0"/>
          <w:divBdr>
            <w:top w:val="none" w:sz="0" w:space="0" w:color="auto"/>
            <w:left w:val="none" w:sz="0" w:space="0" w:color="auto"/>
            <w:bottom w:val="none" w:sz="0" w:space="0" w:color="auto"/>
            <w:right w:val="none" w:sz="0" w:space="0" w:color="auto"/>
          </w:divBdr>
        </w:div>
        <w:div w:id="1753817671">
          <w:marLeft w:val="0"/>
          <w:marRight w:val="0"/>
          <w:marTop w:val="0"/>
          <w:marBottom w:val="0"/>
          <w:divBdr>
            <w:top w:val="none" w:sz="0" w:space="0" w:color="auto"/>
            <w:left w:val="none" w:sz="0" w:space="0" w:color="auto"/>
            <w:bottom w:val="none" w:sz="0" w:space="0" w:color="auto"/>
            <w:right w:val="none" w:sz="0" w:space="0" w:color="auto"/>
          </w:divBdr>
        </w:div>
        <w:div w:id="459298863">
          <w:marLeft w:val="0"/>
          <w:marRight w:val="0"/>
          <w:marTop w:val="0"/>
          <w:marBottom w:val="0"/>
          <w:divBdr>
            <w:top w:val="none" w:sz="0" w:space="0" w:color="auto"/>
            <w:left w:val="none" w:sz="0" w:space="0" w:color="auto"/>
            <w:bottom w:val="none" w:sz="0" w:space="0" w:color="auto"/>
            <w:right w:val="none" w:sz="0" w:space="0" w:color="auto"/>
          </w:divBdr>
        </w:div>
        <w:div w:id="528836718">
          <w:marLeft w:val="0"/>
          <w:marRight w:val="0"/>
          <w:marTop w:val="0"/>
          <w:marBottom w:val="0"/>
          <w:divBdr>
            <w:top w:val="none" w:sz="0" w:space="0" w:color="auto"/>
            <w:left w:val="none" w:sz="0" w:space="0" w:color="auto"/>
            <w:bottom w:val="none" w:sz="0" w:space="0" w:color="auto"/>
            <w:right w:val="none" w:sz="0" w:space="0" w:color="auto"/>
          </w:divBdr>
        </w:div>
      </w:divsChild>
    </w:div>
    <w:div w:id="1824468870">
      <w:bodyDiv w:val="1"/>
      <w:marLeft w:val="0"/>
      <w:marRight w:val="0"/>
      <w:marTop w:val="0"/>
      <w:marBottom w:val="0"/>
      <w:divBdr>
        <w:top w:val="none" w:sz="0" w:space="0" w:color="auto"/>
        <w:left w:val="none" w:sz="0" w:space="0" w:color="auto"/>
        <w:bottom w:val="none" w:sz="0" w:space="0" w:color="auto"/>
        <w:right w:val="none" w:sz="0" w:space="0" w:color="auto"/>
      </w:divBdr>
    </w:div>
    <w:div w:id="1933275931">
      <w:bodyDiv w:val="1"/>
      <w:marLeft w:val="0"/>
      <w:marRight w:val="0"/>
      <w:marTop w:val="0"/>
      <w:marBottom w:val="0"/>
      <w:divBdr>
        <w:top w:val="none" w:sz="0" w:space="0" w:color="auto"/>
        <w:left w:val="none" w:sz="0" w:space="0" w:color="auto"/>
        <w:bottom w:val="none" w:sz="0" w:space="0" w:color="auto"/>
        <w:right w:val="none" w:sz="0" w:space="0" w:color="auto"/>
      </w:divBdr>
    </w:div>
    <w:div w:id="2002467189">
      <w:bodyDiv w:val="1"/>
      <w:marLeft w:val="0"/>
      <w:marRight w:val="0"/>
      <w:marTop w:val="0"/>
      <w:marBottom w:val="0"/>
      <w:divBdr>
        <w:top w:val="none" w:sz="0" w:space="0" w:color="auto"/>
        <w:left w:val="none" w:sz="0" w:space="0" w:color="auto"/>
        <w:bottom w:val="none" w:sz="0" w:space="0" w:color="auto"/>
        <w:right w:val="none" w:sz="0" w:space="0" w:color="auto"/>
      </w:divBdr>
    </w:div>
    <w:div w:id="2038240089">
      <w:bodyDiv w:val="1"/>
      <w:marLeft w:val="0"/>
      <w:marRight w:val="0"/>
      <w:marTop w:val="0"/>
      <w:marBottom w:val="0"/>
      <w:divBdr>
        <w:top w:val="none" w:sz="0" w:space="0" w:color="auto"/>
        <w:left w:val="none" w:sz="0" w:space="0" w:color="auto"/>
        <w:bottom w:val="none" w:sz="0" w:space="0" w:color="auto"/>
        <w:right w:val="none" w:sz="0" w:space="0" w:color="auto"/>
      </w:divBdr>
    </w:div>
    <w:div w:id="21313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ford.gov.uk/priorities" TargetMode="External"/><Relationship Id="rId13" Type="http://schemas.openxmlformats.org/officeDocument/2006/relationships/hyperlink" Target="https://www.salford.gov.uk/ourvalu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5076F3D1-483F-430E-A36D-CFFCA1B60830}"/>
      </w:docPartPr>
      <w:docPartBody>
        <w:p w:rsidR="00CC6440" w:rsidRDefault="000C6925">
          <w:r w:rsidRPr="002275F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C6925"/>
    <w:rsid w:val="000C6925"/>
    <w:rsid w:val="00157D42"/>
    <w:rsid w:val="005B6D61"/>
    <w:rsid w:val="006660F9"/>
    <w:rsid w:val="00704A10"/>
    <w:rsid w:val="00CC6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6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4A10"/>
    <w:rPr>
      <w:color w:val="808080"/>
    </w:rPr>
  </w:style>
  <w:style w:type="paragraph" w:customStyle="1" w:styleId="6AFE0045789F4DFF91C283E113AD136E">
    <w:name w:val="6AFE0045789F4DFF91C283E113AD136E"/>
    <w:rsid w:val="00704A1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80F822-5DAE-427A-9D2D-D0AA742B1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execfosullivan</dc:creator>
  <cp:lastModifiedBy>Matoianu, Georgiana</cp:lastModifiedBy>
  <cp:revision>3</cp:revision>
  <cp:lastPrinted>2018-01-05T15:35:00Z</cp:lastPrinted>
  <dcterms:created xsi:type="dcterms:W3CDTF">2020-03-12T09:54:00Z</dcterms:created>
  <dcterms:modified xsi:type="dcterms:W3CDTF">2020-03-16T14:23:00Z</dcterms:modified>
</cp:coreProperties>
</file>