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CF7" w:rsidRDefault="00296EEA" w:rsidP="004148BE">
      <w:pPr>
        <w:jc w:val="center"/>
      </w:pPr>
      <w:r w:rsidRPr="00296EEA">
        <w:rPr>
          <w:rFonts w:ascii="Arial" w:eastAsia="Times New Roman" w:hAnsi="Arial" w:cs="Arial"/>
          <w:noProof/>
          <w:lang w:eastAsia="en-GB"/>
        </w:rPr>
        <w:drawing>
          <wp:inline distT="0" distB="0" distL="0" distR="0" wp14:anchorId="766A77CA" wp14:editId="6D827E69">
            <wp:extent cx="1219200" cy="1209675"/>
            <wp:effectExtent l="0" t="0" r="0" b="9525"/>
            <wp:docPr id="8" name="Picture 8"/>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1219200" cy="1209675"/>
                    </a:xfrm>
                    <a:prstGeom prst="rect">
                      <a:avLst/>
                    </a:prstGeom>
                  </pic:spPr>
                </pic:pic>
              </a:graphicData>
            </a:graphic>
          </wp:inline>
        </w:drawing>
      </w:r>
    </w:p>
    <w:tbl>
      <w:tblPr>
        <w:tblStyle w:val="TableGrid"/>
        <w:tblW w:w="10916" w:type="dxa"/>
        <w:tblInd w:w="-998" w:type="dxa"/>
        <w:tblLook w:val="04A0" w:firstRow="1" w:lastRow="0" w:firstColumn="1" w:lastColumn="0" w:noHBand="0" w:noVBand="1"/>
      </w:tblPr>
      <w:tblGrid>
        <w:gridCol w:w="3083"/>
        <w:gridCol w:w="7833"/>
      </w:tblGrid>
      <w:tr w:rsidR="00E409A1" w:rsidRPr="007F013E" w:rsidTr="007F013E">
        <w:tc>
          <w:tcPr>
            <w:tcW w:w="10916" w:type="dxa"/>
            <w:gridSpan w:val="2"/>
          </w:tcPr>
          <w:p w:rsidR="00952035" w:rsidRPr="007F013E" w:rsidRDefault="00952035" w:rsidP="00396664">
            <w:pPr>
              <w:pStyle w:val="Header"/>
              <w:tabs>
                <w:tab w:val="clear" w:pos="4153"/>
                <w:tab w:val="clear" w:pos="8306"/>
              </w:tabs>
              <w:jc w:val="center"/>
              <w:rPr>
                <w:rFonts w:asciiTheme="minorHAnsi" w:hAnsiTheme="minorHAnsi" w:cstheme="minorHAnsi"/>
                <w:b/>
                <w:szCs w:val="24"/>
              </w:rPr>
            </w:pPr>
            <w:r w:rsidRPr="007F013E">
              <w:rPr>
                <w:rFonts w:asciiTheme="minorHAnsi" w:hAnsiTheme="minorHAnsi" w:cstheme="minorHAnsi"/>
                <w:b/>
                <w:szCs w:val="24"/>
              </w:rPr>
              <w:t>ST MICHAEL’S CEP SCHOOL</w:t>
            </w:r>
          </w:p>
          <w:p w:rsidR="00E409A1" w:rsidRPr="007F013E" w:rsidRDefault="004148BE" w:rsidP="00E409A1">
            <w:pPr>
              <w:pStyle w:val="Header"/>
              <w:tabs>
                <w:tab w:val="clear" w:pos="4153"/>
                <w:tab w:val="clear" w:pos="8306"/>
              </w:tabs>
              <w:jc w:val="center"/>
              <w:rPr>
                <w:rFonts w:asciiTheme="minorHAnsi" w:hAnsiTheme="minorHAnsi" w:cstheme="minorHAnsi"/>
                <w:szCs w:val="24"/>
              </w:rPr>
            </w:pPr>
            <w:r w:rsidRPr="007F013E">
              <w:rPr>
                <w:rFonts w:asciiTheme="minorHAnsi" w:hAnsiTheme="minorHAnsi" w:cstheme="minorHAnsi"/>
                <w:b/>
                <w:szCs w:val="24"/>
              </w:rPr>
              <w:t xml:space="preserve"> JOB DESCRIPTION</w:t>
            </w:r>
          </w:p>
        </w:tc>
      </w:tr>
      <w:tr w:rsidR="00665CF7" w:rsidRPr="007F013E" w:rsidTr="007F013E">
        <w:tc>
          <w:tcPr>
            <w:tcW w:w="3083" w:type="dxa"/>
          </w:tcPr>
          <w:p w:rsidR="00665CF7" w:rsidRPr="007F013E" w:rsidRDefault="00665CF7" w:rsidP="00665CF7">
            <w:pPr>
              <w:rPr>
                <w:rFonts w:cstheme="minorHAnsi"/>
                <w:b/>
                <w:sz w:val="24"/>
                <w:szCs w:val="24"/>
              </w:rPr>
            </w:pPr>
            <w:r w:rsidRPr="007F013E">
              <w:rPr>
                <w:rFonts w:cstheme="minorHAnsi"/>
                <w:b/>
                <w:sz w:val="24"/>
                <w:szCs w:val="24"/>
              </w:rPr>
              <w:t xml:space="preserve">Job Title: </w:t>
            </w:r>
          </w:p>
        </w:tc>
        <w:tc>
          <w:tcPr>
            <w:tcW w:w="7833" w:type="dxa"/>
          </w:tcPr>
          <w:p w:rsidR="00665CF7" w:rsidRPr="007F013E" w:rsidRDefault="007F013E" w:rsidP="007F013E">
            <w:pPr>
              <w:pStyle w:val="Header"/>
              <w:tabs>
                <w:tab w:val="clear" w:pos="4153"/>
                <w:tab w:val="clear" w:pos="8306"/>
              </w:tabs>
              <w:rPr>
                <w:rFonts w:asciiTheme="minorHAnsi" w:hAnsiTheme="minorHAnsi" w:cstheme="minorHAnsi"/>
                <w:szCs w:val="24"/>
              </w:rPr>
            </w:pPr>
            <w:r w:rsidRPr="007F013E">
              <w:rPr>
                <w:rFonts w:asciiTheme="minorHAnsi" w:hAnsiTheme="minorHAnsi" w:cstheme="minorHAnsi"/>
                <w:szCs w:val="24"/>
              </w:rPr>
              <w:t xml:space="preserve">Class </w:t>
            </w:r>
            <w:r w:rsidR="0067064F" w:rsidRPr="007F013E">
              <w:rPr>
                <w:rFonts w:asciiTheme="minorHAnsi" w:hAnsiTheme="minorHAnsi" w:cstheme="minorHAnsi"/>
                <w:szCs w:val="24"/>
              </w:rPr>
              <w:t xml:space="preserve">Teacher </w:t>
            </w:r>
          </w:p>
          <w:p w:rsidR="007F013E" w:rsidRPr="007F013E" w:rsidRDefault="007F013E" w:rsidP="007F013E">
            <w:pPr>
              <w:pStyle w:val="Header"/>
              <w:tabs>
                <w:tab w:val="clear" w:pos="4153"/>
                <w:tab w:val="clear" w:pos="8306"/>
              </w:tabs>
              <w:rPr>
                <w:rFonts w:asciiTheme="minorHAnsi" w:hAnsiTheme="minorHAnsi" w:cstheme="minorHAnsi"/>
                <w:szCs w:val="24"/>
              </w:rPr>
            </w:pPr>
          </w:p>
        </w:tc>
      </w:tr>
      <w:tr w:rsidR="00665CF7" w:rsidRPr="007F013E" w:rsidTr="007F013E">
        <w:tc>
          <w:tcPr>
            <w:tcW w:w="3083" w:type="dxa"/>
          </w:tcPr>
          <w:p w:rsidR="00665CF7" w:rsidRPr="007F013E" w:rsidRDefault="00665CF7" w:rsidP="00665CF7">
            <w:pPr>
              <w:pStyle w:val="Header"/>
              <w:tabs>
                <w:tab w:val="clear" w:pos="4153"/>
                <w:tab w:val="clear" w:pos="8306"/>
              </w:tabs>
              <w:rPr>
                <w:rFonts w:asciiTheme="minorHAnsi" w:hAnsiTheme="minorHAnsi" w:cstheme="minorHAnsi"/>
                <w:b/>
                <w:szCs w:val="24"/>
              </w:rPr>
            </w:pPr>
            <w:r w:rsidRPr="007F013E">
              <w:rPr>
                <w:rFonts w:asciiTheme="minorHAnsi" w:hAnsiTheme="minorHAnsi" w:cstheme="minorHAnsi"/>
                <w:b/>
                <w:szCs w:val="24"/>
              </w:rPr>
              <w:t>Responsibilities / Subject Leadership:</w:t>
            </w:r>
          </w:p>
          <w:p w:rsidR="00665CF7" w:rsidRPr="007F013E" w:rsidRDefault="00665CF7" w:rsidP="00665CF7">
            <w:pPr>
              <w:rPr>
                <w:rFonts w:cstheme="minorHAnsi"/>
                <w:b/>
                <w:sz w:val="24"/>
                <w:szCs w:val="24"/>
              </w:rPr>
            </w:pPr>
          </w:p>
          <w:p w:rsidR="00665CF7" w:rsidRPr="007F013E" w:rsidRDefault="00665CF7" w:rsidP="00665CF7">
            <w:pPr>
              <w:rPr>
                <w:rFonts w:cstheme="minorHAnsi"/>
                <w:b/>
                <w:sz w:val="24"/>
                <w:szCs w:val="24"/>
              </w:rPr>
            </w:pPr>
          </w:p>
        </w:tc>
        <w:tc>
          <w:tcPr>
            <w:tcW w:w="7833" w:type="dxa"/>
          </w:tcPr>
          <w:p w:rsidR="00665CF7" w:rsidRPr="007F013E" w:rsidRDefault="00665CF7" w:rsidP="00665CF7">
            <w:pPr>
              <w:numPr>
                <w:ilvl w:val="0"/>
                <w:numId w:val="1"/>
              </w:numPr>
              <w:spacing w:after="120"/>
              <w:ind w:left="357" w:hanging="357"/>
              <w:rPr>
                <w:rFonts w:cstheme="minorHAnsi"/>
                <w:sz w:val="24"/>
                <w:szCs w:val="24"/>
              </w:rPr>
            </w:pPr>
            <w:r w:rsidRPr="007F013E">
              <w:rPr>
                <w:rFonts w:cstheme="minorHAnsi"/>
                <w:sz w:val="24"/>
                <w:szCs w:val="24"/>
              </w:rPr>
              <w:t xml:space="preserve">To take responsibility for </w:t>
            </w:r>
            <w:r w:rsidR="000C4D48" w:rsidRPr="007F013E">
              <w:rPr>
                <w:rFonts w:cstheme="minorHAnsi"/>
                <w:sz w:val="24"/>
                <w:szCs w:val="24"/>
              </w:rPr>
              <w:t xml:space="preserve">teaching </w:t>
            </w:r>
            <w:r w:rsidR="004148BE" w:rsidRPr="007F013E">
              <w:rPr>
                <w:rFonts w:cstheme="minorHAnsi"/>
                <w:sz w:val="24"/>
                <w:szCs w:val="24"/>
              </w:rPr>
              <w:t>and learning.</w:t>
            </w:r>
          </w:p>
          <w:p w:rsidR="00D6780E" w:rsidRPr="007F013E" w:rsidRDefault="00665CF7" w:rsidP="004148BE">
            <w:pPr>
              <w:numPr>
                <w:ilvl w:val="0"/>
                <w:numId w:val="1"/>
              </w:numPr>
              <w:spacing w:after="120"/>
              <w:ind w:left="357" w:hanging="357"/>
              <w:rPr>
                <w:rFonts w:cstheme="minorHAnsi"/>
                <w:sz w:val="24"/>
                <w:szCs w:val="24"/>
              </w:rPr>
            </w:pPr>
            <w:r w:rsidRPr="007F013E">
              <w:rPr>
                <w:rFonts w:cstheme="minorHAnsi"/>
                <w:sz w:val="24"/>
                <w:szCs w:val="24"/>
              </w:rPr>
              <w:t xml:space="preserve">To take responsibility for co-ordinating the work of colleagues and </w:t>
            </w:r>
            <w:r w:rsidR="00A40BF2" w:rsidRPr="007F013E">
              <w:rPr>
                <w:rFonts w:cstheme="minorHAnsi"/>
                <w:sz w:val="24"/>
                <w:szCs w:val="24"/>
              </w:rPr>
              <w:t>policy for</w:t>
            </w:r>
            <w:r w:rsidR="00D6780E" w:rsidRPr="007F013E">
              <w:rPr>
                <w:rFonts w:cstheme="minorHAnsi"/>
                <w:sz w:val="24"/>
                <w:szCs w:val="24"/>
              </w:rPr>
              <w:t xml:space="preserve"> </w:t>
            </w:r>
            <w:r w:rsidR="004148BE" w:rsidRPr="007F013E">
              <w:rPr>
                <w:rFonts w:cstheme="minorHAnsi"/>
                <w:sz w:val="24"/>
                <w:szCs w:val="24"/>
              </w:rPr>
              <w:t>a subject</w:t>
            </w:r>
            <w:r w:rsidR="000C4D48" w:rsidRPr="007F013E">
              <w:rPr>
                <w:rFonts w:cstheme="minorHAnsi"/>
                <w:sz w:val="24"/>
                <w:szCs w:val="24"/>
              </w:rPr>
              <w:t xml:space="preserve"> </w:t>
            </w:r>
            <w:r w:rsidRPr="007F013E">
              <w:rPr>
                <w:rFonts w:cstheme="minorHAnsi"/>
                <w:sz w:val="24"/>
                <w:szCs w:val="24"/>
              </w:rPr>
              <w:t>in order to promote effective teaching and learning for pupils.</w:t>
            </w:r>
          </w:p>
        </w:tc>
      </w:tr>
      <w:tr w:rsidR="00665CF7" w:rsidRPr="007F013E" w:rsidTr="007F013E">
        <w:trPr>
          <w:trHeight w:val="2840"/>
        </w:trPr>
        <w:tc>
          <w:tcPr>
            <w:tcW w:w="3083" w:type="dxa"/>
          </w:tcPr>
          <w:p w:rsidR="00665CF7" w:rsidRPr="007F013E" w:rsidRDefault="00665CF7" w:rsidP="00665CF7">
            <w:pPr>
              <w:rPr>
                <w:rFonts w:cstheme="minorHAnsi"/>
                <w:b/>
                <w:sz w:val="24"/>
                <w:szCs w:val="24"/>
              </w:rPr>
            </w:pPr>
            <w:r w:rsidRPr="007F013E">
              <w:rPr>
                <w:rFonts w:cstheme="minorHAnsi"/>
                <w:b/>
                <w:sz w:val="24"/>
                <w:szCs w:val="24"/>
              </w:rPr>
              <w:t>Job Purpose:</w:t>
            </w:r>
          </w:p>
        </w:tc>
        <w:tc>
          <w:tcPr>
            <w:tcW w:w="7833" w:type="dxa"/>
          </w:tcPr>
          <w:p w:rsidR="00665CF7" w:rsidRPr="007F013E" w:rsidRDefault="00665CF7" w:rsidP="00665CF7">
            <w:pPr>
              <w:numPr>
                <w:ilvl w:val="0"/>
                <w:numId w:val="2"/>
              </w:numPr>
              <w:spacing w:after="120"/>
              <w:ind w:left="357" w:hanging="357"/>
              <w:jc w:val="both"/>
              <w:rPr>
                <w:rFonts w:cstheme="minorHAnsi"/>
                <w:sz w:val="24"/>
                <w:szCs w:val="24"/>
              </w:rPr>
            </w:pPr>
            <w:r w:rsidRPr="007F013E">
              <w:rPr>
                <w:rFonts w:cstheme="minorHAnsi"/>
                <w:sz w:val="24"/>
                <w:szCs w:val="24"/>
              </w:rPr>
              <w:t>To carry out the professional duties of a teacher as circumstances may require and in accordance with the school’s policies under the direction of the Head teacher.</w:t>
            </w:r>
          </w:p>
          <w:p w:rsidR="00665CF7" w:rsidRPr="007F013E" w:rsidRDefault="00665CF7" w:rsidP="00665CF7">
            <w:pPr>
              <w:numPr>
                <w:ilvl w:val="0"/>
                <w:numId w:val="2"/>
              </w:numPr>
              <w:spacing w:after="120"/>
              <w:ind w:left="357" w:hanging="357"/>
              <w:jc w:val="both"/>
              <w:rPr>
                <w:rFonts w:cstheme="minorHAnsi"/>
                <w:sz w:val="24"/>
                <w:szCs w:val="24"/>
              </w:rPr>
            </w:pPr>
            <w:r w:rsidRPr="007F013E">
              <w:rPr>
                <w:rFonts w:cstheme="minorHAnsi"/>
                <w:sz w:val="24"/>
                <w:szCs w:val="24"/>
              </w:rPr>
              <w:t>To carry out the professional duties of a subject leader as circumstances may require and in accordance with the national standards for subject leaders.</w:t>
            </w:r>
          </w:p>
          <w:p w:rsidR="00296EEA" w:rsidRPr="00296EEA" w:rsidRDefault="00952035" w:rsidP="00296EEA">
            <w:pPr>
              <w:numPr>
                <w:ilvl w:val="0"/>
                <w:numId w:val="2"/>
              </w:numPr>
              <w:spacing w:after="120"/>
              <w:ind w:left="357" w:hanging="357"/>
              <w:jc w:val="both"/>
              <w:rPr>
                <w:rFonts w:cstheme="minorHAnsi"/>
                <w:sz w:val="24"/>
                <w:szCs w:val="24"/>
              </w:rPr>
            </w:pPr>
            <w:r w:rsidRPr="007F013E">
              <w:rPr>
                <w:rFonts w:eastAsia="Calibri" w:cstheme="minorHAnsi"/>
                <w:color w:val="000000"/>
                <w:sz w:val="24"/>
                <w:szCs w:val="24"/>
                <w:lang w:eastAsia="en-GB"/>
              </w:rPr>
              <w:t>Teach in accordance with the ethos, organisation and policies of the school as a fully commit</w:t>
            </w:r>
            <w:r w:rsidR="00296EEA">
              <w:rPr>
                <w:rFonts w:eastAsia="Calibri" w:cstheme="minorHAnsi"/>
                <w:color w:val="000000"/>
                <w:sz w:val="24"/>
                <w:szCs w:val="24"/>
                <w:lang w:eastAsia="en-GB"/>
              </w:rPr>
              <w:t>ted member of the teaching team.</w:t>
            </w:r>
          </w:p>
          <w:p w:rsidR="00665CF7" w:rsidRPr="007F013E" w:rsidRDefault="00665CF7" w:rsidP="00296EEA">
            <w:pPr>
              <w:numPr>
                <w:ilvl w:val="0"/>
                <w:numId w:val="2"/>
              </w:numPr>
              <w:spacing w:after="120"/>
              <w:ind w:left="357" w:hanging="357"/>
              <w:jc w:val="both"/>
              <w:rPr>
                <w:rFonts w:cstheme="minorHAnsi"/>
                <w:sz w:val="24"/>
                <w:szCs w:val="24"/>
              </w:rPr>
            </w:pPr>
            <w:r w:rsidRPr="007F013E">
              <w:rPr>
                <w:rFonts w:cstheme="minorHAnsi"/>
                <w:sz w:val="24"/>
                <w:szCs w:val="24"/>
              </w:rPr>
              <w:t>This post is subject to the conditions of employment for Class Teachers contained in the School Teachers’ Pay and Conditions Document and the requirements of the Professional Standards for Teachers.</w:t>
            </w:r>
          </w:p>
        </w:tc>
      </w:tr>
      <w:tr w:rsidR="00665CF7" w:rsidRPr="007F013E" w:rsidTr="007F013E">
        <w:tc>
          <w:tcPr>
            <w:tcW w:w="10916" w:type="dxa"/>
            <w:gridSpan w:val="2"/>
            <w:shd w:val="clear" w:color="auto" w:fill="BFBFBF" w:themeFill="background1" w:themeFillShade="BF"/>
          </w:tcPr>
          <w:p w:rsidR="00665CF7" w:rsidRPr="007F013E" w:rsidRDefault="00665CF7" w:rsidP="00665CF7">
            <w:pPr>
              <w:jc w:val="center"/>
              <w:rPr>
                <w:rFonts w:cstheme="minorHAnsi"/>
                <w:sz w:val="24"/>
                <w:szCs w:val="24"/>
              </w:rPr>
            </w:pPr>
            <w:r w:rsidRPr="007F013E">
              <w:rPr>
                <w:rFonts w:cstheme="minorHAnsi"/>
                <w:b/>
                <w:sz w:val="24"/>
                <w:szCs w:val="24"/>
              </w:rPr>
              <w:t>Pay and Conditions</w:t>
            </w:r>
          </w:p>
        </w:tc>
      </w:tr>
      <w:tr w:rsidR="00665CF7" w:rsidRPr="007F013E" w:rsidTr="007F013E">
        <w:tc>
          <w:tcPr>
            <w:tcW w:w="3083" w:type="dxa"/>
          </w:tcPr>
          <w:p w:rsidR="00665CF7" w:rsidRPr="007F013E" w:rsidRDefault="00665CF7" w:rsidP="00665CF7">
            <w:pPr>
              <w:rPr>
                <w:rFonts w:cstheme="minorHAnsi"/>
                <w:b/>
                <w:sz w:val="24"/>
                <w:szCs w:val="24"/>
              </w:rPr>
            </w:pPr>
            <w:r w:rsidRPr="007F013E">
              <w:rPr>
                <w:rFonts w:cstheme="minorHAnsi"/>
                <w:b/>
                <w:sz w:val="24"/>
                <w:szCs w:val="24"/>
              </w:rPr>
              <w:t>Salary Scale:</w:t>
            </w:r>
          </w:p>
        </w:tc>
        <w:tc>
          <w:tcPr>
            <w:tcW w:w="7833" w:type="dxa"/>
          </w:tcPr>
          <w:p w:rsidR="00665CF7" w:rsidRDefault="00B927C9" w:rsidP="0067064F">
            <w:pPr>
              <w:rPr>
                <w:rFonts w:cstheme="minorHAnsi"/>
                <w:sz w:val="24"/>
                <w:szCs w:val="24"/>
              </w:rPr>
            </w:pPr>
            <w:r w:rsidRPr="007F013E">
              <w:rPr>
                <w:rFonts w:cstheme="minorHAnsi"/>
                <w:sz w:val="24"/>
                <w:szCs w:val="24"/>
              </w:rPr>
              <w:t>T1</w:t>
            </w:r>
            <w:r w:rsidR="00FE7413" w:rsidRPr="007F013E">
              <w:rPr>
                <w:rFonts w:cstheme="minorHAnsi"/>
                <w:sz w:val="24"/>
                <w:szCs w:val="24"/>
              </w:rPr>
              <w:t>-T</w:t>
            </w:r>
            <w:r w:rsidR="00B5462F">
              <w:rPr>
                <w:rFonts w:cstheme="minorHAnsi"/>
                <w:sz w:val="24"/>
                <w:szCs w:val="24"/>
              </w:rPr>
              <w:t>9</w:t>
            </w:r>
          </w:p>
          <w:p w:rsidR="00296EEA" w:rsidRPr="007F013E" w:rsidRDefault="00296EEA" w:rsidP="0067064F">
            <w:pPr>
              <w:rPr>
                <w:rFonts w:cstheme="minorHAnsi"/>
                <w:sz w:val="24"/>
                <w:szCs w:val="24"/>
              </w:rPr>
            </w:pPr>
          </w:p>
        </w:tc>
      </w:tr>
      <w:tr w:rsidR="00665CF7" w:rsidRPr="007F013E" w:rsidTr="007F013E">
        <w:tc>
          <w:tcPr>
            <w:tcW w:w="3083" w:type="dxa"/>
          </w:tcPr>
          <w:p w:rsidR="00665CF7" w:rsidRPr="007F013E" w:rsidRDefault="00665CF7" w:rsidP="00665CF7">
            <w:pPr>
              <w:rPr>
                <w:rFonts w:cstheme="minorHAnsi"/>
                <w:b/>
                <w:sz w:val="24"/>
                <w:szCs w:val="24"/>
              </w:rPr>
            </w:pPr>
            <w:r w:rsidRPr="007F013E">
              <w:rPr>
                <w:rFonts w:cstheme="minorHAnsi"/>
                <w:b/>
                <w:sz w:val="24"/>
                <w:szCs w:val="24"/>
              </w:rPr>
              <w:t>Employment Status:</w:t>
            </w:r>
          </w:p>
        </w:tc>
        <w:tc>
          <w:tcPr>
            <w:tcW w:w="7833" w:type="dxa"/>
          </w:tcPr>
          <w:p w:rsidR="00296EEA" w:rsidRDefault="00396664" w:rsidP="000C4D48">
            <w:pPr>
              <w:rPr>
                <w:rFonts w:cstheme="minorHAnsi"/>
                <w:sz w:val="24"/>
                <w:szCs w:val="24"/>
              </w:rPr>
            </w:pPr>
            <w:r>
              <w:rPr>
                <w:rFonts w:cstheme="minorHAnsi"/>
                <w:sz w:val="24"/>
                <w:szCs w:val="24"/>
              </w:rPr>
              <w:t>Full time</w:t>
            </w:r>
            <w:r w:rsidR="00B5462F">
              <w:rPr>
                <w:rFonts w:cstheme="minorHAnsi"/>
                <w:sz w:val="24"/>
                <w:szCs w:val="24"/>
              </w:rPr>
              <w:t xml:space="preserve"> </w:t>
            </w:r>
          </w:p>
          <w:p w:rsidR="00396664" w:rsidRDefault="00396664" w:rsidP="000C4D48">
            <w:pPr>
              <w:rPr>
                <w:rFonts w:cstheme="minorHAnsi"/>
                <w:sz w:val="24"/>
                <w:szCs w:val="24"/>
              </w:rPr>
            </w:pPr>
          </w:p>
          <w:p w:rsidR="00396664" w:rsidRDefault="00396664" w:rsidP="000C4D48">
            <w:pPr>
              <w:rPr>
                <w:rFonts w:cstheme="minorHAnsi"/>
                <w:sz w:val="24"/>
                <w:szCs w:val="24"/>
              </w:rPr>
            </w:pPr>
            <w:r>
              <w:rPr>
                <w:rFonts w:cstheme="minorHAnsi"/>
                <w:sz w:val="24"/>
                <w:szCs w:val="24"/>
              </w:rPr>
              <w:t>Fixed term initially</w:t>
            </w:r>
            <w:r w:rsidR="00B5462F">
              <w:rPr>
                <w:rFonts w:cstheme="minorHAnsi"/>
                <w:sz w:val="24"/>
                <w:szCs w:val="24"/>
              </w:rPr>
              <w:t xml:space="preserve"> for 1 year</w:t>
            </w:r>
          </w:p>
          <w:p w:rsidR="00665CF7" w:rsidRPr="007F013E" w:rsidRDefault="00706F0D" w:rsidP="000C4D48">
            <w:pPr>
              <w:rPr>
                <w:rFonts w:cstheme="minorHAnsi"/>
                <w:sz w:val="24"/>
                <w:szCs w:val="24"/>
              </w:rPr>
            </w:pPr>
            <w:r w:rsidRPr="007F013E">
              <w:rPr>
                <w:rFonts w:cstheme="minorHAnsi"/>
                <w:sz w:val="24"/>
                <w:szCs w:val="24"/>
              </w:rPr>
              <w:fldChar w:fldCharType="begin"/>
            </w:r>
            <w:r w:rsidR="00665CF7" w:rsidRPr="007F013E">
              <w:rPr>
                <w:rFonts w:cstheme="minorHAnsi"/>
                <w:sz w:val="24"/>
                <w:szCs w:val="24"/>
              </w:rPr>
              <w:instrText xml:space="preserve"> £XXXX to XXXX per annum </w:instrText>
            </w:r>
            <w:r w:rsidRPr="007F013E">
              <w:rPr>
                <w:rFonts w:cstheme="minorHAnsi"/>
                <w:sz w:val="24"/>
                <w:szCs w:val="24"/>
              </w:rPr>
              <w:fldChar w:fldCharType="end"/>
            </w:r>
          </w:p>
        </w:tc>
      </w:tr>
    </w:tbl>
    <w:p w:rsidR="00396664" w:rsidRPr="007F013E" w:rsidRDefault="00396664">
      <w:pPr>
        <w:rPr>
          <w:rFonts w:cstheme="minorHAnsi"/>
          <w:sz w:val="24"/>
          <w:szCs w:val="24"/>
        </w:rPr>
      </w:pPr>
    </w:p>
    <w:tbl>
      <w:tblPr>
        <w:tblStyle w:val="TableGrid"/>
        <w:tblW w:w="10916" w:type="dxa"/>
        <w:tblInd w:w="-998" w:type="dxa"/>
        <w:tblLook w:val="04A0" w:firstRow="1" w:lastRow="0" w:firstColumn="1" w:lastColumn="0" w:noHBand="0" w:noVBand="1"/>
      </w:tblPr>
      <w:tblGrid>
        <w:gridCol w:w="10916"/>
      </w:tblGrid>
      <w:tr w:rsidR="00665CF7" w:rsidRPr="007F013E" w:rsidTr="007F013E">
        <w:tc>
          <w:tcPr>
            <w:tcW w:w="10916" w:type="dxa"/>
          </w:tcPr>
          <w:p w:rsidR="00665CF7" w:rsidRDefault="00665CF7">
            <w:pPr>
              <w:rPr>
                <w:rFonts w:cstheme="minorHAnsi"/>
                <w:b/>
                <w:sz w:val="24"/>
                <w:szCs w:val="24"/>
                <w:u w:val="single"/>
              </w:rPr>
            </w:pPr>
            <w:r w:rsidRPr="007F013E">
              <w:rPr>
                <w:rFonts w:cstheme="minorHAnsi"/>
                <w:b/>
                <w:sz w:val="24"/>
                <w:szCs w:val="24"/>
                <w:u w:val="single"/>
              </w:rPr>
              <w:t>Professional attributes</w:t>
            </w:r>
          </w:p>
          <w:p w:rsidR="007F013E" w:rsidRDefault="007F013E" w:rsidP="007F013E">
            <w:pPr>
              <w:spacing w:after="10" w:line="248" w:lineRule="auto"/>
              <w:rPr>
                <w:rFonts w:ascii="Calibri" w:eastAsia="Calibri" w:hAnsi="Calibri" w:cs="Calibri"/>
                <w:color w:val="000000"/>
                <w:lang w:eastAsia="en-GB"/>
              </w:rPr>
            </w:pPr>
          </w:p>
          <w:p w:rsidR="007F013E" w:rsidRPr="007F013E" w:rsidRDefault="007F013E" w:rsidP="007F013E">
            <w:pPr>
              <w:spacing w:after="10" w:line="248" w:lineRule="auto"/>
              <w:rPr>
                <w:rFonts w:ascii="Calibri" w:eastAsia="Calibri" w:hAnsi="Calibri" w:cs="Calibri"/>
                <w:b/>
                <w:color w:val="000000"/>
                <w:sz w:val="24"/>
                <w:szCs w:val="24"/>
                <w:lang w:eastAsia="en-GB"/>
              </w:rPr>
            </w:pPr>
            <w:r w:rsidRPr="007F013E">
              <w:rPr>
                <w:rFonts w:ascii="Calibri" w:eastAsia="Calibri" w:hAnsi="Calibri" w:cs="Calibri"/>
                <w:b/>
                <w:color w:val="000000"/>
                <w:sz w:val="24"/>
                <w:szCs w:val="24"/>
                <w:lang w:eastAsia="en-GB"/>
              </w:rPr>
              <w:t xml:space="preserve">Support and contribute to the school ethos: </w:t>
            </w:r>
          </w:p>
          <w:p w:rsidR="007F013E" w:rsidRPr="007F013E" w:rsidRDefault="007F013E" w:rsidP="007F013E">
            <w:pPr>
              <w:numPr>
                <w:ilvl w:val="0"/>
                <w:numId w:val="15"/>
              </w:numPr>
              <w:spacing w:after="76" w:line="248" w:lineRule="auto"/>
              <w:ind w:hanging="228"/>
              <w:rPr>
                <w:rFonts w:ascii="Calibri" w:eastAsia="Calibri" w:hAnsi="Calibri" w:cs="Calibri"/>
                <w:color w:val="000000"/>
                <w:sz w:val="24"/>
                <w:szCs w:val="24"/>
                <w:lang w:eastAsia="en-GB"/>
              </w:rPr>
            </w:pPr>
            <w:r w:rsidRPr="007F013E">
              <w:rPr>
                <w:rFonts w:ascii="Calibri" w:eastAsia="Calibri" w:hAnsi="Calibri" w:cs="Calibri"/>
                <w:color w:val="000000"/>
                <w:sz w:val="24"/>
                <w:szCs w:val="24"/>
                <w:lang w:eastAsia="en-GB"/>
              </w:rPr>
              <w:t>Work with the Head</w:t>
            </w:r>
            <w:r>
              <w:rPr>
                <w:rFonts w:ascii="Calibri" w:eastAsia="Calibri" w:hAnsi="Calibri" w:cs="Calibri"/>
                <w:color w:val="000000"/>
                <w:sz w:val="24"/>
                <w:szCs w:val="24"/>
                <w:lang w:eastAsia="en-GB"/>
              </w:rPr>
              <w:t xml:space="preserve"> </w:t>
            </w:r>
            <w:r w:rsidRPr="007F013E">
              <w:rPr>
                <w:rFonts w:ascii="Calibri" w:eastAsia="Calibri" w:hAnsi="Calibri" w:cs="Calibri"/>
                <w:color w:val="000000"/>
                <w:sz w:val="24"/>
                <w:szCs w:val="24"/>
                <w:lang w:eastAsia="en-GB"/>
              </w:rPr>
              <w:t xml:space="preserve">teacher and colleagues in creating, inspiring and embodying the ethos and culture of the school, securing its Mission Statement with all members of the school community and ensuring an environment for teaching and learning that empowers both staff and children to achieve their highest potential. </w:t>
            </w:r>
          </w:p>
          <w:p w:rsidR="007F013E" w:rsidRPr="007F013E" w:rsidRDefault="007F013E" w:rsidP="007F013E">
            <w:pPr>
              <w:numPr>
                <w:ilvl w:val="0"/>
                <w:numId w:val="15"/>
              </w:numPr>
              <w:spacing w:after="19" w:line="248" w:lineRule="auto"/>
              <w:ind w:hanging="228"/>
              <w:rPr>
                <w:rFonts w:ascii="Calibri" w:eastAsia="Calibri" w:hAnsi="Calibri" w:cs="Calibri"/>
                <w:color w:val="000000"/>
                <w:sz w:val="24"/>
                <w:szCs w:val="24"/>
                <w:lang w:eastAsia="en-GB"/>
              </w:rPr>
            </w:pPr>
            <w:r w:rsidRPr="007F013E">
              <w:rPr>
                <w:rFonts w:ascii="Calibri" w:eastAsia="Calibri" w:hAnsi="Calibri" w:cs="Calibri"/>
                <w:color w:val="000000"/>
                <w:sz w:val="24"/>
                <w:szCs w:val="24"/>
                <w:lang w:eastAsia="en-GB"/>
              </w:rPr>
              <w:t xml:space="preserve">Attend, take part in and lead acts of collective worship. </w:t>
            </w:r>
          </w:p>
          <w:p w:rsidR="007F013E" w:rsidRPr="007F013E" w:rsidRDefault="007F013E" w:rsidP="007F013E">
            <w:pPr>
              <w:numPr>
                <w:ilvl w:val="0"/>
                <w:numId w:val="15"/>
              </w:numPr>
              <w:spacing w:after="17" w:line="248" w:lineRule="auto"/>
              <w:ind w:hanging="228"/>
              <w:rPr>
                <w:rFonts w:ascii="Calibri" w:eastAsia="Calibri" w:hAnsi="Calibri" w:cs="Calibri"/>
                <w:color w:val="000000"/>
                <w:sz w:val="24"/>
                <w:szCs w:val="24"/>
                <w:lang w:eastAsia="en-GB"/>
              </w:rPr>
            </w:pPr>
            <w:r w:rsidRPr="007F013E">
              <w:rPr>
                <w:rFonts w:ascii="Calibri" w:eastAsia="Calibri" w:hAnsi="Calibri" w:cs="Calibri"/>
                <w:color w:val="000000"/>
                <w:sz w:val="24"/>
                <w:szCs w:val="24"/>
                <w:lang w:eastAsia="en-GB"/>
              </w:rPr>
              <w:lastRenderedPageBreak/>
              <w:t xml:space="preserve">Provide Religious Education in accordance with the agreed syllabus. </w:t>
            </w:r>
          </w:p>
          <w:p w:rsidR="00B5462F" w:rsidRDefault="007F013E" w:rsidP="00B5462F">
            <w:pPr>
              <w:numPr>
                <w:ilvl w:val="0"/>
                <w:numId w:val="15"/>
              </w:numPr>
              <w:spacing w:after="76" w:line="248" w:lineRule="auto"/>
              <w:ind w:hanging="228"/>
              <w:rPr>
                <w:rFonts w:ascii="Calibri" w:eastAsia="Calibri" w:hAnsi="Calibri" w:cs="Calibri"/>
                <w:color w:val="000000"/>
                <w:sz w:val="24"/>
                <w:szCs w:val="24"/>
                <w:lang w:eastAsia="en-GB"/>
              </w:rPr>
            </w:pPr>
            <w:r w:rsidRPr="007F013E">
              <w:rPr>
                <w:rFonts w:ascii="Calibri" w:eastAsia="Calibri" w:hAnsi="Calibri" w:cs="Calibri"/>
                <w:color w:val="000000"/>
                <w:sz w:val="24"/>
                <w:szCs w:val="24"/>
                <w:lang w:eastAsia="en-GB"/>
              </w:rPr>
              <w:t>Actively support the school’s corporate policies relating to equality and diversity, inclusion</w:t>
            </w:r>
            <w:r w:rsidR="00396664">
              <w:rPr>
                <w:rFonts w:ascii="Calibri" w:eastAsia="Calibri" w:hAnsi="Calibri" w:cs="Calibri"/>
                <w:color w:val="000000"/>
                <w:sz w:val="24"/>
                <w:szCs w:val="24"/>
                <w:lang w:eastAsia="en-GB"/>
              </w:rPr>
              <w:t>, health,</w:t>
            </w:r>
            <w:r w:rsidRPr="007F013E">
              <w:rPr>
                <w:rFonts w:ascii="Calibri" w:eastAsia="Calibri" w:hAnsi="Calibri" w:cs="Calibri"/>
                <w:color w:val="000000"/>
                <w:sz w:val="24"/>
                <w:szCs w:val="24"/>
                <w:lang w:eastAsia="en-GB"/>
              </w:rPr>
              <w:t xml:space="preserve"> safety and well-being. </w:t>
            </w:r>
          </w:p>
          <w:p w:rsidR="007F013E" w:rsidRPr="00B5462F" w:rsidRDefault="007F013E" w:rsidP="00B5462F">
            <w:pPr>
              <w:numPr>
                <w:ilvl w:val="0"/>
                <w:numId w:val="15"/>
              </w:numPr>
              <w:spacing w:after="76" w:line="248" w:lineRule="auto"/>
              <w:ind w:hanging="228"/>
              <w:rPr>
                <w:rFonts w:ascii="Calibri" w:eastAsia="Calibri" w:hAnsi="Calibri" w:cs="Calibri"/>
                <w:color w:val="000000"/>
                <w:sz w:val="24"/>
                <w:szCs w:val="24"/>
                <w:lang w:eastAsia="en-GB"/>
              </w:rPr>
            </w:pPr>
            <w:r w:rsidRPr="00B5462F">
              <w:rPr>
                <w:rFonts w:ascii="Calibri" w:eastAsia="Calibri" w:hAnsi="Calibri" w:cs="Calibri"/>
                <w:color w:val="000000"/>
                <w:sz w:val="24"/>
                <w:szCs w:val="24"/>
                <w:lang w:eastAsia="en-GB"/>
              </w:rPr>
              <w:t xml:space="preserve">Promote the school and celebrate its success at every opportunity. </w:t>
            </w:r>
          </w:p>
          <w:p w:rsidR="00952035" w:rsidRPr="007F013E" w:rsidRDefault="00952035" w:rsidP="00665CF7">
            <w:pPr>
              <w:rPr>
                <w:rFonts w:cstheme="minorHAnsi"/>
                <w:b/>
                <w:bCs/>
                <w:sz w:val="24"/>
                <w:szCs w:val="24"/>
              </w:rPr>
            </w:pPr>
          </w:p>
          <w:p w:rsidR="00665CF7" w:rsidRPr="007F013E" w:rsidRDefault="00665CF7" w:rsidP="00665CF7">
            <w:pPr>
              <w:rPr>
                <w:rFonts w:cstheme="minorHAnsi"/>
                <w:sz w:val="24"/>
                <w:szCs w:val="24"/>
              </w:rPr>
            </w:pPr>
            <w:r w:rsidRPr="007F013E">
              <w:rPr>
                <w:rFonts w:cstheme="minorHAnsi"/>
                <w:b/>
                <w:bCs/>
                <w:sz w:val="24"/>
                <w:szCs w:val="24"/>
              </w:rPr>
              <w:t>Set high expectations which inspire, motivate and challenge pupils:</w:t>
            </w:r>
          </w:p>
          <w:p w:rsidR="00665CF7" w:rsidRPr="007F013E" w:rsidRDefault="00296EEA" w:rsidP="00665CF7">
            <w:pPr>
              <w:rPr>
                <w:rFonts w:cstheme="minorHAnsi"/>
                <w:sz w:val="24"/>
                <w:szCs w:val="24"/>
              </w:rPr>
            </w:pPr>
            <w:r>
              <w:rPr>
                <w:rFonts w:cstheme="minorHAnsi"/>
                <w:sz w:val="24"/>
                <w:szCs w:val="24"/>
              </w:rPr>
              <w:t>• E</w:t>
            </w:r>
            <w:r w:rsidR="00665CF7" w:rsidRPr="007F013E">
              <w:rPr>
                <w:rFonts w:cstheme="minorHAnsi"/>
                <w:sz w:val="24"/>
                <w:szCs w:val="24"/>
              </w:rPr>
              <w:t xml:space="preserve">stablish a safe and stimulating environment for pupils, rooted in mutual respect </w:t>
            </w:r>
          </w:p>
          <w:p w:rsidR="00665CF7" w:rsidRPr="007F013E" w:rsidRDefault="00296EEA" w:rsidP="00665CF7">
            <w:pPr>
              <w:rPr>
                <w:rFonts w:cstheme="minorHAnsi"/>
                <w:sz w:val="24"/>
                <w:szCs w:val="24"/>
              </w:rPr>
            </w:pPr>
            <w:r>
              <w:rPr>
                <w:rFonts w:cstheme="minorHAnsi"/>
                <w:sz w:val="24"/>
                <w:szCs w:val="24"/>
              </w:rPr>
              <w:t>• S</w:t>
            </w:r>
            <w:r w:rsidR="00665CF7" w:rsidRPr="007F013E">
              <w:rPr>
                <w:rFonts w:cstheme="minorHAnsi"/>
                <w:sz w:val="24"/>
                <w:szCs w:val="24"/>
              </w:rPr>
              <w:t xml:space="preserve">et goals that stretch and challenge pupils of all backgrounds, abilities and dispositions </w:t>
            </w:r>
          </w:p>
          <w:p w:rsidR="00665CF7" w:rsidRPr="007F013E" w:rsidRDefault="00296EEA" w:rsidP="00665CF7">
            <w:pPr>
              <w:rPr>
                <w:rFonts w:cstheme="minorHAnsi"/>
                <w:sz w:val="24"/>
                <w:szCs w:val="24"/>
              </w:rPr>
            </w:pPr>
            <w:r>
              <w:rPr>
                <w:rFonts w:cstheme="minorHAnsi"/>
                <w:sz w:val="24"/>
                <w:szCs w:val="24"/>
              </w:rPr>
              <w:t>• D</w:t>
            </w:r>
            <w:r w:rsidR="00665CF7" w:rsidRPr="007F013E">
              <w:rPr>
                <w:rFonts w:cstheme="minorHAnsi"/>
                <w:sz w:val="24"/>
                <w:szCs w:val="24"/>
              </w:rPr>
              <w:t xml:space="preserve">emonstrate consistently the positive attitudes, values and behaviour which are expected of pupils. </w:t>
            </w:r>
          </w:p>
          <w:p w:rsidR="00952035" w:rsidRPr="007F013E" w:rsidRDefault="00952035" w:rsidP="00665CF7">
            <w:pPr>
              <w:rPr>
                <w:rFonts w:cstheme="minorHAnsi"/>
                <w:b/>
                <w:bCs/>
                <w:sz w:val="24"/>
                <w:szCs w:val="24"/>
              </w:rPr>
            </w:pPr>
          </w:p>
          <w:p w:rsidR="00665CF7" w:rsidRPr="007F013E" w:rsidRDefault="00665CF7" w:rsidP="00665CF7">
            <w:pPr>
              <w:rPr>
                <w:rFonts w:cstheme="minorHAnsi"/>
                <w:sz w:val="24"/>
                <w:szCs w:val="24"/>
              </w:rPr>
            </w:pPr>
            <w:r w:rsidRPr="007F013E">
              <w:rPr>
                <w:rFonts w:cstheme="minorHAnsi"/>
                <w:b/>
                <w:bCs/>
                <w:sz w:val="24"/>
                <w:szCs w:val="24"/>
              </w:rPr>
              <w:t>Manage behaviour effectively to ensure a good and safe learning environment:</w:t>
            </w:r>
          </w:p>
          <w:p w:rsidR="00665CF7" w:rsidRPr="007F013E" w:rsidRDefault="00296EEA" w:rsidP="00665CF7">
            <w:pPr>
              <w:rPr>
                <w:rFonts w:cstheme="minorHAnsi"/>
                <w:sz w:val="24"/>
                <w:szCs w:val="24"/>
              </w:rPr>
            </w:pPr>
            <w:r>
              <w:rPr>
                <w:rFonts w:cstheme="minorHAnsi"/>
                <w:sz w:val="24"/>
                <w:szCs w:val="24"/>
              </w:rPr>
              <w:t>• H</w:t>
            </w:r>
            <w:r w:rsidR="00665CF7" w:rsidRPr="007F013E">
              <w:rPr>
                <w:rFonts w:cstheme="minorHAnsi"/>
                <w:sz w:val="24"/>
                <w:szCs w:val="24"/>
              </w:rPr>
              <w:t xml:space="preserve">ave clear rules and routines for behaviour in classrooms, and take responsibility for promoting good and courteous behaviour both in classrooms and around the school, in accordance with the school’s behaviour policy </w:t>
            </w:r>
          </w:p>
          <w:p w:rsidR="00665CF7" w:rsidRPr="007F013E" w:rsidRDefault="00296EEA" w:rsidP="00665CF7">
            <w:pPr>
              <w:rPr>
                <w:rFonts w:cstheme="minorHAnsi"/>
                <w:sz w:val="24"/>
                <w:szCs w:val="24"/>
              </w:rPr>
            </w:pPr>
            <w:r>
              <w:rPr>
                <w:rFonts w:cstheme="minorHAnsi"/>
                <w:sz w:val="24"/>
                <w:szCs w:val="24"/>
              </w:rPr>
              <w:t>• H</w:t>
            </w:r>
            <w:r w:rsidR="00665CF7" w:rsidRPr="007F013E">
              <w:rPr>
                <w:rFonts w:cstheme="minorHAnsi"/>
                <w:sz w:val="24"/>
                <w:szCs w:val="24"/>
              </w:rPr>
              <w:t xml:space="preserve">ave high expectations of behaviour, and establish a framework for discipline with a range of </w:t>
            </w:r>
            <w:r w:rsidR="00396664">
              <w:rPr>
                <w:rFonts w:cstheme="minorHAnsi"/>
                <w:sz w:val="24"/>
                <w:szCs w:val="24"/>
              </w:rPr>
              <w:t xml:space="preserve">positive behaviour management </w:t>
            </w:r>
            <w:r w:rsidR="00665CF7" w:rsidRPr="007F013E">
              <w:rPr>
                <w:rFonts w:cstheme="minorHAnsi"/>
                <w:sz w:val="24"/>
                <w:szCs w:val="24"/>
              </w:rPr>
              <w:t xml:space="preserve">strategies, using praise, sanctions and rewards consistently and fairly </w:t>
            </w:r>
            <w:r>
              <w:rPr>
                <w:rFonts w:cstheme="minorHAnsi"/>
                <w:sz w:val="24"/>
                <w:szCs w:val="24"/>
              </w:rPr>
              <w:t>in line with the school Behaviour Policy</w:t>
            </w:r>
          </w:p>
          <w:p w:rsidR="00B5462F" w:rsidRDefault="00296EEA" w:rsidP="00B5462F">
            <w:pPr>
              <w:rPr>
                <w:rFonts w:cstheme="minorHAnsi"/>
                <w:sz w:val="24"/>
                <w:szCs w:val="24"/>
              </w:rPr>
            </w:pPr>
            <w:r>
              <w:rPr>
                <w:rFonts w:cstheme="minorHAnsi"/>
                <w:sz w:val="24"/>
                <w:szCs w:val="24"/>
              </w:rPr>
              <w:t>• M</w:t>
            </w:r>
            <w:r w:rsidR="00665CF7" w:rsidRPr="007F013E">
              <w:rPr>
                <w:rFonts w:cstheme="minorHAnsi"/>
                <w:sz w:val="24"/>
                <w:szCs w:val="24"/>
              </w:rPr>
              <w:t>anage classes effectively, using approaches which are appropriate to pupils’ needs in or</w:t>
            </w:r>
            <w:r w:rsidR="00B5462F">
              <w:rPr>
                <w:rFonts w:cstheme="minorHAnsi"/>
                <w:sz w:val="24"/>
                <w:szCs w:val="24"/>
              </w:rPr>
              <w:t>der to involve and motivate them</w:t>
            </w:r>
          </w:p>
          <w:p w:rsidR="00665CF7" w:rsidRPr="007F013E" w:rsidRDefault="00296EEA" w:rsidP="00665CF7">
            <w:pPr>
              <w:rPr>
                <w:rFonts w:cstheme="minorHAnsi"/>
                <w:sz w:val="24"/>
                <w:szCs w:val="24"/>
              </w:rPr>
            </w:pPr>
            <w:r>
              <w:rPr>
                <w:rFonts w:cstheme="minorHAnsi"/>
                <w:sz w:val="24"/>
                <w:szCs w:val="24"/>
              </w:rPr>
              <w:t>• M</w:t>
            </w:r>
            <w:r w:rsidR="00665CF7" w:rsidRPr="007F013E">
              <w:rPr>
                <w:rFonts w:cstheme="minorHAnsi"/>
                <w:sz w:val="24"/>
                <w:szCs w:val="24"/>
              </w:rPr>
              <w:t xml:space="preserve">aintain good relationships with pupils, exercise appropriate authority, and act decisively when necessary. </w:t>
            </w:r>
          </w:p>
          <w:p w:rsidR="007F013E" w:rsidRDefault="007F013E" w:rsidP="00665CF7">
            <w:pPr>
              <w:rPr>
                <w:rFonts w:cstheme="minorHAnsi"/>
                <w:b/>
                <w:bCs/>
                <w:sz w:val="24"/>
                <w:szCs w:val="24"/>
              </w:rPr>
            </w:pPr>
          </w:p>
          <w:p w:rsidR="00665CF7" w:rsidRPr="007F013E" w:rsidRDefault="00665CF7" w:rsidP="00665CF7">
            <w:pPr>
              <w:rPr>
                <w:rFonts w:cstheme="minorHAnsi"/>
                <w:sz w:val="24"/>
                <w:szCs w:val="24"/>
              </w:rPr>
            </w:pPr>
            <w:r w:rsidRPr="007F013E">
              <w:rPr>
                <w:rFonts w:cstheme="minorHAnsi"/>
                <w:b/>
                <w:bCs/>
                <w:sz w:val="24"/>
                <w:szCs w:val="24"/>
              </w:rPr>
              <w:t xml:space="preserve">Fulfil wider professional responsibilities </w:t>
            </w:r>
          </w:p>
          <w:p w:rsidR="00665CF7" w:rsidRPr="007F013E" w:rsidRDefault="00296EEA" w:rsidP="00665CF7">
            <w:pPr>
              <w:numPr>
                <w:ilvl w:val="0"/>
                <w:numId w:val="3"/>
              </w:numPr>
              <w:rPr>
                <w:rFonts w:cstheme="minorHAnsi"/>
                <w:sz w:val="24"/>
                <w:szCs w:val="24"/>
              </w:rPr>
            </w:pPr>
            <w:r>
              <w:rPr>
                <w:rFonts w:cstheme="minorHAnsi"/>
                <w:sz w:val="24"/>
                <w:szCs w:val="24"/>
              </w:rPr>
              <w:t>M</w:t>
            </w:r>
            <w:r w:rsidR="00665CF7" w:rsidRPr="007F013E">
              <w:rPr>
                <w:rFonts w:cstheme="minorHAnsi"/>
                <w:sz w:val="24"/>
                <w:szCs w:val="24"/>
              </w:rPr>
              <w:t xml:space="preserve">ake a positive contribution to the wider life and ethos of the school </w:t>
            </w:r>
          </w:p>
          <w:p w:rsidR="00665CF7" w:rsidRPr="007F013E" w:rsidRDefault="00296EEA" w:rsidP="00665CF7">
            <w:pPr>
              <w:numPr>
                <w:ilvl w:val="0"/>
                <w:numId w:val="3"/>
              </w:numPr>
              <w:rPr>
                <w:rFonts w:cstheme="minorHAnsi"/>
                <w:sz w:val="24"/>
                <w:szCs w:val="24"/>
              </w:rPr>
            </w:pPr>
            <w:r>
              <w:rPr>
                <w:rFonts w:cstheme="minorHAnsi"/>
                <w:sz w:val="24"/>
                <w:szCs w:val="24"/>
              </w:rPr>
              <w:t>M</w:t>
            </w:r>
            <w:r w:rsidR="00665CF7" w:rsidRPr="007F013E">
              <w:rPr>
                <w:rFonts w:cstheme="minorHAnsi"/>
                <w:sz w:val="24"/>
                <w:szCs w:val="24"/>
              </w:rPr>
              <w:t xml:space="preserve">aintain an up-to-date knowledge and understanding of the professional duties of teachers and the statutory framework within which they work, and contribute to the development, implementation and evaluation of the policies and practice of their workplace, including those designed to promote equality of opportunity. </w:t>
            </w:r>
          </w:p>
          <w:p w:rsidR="00665CF7" w:rsidRPr="007F013E" w:rsidRDefault="00296EEA" w:rsidP="00665CF7">
            <w:pPr>
              <w:numPr>
                <w:ilvl w:val="0"/>
                <w:numId w:val="3"/>
              </w:numPr>
              <w:rPr>
                <w:rFonts w:cstheme="minorHAnsi"/>
                <w:sz w:val="24"/>
                <w:szCs w:val="24"/>
              </w:rPr>
            </w:pPr>
            <w:r>
              <w:rPr>
                <w:rFonts w:cstheme="minorHAnsi"/>
                <w:sz w:val="24"/>
                <w:szCs w:val="24"/>
              </w:rPr>
              <w:t>D</w:t>
            </w:r>
            <w:r w:rsidR="00665CF7" w:rsidRPr="007F013E">
              <w:rPr>
                <w:rFonts w:cstheme="minorHAnsi"/>
                <w:sz w:val="24"/>
                <w:szCs w:val="24"/>
              </w:rPr>
              <w:t xml:space="preserve">evelop effective professional relationships with colleagues, knowing how and when to draw on advice and specialist support </w:t>
            </w:r>
          </w:p>
          <w:p w:rsidR="00665CF7" w:rsidRPr="007F013E" w:rsidRDefault="00296EEA" w:rsidP="00665CF7">
            <w:pPr>
              <w:numPr>
                <w:ilvl w:val="0"/>
                <w:numId w:val="3"/>
              </w:numPr>
              <w:rPr>
                <w:rFonts w:cstheme="minorHAnsi"/>
                <w:sz w:val="24"/>
                <w:szCs w:val="24"/>
              </w:rPr>
            </w:pPr>
            <w:r>
              <w:rPr>
                <w:rFonts w:cstheme="minorHAnsi"/>
                <w:sz w:val="24"/>
                <w:szCs w:val="24"/>
              </w:rPr>
              <w:t>D</w:t>
            </w:r>
            <w:r w:rsidR="00665CF7" w:rsidRPr="007F013E">
              <w:rPr>
                <w:rFonts w:cstheme="minorHAnsi"/>
                <w:sz w:val="24"/>
                <w:szCs w:val="24"/>
              </w:rPr>
              <w:t>eploy support staff effectively</w:t>
            </w:r>
            <w:r w:rsidR="00B5462F">
              <w:rPr>
                <w:rFonts w:cstheme="minorHAnsi"/>
                <w:sz w:val="24"/>
                <w:szCs w:val="24"/>
              </w:rPr>
              <w:t xml:space="preserve"> with clear direction, guidance and detail </w:t>
            </w:r>
            <w:r>
              <w:rPr>
                <w:rFonts w:cstheme="minorHAnsi"/>
                <w:sz w:val="24"/>
                <w:szCs w:val="24"/>
              </w:rPr>
              <w:t>to maximise pupil development, achievement and attainment</w:t>
            </w:r>
          </w:p>
          <w:p w:rsidR="00665CF7" w:rsidRPr="007F013E" w:rsidRDefault="00296EEA" w:rsidP="00665CF7">
            <w:pPr>
              <w:numPr>
                <w:ilvl w:val="0"/>
                <w:numId w:val="3"/>
              </w:numPr>
              <w:rPr>
                <w:rFonts w:cstheme="minorHAnsi"/>
                <w:sz w:val="24"/>
                <w:szCs w:val="24"/>
              </w:rPr>
            </w:pPr>
            <w:r>
              <w:rPr>
                <w:rFonts w:cstheme="minorHAnsi"/>
                <w:sz w:val="24"/>
                <w:szCs w:val="24"/>
              </w:rPr>
              <w:t>T</w:t>
            </w:r>
            <w:r w:rsidR="00665CF7" w:rsidRPr="007F013E">
              <w:rPr>
                <w:rFonts w:cstheme="minorHAnsi"/>
                <w:sz w:val="24"/>
                <w:szCs w:val="24"/>
              </w:rPr>
              <w:t xml:space="preserve">ake responsibility for improving teaching </w:t>
            </w:r>
            <w:r w:rsidR="00B5462F">
              <w:rPr>
                <w:rFonts w:cstheme="minorHAnsi"/>
                <w:sz w:val="24"/>
                <w:szCs w:val="24"/>
              </w:rPr>
              <w:t xml:space="preserve">skills and abilities </w:t>
            </w:r>
            <w:bookmarkStart w:id="0" w:name="_GoBack"/>
            <w:bookmarkEnd w:id="0"/>
            <w:r w:rsidR="00665CF7" w:rsidRPr="007F013E">
              <w:rPr>
                <w:rFonts w:cstheme="minorHAnsi"/>
                <w:sz w:val="24"/>
                <w:szCs w:val="24"/>
              </w:rPr>
              <w:t xml:space="preserve">through appropriate professional development, responding to advice and feedback from colleagues </w:t>
            </w:r>
          </w:p>
          <w:p w:rsidR="00E409A1" w:rsidRPr="007F013E" w:rsidRDefault="00296EEA" w:rsidP="00665CF7">
            <w:pPr>
              <w:numPr>
                <w:ilvl w:val="0"/>
                <w:numId w:val="3"/>
              </w:numPr>
              <w:rPr>
                <w:rFonts w:cstheme="minorHAnsi"/>
                <w:sz w:val="24"/>
                <w:szCs w:val="24"/>
              </w:rPr>
            </w:pPr>
            <w:r>
              <w:rPr>
                <w:rFonts w:cstheme="minorHAnsi"/>
                <w:sz w:val="24"/>
                <w:szCs w:val="24"/>
              </w:rPr>
              <w:t>C</w:t>
            </w:r>
            <w:r w:rsidR="00665CF7" w:rsidRPr="007F013E">
              <w:rPr>
                <w:rFonts w:cstheme="minorHAnsi"/>
                <w:sz w:val="24"/>
                <w:szCs w:val="24"/>
              </w:rPr>
              <w:t>ommunicate effectively with parents with regard to pupils’ achievements</w:t>
            </w:r>
            <w:r w:rsidR="00396664">
              <w:rPr>
                <w:rFonts w:cstheme="minorHAnsi"/>
                <w:sz w:val="24"/>
                <w:szCs w:val="24"/>
              </w:rPr>
              <w:t>, progress</w:t>
            </w:r>
            <w:r w:rsidR="00665CF7" w:rsidRPr="007F013E">
              <w:rPr>
                <w:rFonts w:cstheme="minorHAnsi"/>
                <w:sz w:val="24"/>
                <w:szCs w:val="24"/>
              </w:rPr>
              <w:t xml:space="preserve"> and well-being</w:t>
            </w:r>
          </w:p>
          <w:p w:rsidR="000C4D48" w:rsidRPr="007F013E" w:rsidRDefault="00296EEA" w:rsidP="000C4D48">
            <w:pPr>
              <w:numPr>
                <w:ilvl w:val="0"/>
                <w:numId w:val="3"/>
              </w:numPr>
              <w:rPr>
                <w:rFonts w:cstheme="minorHAnsi"/>
                <w:sz w:val="24"/>
                <w:szCs w:val="24"/>
              </w:rPr>
            </w:pPr>
            <w:r>
              <w:rPr>
                <w:rFonts w:cstheme="minorHAnsi"/>
                <w:sz w:val="24"/>
                <w:szCs w:val="24"/>
              </w:rPr>
              <w:t>M</w:t>
            </w:r>
            <w:r w:rsidR="00665CF7" w:rsidRPr="007F013E">
              <w:rPr>
                <w:rFonts w:cstheme="minorHAnsi"/>
                <w:sz w:val="24"/>
                <w:szCs w:val="24"/>
              </w:rPr>
              <w:t>eeting performance management targets</w:t>
            </w:r>
          </w:p>
          <w:p w:rsidR="000C4D48" w:rsidRDefault="00296EEA" w:rsidP="000C4D48">
            <w:pPr>
              <w:numPr>
                <w:ilvl w:val="0"/>
                <w:numId w:val="3"/>
              </w:numPr>
              <w:rPr>
                <w:rFonts w:cstheme="minorHAnsi"/>
                <w:sz w:val="24"/>
                <w:szCs w:val="24"/>
              </w:rPr>
            </w:pPr>
            <w:r>
              <w:rPr>
                <w:rFonts w:cstheme="minorHAnsi"/>
                <w:sz w:val="24"/>
                <w:szCs w:val="24"/>
              </w:rPr>
              <w:t>C</w:t>
            </w:r>
            <w:r w:rsidR="000C4D48" w:rsidRPr="007F013E">
              <w:rPr>
                <w:rFonts w:cstheme="minorHAnsi"/>
                <w:sz w:val="24"/>
                <w:szCs w:val="24"/>
              </w:rPr>
              <w:t>ontribute to the professional development of colleagues through coaching, mentoring, demonstrating effective practice and providing advice and feedback</w:t>
            </w:r>
          </w:p>
          <w:p w:rsidR="007F013E" w:rsidRPr="007F013E" w:rsidRDefault="007F013E" w:rsidP="007F013E">
            <w:pPr>
              <w:ind w:left="360"/>
              <w:rPr>
                <w:rFonts w:cstheme="minorHAnsi"/>
                <w:sz w:val="24"/>
                <w:szCs w:val="24"/>
              </w:rPr>
            </w:pPr>
          </w:p>
        </w:tc>
      </w:tr>
      <w:tr w:rsidR="00665CF7" w:rsidRPr="007F013E" w:rsidTr="007F013E">
        <w:tc>
          <w:tcPr>
            <w:tcW w:w="10916" w:type="dxa"/>
          </w:tcPr>
          <w:p w:rsidR="00665CF7" w:rsidRPr="007F013E" w:rsidRDefault="00665CF7">
            <w:pPr>
              <w:rPr>
                <w:rFonts w:cstheme="minorHAnsi"/>
                <w:b/>
                <w:bCs/>
                <w:sz w:val="24"/>
                <w:szCs w:val="24"/>
                <w:u w:val="single"/>
              </w:rPr>
            </w:pPr>
            <w:r w:rsidRPr="007F013E">
              <w:rPr>
                <w:rFonts w:cstheme="minorHAnsi"/>
                <w:b/>
                <w:bCs/>
                <w:sz w:val="24"/>
                <w:szCs w:val="24"/>
                <w:u w:val="single"/>
              </w:rPr>
              <w:lastRenderedPageBreak/>
              <w:t>Professional skills and knowledge</w:t>
            </w:r>
          </w:p>
          <w:p w:rsidR="007F013E" w:rsidRPr="007F013E" w:rsidRDefault="007F013E" w:rsidP="00665CF7">
            <w:pPr>
              <w:rPr>
                <w:rFonts w:cstheme="minorHAnsi"/>
                <w:b/>
                <w:bCs/>
                <w:sz w:val="24"/>
                <w:szCs w:val="24"/>
              </w:rPr>
            </w:pPr>
          </w:p>
          <w:p w:rsidR="00665CF7" w:rsidRPr="007F013E" w:rsidRDefault="00665CF7" w:rsidP="00665CF7">
            <w:pPr>
              <w:rPr>
                <w:rFonts w:cstheme="minorHAnsi"/>
                <w:b/>
                <w:sz w:val="24"/>
                <w:szCs w:val="24"/>
              </w:rPr>
            </w:pPr>
            <w:r w:rsidRPr="007F013E">
              <w:rPr>
                <w:rFonts w:cstheme="minorHAnsi"/>
                <w:b/>
                <w:bCs/>
                <w:sz w:val="24"/>
                <w:szCs w:val="24"/>
              </w:rPr>
              <w:t xml:space="preserve">Demonstrate good subject and curriculum knowledge: </w:t>
            </w:r>
          </w:p>
          <w:p w:rsidR="00665CF7" w:rsidRPr="007F013E" w:rsidRDefault="00296EEA" w:rsidP="00665CF7">
            <w:pPr>
              <w:rPr>
                <w:rFonts w:cstheme="minorHAnsi"/>
                <w:sz w:val="24"/>
                <w:szCs w:val="24"/>
              </w:rPr>
            </w:pPr>
            <w:r>
              <w:rPr>
                <w:rFonts w:cstheme="minorHAnsi"/>
                <w:sz w:val="24"/>
                <w:szCs w:val="24"/>
              </w:rPr>
              <w:t>• H</w:t>
            </w:r>
            <w:r w:rsidR="00665CF7" w:rsidRPr="007F013E">
              <w:rPr>
                <w:rFonts w:cstheme="minorHAnsi"/>
                <w:sz w:val="24"/>
                <w:szCs w:val="24"/>
              </w:rPr>
              <w:t>ave a secure knowledge of the primary curriculum, foster and maintain pupils’ interest, and address misunderstandings in all areas of learning</w:t>
            </w:r>
          </w:p>
          <w:p w:rsidR="00665CF7" w:rsidRPr="007F013E" w:rsidRDefault="00296EEA" w:rsidP="00665CF7">
            <w:pPr>
              <w:rPr>
                <w:rFonts w:cstheme="minorHAnsi"/>
                <w:sz w:val="24"/>
                <w:szCs w:val="24"/>
              </w:rPr>
            </w:pPr>
            <w:r>
              <w:rPr>
                <w:rFonts w:cstheme="minorHAnsi"/>
                <w:sz w:val="24"/>
                <w:szCs w:val="24"/>
              </w:rPr>
              <w:t>• D</w:t>
            </w:r>
            <w:r w:rsidR="00665CF7" w:rsidRPr="007F013E">
              <w:rPr>
                <w:rFonts w:cstheme="minorHAnsi"/>
                <w:sz w:val="24"/>
                <w:szCs w:val="24"/>
              </w:rPr>
              <w:t xml:space="preserve">emonstrate a critical understanding of developments in the primary curriculum and the teaching of children with </w:t>
            </w:r>
            <w:r w:rsidR="004148BE" w:rsidRPr="007F013E">
              <w:rPr>
                <w:rFonts w:cstheme="minorHAnsi"/>
                <w:sz w:val="24"/>
                <w:szCs w:val="24"/>
              </w:rPr>
              <w:t>SEN/</w:t>
            </w:r>
            <w:r w:rsidR="00665CF7" w:rsidRPr="007F013E">
              <w:rPr>
                <w:rFonts w:cstheme="minorHAnsi"/>
                <w:sz w:val="24"/>
                <w:szCs w:val="24"/>
              </w:rPr>
              <w:t xml:space="preserve">EAL </w:t>
            </w:r>
          </w:p>
          <w:p w:rsidR="00665CF7" w:rsidRPr="007F013E" w:rsidRDefault="00296EEA" w:rsidP="00665CF7">
            <w:pPr>
              <w:rPr>
                <w:rFonts w:cstheme="minorHAnsi"/>
                <w:sz w:val="24"/>
                <w:szCs w:val="24"/>
              </w:rPr>
            </w:pPr>
            <w:r>
              <w:rPr>
                <w:rFonts w:cstheme="minorHAnsi"/>
                <w:sz w:val="24"/>
                <w:szCs w:val="24"/>
              </w:rPr>
              <w:lastRenderedPageBreak/>
              <w:t>• D</w:t>
            </w:r>
            <w:r w:rsidR="00665CF7" w:rsidRPr="007F013E">
              <w:rPr>
                <w:rFonts w:cstheme="minorHAnsi"/>
                <w:sz w:val="24"/>
                <w:szCs w:val="24"/>
              </w:rPr>
              <w:t xml:space="preserve">emonstrate an understanding of and take responsibility for promoting high standards of literacy, articulacy and the correct use of standard English, whatever the teacher’s specialist subject </w:t>
            </w:r>
          </w:p>
          <w:p w:rsidR="00665CF7" w:rsidRPr="007F013E" w:rsidRDefault="00296EEA" w:rsidP="00665CF7">
            <w:pPr>
              <w:rPr>
                <w:rFonts w:cstheme="minorHAnsi"/>
                <w:sz w:val="24"/>
                <w:szCs w:val="24"/>
              </w:rPr>
            </w:pPr>
            <w:r>
              <w:rPr>
                <w:rFonts w:cstheme="minorHAnsi"/>
                <w:sz w:val="24"/>
                <w:szCs w:val="24"/>
              </w:rPr>
              <w:t>•W</w:t>
            </w:r>
            <w:r w:rsidR="00665CF7" w:rsidRPr="007F013E">
              <w:rPr>
                <w:rFonts w:cstheme="minorHAnsi"/>
                <w:sz w:val="24"/>
                <w:szCs w:val="24"/>
              </w:rPr>
              <w:t>hen teaching early reading, demonstrate a clear understanding of systematic synthetic phonics</w:t>
            </w:r>
          </w:p>
          <w:p w:rsidR="007F013E" w:rsidRPr="00296EEA" w:rsidRDefault="00296EEA" w:rsidP="00665CF7">
            <w:pPr>
              <w:rPr>
                <w:rFonts w:cstheme="minorHAnsi"/>
                <w:sz w:val="24"/>
                <w:szCs w:val="24"/>
              </w:rPr>
            </w:pPr>
            <w:r>
              <w:rPr>
                <w:rFonts w:cstheme="minorHAnsi"/>
                <w:sz w:val="24"/>
                <w:szCs w:val="24"/>
              </w:rPr>
              <w:t>•W</w:t>
            </w:r>
            <w:r w:rsidR="00665CF7" w:rsidRPr="007F013E">
              <w:rPr>
                <w:rFonts w:cstheme="minorHAnsi"/>
                <w:sz w:val="24"/>
                <w:szCs w:val="24"/>
              </w:rPr>
              <w:t xml:space="preserve">hen teaching early mathematics, demonstrate a clear understanding of appropriate teaching strategies. </w:t>
            </w:r>
          </w:p>
          <w:p w:rsidR="00396664" w:rsidRDefault="00396664" w:rsidP="00665CF7">
            <w:pPr>
              <w:rPr>
                <w:rFonts w:cstheme="minorHAnsi"/>
                <w:b/>
                <w:bCs/>
                <w:sz w:val="24"/>
                <w:szCs w:val="24"/>
              </w:rPr>
            </w:pPr>
          </w:p>
          <w:p w:rsidR="00665CF7" w:rsidRPr="007F013E" w:rsidRDefault="00665CF7" w:rsidP="00665CF7">
            <w:pPr>
              <w:rPr>
                <w:rFonts w:cstheme="minorHAnsi"/>
                <w:b/>
                <w:sz w:val="24"/>
                <w:szCs w:val="24"/>
              </w:rPr>
            </w:pPr>
            <w:r w:rsidRPr="007F013E">
              <w:rPr>
                <w:rFonts w:cstheme="minorHAnsi"/>
                <w:b/>
                <w:bCs/>
                <w:sz w:val="24"/>
                <w:szCs w:val="24"/>
              </w:rPr>
              <w:t>Plan and teach well-structured lessons:</w:t>
            </w:r>
          </w:p>
          <w:p w:rsidR="00665CF7" w:rsidRPr="007F013E" w:rsidRDefault="00665CF7" w:rsidP="00665CF7">
            <w:pPr>
              <w:rPr>
                <w:rFonts w:cstheme="minorHAnsi"/>
                <w:sz w:val="24"/>
                <w:szCs w:val="24"/>
              </w:rPr>
            </w:pPr>
            <w:r w:rsidRPr="007F013E">
              <w:rPr>
                <w:rFonts w:cstheme="minorHAnsi"/>
                <w:b/>
                <w:sz w:val="24"/>
                <w:szCs w:val="24"/>
              </w:rPr>
              <w:t xml:space="preserve">• </w:t>
            </w:r>
            <w:r w:rsidR="00296EEA">
              <w:rPr>
                <w:rFonts w:cstheme="minorHAnsi"/>
                <w:sz w:val="24"/>
                <w:szCs w:val="24"/>
              </w:rPr>
              <w:t>I</w:t>
            </w:r>
            <w:r w:rsidRPr="007F013E">
              <w:rPr>
                <w:rFonts w:cstheme="minorHAnsi"/>
                <w:sz w:val="24"/>
                <w:szCs w:val="24"/>
              </w:rPr>
              <w:t xml:space="preserve">mpart knowledge and develop understanding through effective use of lesson time </w:t>
            </w:r>
          </w:p>
          <w:p w:rsidR="00665CF7" w:rsidRPr="007F013E" w:rsidRDefault="00296EEA" w:rsidP="00665CF7">
            <w:pPr>
              <w:rPr>
                <w:rFonts w:cstheme="minorHAnsi"/>
                <w:sz w:val="24"/>
                <w:szCs w:val="24"/>
              </w:rPr>
            </w:pPr>
            <w:r>
              <w:rPr>
                <w:rFonts w:cstheme="minorHAnsi"/>
                <w:sz w:val="24"/>
                <w:szCs w:val="24"/>
              </w:rPr>
              <w:t>• P</w:t>
            </w:r>
            <w:r w:rsidR="00665CF7" w:rsidRPr="007F013E">
              <w:rPr>
                <w:rFonts w:cstheme="minorHAnsi"/>
                <w:sz w:val="24"/>
                <w:szCs w:val="24"/>
              </w:rPr>
              <w:t xml:space="preserve">romote a love of learning and children’s intellectual curiosity </w:t>
            </w:r>
          </w:p>
          <w:p w:rsidR="00665CF7" w:rsidRPr="007F013E" w:rsidRDefault="00296EEA" w:rsidP="00665CF7">
            <w:pPr>
              <w:rPr>
                <w:rFonts w:cstheme="minorHAnsi"/>
                <w:sz w:val="24"/>
                <w:szCs w:val="24"/>
              </w:rPr>
            </w:pPr>
            <w:r>
              <w:rPr>
                <w:rFonts w:cstheme="minorHAnsi"/>
                <w:sz w:val="24"/>
                <w:szCs w:val="24"/>
              </w:rPr>
              <w:t>• S</w:t>
            </w:r>
            <w:r w:rsidR="00665CF7" w:rsidRPr="007F013E">
              <w:rPr>
                <w:rFonts w:cstheme="minorHAnsi"/>
                <w:sz w:val="24"/>
                <w:szCs w:val="24"/>
              </w:rPr>
              <w:t xml:space="preserve">et homework and plan other out-of-class activities to consolidate and extend the knowledge and understanding pupils have acquired </w:t>
            </w:r>
          </w:p>
          <w:p w:rsidR="00665CF7" w:rsidRPr="007F013E" w:rsidRDefault="00296EEA" w:rsidP="00665CF7">
            <w:pPr>
              <w:rPr>
                <w:rFonts w:cstheme="minorHAnsi"/>
                <w:sz w:val="24"/>
                <w:szCs w:val="24"/>
              </w:rPr>
            </w:pPr>
            <w:r>
              <w:rPr>
                <w:rFonts w:cstheme="minorHAnsi"/>
                <w:sz w:val="24"/>
                <w:szCs w:val="24"/>
              </w:rPr>
              <w:t>• R</w:t>
            </w:r>
            <w:r w:rsidR="00665CF7" w:rsidRPr="007F013E">
              <w:rPr>
                <w:rFonts w:cstheme="minorHAnsi"/>
                <w:sz w:val="24"/>
                <w:szCs w:val="24"/>
              </w:rPr>
              <w:t xml:space="preserve">eflect systematically on the effectiveness of lessons and approaches to teaching </w:t>
            </w:r>
          </w:p>
          <w:p w:rsidR="00296EEA" w:rsidRDefault="00296EEA" w:rsidP="00665CF7">
            <w:pPr>
              <w:rPr>
                <w:rFonts w:cstheme="minorHAnsi"/>
                <w:sz w:val="24"/>
                <w:szCs w:val="24"/>
              </w:rPr>
            </w:pPr>
            <w:r>
              <w:rPr>
                <w:rFonts w:cstheme="minorHAnsi"/>
                <w:sz w:val="24"/>
                <w:szCs w:val="24"/>
              </w:rPr>
              <w:t>• C</w:t>
            </w:r>
            <w:r w:rsidR="00665CF7" w:rsidRPr="007F013E">
              <w:rPr>
                <w:rFonts w:cstheme="minorHAnsi"/>
                <w:sz w:val="24"/>
                <w:szCs w:val="24"/>
              </w:rPr>
              <w:t xml:space="preserve">ontribute to the design and provision of an engaging curriculum within the primary curriculum </w:t>
            </w:r>
          </w:p>
          <w:p w:rsidR="00296EEA" w:rsidRDefault="00296EEA" w:rsidP="00665CF7">
            <w:pPr>
              <w:rPr>
                <w:rFonts w:cstheme="minorHAnsi"/>
                <w:sz w:val="24"/>
                <w:szCs w:val="24"/>
              </w:rPr>
            </w:pPr>
          </w:p>
          <w:p w:rsidR="00665CF7" w:rsidRPr="007F013E" w:rsidRDefault="00665CF7" w:rsidP="00665CF7">
            <w:pPr>
              <w:rPr>
                <w:rFonts w:cstheme="minorHAnsi"/>
                <w:b/>
                <w:sz w:val="24"/>
                <w:szCs w:val="24"/>
              </w:rPr>
            </w:pPr>
            <w:r w:rsidRPr="007F013E">
              <w:rPr>
                <w:rFonts w:cstheme="minorHAnsi"/>
                <w:b/>
                <w:bCs/>
                <w:sz w:val="24"/>
                <w:szCs w:val="24"/>
              </w:rPr>
              <w:t>Adapt teaching to respond to the strengths and needs of all pupils:</w:t>
            </w:r>
          </w:p>
          <w:p w:rsidR="00665CF7" w:rsidRPr="007F013E" w:rsidRDefault="00665CF7" w:rsidP="00665CF7">
            <w:pPr>
              <w:rPr>
                <w:rFonts w:cstheme="minorHAnsi"/>
                <w:sz w:val="24"/>
                <w:szCs w:val="24"/>
              </w:rPr>
            </w:pPr>
            <w:r w:rsidRPr="007F013E">
              <w:rPr>
                <w:rFonts w:cstheme="minorHAnsi"/>
                <w:b/>
                <w:sz w:val="24"/>
                <w:szCs w:val="24"/>
              </w:rPr>
              <w:t xml:space="preserve">• </w:t>
            </w:r>
            <w:r w:rsidR="00296EEA">
              <w:rPr>
                <w:rFonts w:cstheme="minorHAnsi"/>
                <w:sz w:val="24"/>
                <w:szCs w:val="24"/>
              </w:rPr>
              <w:t>K</w:t>
            </w:r>
            <w:r w:rsidRPr="007F013E">
              <w:rPr>
                <w:rFonts w:cstheme="minorHAnsi"/>
                <w:sz w:val="24"/>
                <w:szCs w:val="24"/>
              </w:rPr>
              <w:t xml:space="preserve">now when and how to differentiate appropriately, using approaches which enable pupils to be taught effectively </w:t>
            </w:r>
          </w:p>
          <w:p w:rsidR="00665CF7" w:rsidRPr="007F013E" w:rsidRDefault="00296EEA" w:rsidP="00665CF7">
            <w:pPr>
              <w:rPr>
                <w:rFonts w:cstheme="minorHAnsi"/>
                <w:sz w:val="24"/>
                <w:szCs w:val="24"/>
              </w:rPr>
            </w:pPr>
            <w:r>
              <w:rPr>
                <w:rFonts w:cstheme="minorHAnsi"/>
                <w:sz w:val="24"/>
                <w:szCs w:val="24"/>
              </w:rPr>
              <w:t>• H</w:t>
            </w:r>
            <w:r w:rsidR="00665CF7" w:rsidRPr="007F013E">
              <w:rPr>
                <w:rFonts w:cstheme="minorHAnsi"/>
                <w:sz w:val="24"/>
                <w:szCs w:val="24"/>
              </w:rPr>
              <w:t xml:space="preserve">ave a secure understanding of how a range of factors can inhibit pupils’ ability to learn, and how best to overcome these </w:t>
            </w:r>
          </w:p>
          <w:p w:rsidR="00665CF7" w:rsidRPr="007F013E" w:rsidRDefault="00296EEA" w:rsidP="00665CF7">
            <w:pPr>
              <w:rPr>
                <w:rFonts w:cstheme="minorHAnsi"/>
                <w:sz w:val="24"/>
                <w:szCs w:val="24"/>
              </w:rPr>
            </w:pPr>
            <w:r>
              <w:rPr>
                <w:rFonts w:cstheme="minorHAnsi"/>
                <w:sz w:val="24"/>
                <w:szCs w:val="24"/>
              </w:rPr>
              <w:t>• D</w:t>
            </w:r>
            <w:r w:rsidR="00665CF7" w:rsidRPr="007F013E">
              <w:rPr>
                <w:rFonts w:cstheme="minorHAnsi"/>
                <w:sz w:val="24"/>
                <w:szCs w:val="24"/>
              </w:rPr>
              <w:t xml:space="preserve">emonstrate an awareness of the physical, social and intellectual development of children, and know how to adapt teaching to support pupils’ education at different stages of development </w:t>
            </w:r>
          </w:p>
          <w:p w:rsidR="00665CF7" w:rsidRPr="007F013E" w:rsidRDefault="00296EEA" w:rsidP="00665CF7">
            <w:pPr>
              <w:rPr>
                <w:rFonts w:cstheme="minorHAnsi"/>
                <w:sz w:val="24"/>
                <w:szCs w:val="24"/>
              </w:rPr>
            </w:pPr>
            <w:r>
              <w:rPr>
                <w:rFonts w:cstheme="minorHAnsi"/>
                <w:sz w:val="24"/>
                <w:szCs w:val="24"/>
              </w:rPr>
              <w:t>• H</w:t>
            </w:r>
            <w:r w:rsidR="00665CF7" w:rsidRPr="007F013E">
              <w:rPr>
                <w:rFonts w:cstheme="minorHAnsi"/>
                <w:sz w:val="24"/>
                <w:szCs w:val="24"/>
              </w:rPr>
              <w:t xml:space="preserve">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 </w:t>
            </w:r>
          </w:p>
          <w:p w:rsidR="007F013E" w:rsidRPr="007F013E" w:rsidRDefault="007F013E" w:rsidP="00665CF7">
            <w:pPr>
              <w:rPr>
                <w:rFonts w:cstheme="minorHAnsi"/>
                <w:b/>
                <w:bCs/>
                <w:sz w:val="24"/>
                <w:szCs w:val="24"/>
              </w:rPr>
            </w:pPr>
          </w:p>
          <w:p w:rsidR="00665CF7" w:rsidRPr="007F013E" w:rsidRDefault="00665CF7" w:rsidP="00665CF7">
            <w:pPr>
              <w:rPr>
                <w:rFonts w:cstheme="minorHAnsi"/>
                <w:b/>
                <w:sz w:val="24"/>
                <w:szCs w:val="24"/>
              </w:rPr>
            </w:pPr>
            <w:r w:rsidRPr="007F013E">
              <w:rPr>
                <w:rFonts w:cstheme="minorHAnsi"/>
                <w:b/>
                <w:bCs/>
                <w:sz w:val="24"/>
                <w:szCs w:val="24"/>
              </w:rPr>
              <w:t>Make accurate and productive use of assessment:</w:t>
            </w:r>
          </w:p>
          <w:p w:rsidR="00665CF7" w:rsidRPr="007F013E" w:rsidRDefault="00665CF7" w:rsidP="00665CF7">
            <w:pPr>
              <w:rPr>
                <w:rFonts w:cstheme="minorHAnsi"/>
                <w:sz w:val="24"/>
                <w:szCs w:val="24"/>
              </w:rPr>
            </w:pPr>
            <w:r w:rsidRPr="007F013E">
              <w:rPr>
                <w:rFonts w:cstheme="minorHAnsi"/>
                <w:b/>
                <w:sz w:val="24"/>
                <w:szCs w:val="24"/>
              </w:rPr>
              <w:t xml:space="preserve">• </w:t>
            </w:r>
            <w:r w:rsidR="00296EEA">
              <w:rPr>
                <w:rFonts w:cstheme="minorHAnsi"/>
                <w:sz w:val="24"/>
                <w:szCs w:val="24"/>
              </w:rPr>
              <w:t>K</w:t>
            </w:r>
            <w:r w:rsidRPr="007F013E">
              <w:rPr>
                <w:rFonts w:cstheme="minorHAnsi"/>
                <w:sz w:val="24"/>
                <w:szCs w:val="24"/>
              </w:rPr>
              <w:t>now and understand how to assess the relevant subject and curriculum areas, including statutory assessment requirements</w:t>
            </w:r>
          </w:p>
          <w:p w:rsidR="00665CF7" w:rsidRPr="007F013E" w:rsidRDefault="00296EEA" w:rsidP="00665CF7">
            <w:pPr>
              <w:rPr>
                <w:rFonts w:cstheme="minorHAnsi"/>
                <w:sz w:val="24"/>
                <w:szCs w:val="24"/>
              </w:rPr>
            </w:pPr>
            <w:r>
              <w:rPr>
                <w:rFonts w:cstheme="minorHAnsi"/>
                <w:sz w:val="24"/>
                <w:szCs w:val="24"/>
              </w:rPr>
              <w:t>• M</w:t>
            </w:r>
            <w:r w:rsidR="00665CF7" w:rsidRPr="007F013E">
              <w:rPr>
                <w:rFonts w:cstheme="minorHAnsi"/>
                <w:sz w:val="24"/>
                <w:szCs w:val="24"/>
              </w:rPr>
              <w:t xml:space="preserve">ake use of formative and summative assessment to secure pupils’ progress </w:t>
            </w:r>
          </w:p>
          <w:p w:rsidR="00665CF7" w:rsidRPr="007F013E" w:rsidRDefault="00296EEA" w:rsidP="00665CF7">
            <w:pPr>
              <w:rPr>
                <w:rFonts w:cstheme="minorHAnsi"/>
                <w:sz w:val="24"/>
                <w:szCs w:val="24"/>
              </w:rPr>
            </w:pPr>
            <w:r>
              <w:rPr>
                <w:rFonts w:cstheme="minorHAnsi"/>
                <w:sz w:val="24"/>
                <w:szCs w:val="24"/>
              </w:rPr>
              <w:t>• U</w:t>
            </w:r>
            <w:r w:rsidR="00665CF7" w:rsidRPr="007F013E">
              <w:rPr>
                <w:rFonts w:cstheme="minorHAnsi"/>
                <w:sz w:val="24"/>
                <w:szCs w:val="24"/>
              </w:rPr>
              <w:t xml:space="preserve">se relevant data to monitor progress, set targets, and plan subsequent lessons </w:t>
            </w:r>
          </w:p>
          <w:p w:rsidR="00665CF7" w:rsidRPr="007F013E" w:rsidRDefault="00296EEA" w:rsidP="00665CF7">
            <w:pPr>
              <w:rPr>
                <w:rFonts w:cstheme="minorHAnsi"/>
                <w:sz w:val="24"/>
                <w:szCs w:val="24"/>
              </w:rPr>
            </w:pPr>
            <w:r>
              <w:rPr>
                <w:rFonts w:cstheme="minorHAnsi"/>
                <w:sz w:val="24"/>
                <w:szCs w:val="24"/>
              </w:rPr>
              <w:t>• G</w:t>
            </w:r>
            <w:r w:rsidR="00665CF7" w:rsidRPr="007F013E">
              <w:rPr>
                <w:rFonts w:cstheme="minorHAnsi"/>
                <w:sz w:val="24"/>
                <w:szCs w:val="24"/>
              </w:rPr>
              <w:t>ive pupils regular feedback, both orally and through accurate marking, and encourage pupils to respond to the feedback.</w:t>
            </w:r>
          </w:p>
          <w:p w:rsidR="00005D2C" w:rsidRPr="007F013E" w:rsidRDefault="00005D2C" w:rsidP="00665CF7">
            <w:pPr>
              <w:rPr>
                <w:rFonts w:cstheme="minorHAnsi"/>
                <w:b/>
                <w:bCs/>
                <w:sz w:val="24"/>
                <w:szCs w:val="24"/>
              </w:rPr>
            </w:pPr>
          </w:p>
          <w:p w:rsidR="00665CF7" w:rsidRPr="007F013E" w:rsidRDefault="00665CF7" w:rsidP="00665CF7">
            <w:pPr>
              <w:rPr>
                <w:rFonts w:cstheme="minorHAnsi"/>
                <w:b/>
                <w:sz w:val="24"/>
                <w:szCs w:val="24"/>
              </w:rPr>
            </w:pPr>
            <w:r w:rsidRPr="007F013E">
              <w:rPr>
                <w:rFonts w:cstheme="minorHAnsi"/>
                <w:b/>
                <w:bCs/>
                <w:sz w:val="24"/>
                <w:szCs w:val="24"/>
              </w:rPr>
              <w:t>Promo</w:t>
            </w:r>
            <w:r w:rsidR="00396664">
              <w:rPr>
                <w:rFonts w:cstheme="minorHAnsi"/>
                <w:b/>
                <w:bCs/>
                <w:sz w:val="24"/>
                <w:szCs w:val="24"/>
              </w:rPr>
              <w:t>te good progress and outcomes for</w:t>
            </w:r>
            <w:r w:rsidRPr="007F013E">
              <w:rPr>
                <w:rFonts w:cstheme="minorHAnsi"/>
                <w:b/>
                <w:bCs/>
                <w:sz w:val="24"/>
                <w:szCs w:val="24"/>
              </w:rPr>
              <w:t xml:space="preserve"> pupils: </w:t>
            </w:r>
          </w:p>
          <w:p w:rsidR="00665CF7" w:rsidRPr="007F013E" w:rsidRDefault="00665CF7" w:rsidP="00665CF7">
            <w:pPr>
              <w:rPr>
                <w:rFonts w:cstheme="minorHAnsi"/>
                <w:sz w:val="24"/>
                <w:szCs w:val="24"/>
              </w:rPr>
            </w:pPr>
            <w:r w:rsidRPr="007F013E">
              <w:rPr>
                <w:rFonts w:cstheme="minorHAnsi"/>
                <w:b/>
                <w:sz w:val="24"/>
                <w:szCs w:val="24"/>
              </w:rPr>
              <w:t xml:space="preserve">• </w:t>
            </w:r>
            <w:r w:rsidR="00296EEA">
              <w:rPr>
                <w:rFonts w:cstheme="minorHAnsi"/>
                <w:sz w:val="24"/>
                <w:szCs w:val="24"/>
              </w:rPr>
              <w:t>B</w:t>
            </w:r>
            <w:r w:rsidRPr="007F013E">
              <w:rPr>
                <w:rFonts w:cstheme="minorHAnsi"/>
                <w:sz w:val="24"/>
                <w:szCs w:val="24"/>
              </w:rPr>
              <w:t xml:space="preserve">e accountable for pupils’ attainment, progress and outcomes </w:t>
            </w:r>
          </w:p>
          <w:p w:rsidR="00665CF7" w:rsidRPr="007F013E" w:rsidRDefault="00296EEA" w:rsidP="00665CF7">
            <w:pPr>
              <w:rPr>
                <w:rFonts w:cstheme="minorHAnsi"/>
                <w:sz w:val="24"/>
                <w:szCs w:val="24"/>
              </w:rPr>
            </w:pPr>
            <w:r>
              <w:rPr>
                <w:rFonts w:cstheme="minorHAnsi"/>
                <w:sz w:val="24"/>
                <w:szCs w:val="24"/>
              </w:rPr>
              <w:t>• B</w:t>
            </w:r>
            <w:r w:rsidR="00665CF7" w:rsidRPr="007F013E">
              <w:rPr>
                <w:rFonts w:cstheme="minorHAnsi"/>
                <w:sz w:val="24"/>
                <w:szCs w:val="24"/>
              </w:rPr>
              <w:t xml:space="preserve">e aware of pupils’ capabilities and their prior knowledge, and plan teaching to build on these </w:t>
            </w:r>
          </w:p>
          <w:p w:rsidR="00665CF7" w:rsidRPr="007F013E" w:rsidRDefault="00296EEA" w:rsidP="00665CF7">
            <w:pPr>
              <w:rPr>
                <w:rFonts w:cstheme="minorHAnsi"/>
                <w:sz w:val="24"/>
                <w:szCs w:val="24"/>
              </w:rPr>
            </w:pPr>
            <w:r>
              <w:rPr>
                <w:rFonts w:cstheme="minorHAnsi"/>
                <w:sz w:val="24"/>
                <w:szCs w:val="24"/>
              </w:rPr>
              <w:t>• G</w:t>
            </w:r>
            <w:r w:rsidR="00665CF7" w:rsidRPr="007F013E">
              <w:rPr>
                <w:rFonts w:cstheme="minorHAnsi"/>
                <w:sz w:val="24"/>
                <w:szCs w:val="24"/>
              </w:rPr>
              <w:t xml:space="preserve">uide pupils to reflect on the progress they have made and their emerging needs </w:t>
            </w:r>
          </w:p>
          <w:p w:rsidR="00665CF7" w:rsidRPr="007F013E" w:rsidRDefault="00296EEA" w:rsidP="00665CF7">
            <w:pPr>
              <w:rPr>
                <w:rFonts w:cstheme="minorHAnsi"/>
                <w:sz w:val="24"/>
                <w:szCs w:val="24"/>
              </w:rPr>
            </w:pPr>
            <w:r>
              <w:rPr>
                <w:rFonts w:cstheme="minorHAnsi"/>
                <w:sz w:val="24"/>
                <w:szCs w:val="24"/>
              </w:rPr>
              <w:t>• D</w:t>
            </w:r>
            <w:r w:rsidR="00665CF7" w:rsidRPr="007F013E">
              <w:rPr>
                <w:rFonts w:cstheme="minorHAnsi"/>
                <w:sz w:val="24"/>
                <w:szCs w:val="24"/>
              </w:rPr>
              <w:t xml:space="preserve">emonstrate knowledge and understanding of how pupils learn and how this impacts on teaching </w:t>
            </w:r>
          </w:p>
          <w:p w:rsidR="00665CF7" w:rsidRPr="007F013E" w:rsidRDefault="00296EEA" w:rsidP="00665CF7">
            <w:pPr>
              <w:rPr>
                <w:rFonts w:cstheme="minorHAnsi"/>
                <w:sz w:val="24"/>
                <w:szCs w:val="24"/>
              </w:rPr>
            </w:pPr>
            <w:r>
              <w:rPr>
                <w:rFonts w:cstheme="minorHAnsi"/>
                <w:sz w:val="24"/>
                <w:szCs w:val="24"/>
              </w:rPr>
              <w:t>• E</w:t>
            </w:r>
            <w:r w:rsidR="00665CF7" w:rsidRPr="007F013E">
              <w:rPr>
                <w:rFonts w:cstheme="minorHAnsi"/>
                <w:sz w:val="24"/>
                <w:szCs w:val="24"/>
              </w:rPr>
              <w:t>ncourage pupils to take a responsible and conscientious attitude to their own work and study in accordance with school policy</w:t>
            </w:r>
          </w:p>
          <w:p w:rsidR="00665CF7" w:rsidRPr="007F013E" w:rsidRDefault="00665CF7" w:rsidP="00665CF7">
            <w:pPr>
              <w:rPr>
                <w:rFonts w:cstheme="minorHAnsi"/>
                <w:sz w:val="24"/>
                <w:szCs w:val="24"/>
              </w:rPr>
            </w:pPr>
          </w:p>
        </w:tc>
      </w:tr>
      <w:tr w:rsidR="00665CF7" w:rsidRPr="007F013E" w:rsidTr="007F013E">
        <w:tc>
          <w:tcPr>
            <w:tcW w:w="10916" w:type="dxa"/>
          </w:tcPr>
          <w:p w:rsidR="00665CF7" w:rsidRPr="007F013E" w:rsidRDefault="004148BE">
            <w:pPr>
              <w:rPr>
                <w:rFonts w:cstheme="minorHAnsi"/>
                <w:b/>
                <w:bCs/>
                <w:sz w:val="24"/>
                <w:szCs w:val="24"/>
                <w:u w:val="single"/>
              </w:rPr>
            </w:pPr>
            <w:r w:rsidRPr="007F013E">
              <w:rPr>
                <w:rFonts w:cstheme="minorHAnsi"/>
                <w:b/>
                <w:bCs/>
                <w:sz w:val="24"/>
                <w:szCs w:val="24"/>
                <w:u w:val="single"/>
              </w:rPr>
              <w:lastRenderedPageBreak/>
              <w:t xml:space="preserve">Curriculum lead </w:t>
            </w:r>
          </w:p>
          <w:p w:rsidR="000C4D48" w:rsidRPr="007F013E" w:rsidRDefault="000C4D48" w:rsidP="000C4D48">
            <w:pPr>
              <w:pStyle w:val="ListParagraph"/>
              <w:numPr>
                <w:ilvl w:val="0"/>
                <w:numId w:val="12"/>
              </w:numPr>
              <w:ind w:left="360"/>
              <w:jc w:val="both"/>
              <w:rPr>
                <w:rFonts w:cstheme="minorHAnsi"/>
                <w:sz w:val="24"/>
                <w:szCs w:val="24"/>
              </w:rPr>
            </w:pPr>
            <w:r w:rsidRPr="007F013E">
              <w:rPr>
                <w:rFonts w:cstheme="minorHAnsi"/>
                <w:sz w:val="24"/>
                <w:szCs w:val="24"/>
              </w:rPr>
              <w:t xml:space="preserve">To regularly review the school policy for </w:t>
            </w:r>
            <w:r w:rsidR="004148BE" w:rsidRPr="007F013E">
              <w:rPr>
                <w:rFonts w:cstheme="minorHAnsi"/>
                <w:sz w:val="24"/>
                <w:szCs w:val="24"/>
              </w:rPr>
              <w:t>a subject</w:t>
            </w:r>
            <w:r w:rsidRPr="007F013E">
              <w:rPr>
                <w:rFonts w:cstheme="minorHAnsi"/>
                <w:sz w:val="24"/>
                <w:szCs w:val="24"/>
              </w:rPr>
              <w:t xml:space="preserve"> and make any necessary changes and discuss with staff </w:t>
            </w:r>
            <w:r w:rsidR="00A40BF2" w:rsidRPr="007F013E">
              <w:rPr>
                <w:rFonts w:cstheme="minorHAnsi"/>
                <w:sz w:val="24"/>
                <w:szCs w:val="24"/>
              </w:rPr>
              <w:t xml:space="preserve">and inform the </w:t>
            </w:r>
            <w:r w:rsidR="007F013E">
              <w:rPr>
                <w:rFonts w:cstheme="minorHAnsi"/>
                <w:sz w:val="24"/>
                <w:szCs w:val="24"/>
              </w:rPr>
              <w:t>Achievement and Standards committee of the Governing Body</w:t>
            </w:r>
          </w:p>
          <w:p w:rsidR="000C4D48" w:rsidRPr="007F013E" w:rsidRDefault="000C4D48" w:rsidP="000C4D48">
            <w:pPr>
              <w:pStyle w:val="ListParagraph"/>
              <w:numPr>
                <w:ilvl w:val="0"/>
                <w:numId w:val="12"/>
              </w:numPr>
              <w:ind w:left="360"/>
              <w:jc w:val="both"/>
              <w:rPr>
                <w:rFonts w:cstheme="minorHAnsi"/>
                <w:sz w:val="24"/>
                <w:szCs w:val="24"/>
              </w:rPr>
            </w:pPr>
            <w:r w:rsidRPr="007F013E">
              <w:rPr>
                <w:rFonts w:cstheme="minorHAnsi"/>
                <w:sz w:val="24"/>
                <w:szCs w:val="24"/>
              </w:rPr>
              <w:t>To implement and monitor a</w:t>
            </w:r>
            <w:r w:rsidR="00A40BF2" w:rsidRPr="007F013E">
              <w:rPr>
                <w:rFonts w:cstheme="minorHAnsi"/>
                <w:sz w:val="24"/>
                <w:szCs w:val="24"/>
              </w:rPr>
              <w:t>n effective</w:t>
            </w:r>
            <w:r w:rsidRPr="007F013E">
              <w:rPr>
                <w:rFonts w:cstheme="minorHAnsi"/>
                <w:sz w:val="24"/>
                <w:szCs w:val="24"/>
              </w:rPr>
              <w:t xml:space="preserve"> system of assessment for </w:t>
            </w:r>
            <w:r w:rsidR="004148BE" w:rsidRPr="007F013E">
              <w:rPr>
                <w:rFonts w:cstheme="minorHAnsi"/>
                <w:sz w:val="24"/>
                <w:szCs w:val="24"/>
              </w:rPr>
              <w:t>a subject</w:t>
            </w:r>
            <w:r w:rsidRPr="007F013E">
              <w:rPr>
                <w:rFonts w:cstheme="minorHAnsi"/>
                <w:sz w:val="24"/>
                <w:szCs w:val="24"/>
              </w:rPr>
              <w:t>.</w:t>
            </w:r>
          </w:p>
          <w:p w:rsidR="00A40BF2" w:rsidRPr="007F013E" w:rsidRDefault="000C4D48" w:rsidP="000C4D48">
            <w:pPr>
              <w:pStyle w:val="ListParagraph"/>
              <w:numPr>
                <w:ilvl w:val="0"/>
                <w:numId w:val="12"/>
              </w:numPr>
              <w:ind w:left="360"/>
              <w:jc w:val="both"/>
              <w:rPr>
                <w:rFonts w:cstheme="minorHAnsi"/>
                <w:sz w:val="24"/>
                <w:szCs w:val="24"/>
              </w:rPr>
            </w:pPr>
            <w:r w:rsidRPr="007F013E">
              <w:rPr>
                <w:rFonts w:cstheme="minorHAnsi"/>
                <w:sz w:val="24"/>
                <w:szCs w:val="24"/>
              </w:rPr>
              <w:t xml:space="preserve">To assist the </w:t>
            </w:r>
            <w:r w:rsidR="00396664">
              <w:rPr>
                <w:rFonts w:cstheme="minorHAnsi"/>
                <w:sz w:val="24"/>
                <w:szCs w:val="24"/>
              </w:rPr>
              <w:t>Leadership Team</w:t>
            </w:r>
            <w:r w:rsidRPr="007F013E">
              <w:rPr>
                <w:rFonts w:cstheme="minorHAnsi"/>
                <w:sz w:val="24"/>
                <w:szCs w:val="24"/>
              </w:rPr>
              <w:t xml:space="preserve"> to maintain an overview on standards of pupil attainment in </w:t>
            </w:r>
            <w:r w:rsidR="004148BE" w:rsidRPr="007F013E">
              <w:rPr>
                <w:rFonts w:cstheme="minorHAnsi"/>
                <w:sz w:val="24"/>
                <w:szCs w:val="24"/>
              </w:rPr>
              <w:t xml:space="preserve">a subject </w:t>
            </w:r>
            <w:r w:rsidRPr="007F013E">
              <w:rPr>
                <w:rFonts w:cstheme="minorHAnsi"/>
                <w:sz w:val="24"/>
                <w:szCs w:val="24"/>
              </w:rPr>
              <w:t>throughout the scho</w:t>
            </w:r>
            <w:r w:rsidR="00296EEA">
              <w:rPr>
                <w:rFonts w:cstheme="minorHAnsi"/>
                <w:sz w:val="24"/>
                <w:szCs w:val="24"/>
              </w:rPr>
              <w:t xml:space="preserve">ol and to monitor progress by: </w:t>
            </w:r>
            <w:r w:rsidRPr="007F013E">
              <w:rPr>
                <w:rFonts w:cstheme="minorHAnsi"/>
                <w:sz w:val="24"/>
                <w:szCs w:val="24"/>
              </w:rPr>
              <w:t>scrutiny of pupils work, teacher planning, lesson observation and pupil discussion when required.</w:t>
            </w:r>
          </w:p>
          <w:p w:rsidR="000C4D48" w:rsidRPr="007F013E" w:rsidRDefault="000C4D48" w:rsidP="000C4D48">
            <w:pPr>
              <w:pStyle w:val="ListParagraph"/>
              <w:numPr>
                <w:ilvl w:val="0"/>
                <w:numId w:val="12"/>
              </w:numPr>
              <w:ind w:left="360"/>
              <w:jc w:val="both"/>
              <w:rPr>
                <w:rFonts w:cstheme="minorHAnsi"/>
                <w:sz w:val="24"/>
                <w:szCs w:val="24"/>
              </w:rPr>
            </w:pPr>
            <w:r w:rsidRPr="007F013E">
              <w:rPr>
                <w:rFonts w:cstheme="minorHAnsi"/>
                <w:sz w:val="24"/>
                <w:szCs w:val="24"/>
              </w:rPr>
              <w:lastRenderedPageBreak/>
              <w:t xml:space="preserve">To supply the </w:t>
            </w:r>
            <w:r w:rsidR="00396664">
              <w:rPr>
                <w:rFonts w:cstheme="minorHAnsi"/>
                <w:sz w:val="24"/>
                <w:szCs w:val="24"/>
              </w:rPr>
              <w:t>Leadership Team</w:t>
            </w:r>
            <w:r w:rsidR="00A40BF2" w:rsidRPr="007F013E">
              <w:rPr>
                <w:rFonts w:cstheme="minorHAnsi"/>
                <w:sz w:val="24"/>
                <w:szCs w:val="24"/>
              </w:rPr>
              <w:t xml:space="preserve"> and</w:t>
            </w:r>
            <w:r w:rsidRPr="007F013E">
              <w:rPr>
                <w:rFonts w:cstheme="minorHAnsi"/>
                <w:sz w:val="24"/>
                <w:szCs w:val="24"/>
              </w:rPr>
              <w:t xml:space="preserve"> </w:t>
            </w:r>
            <w:r w:rsidR="00E9208A" w:rsidRPr="007F013E">
              <w:rPr>
                <w:rFonts w:cstheme="minorHAnsi"/>
                <w:sz w:val="24"/>
                <w:szCs w:val="24"/>
              </w:rPr>
              <w:t>link governor</w:t>
            </w:r>
            <w:r w:rsidR="00396664">
              <w:rPr>
                <w:rFonts w:cstheme="minorHAnsi"/>
                <w:sz w:val="24"/>
                <w:szCs w:val="24"/>
              </w:rPr>
              <w:t>(s)</w:t>
            </w:r>
            <w:r w:rsidRPr="007F013E">
              <w:rPr>
                <w:rFonts w:cstheme="minorHAnsi"/>
                <w:sz w:val="24"/>
                <w:szCs w:val="24"/>
              </w:rPr>
              <w:t xml:space="preserve"> with the relevant documentation related to the above</w:t>
            </w:r>
            <w:r w:rsidR="00A40BF2" w:rsidRPr="007F013E">
              <w:rPr>
                <w:rFonts w:cstheme="minorHAnsi"/>
                <w:sz w:val="24"/>
                <w:szCs w:val="24"/>
              </w:rPr>
              <w:t xml:space="preserve"> when requested.</w:t>
            </w:r>
          </w:p>
          <w:p w:rsidR="000C4D48" w:rsidRPr="007F013E" w:rsidRDefault="000C4D48" w:rsidP="000C4D48">
            <w:pPr>
              <w:pStyle w:val="ListParagraph"/>
              <w:numPr>
                <w:ilvl w:val="0"/>
                <w:numId w:val="12"/>
              </w:numPr>
              <w:ind w:left="360"/>
              <w:jc w:val="both"/>
              <w:rPr>
                <w:rFonts w:cstheme="minorHAnsi"/>
                <w:sz w:val="24"/>
                <w:szCs w:val="24"/>
              </w:rPr>
            </w:pPr>
            <w:r w:rsidRPr="007F013E">
              <w:rPr>
                <w:rFonts w:cstheme="minorHAnsi"/>
                <w:sz w:val="24"/>
                <w:szCs w:val="24"/>
              </w:rPr>
              <w:t xml:space="preserve">To lead /organise school-based training linked </w:t>
            </w:r>
            <w:r w:rsidR="004148BE" w:rsidRPr="007F013E">
              <w:rPr>
                <w:rFonts w:cstheme="minorHAnsi"/>
                <w:sz w:val="24"/>
                <w:szCs w:val="24"/>
              </w:rPr>
              <w:t>a subject</w:t>
            </w:r>
            <w:r w:rsidRPr="007F013E">
              <w:rPr>
                <w:rFonts w:cstheme="minorHAnsi"/>
                <w:sz w:val="24"/>
                <w:szCs w:val="24"/>
              </w:rPr>
              <w:t xml:space="preserve"> when necessary</w:t>
            </w:r>
            <w:r w:rsidR="00A40BF2" w:rsidRPr="007F013E">
              <w:rPr>
                <w:rFonts w:cstheme="minorHAnsi"/>
                <w:sz w:val="24"/>
                <w:szCs w:val="24"/>
              </w:rPr>
              <w:t xml:space="preserve"> and identified from subject monitoring and evaluation</w:t>
            </w:r>
          </w:p>
          <w:p w:rsidR="000C4D48" w:rsidRPr="007F013E" w:rsidRDefault="000C4D48" w:rsidP="000C4D48">
            <w:pPr>
              <w:pStyle w:val="ListParagraph"/>
              <w:numPr>
                <w:ilvl w:val="0"/>
                <w:numId w:val="12"/>
              </w:numPr>
              <w:ind w:left="360"/>
              <w:jc w:val="both"/>
              <w:rPr>
                <w:rFonts w:cstheme="minorHAnsi"/>
                <w:sz w:val="24"/>
                <w:szCs w:val="24"/>
              </w:rPr>
            </w:pPr>
            <w:r w:rsidRPr="007F013E">
              <w:rPr>
                <w:rFonts w:cstheme="minorHAnsi"/>
                <w:sz w:val="24"/>
                <w:szCs w:val="24"/>
              </w:rPr>
              <w:t xml:space="preserve">To support and guide colleagues </w:t>
            </w:r>
            <w:r w:rsidR="00A40BF2" w:rsidRPr="007F013E">
              <w:rPr>
                <w:rFonts w:cstheme="minorHAnsi"/>
                <w:sz w:val="24"/>
                <w:szCs w:val="24"/>
              </w:rPr>
              <w:t xml:space="preserve">on the effective delivery of </w:t>
            </w:r>
            <w:r w:rsidR="004148BE" w:rsidRPr="007F013E">
              <w:rPr>
                <w:rFonts w:cstheme="minorHAnsi"/>
                <w:sz w:val="24"/>
                <w:szCs w:val="24"/>
              </w:rPr>
              <w:t>a subject</w:t>
            </w:r>
          </w:p>
          <w:p w:rsidR="00665CF7" w:rsidRDefault="000C4D48" w:rsidP="004148BE">
            <w:pPr>
              <w:pStyle w:val="ListParagraph"/>
              <w:numPr>
                <w:ilvl w:val="0"/>
                <w:numId w:val="12"/>
              </w:numPr>
              <w:ind w:left="360"/>
              <w:jc w:val="both"/>
              <w:rPr>
                <w:rFonts w:cstheme="minorHAnsi"/>
                <w:sz w:val="24"/>
                <w:szCs w:val="24"/>
              </w:rPr>
            </w:pPr>
            <w:r w:rsidRPr="007F013E">
              <w:rPr>
                <w:rFonts w:cstheme="minorHAnsi"/>
                <w:sz w:val="24"/>
                <w:szCs w:val="24"/>
              </w:rPr>
              <w:t>To organise, order and maintain resources</w:t>
            </w:r>
            <w:r w:rsidR="00A40BF2" w:rsidRPr="007F013E">
              <w:rPr>
                <w:rFonts w:cstheme="minorHAnsi"/>
                <w:sz w:val="24"/>
                <w:szCs w:val="24"/>
              </w:rPr>
              <w:t xml:space="preserve"> that effectively support the curriculum</w:t>
            </w:r>
          </w:p>
          <w:p w:rsidR="007F013E" w:rsidRPr="007F013E" w:rsidRDefault="007F013E" w:rsidP="007F013E">
            <w:pPr>
              <w:jc w:val="both"/>
              <w:rPr>
                <w:rFonts w:cstheme="minorHAnsi"/>
                <w:sz w:val="24"/>
                <w:szCs w:val="24"/>
              </w:rPr>
            </w:pPr>
          </w:p>
        </w:tc>
      </w:tr>
      <w:tr w:rsidR="00665CF7" w:rsidRPr="007F013E" w:rsidTr="007F013E">
        <w:tc>
          <w:tcPr>
            <w:tcW w:w="10916" w:type="dxa"/>
          </w:tcPr>
          <w:p w:rsidR="00665CF7" w:rsidRPr="007F013E" w:rsidRDefault="00665CF7" w:rsidP="00665CF7">
            <w:pPr>
              <w:rPr>
                <w:rFonts w:cstheme="minorHAnsi"/>
                <w:b/>
                <w:bCs/>
                <w:sz w:val="24"/>
                <w:szCs w:val="24"/>
                <w:u w:val="single"/>
              </w:rPr>
            </w:pPr>
            <w:r w:rsidRPr="007F013E">
              <w:rPr>
                <w:rFonts w:cstheme="minorHAnsi"/>
                <w:b/>
                <w:bCs/>
                <w:sz w:val="24"/>
                <w:szCs w:val="24"/>
                <w:u w:val="single"/>
              </w:rPr>
              <w:lastRenderedPageBreak/>
              <w:t>Customer Care</w:t>
            </w:r>
          </w:p>
          <w:p w:rsidR="00665CF7" w:rsidRPr="007F013E" w:rsidRDefault="00665CF7" w:rsidP="00665CF7">
            <w:pPr>
              <w:numPr>
                <w:ilvl w:val="0"/>
                <w:numId w:val="5"/>
              </w:numPr>
              <w:rPr>
                <w:rFonts w:cstheme="minorHAnsi"/>
                <w:bCs/>
                <w:sz w:val="24"/>
                <w:szCs w:val="24"/>
              </w:rPr>
            </w:pPr>
            <w:r w:rsidRPr="007F013E">
              <w:rPr>
                <w:rFonts w:cstheme="minorHAnsi"/>
                <w:bCs/>
                <w:sz w:val="24"/>
                <w:szCs w:val="24"/>
              </w:rPr>
              <w:t xml:space="preserve">To provide quality services that are what our parents/carers and pupils want and need </w:t>
            </w:r>
          </w:p>
          <w:p w:rsidR="00665CF7" w:rsidRPr="007F013E" w:rsidRDefault="00665CF7" w:rsidP="00665CF7">
            <w:pPr>
              <w:numPr>
                <w:ilvl w:val="0"/>
                <w:numId w:val="5"/>
              </w:numPr>
              <w:rPr>
                <w:rFonts w:cstheme="minorHAnsi"/>
                <w:bCs/>
                <w:sz w:val="24"/>
                <w:szCs w:val="24"/>
              </w:rPr>
            </w:pPr>
            <w:r w:rsidRPr="007F013E">
              <w:rPr>
                <w:rFonts w:cstheme="minorHAnsi"/>
                <w:bCs/>
                <w:sz w:val="24"/>
                <w:szCs w:val="24"/>
              </w:rPr>
              <w:t>To give parents/carers and pupils the opportunity to comment or complain if they need to</w:t>
            </w:r>
          </w:p>
          <w:p w:rsidR="00665CF7" w:rsidRPr="007F013E" w:rsidRDefault="00665CF7" w:rsidP="00665CF7">
            <w:pPr>
              <w:numPr>
                <w:ilvl w:val="0"/>
                <w:numId w:val="5"/>
              </w:numPr>
              <w:rPr>
                <w:rFonts w:cstheme="minorHAnsi"/>
                <w:bCs/>
                <w:sz w:val="24"/>
                <w:szCs w:val="24"/>
              </w:rPr>
            </w:pPr>
            <w:r w:rsidRPr="007F013E">
              <w:rPr>
                <w:rFonts w:cstheme="minorHAnsi"/>
                <w:bCs/>
                <w:sz w:val="24"/>
                <w:szCs w:val="24"/>
              </w:rPr>
              <w:t>To work with parents/carers and pupils and do what needs to be done to meet their needs</w:t>
            </w:r>
          </w:p>
          <w:p w:rsidR="00665CF7" w:rsidRDefault="00665CF7" w:rsidP="00665CF7">
            <w:pPr>
              <w:numPr>
                <w:ilvl w:val="0"/>
                <w:numId w:val="5"/>
              </w:numPr>
              <w:rPr>
                <w:rFonts w:cstheme="minorHAnsi"/>
                <w:bCs/>
                <w:sz w:val="24"/>
                <w:szCs w:val="24"/>
              </w:rPr>
            </w:pPr>
            <w:r w:rsidRPr="007F013E">
              <w:rPr>
                <w:rFonts w:cstheme="minorHAnsi"/>
                <w:bCs/>
                <w:sz w:val="24"/>
                <w:szCs w:val="24"/>
              </w:rPr>
              <w:t>To inform the Head Teacher about what parents/carers and pupils say in relation to the services delivered</w:t>
            </w:r>
          </w:p>
          <w:p w:rsidR="007F013E" w:rsidRPr="007F013E" w:rsidRDefault="007F013E" w:rsidP="007F013E">
            <w:pPr>
              <w:ind w:left="720"/>
              <w:rPr>
                <w:rFonts w:cstheme="minorHAnsi"/>
                <w:bCs/>
                <w:sz w:val="24"/>
                <w:szCs w:val="24"/>
              </w:rPr>
            </w:pPr>
          </w:p>
        </w:tc>
      </w:tr>
      <w:tr w:rsidR="00665CF7" w:rsidRPr="007F013E" w:rsidTr="007F013E">
        <w:tc>
          <w:tcPr>
            <w:tcW w:w="10916" w:type="dxa"/>
          </w:tcPr>
          <w:p w:rsidR="00665CF7" w:rsidRPr="007F013E" w:rsidRDefault="00665CF7" w:rsidP="00665CF7">
            <w:pPr>
              <w:rPr>
                <w:rFonts w:cstheme="minorHAnsi"/>
                <w:b/>
                <w:bCs/>
                <w:sz w:val="24"/>
                <w:szCs w:val="24"/>
                <w:u w:val="single"/>
              </w:rPr>
            </w:pPr>
            <w:r w:rsidRPr="007F013E">
              <w:rPr>
                <w:rFonts w:cstheme="minorHAnsi"/>
                <w:b/>
                <w:bCs/>
                <w:sz w:val="24"/>
                <w:szCs w:val="24"/>
                <w:u w:val="single"/>
              </w:rPr>
              <w:t>Valuing Diversity</w:t>
            </w:r>
          </w:p>
          <w:p w:rsidR="00665CF7" w:rsidRPr="007F013E" w:rsidRDefault="00665CF7" w:rsidP="00665CF7">
            <w:pPr>
              <w:numPr>
                <w:ilvl w:val="0"/>
                <w:numId w:val="7"/>
              </w:numPr>
              <w:rPr>
                <w:rFonts w:cstheme="minorHAnsi"/>
                <w:bCs/>
                <w:sz w:val="24"/>
                <w:szCs w:val="24"/>
              </w:rPr>
            </w:pPr>
            <w:r w:rsidRPr="007F013E">
              <w:rPr>
                <w:rFonts w:cstheme="minorHAnsi"/>
                <w:bCs/>
                <w:sz w:val="24"/>
                <w:szCs w:val="24"/>
              </w:rPr>
              <w:t>To accept everyone has a right to their distinct identity.</w:t>
            </w:r>
          </w:p>
          <w:p w:rsidR="00665CF7" w:rsidRPr="007F013E" w:rsidRDefault="00665CF7" w:rsidP="00665CF7">
            <w:pPr>
              <w:numPr>
                <w:ilvl w:val="0"/>
                <w:numId w:val="7"/>
              </w:numPr>
              <w:rPr>
                <w:rFonts w:cstheme="minorHAnsi"/>
                <w:bCs/>
                <w:sz w:val="24"/>
                <w:szCs w:val="24"/>
              </w:rPr>
            </w:pPr>
            <w:r w:rsidRPr="007F013E">
              <w:rPr>
                <w:rFonts w:cstheme="minorHAnsi"/>
                <w:bCs/>
                <w:sz w:val="24"/>
                <w:szCs w:val="24"/>
              </w:rPr>
              <w:t>To treat everyone with dignity and respect and to ensure that what all members of our school tell us is valued by reporting back to the school</w:t>
            </w:r>
          </w:p>
          <w:p w:rsidR="00665CF7" w:rsidRPr="007F013E" w:rsidRDefault="00665CF7" w:rsidP="00665CF7">
            <w:pPr>
              <w:numPr>
                <w:ilvl w:val="0"/>
                <w:numId w:val="7"/>
              </w:numPr>
              <w:rPr>
                <w:rFonts w:cstheme="minorHAnsi"/>
                <w:bCs/>
                <w:sz w:val="24"/>
                <w:szCs w:val="24"/>
              </w:rPr>
            </w:pPr>
            <w:r w:rsidRPr="007F013E">
              <w:rPr>
                <w:rFonts w:cstheme="minorHAnsi"/>
                <w:bCs/>
                <w:sz w:val="24"/>
                <w:szCs w:val="24"/>
              </w:rPr>
              <w:t>To be responsible for promoting and participating in the achievement of the school valuing diversity ethos</w:t>
            </w:r>
          </w:p>
          <w:p w:rsidR="00665CF7" w:rsidRPr="007F013E" w:rsidRDefault="00665CF7">
            <w:pPr>
              <w:rPr>
                <w:rFonts w:cstheme="minorHAnsi"/>
                <w:b/>
                <w:bCs/>
                <w:sz w:val="24"/>
                <w:szCs w:val="24"/>
                <w:u w:val="single"/>
              </w:rPr>
            </w:pPr>
          </w:p>
        </w:tc>
      </w:tr>
    </w:tbl>
    <w:p w:rsidR="00A40BF2" w:rsidRPr="007F013E" w:rsidRDefault="00A40BF2">
      <w:pPr>
        <w:rPr>
          <w:rFonts w:cstheme="minorHAnsi"/>
          <w:sz w:val="24"/>
          <w:szCs w:val="24"/>
        </w:rPr>
      </w:pPr>
    </w:p>
    <w:p w:rsidR="00A40BF2" w:rsidRPr="007F013E" w:rsidRDefault="00A40BF2" w:rsidP="00A40BF2">
      <w:pPr>
        <w:jc w:val="center"/>
        <w:rPr>
          <w:rFonts w:cstheme="minorHAnsi"/>
          <w:b/>
          <w:sz w:val="24"/>
          <w:szCs w:val="24"/>
        </w:rPr>
      </w:pPr>
      <w:r w:rsidRPr="007F013E">
        <w:rPr>
          <w:rFonts w:cstheme="minorHAnsi"/>
          <w:b/>
          <w:sz w:val="24"/>
          <w:szCs w:val="24"/>
        </w:rPr>
        <w:t>This job description may be amended at any time following discussion between the head teacher and member of staff, and will be reviewed annually.</w:t>
      </w:r>
    </w:p>
    <w:p w:rsidR="00665CF7" w:rsidRPr="007F013E" w:rsidRDefault="00665CF7" w:rsidP="00A40BF2">
      <w:pPr>
        <w:rPr>
          <w:rFonts w:cstheme="minorHAnsi"/>
          <w:sz w:val="24"/>
          <w:szCs w:val="24"/>
        </w:rPr>
      </w:pPr>
    </w:p>
    <w:sectPr w:rsidR="00665CF7" w:rsidRPr="007F013E" w:rsidSect="00E409A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6EEA" w:rsidRDefault="00296EEA" w:rsidP="00296EEA">
      <w:pPr>
        <w:spacing w:after="0" w:line="240" w:lineRule="auto"/>
      </w:pPr>
      <w:r>
        <w:separator/>
      </w:r>
    </w:p>
  </w:endnote>
  <w:endnote w:type="continuationSeparator" w:id="0">
    <w:p w:rsidR="00296EEA" w:rsidRDefault="00296EEA" w:rsidP="00296E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6EEA" w:rsidRDefault="00296EEA" w:rsidP="00296EEA">
      <w:pPr>
        <w:spacing w:after="0" w:line="240" w:lineRule="auto"/>
      </w:pPr>
      <w:r>
        <w:separator/>
      </w:r>
    </w:p>
  </w:footnote>
  <w:footnote w:type="continuationSeparator" w:id="0">
    <w:p w:rsidR="00296EEA" w:rsidRDefault="00296EEA" w:rsidP="00296E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F209566"/>
    <w:lvl w:ilvl="0">
      <w:numFmt w:val="bullet"/>
      <w:lvlText w:val="*"/>
      <w:lvlJc w:val="left"/>
      <w:pPr>
        <w:ind w:left="0" w:firstLine="0"/>
      </w:pPr>
    </w:lvl>
  </w:abstractNum>
  <w:abstractNum w:abstractNumId="1" w15:restartNumberingAfterBreak="0">
    <w:nsid w:val="03227038"/>
    <w:multiLevelType w:val="hybridMultilevel"/>
    <w:tmpl w:val="1D06D8A4"/>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02105EB"/>
    <w:multiLevelType w:val="hybridMultilevel"/>
    <w:tmpl w:val="69EABB58"/>
    <w:lvl w:ilvl="0" w:tplc="B2142A3E">
      <w:start w:val="1"/>
      <w:numFmt w:val="decimal"/>
      <w:lvlText w:val="%1."/>
      <w:lvlJc w:val="left"/>
      <w:pPr>
        <w:ind w:left="42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156A0B08">
      <w:start w:val="1"/>
      <w:numFmt w:val="lowerLetter"/>
      <w:lvlText w:val="%2"/>
      <w:lvlJc w:val="left"/>
      <w:pPr>
        <w:ind w:left="122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7DC8D51C">
      <w:start w:val="1"/>
      <w:numFmt w:val="lowerRoman"/>
      <w:lvlText w:val="%3"/>
      <w:lvlJc w:val="left"/>
      <w:pPr>
        <w:ind w:left="194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3D04204A">
      <w:start w:val="1"/>
      <w:numFmt w:val="decimal"/>
      <w:lvlText w:val="%4"/>
      <w:lvlJc w:val="left"/>
      <w:pPr>
        <w:ind w:left="266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114C0A82">
      <w:start w:val="1"/>
      <w:numFmt w:val="lowerLetter"/>
      <w:lvlText w:val="%5"/>
      <w:lvlJc w:val="left"/>
      <w:pPr>
        <w:ind w:left="338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8FA8BB44">
      <w:start w:val="1"/>
      <w:numFmt w:val="lowerRoman"/>
      <w:lvlText w:val="%6"/>
      <w:lvlJc w:val="left"/>
      <w:pPr>
        <w:ind w:left="410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A86CA67A">
      <w:start w:val="1"/>
      <w:numFmt w:val="decimal"/>
      <w:lvlText w:val="%7"/>
      <w:lvlJc w:val="left"/>
      <w:pPr>
        <w:ind w:left="482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437A0F56">
      <w:start w:val="1"/>
      <w:numFmt w:val="lowerLetter"/>
      <w:lvlText w:val="%8"/>
      <w:lvlJc w:val="left"/>
      <w:pPr>
        <w:ind w:left="554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9EF0D7A8">
      <w:start w:val="1"/>
      <w:numFmt w:val="lowerRoman"/>
      <w:lvlText w:val="%9"/>
      <w:lvlJc w:val="left"/>
      <w:pPr>
        <w:ind w:left="626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08D7C93"/>
    <w:multiLevelType w:val="hybridMultilevel"/>
    <w:tmpl w:val="D50CE2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0D6BA9"/>
    <w:multiLevelType w:val="hybridMultilevel"/>
    <w:tmpl w:val="183E86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4CA0D46"/>
    <w:multiLevelType w:val="hybridMultilevel"/>
    <w:tmpl w:val="D3EEF3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59A463C"/>
    <w:multiLevelType w:val="hybridMultilevel"/>
    <w:tmpl w:val="6AA83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397EF8"/>
    <w:multiLevelType w:val="hybridMultilevel"/>
    <w:tmpl w:val="D194B0A2"/>
    <w:lvl w:ilvl="0" w:tplc="08090001">
      <w:start w:val="1"/>
      <w:numFmt w:val="bullet"/>
      <w:lvlText w:val=""/>
      <w:lvlJc w:val="left"/>
      <w:pPr>
        <w:tabs>
          <w:tab w:val="num" w:pos="360"/>
        </w:tabs>
        <w:ind w:left="360" w:hanging="360"/>
      </w:pPr>
      <w:rPr>
        <w:rFonts w:ascii="Symbol" w:hAnsi="Symbol" w:hint="default"/>
      </w:rPr>
    </w:lvl>
    <w:lvl w:ilvl="1" w:tplc="DDC2F730">
      <w:numFmt w:val="bullet"/>
      <w:lvlText w:val="•"/>
      <w:lvlJc w:val="left"/>
      <w:pPr>
        <w:ind w:left="1080" w:hanging="360"/>
      </w:pPr>
      <w:rPr>
        <w:rFonts w:ascii="Arial" w:eastAsia="Times New Roman" w:hAnsi="Arial"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2244A25"/>
    <w:multiLevelType w:val="hybridMultilevel"/>
    <w:tmpl w:val="5D34FB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F5268A7"/>
    <w:multiLevelType w:val="hybridMultilevel"/>
    <w:tmpl w:val="3DA66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7D52E4"/>
    <w:multiLevelType w:val="hybridMultilevel"/>
    <w:tmpl w:val="87B6E0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6F161B"/>
    <w:multiLevelType w:val="hybridMultilevel"/>
    <w:tmpl w:val="DF96273C"/>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49069F6"/>
    <w:multiLevelType w:val="hybridMultilevel"/>
    <w:tmpl w:val="C6567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77743E"/>
    <w:multiLevelType w:val="hybridMultilevel"/>
    <w:tmpl w:val="88D829B2"/>
    <w:lvl w:ilvl="0" w:tplc="958203CA">
      <w:start w:val="1"/>
      <w:numFmt w:val="decimal"/>
      <w:lvlText w:val="%1"/>
      <w:lvlJc w:val="left"/>
      <w:pPr>
        <w:tabs>
          <w:tab w:val="num" w:pos="907"/>
        </w:tabs>
        <w:ind w:left="907" w:hanging="623"/>
      </w:pPr>
      <w:rPr>
        <w:rFonts w:hint="default"/>
      </w:rPr>
    </w:lvl>
    <w:lvl w:ilvl="1" w:tplc="1DC68DDE">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DDA35FF"/>
    <w:multiLevelType w:val="hybridMultilevel"/>
    <w:tmpl w:val="615C5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1E38EB"/>
    <w:multiLevelType w:val="hybridMultilevel"/>
    <w:tmpl w:val="A712F4D2"/>
    <w:lvl w:ilvl="0" w:tplc="DE781F1E">
      <w:start w:val="1"/>
      <w:numFmt w:val="bullet"/>
      <w:lvlText w:val="•"/>
      <w:lvlJc w:val="left"/>
      <w:pPr>
        <w:ind w:left="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50A9F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876AF3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146BAC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802BB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B0634D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9FEBAA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EAACB3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450CC3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90742FB"/>
    <w:multiLevelType w:val="hybridMultilevel"/>
    <w:tmpl w:val="A51EE3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8"/>
  </w:num>
  <w:num w:numId="3">
    <w:abstractNumId w:val="5"/>
  </w:num>
  <w:num w:numId="4">
    <w:abstractNumId w:val="12"/>
  </w:num>
  <w:num w:numId="5">
    <w:abstractNumId w:val="3"/>
  </w:num>
  <w:num w:numId="6">
    <w:abstractNumId w:val="6"/>
  </w:num>
  <w:num w:numId="7">
    <w:abstractNumId w:val="10"/>
  </w:num>
  <w:num w:numId="8">
    <w:abstractNumId w:val="0"/>
    <w:lvlOverride w:ilvl="0">
      <w:lvl w:ilvl="0">
        <w:numFmt w:val="bullet"/>
        <w:lvlText w:val=""/>
        <w:legacy w:legacy="1" w:legacySpace="0" w:legacyIndent="283"/>
        <w:lvlJc w:val="left"/>
        <w:pPr>
          <w:ind w:left="283" w:hanging="283"/>
        </w:pPr>
        <w:rPr>
          <w:rFonts w:ascii="Symbol" w:hAnsi="Symbol" w:hint="default"/>
        </w:rPr>
      </w:lvl>
    </w:lvlOverride>
  </w:num>
  <w:num w:numId="9">
    <w:abstractNumId w:val="1"/>
  </w:num>
  <w:num w:numId="10">
    <w:abstractNumId w:val="11"/>
  </w:num>
  <w:num w:numId="11">
    <w:abstractNumId w:val="13"/>
  </w:num>
  <w:num w:numId="12">
    <w:abstractNumId w:val="9"/>
  </w:num>
  <w:num w:numId="13">
    <w:abstractNumId w:val="14"/>
  </w:num>
  <w:num w:numId="14">
    <w:abstractNumId w:val="2"/>
  </w:num>
  <w:num w:numId="15">
    <w:abstractNumId w:val="15"/>
  </w:num>
  <w:num w:numId="16">
    <w:abstractNumId w:val="16"/>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CF7"/>
    <w:rsid w:val="00005D2C"/>
    <w:rsid w:val="00045D98"/>
    <w:rsid w:val="000B1B4F"/>
    <w:rsid w:val="000C4D48"/>
    <w:rsid w:val="00196C28"/>
    <w:rsid w:val="0021364E"/>
    <w:rsid w:val="002509A7"/>
    <w:rsid w:val="00296EEA"/>
    <w:rsid w:val="002E7D88"/>
    <w:rsid w:val="003456E2"/>
    <w:rsid w:val="00381386"/>
    <w:rsid w:val="00396664"/>
    <w:rsid w:val="003D0F1F"/>
    <w:rsid w:val="004148BE"/>
    <w:rsid w:val="00451666"/>
    <w:rsid w:val="004F2095"/>
    <w:rsid w:val="005250C5"/>
    <w:rsid w:val="005A5C00"/>
    <w:rsid w:val="00665CF7"/>
    <w:rsid w:val="0067064F"/>
    <w:rsid w:val="00706F0D"/>
    <w:rsid w:val="00752D81"/>
    <w:rsid w:val="007F013E"/>
    <w:rsid w:val="008172F8"/>
    <w:rsid w:val="00836E11"/>
    <w:rsid w:val="00870ED3"/>
    <w:rsid w:val="009213C4"/>
    <w:rsid w:val="00952035"/>
    <w:rsid w:val="00A356A0"/>
    <w:rsid w:val="00A40BF2"/>
    <w:rsid w:val="00AA1AE5"/>
    <w:rsid w:val="00B35377"/>
    <w:rsid w:val="00B5462F"/>
    <w:rsid w:val="00B927C9"/>
    <w:rsid w:val="00D010D0"/>
    <w:rsid w:val="00D6780E"/>
    <w:rsid w:val="00DA33EF"/>
    <w:rsid w:val="00E01C3A"/>
    <w:rsid w:val="00E409A1"/>
    <w:rsid w:val="00E9208A"/>
    <w:rsid w:val="00F222A6"/>
    <w:rsid w:val="00FE74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B333C0-6539-4C8C-9152-EE4517AF7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5C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65CF7"/>
    <w:pPr>
      <w:tabs>
        <w:tab w:val="center" w:pos="4153"/>
        <w:tab w:val="right" w:pos="8306"/>
      </w:tabs>
      <w:spacing w:after="0" w:line="240" w:lineRule="auto"/>
    </w:pPr>
    <w:rPr>
      <w:rFonts w:ascii="Arial" w:eastAsia="Times New Roman" w:hAnsi="Arial" w:cs="Times New Roman"/>
      <w:sz w:val="24"/>
      <w:szCs w:val="20"/>
    </w:rPr>
  </w:style>
  <w:style w:type="character" w:customStyle="1" w:styleId="HeaderChar">
    <w:name w:val="Header Char"/>
    <w:basedOn w:val="DefaultParagraphFont"/>
    <w:link w:val="Header"/>
    <w:rsid w:val="00665CF7"/>
    <w:rPr>
      <w:rFonts w:ascii="Arial" w:eastAsia="Times New Roman" w:hAnsi="Arial" w:cs="Times New Roman"/>
      <w:sz w:val="24"/>
      <w:szCs w:val="20"/>
    </w:rPr>
  </w:style>
  <w:style w:type="paragraph" w:styleId="ListParagraph">
    <w:name w:val="List Paragraph"/>
    <w:basedOn w:val="Normal"/>
    <w:uiPriority w:val="34"/>
    <w:qFormat/>
    <w:rsid w:val="00665CF7"/>
    <w:pPr>
      <w:ind w:left="720"/>
      <w:contextualSpacing/>
    </w:pPr>
  </w:style>
  <w:style w:type="paragraph" w:styleId="BalloonText">
    <w:name w:val="Balloon Text"/>
    <w:basedOn w:val="Normal"/>
    <w:link w:val="BalloonTextChar"/>
    <w:uiPriority w:val="99"/>
    <w:semiHidden/>
    <w:unhideWhenUsed/>
    <w:rsid w:val="00E409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9A1"/>
    <w:rPr>
      <w:rFonts w:ascii="Tahoma" w:hAnsi="Tahoma" w:cs="Tahoma"/>
      <w:sz w:val="16"/>
      <w:szCs w:val="16"/>
    </w:rPr>
  </w:style>
  <w:style w:type="paragraph" w:styleId="Footer">
    <w:name w:val="footer"/>
    <w:basedOn w:val="Normal"/>
    <w:link w:val="FooterChar"/>
    <w:uiPriority w:val="99"/>
    <w:unhideWhenUsed/>
    <w:rsid w:val="00296E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6E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3242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71B4C3CB</Template>
  <TotalTime>0</TotalTime>
  <Pages>4</Pages>
  <Words>1328</Words>
  <Characters>7574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Briggs</dc:creator>
  <cp:lastModifiedBy>Alison Hart</cp:lastModifiedBy>
  <cp:revision>2</cp:revision>
  <dcterms:created xsi:type="dcterms:W3CDTF">2020-05-27T12:39:00Z</dcterms:created>
  <dcterms:modified xsi:type="dcterms:W3CDTF">2020-05-27T12:39:00Z</dcterms:modified>
</cp:coreProperties>
</file>