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ED" w:rsidRPr="001F7312" w:rsidRDefault="00593B89" w:rsidP="008112FC">
      <w:pPr>
        <w:jc w:val="right"/>
        <w:rPr>
          <w:rFonts w:ascii="Verdana" w:hAnsi="Verdana"/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b w:val="0"/>
          <w:noProof/>
          <w:u w:val="none"/>
          <w:lang w:eastAsia="en-GB"/>
        </w:rPr>
        <w:drawing>
          <wp:inline distT="0" distB="0" distL="0" distR="0">
            <wp:extent cx="1485900" cy="609600"/>
            <wp:effectExtent l="1905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4F67ED" w:rsidRPr="008112FC" w:rsidRDefault="004F67ED">
      <w:pPr>
        <w:jc w:val="both"/>
        <w:rPr>
          <w:rFonts w:ascii="Verdana" w:hAnsi="Verdana"/>
        </w:rPr>
      </w:pPr>
    </w:p>
    <w:p w:rsidR="004F67ED" w:rsidRPr="008112FC" w:rsidRDefault="004F67ED">
      <w:pPr>
        <w:pStyle w:val="Heading1"/>
        <w:rPr>
          <w:rFonts w:ascii="Verdana" w:hAnsi="Verdana"/>
          <w:sz w:val="20"/>
          <w:u w:val="single"/>
        </w:rPr>
      </w:pPr>
      <w:r w:rsidRPr="008112FC">
        <w:rPr>
          <w:rFonts w:ascii="Verdana" w:hAnsi="Verdana"/>
          <w:sz w:val="20"/>
          <w:u w:val="single"/>
        </w:rPr>
        <w:t>PERSON SPECIFICATION</w:t>
      </w:r>
    </w:p>
    <w:p w:rsidR="004F67ED" w:rsidRPr="008112FC" w:rsidRDefault="004F67ED">
      <w:pPr>
        <w:jc w:val="both"/>
        <w:rPr>
          <w:rFonts w:ascii="Verdana" w:hAnsi="Verdana"/>
          <w:b w:val="0"/>
        </w:rPr>
      </w:pPr>
    </w:p>
    <w:p w:rsidR="004F67ED" w:rsidRPr="008112FC" w:rsidRDefault="004F67ED">
      <w:pPr>
        <w:jc w:val="both"/>
        <w:rPr>
          <w:rFonts w:ascii="Verdana" w:hAnsi="Verdana"/>
          <w:b w:val="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544"/>
        <w:gridCol w:w="1613"/>
        <w:gridCol w:w="1675"/>
      </w:tblGrid>
      <w:tr w:rsidR="004F67ED" w:rsidRPr="008112FC" w:rsidTr="00362FF3">
        <w:tc>
          <w:tcPr>
            <w:tcW w:w="1908" w:type="dxa"/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ASSESSMENT METHOD</w:t>
            </w:r>
          </w:p>
        </w:tc>
        <w:tc>
          <w:tcPr>
            <w:tcW w:w="5544" w:type="dxa"/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SHORT-LISTING CRITERIA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ESSENTIAL</w:t>
            </w:r>
          </w:p>
        </w:tc>
        <w:tc>
          <w:tcPr>
            <w:tcW w:w="1675" w:type="dxa"/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DESIRABLE</w:t>
            </w:r>
          </w:p>
        </w:tc>
      </w:tr>
      <w:tr w:rsidR="004F67ED" w:rsidRPr="008112FC" w:rsidTr="00362FF3">
        <w:trPr>
          <w:trHeight w:val="3110"/>
        </w:trPr>
        <w:tc>
          <w:tcPr>
            <w:tcW w:w="1908" w:type="dxa"/>
          </w:tcPr>
          <w:p w:rsidR="004F67ED" w:rsidRPr="008112FC" w:rsidRDefault="004F67ED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  <w:p w:rsidR="004F67ED" w:rsidRPr="008112FC" w:rsidRDefault="004F67ED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5544" w:type="dxa"/>
          </w:tcPr>
          <w:p w:rsidR="004F67ED" w:rsidRPr="008112FC" w:rsidRDefault="000F282A">
            <w:pPr>
              <w:spacing w:before="120" w:after="120"/>
              <w:rPr>
                <w:rFonts w:ascii="Verdana" w:hAnsi="Verdana"/>
                <w:u w:val="none"/>
              </w:rPr>
            </w:pPr>
            <w:r w:rsidRPr="008112FC">
              <w:rPr>
                <w:rFonts w:ascii="Verdana" w:hAnsi="Verdana"/>
                <w:u w:val="none"/>
              </w:rPr>
              <w:t>Knowledge and Experience</w:t>
            </w:r>
          </w:p>
          <w:p w:rsidR="00581131" w:rsidRPr="008112FC" w:rsidRDefault="00581131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Experience of taking minutes of meetings</w:t>
            </w:r>
          </w:p>
          <w:p w:rsidR="004F67ED" w:rsidRPr="008112FC" w:rsidRDefault="00C16095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Experience of working in a school environment</w:t>
            </w:r>
          </w:p>
          <w:p w:rsidR="00C16095" w:rsidRPr="008112FC" w:rsidRDefault="00C16095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Knowledge of governing body procedures</w:t>
            </w:r>
          </w:p>
          <w:p w:rsidR="00C16095" w:rsidRPr="008112FC" w:rsidRDefault="00C16095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Experience of maintaining and manipulating computerised and/or hard copy data/information</w:t>
            </w:r>
          </w:p>
          <w:p w:rsidR="000F282A" w:rsidRPr="008112FC" w:rsidRDefault="000F282A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581131" w:rsidRPr="008112FC" w:rsidRDefault="00581131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</w:tc>
        <w:tc>
          <w:tcPr>
            <w:tcW w:w="1675" w:type="dxa"/>
          </w:tcPr>
          <w:p w:rsidR="004F67ED" w:rsidRPr="008112FC" w:rsidRDefault="004F67ED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0F282A" w:rsidRPr="008112FC" w:rsidRDefault="000F282A" w:rsidP="000F282A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C16095" w:rsidRPr="008112FC" w:rsidRDefault="000F282A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 xml:space="preserve"> </w:t>
            </w:r>
          </w:p>
          <w:p w:rsidR="00C16095" w:rsidRPr="008112FC" w:rsidRDefault="00C16095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</w:tc>
      </w:tr>
      <w:tr w:rsidR="00A5278F" w:rsidRPr="008112FC" w:rsidTr="00362FF3">
        <w:tc>
          <w:tcPr>
            <w:tcW w:w="1908" w:type="dxa"/>
          </w:tcPr>
          <w:p w:rsidR="00A5278F" w:rsidRPr="008112FC" w:rsidRDefault="00A5278F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5544" w:type="dxa"/>
          </w:tcPr>
          <w:p w:rsidR="00A5278F" w:rsidRPr="008112FC" w:rsidRDefault="000F282A" w:rsidP="002A1083">
            <w:pPr>
              <w:spacing w:before="120" w:after="120"/>
              <w:rPr>
                <w:rFonts w:ascii="Verdana" w:hAnsi="Verdana"/>
                <w:u w:val="none"/>
              </w:rPr>
            </w:pPr>
            <w:r w:rsidRPr="008112FC">
              <w:rPr>
                <w:rFonts w:ascii="Verdana" w:hAnsi="Verdana"/>
                <w:u w:val="none"/>
              </w:rPr>
              <w:t xml:space="preserve"> Skills </w:t>
            </w:r>
          </w:p>
          <w:p w:rsidR="000F282A" w:rsidRPr="008112FC" w:rsidRDefault="000F282A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Able to use Microsoft Outlook</w:t>
            </w:r>
          </w:p>
          <w:p w:rsidR="000F282A" w:rsidRPr="008112FC" w:rsidRDefault="000F282A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Clear Written and verbal communication</w:t>
            </w:r>
          </w:p>
          <w:p w:rsidR="000F282A" w:rsidRPr="008112FC" w:rsidRDefault="000F282A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Able to work to targets and meet deadlines</w:t>
            </w:r>
          </w:p>
          <w:p w:rsidR="000F282A" w:rsidRPr="008112FC" w:rsidRDefault="000F282A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Able to work as a member of a team</w:t>
            </w:r>
          </w:p>
          <w:p w:rsidR="000F282A" w:rsidRPr="008112FC" w:rsidRDefault="000F282A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Ability to work on own initiative</w:t>
            </w:r>
          </w:p>
          <w:p w:rsidR="000F282A" w:rsidRPr="008112FC" w:rsidRDefault="002F4425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Flexible in working arrangements and practices</w:t>
            </w:r>
          </w:p>
          <w:p w:rsidR="002F4425" w:rsidRPr="008112FC" w:rsidRDefault="002F4425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Willingness to undertake relevant training</w:t>
            </w:r>
          </w:p>
          <w:p w:rsidR="002F4425" w:rsidRPr="008112FC" w:rsidRDefault="002F4425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Maintain confidentiality</w:t>
            </w:r>
          </w:p>
          <w:p w:rsidR="002F4425" w:rsidRPr="008112FC" w:rsidRDefault="002F4425" w:rsidP="002A1083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t>Able to understand and assimilate new information (</w:t>
            </w:r>
            <w:proofErr w:type="spellStart"/>
            <w:r w:rsidRPr="008112FC">
              <w:rPr>
                <w:rFonts w:ascii="Verdana" w:hAnsi="Verdana"/>
                <w:b w:val="0"/>
                <w:u w:val="none"/>
              </w:rPr>
              <w:t>eg</w:t>
            </w:r>
            <w:proofErr w:type="spellEnd"/>
            <w:r w:rsidRPr="008112FC">
              <w:rPr>
                <w:rFonts w:ascii="Verdana" w:hAnsi="Verdana"/>
                <w:b w:val="0"/>
                <w:u w:val="none"/>
              </w:rPr>
              <w:t xml:space="preserve"> legislation, policy, etc.) and translate this into procedural advice.</w:t>
            </w:r>
          </w:p>
        </w:tc>
        <w:tc>
          <w:tcPr>
            <w:tcW w:w="1613" w:type="dxa"/>
          </w:tcPr>
          <w:p w:rsidR="00A5278F" w:rsidRPr="008112FC" w:rsidRDefault="00A5278F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0F282A" w:rsidRPr="008112FC" w:rsidRDefault="000F282A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0F282A" w:rsidRPr="008112FC" w:rsidRDefault="000F282A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0F282A" w:rsidRPr="008112FC" w:rsidRDefault="000F282A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0F282A" w:rsidRPr="008112FC" w:rsidRDefault="000F282A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0F282A" w:rsidRPr="008112FC" w:rsidRDefault="000F282A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1675" w:type="dxa"/>
          </w:tcPr>
          <w:p w:rsidR="00A5278F" w:rsidRPr="008112FC" w:rsidRDefault="00A5278F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2F4425" w:rsidRPr="008112FC" w:rsidRDefault="002F4425" w:rsidP="002A1083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</w:tc>
      </w:tr>
    </w:tbl>
    <w:p w:rsidR="004F67ED" w:rsidRDefault="004F67ED">
      <w:pPr>
        <w:rPr>
          <w:rFonts w:ascii="Verdana" w:hAnsi="Verdana"/>
        </w:rPr>
      </w:pPr>
    </w:p>
    <w:p w:rsidR="00E84D53" w:rsidRDefault="00E84D53" w:rsidP="00BC50EE">
      <w:pPr>
        <w:pStyle w:val="Heading1"/>
        <w:spacing w:after="0"/>
        <w:rPr>
          <w:rFonts w:ascii="Verdana" w:hAnsi="Verdana"/>
          <w:sz w:val="20"/>
        </w:rPr>
      </w:pPr>
    </w:p>
    <w:p w:rsidR="00E84D53" w:rsidRDefault="00E84D53" w:rsidP="00BC50EE">
      <w:pPr>
        <w:pStyle w:val="Heading1"/>
        <w:spacing w:after="0"/>
        <w:rPr>
          <w:rFonts w:ascii="Verdana" w:hAnsi="Verdana"/>
          <w:sz w:val="20"/>
        </w:rPr>
      </w:pPr>
    </w:p>
    <w:p w:rsidR="00E84D53" w:rsidRDefault="00E84D53" w:rsidP="00E84D53"/>
    <w:p w:rsidR="00E84D53" w:rsidRDefault="00E84D53" w:rsidP="00E84D53"/>
    <w:p w:rsidR="00E84D53" w:rsidRDefault="00E84D53" w:rsidP="00E84D53"/>
    <w:p w:rsidR="00E84D53" w:rsidRPr="00E84D53" w:rsidRDefault="00E84D53" w:rsidP="00E84D53"/>
    <w:p w:rsidR="00E84D53" w:rsidRDefault="00E84D53" w:rsidP="00BC50EE">
      <w:pPr>
        <w:pStyle w:val="Heading1"/>
        <w:spacing w:after="0"/>
        <w:rPr>
          <w:rFonts w:ascii="Verdana" w:hAnsi="Verdana"/>
          <w:sz w:val="20"/>
        </w:rPr>
      </w:pPr>
    </w:p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Pr="003B46CE" w:rsidRDefault="003B46CE" w:rsidP="003B46CE"/>
    <w:p w:rsidR="00E84D53" w:rsidRDefault="00E84D53" w:rsidP="00BC50EE">
      <w:pPr>
        <w:pStyle w:val="Heading1"/>
        <w:spacing w:after="0"/>
        <w:rPr>
          <w:rFonts w:ascii="Verdana" w:hAnsi="Verdana"/>
          <w:sz w:val="20"/>
        </w:rPr>
      </w:pPr>
    </w:p>
    <w:p w:rsidR="003B46CE" w:rsidRPr="001F7312" w:rsidRDefault="003B46CE" w:rsidP="003B46CE">
      <w:pPr>
        <w:jc w:val="right"/>
        <w:rPr>
          <w:rFonts w:ascii="Verdana" w:hAnsi="Verdana"/>
          <w:sz w:val="22"/>
          <w:szCs w:val="22"/>
        </w:rPr>
      </w:pPr>
      <w:r>
        <w:rPr>
          <w:b w:val="0"/>
          <w:noProof/>
          <w:u w:val="none"/>
          <w:lang w:eastAsia="en-GB"/>
        </w:rPr>
        <w:drawing>
          <wp:inline distT="0" distB="0" distL="0" distR="0">
            <wp:extent cx="1485900" cy="609600"/>
            <wp:effectExtent l="19050" t="0" r="0" b="0"/>
            <wp:docPr id="2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CE" w:rsidRPr="008112FC" w:rsidRDefault="003B46CE" w:rsidP="003B46CE">
      <w:pPr>
        <w:jc w:val="both"/>
        <w:rPr>
          <w:rFonts w:ascii="Verdana" w:hAnsi="Verdana"/>
        </w:rPr>
      </w:pPr>
    </w:p>
    <w:p w:rsidR="003B46CE" w:rsidRPr="008112FC" w:rsidRDefault="003B46CE" w:rsidP="003B46CE">
      <w:pPr>
        <w:pStyle w:val="Heading1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GOVERNING BODY CLERK - </w:t>
      </w:r>
      <w:r w:rsidRPr="008112FC">
        <w:rPr>
          <w:rFonts w:ascii="Verdana" w:hAnsi="Verdana"/>
          <w:sz w:val="20"/>
          <w:u w:val="single"/>
        </w:rPr>
        <w:t>PERSON SPECIFICATION</w:t>
      </w:r>
      <w:r>
        <w:rPr>
          <w:rFonts w:ascii="Verdana" w:hAnsi="Verdana"/>
          <w:sz w:val="20"/>
          <w:u w:val="single"/>
        </w:rPr>
        <w:t xml:space="preserve"> - QUESTIONS</w:t>
      </w:r>
    </w:p>
    <w:p w:rsidR="003B46CE" w:rsidRPr="008112FC" w:rsidRDefault="003B46CE" w:rsidP="003B46CE">
      <w:pPr>
        <w:jc w:val="both"/>
        <w:rPr>
          <w:rFonts w:ascii="Verdana" w:hAnsi="Verdana"/>
          <w:b w:val="0"/>
        </w:rPr>
      </w:pPr>
    </w:p>
    <w:p w:rsidR="003B46CE" w:rsidRPr="008112FC" w:rsidRDefault="003B46CE" w:rsidP="003B46CE">
      <w:pPr>
        <w:jc w:val="both"/>
        <w:rPr>
          <w:rFonts w:ascii="Verdana" w:hAnsi="Verdana"/>
          <w:b w:val="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544"/>
        <w:gridCol w:w="1613"/>
        <w:gridCol w:w="1675"/>
      </w:tblGrid>
      <w:tr w:rsidR="003B46CE" w:rsidRPr="008112FC" w:rsidTr="00D0347F">
        <w:tc>
          <w:tcPr>
            <w:tcW w:w="1908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ASSESSMENT METHOD</w:t>
            </w:r>
          </w:p>
        </w:tc>
        <w:tc>
          <w:tcPr>
            <w:tcW w:w="5544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SHORT-LISTING CRITERIA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ESSENTIAL</w:t>
            </w:r>
          </w:p>
        </w:tc>
        <w:tc>
          <w:tcPr>
            <w:tcW w:w="1675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</w:rPr>
            </w:pPr>
            <w:r w:rsidRPr="008112FC">
              <w:rPr>
                <w:rFonts w:ascii="Verdana" w:hAnsi="Verdana"/>
              </w:rPr>
              <w:t>DESIRABLE</w:t>
            </w:r>
          </w:p>
        </w:tc>
      </w:tr>
      <w:tr w:rsidR="003B46CE" w:rsidRPr="008112FC" w:rsidTr="00D0347F">
        <w:trPr>
          <w:trHeight w:val="3110"/>
        </w:trPr>
        <w:tc>
          <w:tcPr>
            <w:tcW w:w="1908" w:type="dxa"/>
          </w:tcPr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5544" w:type="dxa"/>
          </w:tcPr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u w:val="none"/>
              </w:rPr>
            </w:pPr>
            <w:r w:rsidRPr="008112FC">
              <w:rPr>
                <w:rFonts w:ascii="Verdana" w:hAnsi="Verdana"/>
                <w:u w:val="none"/>
              </w:rPr>
              <w:t>Knowledge and Experience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>Describe your e</w:t>
            </w:r>
            <w:r w:rsidRPr="008112FC">
              <w:rPr>
                <w:rFonts w:ascii="Verdana" w:hAnsi="Verdana"/>
                <w:b w:val="0"/>
                <w:u w:val="none"/>
              </w:rPr>
              <w:t xml:space="preserve">xperience of taking minutes </w:t>
            </w:r>
            <w:r>
              <w:rPr>
                <w:rFonts w:ascii="Verdana" w:hAnsi="Verdana"/>
                <w:b w:val="0"/>
                <w:u w:val="none"/>
              </w:rPr>
              <w:t>at</w:t>
            </w:r>
            <w:r w:rsidRPr="008112FC">
              <w:rPr>
                <w:rFonts w:ascii="Verdana" w:hAnsi="Verdana"/>
                <w:b w:val="0"/>
                <w:u w:val="none"/>
              </w:rPr>
              <w:t xml:space="preserve"> meetings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>Describe your e</w:t>
            </w:r>
            <w:r w:rsidRPr="008112FC">
              <w:rPr>
                <w:rFonts w:ascii="Verdana" w:hAnsi="Verdana"/>
                <w:b w:val="0"/>
                <w:u w:val="none"/>
              </w:rPr>
              <w:t>xperience of maintaining and manipulating computerised and/or hard copy data/information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</w:tc>
        <w:tc>
          <w:tcPr>
            <w:tcW w:w="1675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</w:tc>
      </w:tr>
      <w:tr w:rsidR="003B46CE" w:rsidRPr="008112FC" w:rsidTr="00D0347F">
        <w:tc>
          <w:tcPr>
            <w:tcW w:w="1908" w:type="dxa"/>
          </w:tcPr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5544" w:type="dxa"/>
          </w:tcPr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u w:val="none"/>
              </w:rPr>
            </w:pPr>
            <w:r w:rsidRPr="008112FC">
              <w:rPr>
                <w:rFonts w:ascii="Verdana" w:hAnsi="Verdana"/>
                <w:u w:val="none"/>
              </w:rPr>
              <w:t xml:space="preserve"> Skills 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>How do you deliver c</w:t>
            </w:r>
            <w:r w:rsidRPr="008112FC">
              <w:rPr>
                <w:rFonts w:ascii="Verdana" w:hAnsi="Verdana"/>
                <w:b w:val="0"/>
                <w:u w:val="none"/>
              </w:rPr>
              <w:t>lear Written and verbal communication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 xml:space="preserve">How do you work </w:t>
            </w:r>
            <w:r w:rsidRPr="008112FC">
              <w:rPr>
                <w:rFonts w:ascii="Verdana" w:hAnsi="Verdana"/>
                <w:b w:val="0"/>
                <w:u w:val="none"/>
              </w:rPr>
              <w:t>to work to targets and meet deadlines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 xml:space="preserve">How will you </w:t>
            </w:r>
            <w:r w:rsidRPr="008112FC">
              <w:rPr>
                <w:rFonts w:ascii="Verdana" w:hAnsi="Verdana"/>
                <w:b w:val="0"/>
                <w:u w:val="none"/>
              </w:rPr>
              <w:t>work as a member of a team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 xml:space="preserve">Describe your ability </w:t>
            </w:r>
            <w:r w:rsidRPr="008112FC">
              <w:rPr>
                <w:rFonts w:ascii="Verdana" w:hAnsi="Verdana"/>
                <w:b w:val="0"/>
                <w:u w:val="none"/>
              </w:rPr>
              <w:t xml:space="preserve">to work on </w:t>
            </w:r>
            <w:r>
              <w:rPr>
                <w:rFonts w:ascii="Verdana" w:hAnsi="Verdana"/>
                <w:b w:val="0"/>
                <w:u w:val="none"/>
              </w:rPr>
              <w:t xml:space="preserve">your </w:t>
            </w:r>
            <w:r w:rsidRPr="008112FC">
              <w:rPr>
                <w:rFonts w:ascii="Verdana" w:hAnsi="Verdana"/>
                <w:b w:val="0"/>
                <w:u w:val="none"/>
              </w:rPr>
              <w:t>own initiative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 xml:space="preserve">Describe your </w:t>
            </w:r>
            <w:r w:rsidRPr="008112FC">
              <w:rPr>
                <w:rFonts w:ascii="Verdana" w:hAnsi="Verdana"/>
                <w:b w:val="0"/>
                <w:u w:val="none"/>
              </w:rPr>
              <w:t>Flexib</w:t>
            </w:r>
            <w:r>
              <w:rPr>
                <w:rFonts w:ascii="Verdana" w:hAnsi="Verdana"/>
                <w:b w:val="0"/>
                <w:u w:val="none"/>
              </w:rPr>
              <w:t>ility</w:t>
            </w:r>
            <w:r w:rsidRPr="008112FC">
              <w:rPr>
                <w:rFonts w:ascii="Verdana" w:hAnsi="Verdana"/>
                <w:b w:val="0"/>
                <w:u w:val="none"/>
              </w:rPr>
              <w:t xml:space="preserve"> in working arrangements and practices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>Describe your w</w:t>
            </w:r>
            <w:r w:rsidRPr="008112FC">
              <w:rPr>
                <w:rFonts w:ascii="Verdana" w:hAnsi="Verdana"/>
                <w:b w:val="0"/>
                <w:u w:val="none"/>
              </w:rPr>
              <w:t>illingness to undertake relevant training</w:t>
            </w:r>
          </w:p>
          <w:p w:rsidR="003B46CE" w:rsidRPr="008112FC" w:rsidRDefault="003B46CE" w:rsidP="00D0347F">
            <w:pPr>
              <w:spacing w:before="120" w:after="120"/>
              <w:rPr>
                <w:rFonts w:ascii="Verdana" w:hAnsi="Verdana"/>
                <w:b w:val="0"/>
                <w:u w:val="none"/>
              </w:rPr>
            </w:pPr>
            <w:r>
              <w:rPr>
                <w:rFonts w:ascii="Verdana" w:hAnsi="Verdana"/>
                <w:b w:val="0"/>
                <w:u w:val="none"/>
              </w:rPr>
              <w:t>Describe how you will m</w:t>
            </w:r>
            <w:r w:rsidRPr="008112FC">
              <w:rPr>
                <w:rFonts w:ascii="Verdana" w:hAnsi="Verdana"/>
                <w:b w:val="0"/>
                <w:u w:val="none"/>
              </w:rPr>
              <w:t>aintain confidentiality</w:t>
            </w:r>
          </w:p>
        </w:tc>
        <w:tc>
          <w:tcPr>
            <w:tcW w:w="1613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Default="003B46CE" w:rsidP="003B46CE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3B46CE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  <w:r w:rsidRPr="008112FC">
              <w:rPr>
                <w:rFonts w:ascii="Verdana" w:hAnsi="Verdana"/>
                <w:b w:val="0"/>
                <w:u w:val="none"/>
              </w:rPr>
              <w:sym w:font="Wingdings" w:char="F0FC"/>
            </w: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</w:tc>
        <w:tc>
          <w:tcPr>
            <w:tcW w:w="1675" w:type="dxa"/>
          </w:tcPr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  <w:p w:rsidR="003B46CE" w:rsidRPr="008112FC" w:rsidRDefault="003B46CE" w:rsidP="00D0347F">
            <w:pPr>
              <w:spacing w:before="120" w:after="120"/>
              <w:jc w:val="center"/>
              <w:rPr>
                <w:rFonts w:ascii="Verdana" w:hAnsi="Verdana"/>
                <w:b w:val="0"/>
                <w:u w:val="none"/>
              </w:rPr>
            </w:pPr>
          </w:p>
        </w:tc>
      </w:tr>
    </w:tbl>
    <w:p w:rsidR="003B46CE" w:rsidRDefault="003B46CE" w:rsidP="003B46CE">
      <w:pPr>
        <w:rPr>
          <w:rFonts w:ascii="Verdana" w:hAnsi="Verdana"/>
        </w:rPr>
      </w:pPr>
    </w:p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Default="003B46CE" w:rsidP="003B46CE"/>
    <w:p w:rsidR="003B46CE" w:rsidRPr="003B46CE" w:rsidRDefault="003B46CE" w:rsidP="003B46CE"/>
    <w:p w:rsidR="00E84D53" w:rsidRDefault="00E84D53" w:rsidP="00E84D53"/>
    <w:p w:rsidR="00E84D53" w:rsidRPr="00E84D53" w:rsidRDefault="00E84D53" w:rsidP="00E84D53"/>
    <w:p w:rsidR="00E84D53" w:rsidRDefault="00E84D53" w:rsidP="00BC50EE">
      <w:pPr>
        <w:pStyle w:val="Heading1"/>
        <w:spacing w:after="0"/>
        <w:rPr>
          <w:rFonts w:ascii="Verdana" w:hAnsi="Verdana"/>
          <w:sz w:val="20"/>
        </w:rPr>
      </w:pPr>
    </w:p>
    <w:p w:rsidR="00BC50EE" w:rsidRPr="00F41489" w:rsidRDefault="00BC50EE" w:rsidP="00BC50EE">
      <w:pPr>
        <w:pStyle w:val="Heading1"/>
        <w:spacing w:after="0"/>
        <w:rPr>
          <w:rFonts w:ascii="Verdana" w:hAnsi="Verdana"/>
          <w:sz w:val="20"/>
        </w:rPr>
      </w:pPr>
      <w:r w:rsidRPr="00F41489">
        <w:rPr>
          <w:rFonts w:ascii="Verdana" w:hAnsi="Verdana"/>
          <w:sz w:val="20"/>
        </w:rPr>
        <w:t>JOB DESCRIPTION</w:t>
      </w:r>
    </w:p>
    <w:p w:rsidR="00BC50EE" w:rsidRPr="00F41489" w:rsidRDefault="00BC50EE" w:rsidP="00BC50EE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BC50EE" w:rsidRPr="00F41489" w:rsidRDefault="00BC50EE" w:rsidP="00BC50E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5369"/>
      </w:tblGrid>
      <w:tr w:rsidR="00BC50EE" w:rsidRPr="00F41489" w:rsidTr="00DD221A">
        <w:trPr>
          <w:cantSplit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1800"/>
              </w:tabs>
              <w:spacing w:before="120" w:after="120"/>
              <w:ind w:left="1800" w:hanging="180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Post Title:</w:t>
            </w:r>
            <w:r w:rsidRPr="00F41489">
              <w:rPr>
                <w:rFonts w:ascii="Verdana" w:hAnsi="Verdana"/>
                <w:u w:val="none"/>
              </w:rPr>
              <w:tab/>
              <w:t>GOVERNING BODY MEETING CLERK</w:t>
            </w:r>
          </w:p>
        </w:tc>
      </w:tr>
      <w:tr w:rsidR="00BC50EE" w:rsidRPr="00F41489" w:rsidTr="00DD221A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:rsidR="00BC50EE" w:rsidRPr="00F41489" w:rsidRDefault="00BC50EE" w:rsidP="00E84D53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Department:</w:t>
            </w:r>
            <w:r w:rsidRPr="00F41489">
              <w:rPr>
                <w:rFonts w:ascii="Verdana" w:hAnsi="Verdana"/>
                <w:u w:val="none"/>
              </w:rPr>
              <w:tab/>
            </w:r>
            <w:r w:rsidR="00E84D53">
              <w:rPr>
                <w:rFonts w:ascii="Verdana" w:hAnsi="Verdana"/>
                <w:u w:val="none"/>
              </w:rPr>
              <w:t>DEPARTMENT FOR CHILDREN, YOUNG PEOPLE AND CULTURE</w:t>
            </w:r>
          </w:p>
        </w:tc>
        <w:tc>
          <w:tcPr>
            <w:tcW w:w="53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2381"/>
              </w:tabs>
              <w:spacing w:before="120" w:after="120"/>
              <w:ind w:left="2381" w:hanging="2381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Establishment/Post No:</w:t>
            </w:r>
            <w:r w:rsidRPr="00F41489">
              <w:rPr>
                <w:rFonts w:ascii="Verdana" w:hAnsi="Verdana"/>
                <w:u w:val="none"/>
              </w:rPr>
              <w:tab/>
            </w:r>
          </w:p>
        </w:tc>
      </w:tr>
      <w:tr w:rsidR="00BC50EE" w:rsidRPr="00F41489" w:rsidTr="00DD221A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Division/Section:</w:t>
            </w:r>
            <w:r w:rsidRPr="00F41489">
              <w:rPr>
                <w:rFonts w:ascii="Verdana" w:hAnsi="Verdana"/>
                <w:u w:val="none"/>
              </w:rPr>
              <w:tab/>
              <w:t>GOVERNOR SUPPORT</w:t>
            </w:r>
          </w:p>
        </w:tc>
        <w:tc>
          <w:tcPr>
            <w:tcW w:w="53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1391"/>
              </w:tabs>
              <w:spacing w:before="120" w:after="120"/>
              <w:ind w:left="1391" w:hanging="1391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Post Grade:</w:t>
            </w:r>
            <w:r w:rsidRPr="00F41489">
              <w:rPr>
                <w:rFonts w:ascii="Verdana" w:hAnsi="Verdana"/>
                <w:u w:val="none"/>
              </w:rPr>
              <w:tab/>
              <w:t>Grade 4</w:t>
            </w:r>
          </w:p>
        </w:tc>
      </w:tr>
      <w:tr w:rsidR="00BC50EE" w:rsidRPr="00F41489" w:rsidTr="00DD221A">
        <w:trPr>
          <w:cantSplit/>
          <w:trHeight w:val="928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C50EE" w:rsidRPr="00F41489" w:rsidRDefault="00BC50EE" w:rsidP="00E84D53">
            <w:pPr>
              <w:spacing w:before="120"/>
              <w:ind w:left="1276" w:hanging="1276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 xml:space="preserve">Location:   </w:t>
            </w:r>
            <w:r w:rsidR="00E84D53">
              <w:rPr>
                <w:rFonts w:ascii="Verdana" w:hAnsi="Verdana"/>
                <w:u w:val="none"/>
              </w:rPr>
              <w:t xml:space="preserve">3 </w:t>
            </w:r>
            <w:proofErr w:type="spellStart"/>
            <w:r w:rsidR="00E84D53">
              <w:rPr>
                <w:rFonts w:ascii="Verdana" w:hAnsi="Verdana"/>
                <w:u w:val="none"/>
              </w:rPr>
              <w:t>Knowsley</w:t>
            </w:r>
            <w:proofErr w:type="spellEnd"/>
            <w:r w:rsidR="00E84D53">
              <w:rPr>
                <w:rFonts w:ascii="Verdana" w:hAnsi="Verdana"/>
                <w:u w:val="none"/>
              </w:rPr>
              <w:t xml:space="preserve"> Place, Duke Street, Bury</w:t>
            </w:r>
            <w:r w:rsidRPr="00F41489">
              <w:rPr>
                <w:rFonts w:ascii="Verdana" w:hAnsi="Verdana"/>
                <w:u w:val="none"/>
              </w:rPr>
              <w:tab/>
            </w:r>
          </w:p>
        </w:tc>
        <w:tc>
          <w:tcPr>
            <w:tcW w:w="53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Post Hours:</w:t>
            </w:r>
            <w:r w:rsidRPr="00F41489">
              <w:rPr>
                <w:rFonts w:ascii="Verdana" w:hAnsi="Verdana"/>
                <w:u w:val="none"/>
              </w:rPr>
              <w:tab/>
            </w:r>
          </w:p>
        </w:tc>
      </w:tr>
      <w:tr w:rsidR="00BC50EE" w:rsidRPr="00F41489" w:rsidTr="00DD221A">
        <w:trPr>
          <w:cantSplit/>
          <w:trHeight w:val="1200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 xml:space="preserve">Special Conditions of Service:  Attendance </w:t>
            </w:r>
            <w:r w:rsidR="00E84D53">
              <w:rPr>
                <w:rFonts w:ascii="Verdana" w:hAnsi="Verdana"/>
                <w:u w:val="none"/>
              </w:rPr>
              <w:t>at</w:t>
            </w:r>
            <w:r w:rsidRPr="00F41489">
              <w:rPr>
                <w:rFonts w:ascii="Verdana" w:hAnsi="Verdana"/>
                <w:u w:val="none"/>
              </w:rPr>
              <w:t xml:space="preserve"> evening meetings.</w:t>
            </w: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</w:p>
        </w:tc>
      </w:tr>
      <w:tr w:rsidR="00BC50EE" w:rsidRPr="00F41489" w:rsidTr="00DD221A">
        <w:trPr>
          <w:cantSplit/>
          <w:trHeight w:val="1680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Purpose and Objectives of Post:</w:t>
            </w: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To clerk meetings of school governing bodies and to ensure an efficient and effective service is provided.</w:t>
            </w:r>
          </w:p>
        </w:tc>
      </w:tr>
      <w:tr w:rsidR="00BC50EE" w:rsidRPr="00F41489" w:rsidTr="00DD221A">
        <w:trPr>
          <w:cantSplit/>
          <w:trHeight w:val="1290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Accountable to:</w:t>
            </w:r>
            <w:r w:rsidRPr="00F41489">
              <w:rPr>
                <w:rFonts w:ascii="Verdana" w:hAnsi="Verdana"/>
                <w:u w:val="none"/>
              </w:rPr>
              <w:tab/>
              <w:t xml:space="preserve">Executive Director </w:t>
            </w:r>
            <w:r w:rsidR="00E84D53">
              <w:rPr>
                <w:rFonts w:ascii="Verdana" w:hAnsi="Verdana"/>
                <w:u w:val="none"/>
              </w:rPr>
              <w:t xml:space="preserve">for </w:t>
            </w:r>
            <w:r w:rsidRPr="00F41489">
              <w:rPr>
                <w:rFonts w:ascii="Verdana" w:hAnsi="Verdana"/>
                <w:u w:val="none"/>
              </w:rPr>
              <w:t>Children</w:t>
            </w:r>
            <w:r w:rsidR="00E84D53">
              <w:rPr>
                <w:rFonts w:ascii="Verdana" w:hAnsi="Verdana"/>
                <w:u w:val="none"/>
              </w:rPr>
              <w:t>, Young People &amp; Culture</w:t>
            </w:r>
          </w:p>
          <w:p w:rsidR="00BC50EE" w:rsidRPr="00F41489" w:rsidRDefault="00E84D53" w:rsidP="00DD221A">
            <w:pPr>
              <w:tabs>
                <w:tab w:val="left" w:pos="3240"/>
              </w:tabs>
              <w:spacing w:before="120" w:after="120"/>
              <w:ind w:left="3240" w:firstLine="21"/>
              <w:jc w:val="both"/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Strategic Lead – Schools, Academies and Colleges</w:t>
            </w:r>
          </w:p>
          <w:p w:rsidR="00BC50EE" w:rsidRPr="00F41489" w:rsidRDefault="00BC50EE" w:rsidP="00DD221A">
            <w:pPr>
              <w:tabs>
                <w:tab w:val="left" w:pos="3240"/>
              </w:tabs>
              <w:spacing w:before="120" w:after="120"/>
              <w:ind w:left="3240" w:firstLine="21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Governor Support Co-ordinator</w:t>
            </w:r>
          </w:p>
        </w:tc>
      </w:tr>
      <w:tr w:rsidR="00BC50EE" w:rsidRPr="00F41489" w:rsidTr="00DD221A">
        <w:trPr>
          <w:cantSplit/>
          <w:trHeight w:val="503"/>
        </w:trPr>
        <w:tc>
          <w:tcPr>
            <w:tcW w:w="1018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3240"/>
              </w:tabs>
              <w:spacing w:after="100" w:afterAutospacing="1"/>
              <w:jc w:val="both"/>
              <w:rPr>
                <w:rFonts w:ascii="Verdana" w:hAnsi="Verdana"/>
                <w:u w:val="none"/>
              </w:rPr>
            </w:pPr>
          </w:p>
          <w:p w:rsidR="00BC50EE" w:rsidRPr="00F41489" w:rsidRDefault="00BC50EE" w:rsidP="00DD221A">
            <w:pPr>
              <w:tabs>
                <w:tab w:val="left" w:pos="3240"/>
              </w:tabs>
              <w:spacing w:after="100" w:afterAutospacing="1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Immediately Responsible to:</w:t>
            </w:r>
            <w:r w:rsidRPr="00F41489">
              <w:rPr>
                <w:rFonts w:ascii="Verdana" w:hAnsi="Verdana"/>
                <w:u w:val="none"/>
              </w:rPr>
              <w:tab/>
              <w:t>Governor Support Co-ordinator</w:t>
            </w:r>
          </w:p>
          <w:p w:rsidR="00BC50EE" w:rsidRPr="00F41489" w:rsidRDefault="00BC50EE" w:rsidP="00DD221A">
            <w:pPr>
              <w:tabs>
                <w:tab w:val="left" w:pos="3240"/>
              </w:tabs>
              <w:spacing w:after="100" w:afterAutospacing="1"/>
              <w:jc w:val="both"/>
              <w:rPr>
                <w:rFonts w:ascii="Verdana" w:hAnsi="Verdana"/>
                <w:u w:val="none"/>
              </w:rPr>
            </w:pPr>
          </w:p>
        </w:tc>
      </w:tr>
      <w:tr w:rsidR="00BC50EE" w:rsidRPr="00F41489" w:rsidTr="00DD221A">
        <w:trPr>
          <w:cantSplit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Immediately Responsible for:</w:t>
            </w:r>
            <w:r w:rsidRPr="00F41489">
              <w:rPr>
                <w:rFonts w:ascii="Verdana" w:hAnsi="Verdana"/>
                <w:u w:val="none"/>
              </w:rPr>
              <w:tab/>
              <w:t>none</w:t>
            </w:r>
          </w:p>
        </w:tc>
      </w:tr>
      <w:tr w:rsidR="00BC50EE" w:rsidRPr="00F41489" w:rsidTr="00DD221A">
        <w:trPr>
          <w:cantSplit/>
          <w:trHeight w:val="1875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Relationships: (Internal and External)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 xml:space="preserve"> 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Staff within the Department</w:t>
            </w:r>
            <w:r w:rsidR="00E84D53">
              <w:rPr>
                <w:rFonts w:ascii="Verdana" w:hAnsi="Verdana"/>
                <w:u w:val="none"/>
              </w:rPr>
              <w:t xml:space="preserve"> for Children, </w:t>
            </w:r>
            <w:r w:rsidR="00593B89">
              <w:rPr>
                <w:rFonts w:ascii="Verdana" w:hAnsi="Verdana"/>
                <w:u w:val="none"/>
              </w:rPr>
              <w:t>Young People and Culture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School Governors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 xml:space="preserve">School staff – </w:t>
            </w:r>
            <w:proofErr w:type="spellStart"/>
            <w:r w:rsidRPr="00F41489">
              <w:rPr>
                <w:rFonts w:ascii="Verdana" w:hAnsi="Verdana"/>
                <w:u w:val="none"/>
              </w:rPr>
              <w:t>Headteachers</w:t>
            </w:r>
            <w:proofErr w:type="spellEnd"/>
            <w:r w:rsidRPr="00F41489">
              <w:rPr>
                <w:rFonts w:ascii="Verdana" w:hAnsi="Verdana"/>
                <w:u w:val="none"/>
              </w:rPr>
              <w:t>, teachers and non-teaching staff</w:t>
            </w:r>
          </w:p>
          <w:p w:rsidR="00BC50EE" w:rsidRPr="00F41489" w:rsidRDefault="00BC50EE" w:rsidP="00593B89">
            <w:pPr>
              <w:jc w:val="both"/>
              <w:rPr>
                <w:rFonts w:ascii="Verdana" w:hAnsi="Verdana"/>
                <w:u w:val="none"/>
              </w:rPr>
            </w:pPr>
          </w:p>
        </w:tc>
      </w:tr>
      <w:tr w:rsidR="00BC50EE" w:rsidRPr="00F41489" w:rsidTr="00DD221A">
        <w:trPr>
          <w:cantSplit/>
          <w:trHeight w:val="2000"/>
        </w:trPr>
        <w:tc>
          <w:tcPr>
            <w:tcW w:w="1018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Control of Resources: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 xml:space="preserve">To ensure correct use of all office equipment including computers. </w:t>
            </w:r>
          </w:p>
          <w:p w:rsidR="00BC50EE" w:rsidRPr="00F41489" w:rsidRDefault="00BC50EE" w:rsidP="00DD221A">
            <w:pPr>
              <w:jc w:val="both"/>
              <w:rPr>
                <w:rFonts w:ascii="Verdana" w:hAnsi="Verdana"/>
                <w:u w:val="none"/>
              </w:rPr>
            </w:pPr>
          </w:p>
        </w:tc>
      </w:tr>
    </w:tbl>
    <w:p w:rsidR="00BC50EE" w:rsidRPr="00F41489" w:rsidRDefault="00BC50EE" w:rsidP="00BC50EE">
      <w:pPr>
        <w:spacing w:before="120"/>
        <w:jc w:val="both"/>
        <w:rPr>
          <w:rFonts w:ascii="Verdana" w:hAnsi="Verdana"/>
          <w:u w:val="none"/>
        </w:rPr>
      </w:pPr>
      <w:r w:rsidRPr="00F41489">
        <w:rPr>
          <w:rFonts w:ascii="Verdana" w:hAnsi="Verdana"/>
          <w:u w:val="none"/>
        </w:rPr>
        <w:br w:type="page"/>
      </w:r>
    </w:p>
    <w:tbl>
      <w:tblPr>
        <w:tblW w:w="10185" w:type="dxa"/>
        <w:tblInd w:w="-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BC50EE" w:rsidRPr="00F41489" w:rsidTr="00DD221A">
        <w:trPr>
          <w:cantSplit/>
          <w:trHeight w:val="10800"/>
        </w:trPr>
        <w:tc>
          <w:tcPr>
            <w:tcW w:w="10185" w:type="dxa"/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u w:val="none"/>
              </w:rPr>
              <w:t>Duties/Responsibilities:</w:t>
            </w: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Attend termly governing body meetings; generally meetings are held in the evening.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Compilation of agendas and supporting papers for distribution to governors</w:t>
            </w:r>
            <w:r w:rsidR="00593B89">
              <w:rPr>
                <w:rFonts w:ascii="Verdana" w:hAnsi="Verdana"/>
                <w:b w:val="0"/>
                <w:u w:val="none"/>
              </w:rPr>
              <w:t xml:space="preserve"> to ensure they are received 7-10 days before the meeting.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Make up of meeting packs, ensuring all relevant items are enclosed.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Take notes of the governing body meetings to prepare minutes and, including indicating who is responsible for any agreed action.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Ensure that all decisions are recorded accurately and objectively, within timescales for action.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Type and email minutes of governing body meetings within 7 days of the date of the meeting to the Governor Support Co-ordinator for checking and marking of relevant items that need reporting back.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Record the attendance of governors at meetings.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Ensure that governors signed the Pecuniary Interests and Registration of Business Interests books.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proofErr w:type="gramStart"/>
            <w:r w:rsidRPr="00F41489">
              <w:rPr>
                <w:rFonts w:ascii="Verdana" w:hAnsi="Verdana"/>
                <w:b w:val="0"/>
                <w:u w:val="none"/>
              </w:rPr>
              <w:t>Advise</w:t>
            </w:r>
            <w:proofErr w:type="gramEnd"/>
            <w:r w:rsidRPr="00F41489">
              <w:rPr>
                <w:rFonts w:ascii="Verdana" w:hAnsi="Verdana"/>
                <w:b w:val="0"/>
                <w:u w:val="none"/>
              </w:rPr>
              <w:t xml:space="preserve"> governors on governance legislation and procedural matters where necessary; respond to a range of enquiries, either directly or in more complex cases refer to the Governor Support Co-ordinator.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Ensure that output and quality of work is of a high standard and complies with current legislation/standards.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Observe confidentiality on all issues – ensure secure handling of confidential data and information to comply with Council Policy and the Data Protection Act.</w:t>
            </w:r>
          </w:p>
          <w:p w:rsidR="00BC50EE" w:rsidRPr="00F41489" w:rsidRDefault="00BC50EE" w:rsidP="00DD221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u w:val="none"/>
              </w:rPr>
            </w:pPr>
            <w:r w:rsidRPr="00F41489">
              <w:rPr>
                <w:rFonts w:ascii="Verdana" w:hAnsi="Verdana"/>
                <w:b w:val="0"/>
                <w:u w:val="none"/>
              </w:rPr>
              <w:t>Attend termly clerks’ briefings and necessary training.</w:t>
            </w: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b w:val="0"/>
                <w:u w:val="none"/>
              </w:rPr>
            </w:pPr>
          </w:p>
          <w:tbl>
            <w:tblPr>
              <w:tblW w:w="10278" w:type="dxa"/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3330"/>
              <w:gridCol w:w="2070"/>
            </w:tblGrid>
            <w:tr w:rsidR="00BC50EE" w:rsidRPr="00F41489" w:rsidTr="00DD221A">
              <w:trPr>
                <w:cantSplit/>
              </w:trPr>
              <w:tc>
                <w:tcPr>
                  <w:tcW w:w="10278" w:type="dxa"/>
                  <w:gridSpan w:val="3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pStyle w:val="BodyText"/>
                    <w:rPr>
                      <w:rFonts w:ascii="Verdana" w:hAnsi="Verdana"/>
                    </w:rPr>
                  </w:pPr>
                  <w:r w:rsidRPr="00F41489">
                    <w:rPr>
                      <w:rFonts w:ascii="Verdana" w:hAnsi="Verdana"/>
                    </w:rPr>
      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      </w:r>
                </w:p>
                <w:p w:rsidR="00BC50EE" w:rsidRPr="00F41489" w:rsidRDefault="00BC50EE" w:rsidP="00DD221A">
                  <w:pPr>
                    <w:jc w:val="both"/>
                    <w:rPr>
                      <w:rFonts w:ascii="Verdana" w:hAnsi="Verdana"/>
                      <w:u w:val="none"/>
                    </w:rPr>
                  </w:pPr>
                </w:p>
              </w:tc>
            </w:tr>
            <w:tr w:rsidR="00BC50EE" w:rsidRPr="00F41489" w:rsidTr="00DD221A">
              <w:trPr>
                <w:cantSplit/>
              </w:trPr>
              <w:tc>
                <w:tcPr>
                  <w:tcW w:w="4878" w:type="dxa"/>
                  <w:tcBorders>
                    <w:top w:val="double" w:sz="6" w:space="0" w:color="auto"/>
                    <w:lef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Job Description prepared by:</w:t>
                  </w:r>
                </w:p>
              </w:tc>
              <w:tc>
                <w:tcPr>
                  <w:tcW w:w="3330" w:type="dxa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Sign: Elma Knowles</w:t>
                  </w:r>
                </w:p>
              </w:tc>
              <w:tc>
                <w:tcPr>
                  <w:tcW w:w="2070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Date: 28/09/10</w:t>
                  </w:r>
                </w:p>
              </w:tc>
            </w:tr>
            <w:tr w:rsidR="00BC50EE" w:rsidRPr="00F41489" w:rsidTr="00DD221A">
              <w:trPr>
                <w:cantSplit/>
              </w:trPr>
              <w:tc>
                <w:tcPr>
                  <w:tcW w:w="4878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 xml:space="preserve">Agreed correct by </w:t>
                  </w:r>
                  <w:proofErr w:type="spellStart"/>
                  <w:r w:rsidRPr="00F41489">
                    <w:rPr>
                      <w:rFonts w:ascii="Verdana" w:hAnsi="Verdana"/>
                      <w:u w:val="none"/>
                    </w:rPr>
                    <w:t>Postholder</w:t>
                  </w:r>
                  <w:proofErr w:type="spellEnd"/>
                  <w:r w:rsidRPr="00F41489">
                    <w:rPr>
                      <w:rFonts w:ascii="Verdana" w:hAnsi="Verdana"/>
                      <w:u w:val="none"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Sign:</w:t>
                  </w:r>
                </w:p>
              </w:tc>
              <w:tc>
                <w:tcPr>
                  <w:tcW w:w="2070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Date:</w:t>
                  </w:r>
                </w:p>
              </w:tc>
            </w:tr>
            <w:tr w:rsidR="00BC50EE" w:rsidRPr="00F41489" w:rsidTr="00DD221A">
              <w:trPr>
                <w:cantSplit/>
              </w:trPr>
              <w:tc>
                <w:tcPr>
                  <w:tcW w:w="4878" w:type="dxa"/>
                  <w:tcBorders>
                    <w:left w:val="double" w:sz="6" w:space="0" w:color="auto"/>
                    <w:bottom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Agreed correct by Supervisor/Manager:</w:t>
                  </w:r>
                </w:p>
              </w:tc>
              <w:tc>
                <w:tcPr>
                  <w:tcW w:w="333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Sign:</w:t>
                  </w:r>
                </w:p>
              </w:tc>
              <w:tc>
                <w:tcPr>
                  <w:tcW w:w="2070" w:type="dxa"/>
                  <w:tcBorders>
                    <w:top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BC50EE" w:rsidRPr="00F41489" w:rsidRDefault="00BC50EE" w:rsidP="00DD221A">
                  <w:pPr>
                    <w:spacing w:before="120" w:after="60"/>
                    <w:jc w:val="both"/>
                    <w:rPr>
                      <w:rFonts w:ascii="Verdana" w:hAnsi="Verdana"/>
                      <w:u w:val="none"/>
                    </w:rPr>
                  </w:pPr>
                  <w:r w:rsidRPr="00F41489">
                    <w:rPr>
                      <w:rFonts w:ascii="Verdana" w:hAnsi="Verdana"/>
                      <w:u w:val="none"/>
                    </w:rPr>
                    <w:t>Date:</w:t>
                  </w:r>
                </w:p>
              </w:tc>
            </w:tr>
          </w:tbl>
          <w:p w:rsidR="00BC50EE" w:rsidRPr="00F41489" w:rsidRDefault="00BC50EE" w:rsidP="00DD221A">
            <w:pPr>
              <w:pStyle w:val="Caption"/>
              <w:rPr>
                <w:rFonts w:ascii="Verdana" w:hAnsi="Verdana"/>
                <w:sz w:val="20"/>
              </w:rPr>
            </w:pPr>
          </w:p>
        </w:tc>
      </w:tr>
      <w:tr w:rsidR="00BC50EE" w:rsidRPr="00F41489" w:rsidTr="00DD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"/>
        </w:trPr>
        <w:tc>
          <w:tcPr>
            <w:tcW w:w="1018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C50EE" w:rsidRPr="00F41489" w:rsidRDefault="00BC50EE" w:rsidP="00DD221A">
            <w:pPr>
              <w:spacing w:before="120"/>
              <w:jc w:val="both"/>
              <w:rPr>
                <w:rFonts w:ascii="Verdana" w:hAnsi="Verdana"/>
                <w:u w:val="none"/>
              </w:rPr>
            </w:pPr>
          </w:p>
        </w:tc>
      </w:tr>
    </w:tbl>
    <w:p w:rsid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eastAsia="en-GB"/>
        </w:rPr>
      </w:pP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eastAsia="en-GB"/>
        </w:rPr>
      </w:pPr>
      <w:r w:rsidRPr="006239E9">
        <w:rPr>
          <w:rFonts w:ascii="Verdana" w:hAnsi="Verdana"/>
          <w:b w:val="0"/>
          <w:sz w:val="22"/>
          <w:szCs w:val="22"/>
          <w:u w:val="none"/>
          <w:lang w:eastAsia="en-GB"/>
        </w:rPr>
        <w:lastRenderedPageBreak/>
        <w:t>The post holder is responsible for Employees Duties as specified with the Corporate and Departmental Health and Safety Policies.</w:t>
      </w: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eastAsia="en-GB"/>
        </w:rPr>
      </w:pP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val="en-US" w:eastAsia="en-GB"/>
        </w:rPr>
      </w:pPr>
      <w:r w:rsidRPr="006239E9">
        <w:rPr>
          <w:rFonts w:ascii="Verdana" w:hAnsi="Verdana"/>
          <w:b w:val="0"/>
          <w:sz w:val="22"/>
          <w:szCs w:val="22"/>
          <w:u w:val="none"/>
          <w:lang w:val="en-US" w:eastAsia="en-GB"/>
        </w:rPr>
        <w:t>Bury Council is committed to equality, diversity and inclusion, and expects all staff to comply with its equality related policies/procedures, and to treat others with fairness and respect.</w:t>
      </w: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val="en-US" w:eastAsia="en-GB"/>
        </w:rPr>
      </w:pP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eastAsia="en-GB"/>
        </w:rPr>
      </w:pPr>
      <w:r w:rsidRPr="006239E9">
        <w:rPr>
          <w:rFonts w:ascii="Verdana" w:hAnsi="Verdana"/>
          <w:b w:val="0"/>
          <w:sz w:val="22"/>
          <w:szCs w:val="22"/>
          <w:u w:val="none"/>
          <w:lang w:eastAsia="en-GB"/>
        </w:rPr>
        <w:t>As an employee of Bury Council you have a responsibility for, and must be committed to, safeguarding and promoting the welfare of children, young people and vulnerable adults and for ensuring that they are protected from harm.</w:t>
      </w:r>
    </w:p>
    <w:p w:rsidR="006239E9" w:rsidRPr="006239E9" w:rsidRDefault="006239E9" w:rsidP="006239E9">
      <w:pPr>
        <w:rPr>
          <w:rFonts w:ascii="Verdana" w:hAnsi="Verdana"/>
          <w:b w:val="0"/>
          <w:u w:val="none"/>
          <w:lang w:val="en-US" w:eastAsia="en-GB"/>
        </w:rPr>
      </w:pPr>
    </w:p>
    <w:p w:rsidR="006239E9" w:rsidRPr="006239E9" w:rsidRDefault="006239E9" w:rsidP="006239E9">
      <w:pPr>
        <w:rPr>
          <w:rFonts w:ascii="Verdana" w:hAnsi="Verdana"/>
          <w:b w:val="0"/>
          <w:sz w:val="22"/>
          <w:szCs w:val="22"/>
          <w:u w:val="none"/>
          <w:lang w:eastAsia="en-GB"/>
        </w:rPr>
      </w:pPr>
      <w:r w:rsidRPr="006239E9">
        <w:rPr>
          <w:rFonts w:ascii="Verdana" w:hAnsi="Verdana"/>
          <w:b w:val="0"/>
          <w:sz w:val="22"/>
          <w:szCs w:val="22"/>
          <w:u w:val="none"/>
          <w:lang w:eastAsia="en-GB"/>
        </w:rPr>
        <w:t>As an employee of Bury Council you should contribute to a culture that values and supports the physical and emotional wellbeing of your colleagues</w:t>
      </w:r>
      <w:r>
        <w:rPr>
          <w:rFonts w:ascii="Verdana" w:hAnsi="Verdana"/>
          <w:b w:val="0"/>
          <w:sz w:val="22"/>
          <w:szCs w:val="22"/>
          <w:u w:val="none"/>
          <w:lang w:eastAsia="en-GB"/>
        </w:rPr>
        <w:t>.</w:t>
      </w:r>
      <w:bookmarkStart w:id="4" w:name="_GoBack"/>
      <w:bookmarkEnd w:id="4"/>
    </w:p>
    <w:p w:rsidR="00BC50EE" w:rsidRPr="008112FC" w:rsidRDefault="00BC50EE">
      <w:pPr>
        <w:rPr>
          <w:rFonts w:ascii="Verdana" w:hAnsi="Verdana"/>
        </w:rPr>
      </w:pPr>
    </w:p>
    <w:sectPr w:rsidR="00BC50EE" w:rsidRPr="008112FC" w:rsidSect="007E4717">
      <w:footerReference w:type="even" r:id="rId8"/>
      <w:footerReference w:type="default" r:id="rId9"/>
      <w:pgSz w:w="11907" w:h="16840" w:code="9"/>
      <w:pgMar w:top="720" w:right="720" w:bottom="720" w:left="720" w:header="432" w:footer="432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53" w:rsidRDefault="00E84D53">
      <w:r>
        <w:separator/>
      </w:r>
    </w:p>
  </w:endnote>
  <w:endnote w:type="continuationSeparator" w:id="0">
    <w:p w:rsidR="00E84D53" w:rsidRDefault="00E8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53" w:rsidRDefault="00583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4D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D53">
      <w:rPr>
        <w:rStyle w:val="PageNumber"/>
        <w:noProof/>
      </w:rPr>
      <w:t>1</w:t>
    </w:r>
    <w:r>
      <w:rPr>
        <w:rStyle w:val="PageNumber"/>
      </w:rPr>
      <w:fldChar w:fldCharType="end"/>
    </w:r>
  </w:p>
  <w:p w:rsidR="00E84D53" w:rsidRDefault="00E84D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53" w:rsidRDefault="00E84D53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53" w:rsidRDefault="00E84D53">
      <w:r>
        <w:separator/>
      </w:r>
    </w:p>
  </w:footnote>
  <w:footnote w:type="continuationSeparator" w:id="0">
    <w:p w:rsidR="00E84D53" w:rsidRDefault="00E8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293"/>
    <w:multiLevelType w:val="hybridMultilevel"/>
    <w:tmpl w:val="A41E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E1"/>
    <w:rsid w:val="000B1C69"/>
    <w:rsid w:val="000F282A"/>
    <w:rsid w:val="001F7312"/>
    <w:rsid w:val="00253BB6"/>
    <w:rsid w:val="00272B3A"/>
    <w:rsid w:val="002A1083"/>
    <w:rsid w:val="002F4425"/>
    <w:rsid w:val="00362FF3"/>
    <w:rsid w:val="003660E5"/>
    <w:rsid w:val="003A4AFD"/>
    <w:rsid w:val="003B46CE"/>
    <w:rsid w:val="0040575B"/>
    <w:rsid w:val="004A7879"/>
    <w:rsid w:val="004B10FE"/>
    <w:rsid w:val="004D0A8C"/>
    <w:rsid w:val="004F67ED"/>
    <w:rsid w:val="005101BE"/>
    <w:rsid w:val="00510776"/>
    <w:rsid w:val="00581131"/>
    <w:rsid w:val="00583507"/>
    <w:rsid w:val="00593B89"/>
    <w:rsid w:val="005B02D7"/>
    <w:rsid w:val="006239E9"/>
    <w:rsid w:val="006429B1"/>
    <w:rsid w:val="006C35E4"/>
    <w:rsid w:val="006D3EFB"/>
    <w:rsid w:val="007E4717"/>
    <w:rsid w:val="007F4044"/>
    <w:rsid w:val="008112FC"/>
    <w:rsid w:val="00880FB4"/>
    <w:rsid w:val="00947563"/>
    <w:rsid w:val="009B616C"/>
    <w:rsid w:val="009D1A9C"/>
    <w:rsid w:val="00A5278F"/>
    <w:rsid w:val="00A65CB9"/>
    <w:rsid w:val="00AA7FE1"/>
    <w:rsid w:val="00AB2160"/>
    <w:rsid w:val="00B0452B"/>
    <w:rsid w:val="00B34A1C"/>
    <w:rsid w:val="00BA6F92"/>
    <w:rsid w:val="00BC50EE"/>
    <w:rsid w:val="00C16095"/>
    <w:rsid w:val="00CD0086"/>
    <w:rsid w:val="00D573A3"/>
    <w:rsid w:val="00DD221A"/>
    <w:rsid w:val="00DF005C"/>
    <w:rsid w:val="00E27374"/>
    <w:rsid w:val="00E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3FEDC-7329-4F04-AE11-0FB6196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17"/>
    <w:rPr>
      <w:b/>
      <w:u w:val="single"/>
      <w:lang w:eastAsia="en-US"/>
    </w:rPr>
  </w:style>
  <w:style w:type="paragraph" w:styleId="Heading1">
    <w:name w:val="heading 1"/>
    <w:basedOn w:val="Normal"/>
    <w:next w:val="Normal"/>
    <w:qFormat/>
    <w:rsid w:val="007E4717"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rsid w:val="007E4717"/>
    <w:pPr>
      <w:keepNext/>
      <w:jc w:val="center"/>
      <w:outlineLvl w:val="1"/>
    </w:pPr>
    <w:rPr>
      <w:b w:val="0"/>
      <w:u w:val="none"/>
    </w:rPr>
  </w:style>
  <w:style w:type="paragraph" w:styleId="Heading3">
    <w:name w:val="heading 3"/>
    <w:basedOn w:val="Normal"/>
    <w:next w:val="Normal"/>
    <w:qFormat/>
    <w:rsid w:val="007E4717"/>
    <w:pPr>
      <w:keepNext/>
      <w:outlineLvl w:val="2"/>
    </w:pPr>
    <w:rPr>
      <w:i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717"/>
    <w:pPr>
      <w:jc w:val="center"/>
    </w:pPr>
    <w:rPr>
      <w:sz w:val="24"/>
      <w:u w:val="none"/>
    </w:rPr>
  </w:style>
  <w:style w:type="paragraph" w:styleId="Subtitle">
    <w:name w:val="Subtitle"/>
    <w:basedOn w:val="Normal"/>
    <w:qFormat/>
    <w:rsid w:val="007E4717"/>
    <w:pPr>
      <w:jc w:val="center"/>
    </w:pPr>
    <w:rPr>
      <w:w w:val="150"/>
      <w:sz w:val="32"/>
      <w:u w:val="none"/>
    </w:rPr>
  </w:style>
  <w:style w:type="paragraph" w:styleId="Header">
    <w:name w:val="header"/>
    <w:basedOn w:val="Normal"/>
    <w:rsid w:val="007E4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71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E4717"/>
    <w:pPr>
      <w:spacing w:before="120"/>
      <w:jc w:val="both"/>
    </w:pPr>
    <w:rPr>
      <w:sz w:val="16"/>
      <w:u w:val="none"/>
    </w:rPr>
  </w:style>
  <w:style w:type="character" w:styleId="PageNumber">
    <w:name w:val="page number"/>
    <w:basedOn w:val="DefaultParagraphFont"/>
    <w:rsid w:val="007E4717"/>
  </w:style>
  <w:style w:type="paragraph" w:styleId="BodyText">
    <w:name w:val="Body Text"/>
    <w:basedOn w:val="Normal"/>
    <w:rsid w:val="007E4717"/>
    <w:pPr>
      <w:spacing w:before="120"/>
      <w:jc w:val="both"/>
    </w:pPr>
    <w:rPr>
      <w:rFonts w:ascii="Arial" w:hAnsi="Arial"/>
      <w:u w:val="none"/>
    </w:rPr>
  </w:style>
  <w:style w:type="paragraph" w:styleId="BalloonText">
    <w:name w:val="Balloon Text"/>
    <w:basedOn w:val="Normal"/>
    <w:semiHidden/>
    <w:rsid w:val="007E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M.B.C.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standard</dc:creator>
  <cp:lastModifiedBy>j.a.jeffries</cp:lastModifiedBy>
  <cp:revision>3</cp:revision>
  <cp:lastPrinted>2010-09-28T13:36:00Z</cp:lastPrinted>
  <dcterms:created xsi:type="dcterms:W3CDTF">2015-05-14T08:40:00Z</dcterms:created>
  <dcterms:modified xsi:type="dcterms:W3CDTF">2018-05-14T10:27:00Z</dcterms:modified>
</cp:coreProperties>
</file>