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8" w:rsidRPr="007E50EB" w:rsidRDefault="00091BE8">
      <w:pPr>
        <w:pStyle w:val="Title"/>
        <w:rPr>
          <w:rFonts w:asciiTheme="minorHAnsi" w:hAnsiTheme="minorHAnsi" w:cs="Arial"/>
          <w:sz w:val="22"/>
          <w:szCs w:val="22"/>
        </w:rPr>
      </w:pPr>
      <w:bookmarkStart w:id="0" w:name="_GoBack"/>
      <w:bookmarkEnd w:id="0"/>
      <w:r w:rsidRPr="007E50EB">
        <w:rPr>
          <w:rFonts w:asciiTheme="minorHAnsi" w:hAnsiTheme="minorHAnsi" w:cs="Arial"/>
          <w:sz w:val="22"/>
          <w:szCs w:val="22"/>
        </w:rPr>
        <w:t>Oldham Sixth Form College</w:t>
      </w:r>
    </w:p>
    <w:p w:rsidR="00E33DFA" w:rsidRPr="007E50EB" w:rsidRDefault="00091BE8">
      <w:pPr>
        <w:pStyle w:val="Title"/>
        <w:rPr>
          <w:rFonts w:asciiTheme="minorHAnsi" w:hAnsiTheme="minorHAnsi" w:cs="Arial"/>
          <w:sz w:val="22"/>
          <w:szCs w:val="22"/>
        </w:rPr>
      </w:pPr>
      <w:r w:rsidRPr="007E50EB">
        <w:rPr>
          <w:rFonts w:asciiTheme="minorHAnsi" w:hAnsiTheme="minorHAnsi" w:cs="Arial"/>
          <w:sz w:val="22"/>
          <w:szCs w:val="22"/>
        </w:rPr>
        <w:t>Job Description</w:t>
      </w:r>
    </w:p>
    <w:p w:rsidR="00E33DFA" w:rsidRPr="007E50EB" w:rsidRDefault="00E33DFA">
      <w:pPr>
        <w:jc w:val="center"/>
        <w:rPr>
          <w:rFonts w:asciiTheme="minorHAnsi" w:hAnsiTheme="minorHAnsi" w:cs="Arial"/>
          <w:b/>
          <w:sz w:val="22"/>
          <w:szCs w:val="22"/>
        </w:rPr>
      </w:pPr>
    </w:p>
    <w:p w:rsidR="00E33DFA" w:rsidRPr="007E50EB" w:rsidRDefault="0006081E" w:rsidP="00091BE8">
      <w:pPr>
        <w:rPr>
          <w:rFonts w:asciiTheme="minorHAnsi" w:hAnsiTheme="minorHAnsi" w:cs="Arial"/>
          <w:sz w:val="22"/>
          <w:szCs w:val="22"/>
        </w:rPr>
      </w:pPr>
      <w:r w:rsidRPr="007E50EB">
        <w:rPr>
          <w:rFonts w:asciiTheme="minorHAnsi" w:hAnsiTheme="minorHAnsi" w:cs="Arial"/>
          <w:b/>
          <w:sz w:val="22"/>
          <w:szCs w:val="22"/>
        </w:rPr>
        <w:t>Learning Resource</w:t>
      </w:r>
      <w:r w:rsidR="002617C1" w:rsidRPr="007E50EB">
        <w:rPr>
          <w:rFonts w:asciiTheme="minorHAnsi" w:hAnsiTheme="minorHAnsi" w:cs="Arial"/>
          <w:b/>
          <w:sz w:val="22"/>
          <w:szCs w:val="22"/>
        </w:rPr>
        <w:t>s</w:t>
      </w:r>
      <w:r w:rsidRPr="007E50EB">
        <w:rPr>
          <w:rFonts w:asciiTheme="minorHAnsi" w:hAnsiTheme="minorHAnsi" w:cs="Arial"/>
          <w:b/>
          <w:sz w:val="22"/>
          <w:szCs w:val="22"/>
        </w:rPr>
        <w:t xml:space="preserve"> Facilitator </w:t>
      </w:r>
      <w:r w:rsidR="00E12EAC">
        <w:rPr>
          <w:rFonts w:asciiTheme="minorHAnsi" w:hAnsiTheme="minorHAnsi" w:cs="Arial"/>
          <w:b/>
          <w:sz w:val="22"/>
          <w:szCs w:val="22"/>
        </w:rPr>
        <w:t>(</w:t>
      </w:r>
      <w:r w:rsidR="00220380" w:rsidRPr="007E50EB">
        <w:rPr>
          <w:rFonts w:asciiTheme="minorHAnsi" w:hAnsiTheme="minorHAnsi" w:cs="Arial"/>
          <w:b/>
          <w:sz w:val="22"/>
          <w:szCs w:val="22"/>
        </w:rPr>
        <w:t>Officer</w:t>
      </w:r>
      <w:r w:rsidR="00E12EAC">
        <w:rPr>
          <w:rFonts w:asciiTheme="minorHAnsi" w:hAnsiTheme="minorHAnsi" w:cs="Arial"/>
          <w:b/>
          <w:sz w:val="22"/>
          <w:szCs w:val="22"/>
        </w:rPr>
        <w:t>)</w:t>
      </w:r>
    </w:p>
    <w:p w:rsidR="00E33DFA" w:rsidRPr="007E50EB" w:rsidRDefault="00E33DFA">
      <w:pPr>
        <w:jc w:val="center"/>
        <w:rPr>
          <w:rFonts w:asciiTheme="minorHAnsi" w:hAnsiTheme="minorHAnsi" w:cs="Arial"/>
          <w:sz w:val="22"/>
          <w:szCs w:val="22"/>
        </w:rPr>
      </w:pPr>
    </w:p>
    <w:p w:rsidR="0006081E" w:rsidRPr="007E50EB" w:rsidRDefault="00E33DFA" w:rsidP="00091BE8">
      <w:pPr>
        <w:pStyle w:val="Heading1"/>
        <w:rPr>
          <w:rFonts w:asciiTheme="minorHAnsi" w:hAnsiTheme="minorHAnsi"/>
          <w:sz w:val="22"/>
          <w:szCs w:val="22"/>
        </w:rPr>
      </w:pPr>
      <w:r w:rsidRPr="007E50EB">
        <w:rPr>
          <w:rFonts w:asciiTheme="minorHAnsi" w:hAnsiTheme="minorHAnsi" w:cs="Arial"/>
          <w:sz w:val="22"/>
          <w:szCs w:val="22"/>
        </w:rPr>
        <w:t xml:space="preserve">Purpose of the </w:t>
      </w:r>
      <w:r w:rsidR="00091BE8" w:rsidRPr="007E50EB">
        <w:rPr>
          <w:rFonts w:asciiTheme="minorHAnsi" w:hAnsiTheme="minorHAnsi" w:cs="Arial"/>
          <w:sz w:val="22"/>
          <w:szCs w:val="22"/>
        </w:rPr>
        <w:t>role</w:t>
      </w:r>
    </w:p>
    <w:p w:rsidR="0006081E" w:rsidRPr="007E50EB" w:rsidRDefault="0006081E" w:rsidP="0006081E">
      <w:pPr>
        <w:rPr>
          <w:rFonts w:asciiTheme="minorHAnsi" w:hAnsiTheme="minorHAnsi" w:cs="Arial"/>
          <w:sz w:val="22"/>
          <w:szCs w:val="22"/>
        </w:rPr>
      </w:pPr>
      <w:r w:rsidRPr="007E50EB">
        <w:rPr>
          <w:rFonts w:asciiTheme="minorHAnsi" w:hAnsiTheme="minorHAnsi" w:cs="Arial"/>
          <w:sz w:val="22"/>
          <w:szCs w:val="22"/>
        </w:rPr>
        <w:t xml:space="preserve">To facilitate learning within The Know (and associated areas) by providing high quality guidance and support to students and staff on an individual or group basis with the use of learning resources, digital platforms and information learning technologies. </w:t>
      </w:r>
      <w:proofErr w:type="gramStart"/>
      <w:r w:rsidRPr="007E50EB">
        <w:rPr>
          <w:rFonts w:asciiTheme="minorHAnsi" w:hAnsiTheme="minorHAnsi" w:cs="Arial"/>
          <w:sz w:val="22"/>
          <w:szCs w:val="22"/>
        </w:rPr>
        <w:t>To support students and staff with the development of their digital and information literacy skills, as well as independent learning.</w:t>
      </w:r>
      <w:proofErr w:type="gramEnd"/>
    </w:p>
    <w:p w:rsidR="00A466DF" w:rsidRPr="007E50EB" w:rsidRDefault="00A466DF">
      <w:pPr>
        <w:rPr>
          <w:rFonts w:asciiTheme="minorHAnsi" w:hAnsiTheme="minorHAnsi" w:cs="Arial"/>
          <w:sz w:val="22"/>
          <w:szCs w:val="22"/>
        </w:rPr>
      </w:pPr>
    </w:p>
    <w:p w:rsidR="00E33DFA" w:rsidRPr="007E50EB" w:rsidRDefault="00E33DFA">
      <w:pPr>
        <w:pStyle w:val="Heading1"/>
        <w:rPr>
          <w:rFonts w:asciiTheme="minorHAnsi" w:hAnsiTheme="minorHAnsi" w:cs="Arial"/>
          <w:sz w:val="22"/>
          <w:szCs w:val="22"/>
        </w:rPr>
      </w:pPr>
      <w:r w:rsidRPr="007E50EB">
        <w:rPr>
          <w:rFonts w:asciiTheme="minorHAnsi" w:hAnsiTheme="minorHAnsi" w:cs="Arial"/>
          <w:sz w:val="22"/>
          <w:szCs w:val="22"/>
        </w:rPr>
        <w:t>Summary of Main Duties and Responsibilities</w:t>
      </w:r>
    </w:p>
    <w:p w:rsidR="002B0923" w:rsidRPr="007E50EB" w:rsidRDefault="002B0923" w:rsidP="00A8687B">
      <w:pPr>
        <w:pStyle w:val="Heading1"/>
        <w:rPr>
          <w:rFonts w:asciiTheme="minorHAnsi" w:hAnsiTheme="minorHAnsi" w:cs="Arial"/>
          <w:sz w:val="22"/>
          <w:szCs w:val="22"/>
        </w:rPr>
      </w:pPr>
    </w:p>
    <w:p w:rsidR="0006081E" w:rsidRPr="007E50EB" w:rsidRDefault="0006081E" w:rsidP="0006081E">
      <w:pPr>
        <w:rPr>
          <w:rFonts w:asciiTheme="minorHAnsi" w:hAnsiTheme="minorHAnsi"/>
          <w:sz w:val="22"/>
          <w:szCs w:val="22"/>
        </w:rPr>
      </w:pPr>
      <w:r w:rsidRPr="007E50EB">
        <w:rPr>
          <w:rFonts w:asciiTheme="minorHAnsi" w:hAnsiTheme="minorHAnsi" w:cs="Arial"/>
          <w:b/>
          <w:sz w:val="22"/>
          <w:szCs w:val="22"/>
        </w:rPr>
        <w:t>Officer Responsibilities:</w:t>
      </w:r>
    </w:p>
    <w:p w:rsidR="0006081E" w:rsidRPr="007E50EB" w:rsidRDefault="0006081E" w:rsidP="0006081E">
      <w:pPr>
        <w:numPr>
          <w:ilvl w:val="0"/>
          <w:numId w:val="19"/>
        </w:numPr>
        <w:rPr>
          <w:rFonts w:asciiTheme="minorHAnsi" w:hAnsiTheme="minorHAnsi"/>
          <w:sz w:val="22"/>
          <w:szCs w:val="22"/>
        </w:rPr>
      </w:pPr>
      <w:r w:rsidRPr="007E50EB">
        <w:rPr>
          <w:rFonts w:asciiTheme="minorHAnsi" w:hAnsiTheme="minorHAnsi" w:cs="Arial"/>
          <w:sz w:val="22"/>
          <w:szCs w:val="22"/>
        </w:rPr>
        <w:t>Deputise for the Learning Resource Officer as required.</w:t>
      </w:r>
    </w:p>
    <w:p w:rsidR="0006081E" w:rsidRPr="007E50EB" w:rsidRDefault="0006081E" w:rsidP="0006081E">
      <w:pPr>
        <w:numPr>
          <w:ilvl w:val="0"/>
          <w:numId w:val="19"/>
        </w:numPr>
        <w:rPr>
          <w:rFonts w:asciiTheme="minorHAnsi" w:hAnsiTheme="minorHAnsi"/>
          <w:sz w:val="22"/>
          <w:szCs w:val="22"/>
        </w:rPr>
      </w:pPr>
      <w:r w:rsidRPr="007E50EB">
        <w:rPr>
          <w:rFonts w:asciiTheme="minorHAnsi" w:hAnsiTheme="minorHAnsi" w:cs="Arial"/>
          <w:sz w:val="22"/>
          <w:szCs w:val="22"/>
        </w:rPr>
        <w:t>Embed a culture of high performance and service excellence.</w:t>
      </w:r>
    </w:p>
    <w:p w:rsidR="0006081E" w:rsidRPr="007E50EB" w:rsidRDefault="0006081E" w:rsidP="0006081E">
      <w:pPr>
        <w:numPr>
          <w:ilvl w:val="0"/>
          <w:numId w:val="19"/>
        </w:numPr>
        <w:rPr>
          <w:rFonts w:asciiTheme="minorHAnsi" w:hAnsiTheme="minorHAnsi"/>
          <w:sz w:val="22"/>
          <w:szCs w:val="22"/>
        </w:rPr>
      </w:pPr>
      <w:r w:rsidRPr="007E50EB">
        <w:rPr>
          <w:rFonts w:asciiTheme="minorHAnsi" w:hAnsiTheme="minorHAnsi" w:cs="Arial"/>
          <w:sz w:val="22"/>
          <w:szCs w:val="22"/>
        </w:rPr>
        <w:t>Provide positive and supportive team leadership (as appropriate) and effective communication.</w:t>
      </w:r>
    </w:p>
    <w:p w:rsidR="0006081E" w:rsidRPr="007E50EB" w:rsidRDefault="0006081E" w:rsidP="0006081E">
      <w:pPr>
        <w:numPr>
          <w:ilvl w:val="0"/>
          <w:numId w:val="19"/>
        </w:numPr>
        <w:rPr>
          <w:rFonts w:asciiTheme="minorHAnsi" w:hAnsiTheme="minorHAnsi" w:cs="Arial"/>
          <w:sz w:val="22"/>
          <w:szCs w:val="22"/>
        </w:rPr>
      </w:pPr>
      <w:r w:rsidRPr="007E50EB">
        <w:rPr>
          <w:rFonts w:asciiTheme="minorHAnsi" w:hAnsiTheme="minorHAnsi" w:cs="Arial"/>
          <w:sz w:val="22"/>
          <w:szCs w:val="22"/>
        </w:rPr>
        <w:t>Regularly review and update policies, procedures and processes to meet College need.</w:t>
      </w:r>
    </w:p>
    <w:p w:rsidR="0006081E" w:rsidRPr="007E50EB" w:rsidRDefault="0006081E" w:rsidP="0006081E">
      <w:pPr>
        <w:numPr>
          <w:ilvl w:val="0"/>
          <w:numId w:val="19"/>
        </w:numPr>
        <w:rPr>
          <w:rFonts w:asciiTheme="minorHAnsi" w:hAnsiTheme="minorHAnsi" w:cs="Arial"/>
          <w:sz w:val="22"/>
          <w:szCs w:val="22"/>
        </w:rPr>
      </w:pPr>
      <w:r w:rsidRPr="007E50EB">
        <w:rPr>
          <w:rFonts w:asciiTheme="minorHAnsi" w:hAnsiTheme="minorHAnsi" w:cs="Arial"/>
          <w:sz w:val="22"/>
          <w:szCs w:val="22"/>
        </w:rPr>
        <w:t>Share good practice and take a lead on relevant initiatives.</w:t>
      </w:r>
    </w:p>
    <w:p w:rsidR="0006081E" w:rsidRPr="007E50EB" w:rsidRDefault="0006081E" w:rsidP="0006081E">
      <w:pPr>
        <w:numPr>
          <w:ilvl w:val="0"/>
          <w:numId w:val="19"/>
        </w:numPr>
        <w:rPr>
          <w:rFonts w:asciiTheme="minorHAnsi" w:hAnsiTheme="minorHAnsi" w:cs="Arial"/>
          <w:sz w:val="22"/>
          <w:szCs w:val="22"/>
        </w:rPr>
      </w:pPr>
      <w:r w:rsidRPr="007E50EB">
        <w:rPr>
          <w:rFonts w:asciiTheme="minorHAnsi" w:hAnsiTheme="minorHAnsi" w:cs="Arial"/>
          <w:sz w:val="22"/>
          <w:szCs w:val="22"/>
        </w:rPr>
        <w:t>Work independently with minimal supervision.</w:t>
      </w:r>
    </w:p>
    <w:p w:rsidR="0006081E" w:rsidRPr="007E50EB" w:rsidRDefault="0006081E" w:rsidP="0006081E">
      <w:pPr>
        <w:rPr>
          <w:rFonts w:asciiTheme="minorHAnsi" w:hAnsiTheme="minorHAnsi" w:cs="Arial"/>
          <w:b/>
          <w:sz w:val="22"/>
          <w:szCs w:val="22"/>
        </w:rPr>
      </w:pPr>
    </w:p>
    <w:p w:rsidR="004765B9" w:rsidRPr="007E50EB" w:rsidRDefault="004765B9" w:rsidP="002B0923">
      <w:pPr>
        <w:rPr>
          <w:rFonts w:asciiTheme="minorHAnsi" w:hAnsiTheme="minorHAnsi" w:cs="Arial"/>
          <w:b/>
          <w:sz w:val="22"/>
          <w:szCs w:val="22"/>
        </w:rPr>
      </w:pPr>
    </w:p>
    <w:p w:rsidR="003B6FE9" w:rsidRPr="007E50EB" w:rsidRDefault="009F70F7" w:rsidP="00091BE8">
      <w:pPr>
        <w:rPr>
          <w:rFonts w:asciiTheme="minorHAnsi" w:hAnsiTheme="minorHAnsi" w:cs="Arial"/>
          <w:sz w:val="22"/>
          <w:szCs w:val="22"/>
        </w:rPr>
      </w:pPr>
      <w:r w:rsidRPr="007E50EB">
        <w:rPr>
          <w:rFonts w:asciiTheme="minorHAnsi" w:hAnsiTheme="minorHAnsi" w:cs="Arial"/>
          <w:b/>
          <w:sz w:val="22"/>
          <w:szCs w:val="22"/>
        </w:rPr>
        <w:t xml:space="preserve">Specific </w:t>
      </w:r>
      <w:r w:rsidR="00BC4749" w:rsidRPr="007E50EB">
        <w:rPr>
          <w:rFonts w:asciiTheme="minorHAnsi" w:hAnsiTheme="minorHAnsi" w:cs="Arial"/>
          <w:b/>
          <w:sz w:val="22"/>
          <w:szCs w:val="22"/>
        </w:rPr>
        <w:t>R</w:t>
      </w:r>
      <w:r w:rsidRPr="007E50EB">
        <w:rPr>
          <w:rFonts w:asciiTheme="minorHAnsi" w:hAnsiTheme="minorHAnsi" w:cs="Arial"/>
          <w:b/>
          <w:sz w:val="22"/>
          <w:szCs w:val="22"/>
        </w:rPr>
        <w:t>esponsibilities: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Working with the Learning Resource Manager to maintain the smooth day to day running of The Know (and associated areas) in line with the college ILT &amp; Information Literacy Strategies, ensuring a welcoming, high quality customer service experience to all users.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Promote excellent standards of behaviour by creating a purposeful, positive and supportive learning environment.</w:t>
      </w:r>
    </w:p>
    <w:p w:rsidR="0006081E" w:rsidRPr="007E50EB" w:rsidRDefault="002D5145" w:rsidP="0006081E">
      <w:pPr>
        <w:pStyle w:val="ListParagraph"/>
        <w:numPr>
          <w:ilvl w:val="0"/>
          <w:numId w:val="22"/>
        </w:numPr>
        <w:spacing w:after="160" w:line="259" w:lineRule="auto"/>
        <w:ind w:left="426"/>
        <w:contextualSpacing/>
        <w:rPr>
          <w:rFonts w:asciiTheme="minorHAnsi" w:hAnsiTheme="minorHAnsi" w:cs="Arial"/>
          <w:sz w:val="22"/>
          <w:szCs w:val="22"/>
        </w:rPr>
      </w:pPr>
      <w:r>
        <w:rPr>
          <w:rFonts w:asciiTheme="minorHAnsi" w:hAnsiTheme="minorHAnsi" w:cs="Arial"/>
          <w:sz w:val="22"/>
          <w:szCs w:val="22"/>
        </w:rPr>
        <w:t>Adopt a p</w:t>
      </w:r>
      <w:r w:rsidR="0006081E" w:rsidRPr="007E50EB">
        <w:rPr>
          <w:rFonts w:asciiTheme="minorHAnsi" w:hAnsiTheme="minorHAnsi" w:cs="Arial"/>
          <w:sz w:val="22"/>
          <w:szCs w:val="22"/>
        </w:rPr>
        <w:t xml:space="preserve">roactive approach to becoming knowledgeable, competent and enthusiastic in advising and guiding staff and students in the use of a range of learning and digital resources including; paper based resources, VLE, educational and online apps, social networking, </w:t>
      </w:r>
      <w:proofErr w:type="spellStart"/>
      <w:r w:rsidR="0006081E" w:rsidRPr="007E50EB">
        <w:rPr>
          <w:rFonts w:asciiTheme="minorHAnsi" w:hAnsiTheme="minorHAnsi" w:cs="Arial"/>
          <w:sz w:val="22"/>
          <w:szCs w:val="22"/>
        </w:rPr>
        <w:t>webtools</w:t>
      </w:r>
      <w:proofErr w:type="spellEnd"/>
      <w:r w:rsidR="0006081E" w:rsidRPr="007E50EB">
        <w:rPr>
          <w:rFonts w:asciiTheme="minorHAnsi" w:hAnsiTheme="minorHAnsi" w:cs="Arial"/>
          <w:sz w:val="22"/>
          <w:szCs w:val="22"/>
        </w:rPr>
        <w:t xml:space="preserve"> for the purpose of sourcing curriculum materials that integrate technology and improve digital &amp; information literacy skills.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Support the development of learning skills (digital, study, research, information, literacy, numeracy) both 1-2-1 and online and deliver learning skills sessions on a regular basis to meet learning needs. </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Maintain personal ICT proficiency and learning skills to a level sufficient to support learners with the use of paper based resources, VLE, specialist learning tools, searchable resource platforms (EBSCO Discovery), e-book collections and other educational technologies. </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Actively engage with learners to ascertain their learning/study needs, establishing a positive rapport to facilitate their independent study, research and e-learning needs.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Assist with the development of learning materials for students and staff that develop their understanding of general study skills e.g. How to use </w:t>
      </w:r>
      <w:proofErr w:type="spellStart"/>
      <w:r w:rsidRPr="007E50EB">
        <w:rPr>
          <w:rFonts w:asciiTheme="minorHAnsi" w:hAnsiTheme="minorHAnsi" w:cs="Arial"/>
          <w:sz w:val="22"/>
          <w:szCs w:val="22"/>
        </w:rPr>
        <w:t>KnowHow</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iKnow</w:t>
      </w:r>
      <w:proofErr w:type="spellEnd"/>
      <w:r w:rsidRPr="007E50EB">
        <w:rPr>
          <w:rFonts w:asciiTheme="minorHAnsi" w:hAnsiTheme="minorHAnsi" w:cs="Arial"/>
          <w:sz w:val="22"/>
          <w:szCs w:val="22"/>
        </w:rPr>
        <w:t xml:space="preserve">, plagiarism, copyright, referencing, online searching and other digital platforms/resources (including </w:t>
      </w:r>
      <w:proofErr w:type="spellStart"/>
      <w:r w:rsidRPr="007E50EB">
        <w:rPr>
          <w:rFonts w:asciiTheme="minorHAnsi" w:hAnsiTheme="minorHAnsi" w:cs="Arial"/>
          <w:sz w:val="22"/>
          <w:szCs w:val="22"/>
        </w:rPr>
        <w:t>ebooks</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iKnow</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Turnitin</w:t>
      </w:r>
      <w:proofErr w:type="spellEnd"/>
      <w:r w:rsidRPr="007E50EB">
        <w:rPr>
          <w:rFonts w:asciiTheme="minorHAnsi" w:hAnsiTheme="minorHAnsi" w:cs="Arial"/>
          <w:sz w:val="22"/>
          <w:szCs w:val="22"/>
        </w:rPr>
        <w:t xml:space="preserve">, </w:t>
      </w:r>
      <w:proofErr w:type="spellStart"/>
      <w:r w:rsidRPr="007E50EB">
        <w:rPr>
          <w:rFonts w:asciiTheme="minorHAnsi" w:hAnsiTheme="minorHAnsi" w:cs="Arial"/>
          <w:sz w:val="22"/>
          <w:szCs w:val="22"/>
        </w:rPr>
        <w:t>eStream</w:t>
      </w:r>
      <w:proofErr w:type="spellEnd"/>
      <w:r w:rsidRPr="007E50EB">
        <w:rPr>
          <w:rFonts w:asciiTheme="minorHAnsi" w:hAnsiTheme="minorHAnsi" w:cs="Arial"/>
          <w:sz w:val="22"/>
          <w:szCs w:val="22"/>
        </w:rPr>
        <w:t>, iPad apps and any other emerging technologies).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Assist with the creation of a range of specific digital resources and activities to provide shared online training. </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Provide support for all users in the retrieval, choice and use of digital and paper based resources, including hardware and software packages.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Support a linked Curriculum Area with the identification and acquisition of digital/learning resources that support students. Display, promote and circulate learning &amp; digital resources to the relevant curriculum areas and learning hubs.</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 xml:space="preserve">Provide management information and statistics to the Learning Resources Manager on the utilization of resources. </w:t>
      </w:r>
    </w:p>
    <w:p w:rsidR="00C744C1" w:rsidRPr="007E50EB" w:rsidRDefault="00C744C1" w:rsidP="00C744C1">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Undertake administrative, clerical duties and record keeping including book processing, shelving, stock taking and help desk work.</w:t>
      </w:r>
    </w:p>
    <w:p w:rsidR="0006081E" w:rsidRPr="007E50EB" w:rsidRDefault="0006081E" w:rsidP="000C4B49">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lastRenderedPageBreak/>
        <w:t xml:space="preserve">Maintain good housekeeping in The Know and all associated resources to ensure that they can be easily located by students and to maintain a highly organised and well-presented learning environment Effective use of IT systems including library management system (Heritage </w:t>
      </w:r>
      <w:proofErr w:type="spellStart"/>
      <w:r w:rsidRPr="007E50EB">
        <w:rPr>
          <w:rFonts w:asciiTheme="minorHAnsi" w:hAnsiTheme="minorHAnsi" w:cs="Arial"/>
          <w:sz w:val="22"/>
          <w:szCs w:val="22"/>
        </w:rPr>
        <w:t>Cirqa</w:t>
      </w:r>
      <w:proofErr w:type="spellEnd"/>
      <w:r w:rsidRPr="007E50EB">
        <w:rPr>
          <w:rFonts w:asciiTheme="minorHAnsi" w:hAnsiTheme="minorHAnsi" w:cs="Arial"/>
          <w:sz w:val="22"/>
          <w:szCs w:val="22"/>
        </w:rPr>
        <w:t>), online payments, access control, MIS, and print monitoring.</w:t>
      </w:r>
    </w:p>
    <w:p w:rsidR="0006081E" w:rsidRPr="007E50EB" w:rsidRDefault="0006081E" w:rsidP="0006081E">
      <w:pPr>
        <w:pStyle w:val="ListParagraph"/>
        <w:numPr>
          <w:ilvl w:val="0"/>
          <w:numId w:val="22"/>
        </w:numPr>
        <w:spacing w:after="160" w:line="259" w:lineRule="auto"/>
        <w:ind w:left="426"/>
        <w:contextualSpacing/>
        <w:rPr>
          <w:rFonts w:asciiTheme="minorHAnsi" w:hAnsiTheme="minorHAnsi" w:cs="Arial"/>
          <w:sz w:val="22"/>
          <w:szCs w:val="22"/>
        </w:rPr>
      </w:pPr>
      <w:r w:rsidRPr="007E50EB">
        <w:rPr>
          <w:rFonts w:asciiTheme="minorHAnsi" w:hAnsiTheme="minorHAnsi" w:cs="Arial"/>
          <w:sz w:val="22"/>
          <w:szCs w:val="22"/>
        </w:rPr>
        <w:t>Work closely with the Literacy Co-ordinator to promote and support literacy across the curriculum.</w:t>
      </w:r>
    </w:p>
    <w:p w:rsidR="00C47266" w:rsidRPr="007E50EB" w:rsidRDefault="00C47266" w:rsidP="00041DE3">
      <w:pPr>
        <w:ind w:left="720"/>
        <w:rPr>
          <w:rFonts w:asciiTheme="minorHAnsi" w:hAnsiTheme="minorHAnsi" w:cs="Arial"/>
          <w:sz w:val="22"/>
          <w:szCs w:val="22"/>
        </w:rPr>
      </w:pPr>
    </w:p>
    <w:p w:rsidR="004765B9" w:rsidRPr="007E50EB" w:rsidRDefault="004765B9" w:rsidP="004765B9">
      <w:pPr>
        <w:rPr>
          <w:rFonts w:asciiTheme="minorHAnsi" w:hAnsiTheme="minorHAnsi" w:cs="Arial"/>
          <w:sz w:val="22"/>
          <w:szCs w:val="22"/>
        </w:rPr>
      </w:pPr>
      <w:r w:rsidRPr="007E50EB">
        <w:rPr>
          <w:rFonts w:asciiTheme="minorHAnsi" w:hAnsiTheme="minorHAnsi" w:cs="Arial"/>
          <w:b/>
          <w:sz w:val="22"/>
          <w:szCs w:val="22"/>
        </w:rPr>
        <w:t>Requirements of All College Staff:</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promote and uphold the College Mission Statement, values and strategic aims and objectives.</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comply with the College’s policies and procedures,</w:t>
      </w:r>
      <w:r w:rsidRPr="007E50EB">
        <w:rPr>
          <w:rFonts w:asciiTheme="minorHAnsi" w:hAnsiTheme="minorHAnsi"/>
          <w:snapToGrid w:val="0"/>
          <w:sz w:val="22"/>
          <w:szCs w:val="22"/>
        </w:rPr>
        <w:t xml:space="preserve"> including those relating to health and safety, safeguarding, welfare and security.</w:t>
      </w:r>
    </w:p>
    <w:p w:rsidR="004765B9" w:rsidRPr="007E50EB" w:rsidRDefault="004765B9" w:rsidP="004765B9">
      <w:pPr>
        <w:pStyle w:val="Level1"/>
        <w:numPr>
          <w:ilvl w:val="0"/>
          <w:numId w:val="17"/>
        </w:numPr>
        <w:jc w:val="both"/>
        <w:rPr>
          <w:rFonts w:asciiTheme="minorHAnsi" w:hAnsiTheme="minorHAnsi"/>
          <w:snapToGrid w:val="0"/>
          <w:sz w:val="22"/>
          <w:szCs w:val="22"/>
        </w:rPr>
      </w:pPr>
      <w:r w:rsidRPr="007E50EB">
        <w:rPr>
          <w:rFonts w:asciiTheme="minorHAnsi" w:hAnsiTheme="minorHAnsi"/>
          <w:snapToGrid w:val="0"/>
          <w:sz w:val="22"/>
          <w:szCs w:val="22"/>
        </w:rPr>
        <w:t>To work positively and inclusively with colleagues, students, parents and other partners regardless of their gender, ethnicity, sexuality, age or disability.</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attend briefings and staff meetings as required.</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participate in the College’s Performance Management Review scheme and undertake professional development and training as required.</w:t>
      </w:r>
    </w:p>
    <w:p w:rsidR="004765B9" w:rsidRPr="007E50EB" w:rsidRDefault="004765B9" w:rsidP="004765B9">
      <w:pPr>
        <w:numPr>
          <w:ilvl w:val="0"/>
          <w:numId w:val="17"/>
        </w:numPr>
        <w:autoSpaceDE w:val="0"/>
        <w:autoSpaceDN w:val="0"/>
        <w:adjustRightInd w:val="0"/>
        <w:rPr>
          <w:rFonts w:asciiTheme="minorHAnsi" w:hAnsiTheme="minorHAnsi" w:cs="Arial"/>
          <w:b/>
          <w:sz w:val="22"/>
          <w:szCs w:val="22"/>
        </w:rPr>
      </w:pPr>
      <w:r w:rsidRPr="007E50EB">
        <w:rPr>
          <w:rFonts w:asciiTheme="minorHAnsi" w:hAnsiTheme="minorHAnsi" w:cs="Arial"/>
          <w:sz w:val="22"/>
          <w:szCs w:val="22"/>
          <w:lang w:eastAsia="en-GB"/>
        </w:rPr>
        <w:t>To be a positive role model and take responsibility for promoting good standards of behaviour and conduct in students.</w:t>
      </w:r>
    </w:p>
    <w:p w:rsidR="004765B9" w:rsidRPr="007E50EB" w:rsidRDefault="004765B9" w:rsidP="004765B9">
      <w:pPr>
        <w:numPr>
          <w:ilvl w:val="0"/>
          <w:numId w:val="17"/>
        </w:numPr>
        <w:rPr>
          <w:rFonts w:asciiTheme="minorHAnsi" w:hAnsiTheme="minorHAnsi" w:cs="Arial"/>
          <w:sz w:val="22"/>
          <w:szCs w:val="22"/>
        </w:rPr>
      </w:pPr>
      <w:r w:rsidRPr="007E50EB">
        <w:rPr>
          <w:rFonts w:asciiTheme="minorHAnsi" w:hAnsiTheme="minorHAnsi" w:cs="Arial"/>
          <w:sz w:val="22"/>
          <w:szCs w:val="22"/>
        </w:rPr>
        <w:t>To undertake other duties that are in accordance with the purpose and grade of the post as agreed with th</w:t>
      </w:r>
      <w:r w:rsidR="00BD4503" w:rsidRPr="007E50EB">
        <w:rPr>
          <w:rFonts w:asciiTheme="minorHAnsi" w:hAnsiTheme="minorHAnsi" w:cs="Arial"/>
          <w:sz w:val="22"/>
          <w:szCs w:val="22"/>
        </w:rPr>
        <w:t>e Principal or Deputy Principal or designated alternate.</w:t>
      </w:r>
    </w:p>
    <w:p w:rsidR="00E33DFA" w:rsidRPr="007E50EB" w:rsidRDefault="00E33DFA">
      <w:pPr>
        <w:rPr>
          <w:rFonts w:asciiTheme="minorHAnsi" w:hAnsiTheme="minorHAnsi" w:cs="Arial"/>
          <w:sz w:val="22"/>
          <w:szCs w:val="22"/>
        </w:rPr>
      </w:pPr>
    </w:p>
    <w:p w:rsidR="004765B9" w:rsidRPr="007E50EB" w:rsidRDefault="004765B9">
      <w:pPr>
        <w:rPr>
          <w:rFonts w:asciiTheme="minorHAnsi" w:hAnsiTheme="minorHAnsi" w:cs="Arial"/>
          <w:sz w:val="22"/>
          <w:szCs w:val="22"/>
        </w:rPr>
      </w:pPr>
    </w:p>
    <w:p w:rsidR="00E33DFA" w:rsidRPr="007E50EB" w:rsidRDefault="00E33DFA">
      <w:pPr>
        <w:pStyle w:val="Heading2"/>
        <w:rPr>
          <w:rFonts w:asciiTheme="minorHAnsi" w:hAnsiTheme="minorHAnsi" w:cs="Arial"/>
          <w:szCs w:val="22"/>
        </w:rPr>
      </w:pPr>
      <w:r w:rsidRPr="007E50EB">
        <w:rPr>
          <w:rFonts w:asciiTheme="minorHAnsi" w:hAnsiTheme="minorHAnsi" w:cs="Arial"/>
          <w:szCs w:val="22"/>
        </w:rPr>
        <w:t>Relationship to other posts within the College</w:t>
      </w:r>
    </w:p>
    <w:p w:rsidR="00E33DFA" w:rsidRPr="007E50EB" w:rsidRDefault="00E33DFA">
      <w:pPr>
        <w:rPr>
          <w:rFonts w:asciiTheme="minorHAnsi" w:hAnsiTheme="minorHAnsi" w:cs="Arial"/>
          <w:b/>
          <w:sz w:val="22"/>
          <w:szCs w:val="22"/>
        </w:rPr>
      </w:pPr>
    </w:p>
    <w:p w:rsidR="00220380" w:rsidRPr="007E50EB" w:rsidRDefault="00220380" w:rsidP="00220380">
      <w:pPr>
        <w:jc w:val="both"/>
        <w:rPr>
          <w:rFonts w:asciiTheme="minorHAnsi" w:hAnsiTheme="minorHAnsi" w:cs="Arial"/>
          <w:sz w:val="22"/>
          <w:szCs w:val="22"/>
        </w:rPr>
      </w:pPr>
      <w:r w:rsidRPr="007E50EB">
        <w:rPr>
          <w:rFonts w:asciiTheme="minorHAnsi" w:hAnsiTheme="minorHAnsi" w:cs="Arial"/>
          <w:b/>
          <w:sz w:val="22"/>
          <w:szCs w:val="22"/>
        </w:rPr>
        <w:t>Supervision given to:</w:t>
      </w:r>
      <w:r w:rsidRPr="007E50EB">
        <w:rPr>
          <w:rFonts w:asciiTheme="minorHAnsi" w:hAnsiTheme="minorHAnsi" w:cs="Arial"/>
          <w:sz w:val="22"/>
          <w:szCs w:val="22"/>
        </w:rPr>
        <w:t xml:space="preserve">  N/A</w:t>
      </w:r>
    </w:p>
    <w:p w:rsidR="00220380" w:rsidRPr="007E50EB" w:rsidRDefault="00220380" w:rsidP="00220380">
      <w:pPr>
        <w:jc w:val="both"/>
        <w:rPr>
          <w:rFonts w:asciiTheme="minorHAnsi" w:hAnsiTheme="minorHAnsi" w:cs="Arial"/>
          <w:sz w:val="22"/>
          <w:szCs w:val="22"/>
        </w:rPr>
      </w:pPr>
    </w:p>
    <w:p w:rsidR="00220380" w:rsidRPr="007E50EB" w:rsidRDefault="00220380" w:rsidP="00220380">
      <w:pPr>
        <w:jc w:val="both"/>
        <w:rPr>
          <w:rFonts w:asciiTheme="minorHAnsi" w:hAnsiTheme="minorHAnsi" w:cs="Arial"/>
          <w:sz w:val="22"/>
          <w:szCs w:val="22"/>
        </w:rPr>
      </w:pPr>
      <w:r w:rsidRPr="007E50EB">
        <w:rPr>
          <w:rFonts w:asciiTheme="minorHAnsi" w:hAnsiTheme="minorHAnsi" w:cs="Arial"/>
          <w:b/>
          <w:sz w:val="22"/>
          <w:szCs w:val="22"/>
        </w:rPr>
        <w:t xml:space="preserve">Supervision received: </w:t>
      </w:r>
      <w:r w:rsidRPr="007E50EB">
        <w:rPr>
          <w:rFonts w:asciiTheme="minorHAnsi" w:hAnsiTheme="minorHAnsi" w:cs="Arial"/>
          <w:sz w:val="22"/>
          <w:szCs w:val="22"/>
        </w:rPr>
        <w:t xml:space="preserve"> </w:t>
      </w:r>
      <w:r w:rsidRPr="007E50EB">
        <w:rPr>
          <w:rFonts w:asciiTheme="minorHAnsi" w:hAnsiTheme="minorHAnsi" w:cs="Arial"/>
          <w:bCs/>
          <w:sz w:val="22"/>
          <w:szCs w:val="22"/>
        </w:rPr>
        <w:t>Learning Resources Manager and Learning Resources Officer</w:t>
      </w:r>
    </w:p>
    <w:p w:rsidR="00220380" w:rsidRPr="007E50EB" w:rsidRDefault="00220380" w:rsidP="00220380">
      <w:pPr>
        <w:jc w:val="both"/>
        <w:rPr>
          <w:rFonts w:asciiTheme="minorHAnsi" w:hAnsiTheme="minorHAnsi" w:cs="Arial"/>
          <w:sz w:val="22"/>
          <w:szCs w:val="22"/>
        </w:rPr>
      </w:pPr>
    </w:p>
    <w:p w:rsidR="00162FB3" w:rsidRPr="007E50EB" w:rsidRDefault="00162FB3">
      <w:pPr>
        <w:rPr>
          <w:rFonts w:asciiTheme="minorHAnsi" w:hAnsiTheme="minorHAnsi" w:cs="Arial"/>
          <w:bCs/>
          <w:sz w:val="22"/>
          <w:szCs w:val="22"/>
        </w:rPr>
      </w:pPr>
    </w:p>
    <w:p w:rsidR="00162FB3" w:rsidRPr="007E50EB" w:rsidRDefault="00162FB3">
      <w:pPr>
        <w:rPr>
          <w:rFonts w:asciiTheme="minorHAnsi" w:hAnsiTheme="minorHAnsi" w:cs="Arial"/>
          <w:bCs/>
          <w:sz w:val="22"/>
          <w:szCs w:val="22"/>
        </w:rPr>
      </w:pPr>
    </w:p>
    <w:tbl>
      <w:tblPr>
        <w:tblW w:w="0" w:type="auto"/>
        <w:tblLayout w:type="fixed"/>
        <w:tblLook w:val="0000" w:firstRow="0" w:lastRow="0" w:firstColumn="0" w:lastColumn="0" w:noHBand="0" w:noVBand="0"/>
      </w:tblPr>
      <w:tblGrid>
        <w:gridCol w:w="4077"/>
        <w:gridCol w:w="2835"/>
        <w:gridCol w:w="1985"/>
      </w:tblGrid>
      <w:tr w:rsidR="000F0ED5" w:rsidRPr="007E50EB">
        <w:trPr>
          <w:cantSplit/>
        </w:trPr>
        <w:tc>
          <w:tcPr>
            <w:tcW w:w="4077" w:type="dxa"/>
            <w:tcBorders>
              <w:top w:val="single" w:sz="12" w:space="0" w:color="auto"/>
              <w:left w:val="single" w:sz="12"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r w:rsidRPr="007E50EB">
              <w:rPr>
                <w:rFonts w:asciiTheme="minorHAnsi" w:hAnsiTheme="minorHAnsi" w:cs="Arial"/>
                <w:sz w:val="22"/>
                <w:szCs w:val="22"/>
              </w:rPr>
              <w:t>Job Specification Review Cycle</w:t>
            </w:r>
          </w:p>
        </w:tc>
        <w:tc>
          <w:tcPr>
            <w:tcW w:w="2835" w:type="dxa"/>
            <w:tcBorders>
              <w:top w:val="single" w:sz="12" w:space="0" w:color="auto"/>
              <w:left w:val="single" w:sz="6"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r w:rsidRPr="007E50EB">
              <w:rPr>
                <w:rFonts w:asciiTheme="minorHAnsi" w:hAnsiTheme="minorHAnsi" w:cs="Arial"/>
                <w:sz w:val="22"/>
                <w:szCs w:val="22"/>
              </w:rPr>
              <w:t>Date</w:t>
            </w:r>
          </w:p>
        </w:tc>
        <w:tc>
          <w:tcPr>
            <w:tcW w:w="1985" w:type="dxa"/>
            <w:tcBorders>
              <w:top w:val="single" w:sz="12" w:space="0" w:color="auto"/>
              <w:left w:val="single" w:sz="6" w:space="0" w:color="auto"/>
              <w:bottom w:val="single" w:sz="6" w:space="0" w:color="auto"/>
              <w:right w:val="single" w:sz="12" w:space="0" w:color="auto"/>
            </w:tcBorders>
          </w:tcPr>
          <w:p w:rsidR="000F0ED5" w:rsidRPr="007E50EB" w:rsidRDefault="000F0ED5" w:rsidP="00E33DFA">
            <w:pPr>
              <w:rPr>
                <w:rFonts w:asciiTheme="minorHAnsi" w:hAnsiTheme="minorHAnsi" w:cs="Arial"/>
                <w:sz w:val="22"/>
                <w:szCs w:val="22"/>
              </w:rPr>
            </w:pPr>
            <w:r w:rsidRPr="007E50EB">
              <w:rPr>
                <w:rFonts w:asciiTheme="minorHAnsi" w:hAnsiTheme="minorHAnsi" w:cs="Arial"/>
                <w:sz w:val="22"/>
                <w:szCs w:val="22"/>
              </w:rPr>
              <w:t>Initials</w:t>
            </w:r>
          </w:p>
        </w:tc>
      </w:tr>
      <w:tr w:rsidR="000F0ED5" w:rsidRPr="007E50EB">
        <w:trPr>
          <w:cantSplit/>
        </w:trPr>
        <w:tc>
          <w:tcPr>
            <w:tcW w:w="4077" w:type="dxa"/>
            <w:tcBorders>
              <w:top w:val="single" w:sz="6" w:space="0" w:color="auto"/>
              <w:left w:val="single" w:sz="12" w:space="0" w:color="auto"/>
              <w:bottom w:val="single" w:sz="6" w:space="0" w:color="auto"/>
              <w:right w:val="single" w:sz="6" w:space="0" w:color="auto"/>
            </w:tcBorders>
          </w:tcPr>
          <w:p w:rsidR="000F0ED5" w:rsidRPr="007E50EB" w:rsidRDefault="0068412F" w:rsidP="00E33DFA">
            <w:pPr>
              <w:rPr>
                <w:rFonts w:asciiTheme="minorHAnsi" w:hAnsiTheme="minorHAnsi" w:cs="Arial"/>
                <w:sz w:val="22"/>
                <w:szCs w:val="22"/>
              </w:rPr>
            </w:pPr>
            <w:r w:rsidRPr="007E50EB">
              <w:rPr>
                <w:rFonts w:asciiTheme="minorHAnsi" w:hAnsiTheme="minorHAnsi" w:cs="Arial"/>
                <w:sz w:val="22"/>
                <w:szCs w:val="22"/>
              </w:rPr>
              <w:t>New post</w:t>
            </w:r>
          </w:p>
        </w:tc>
        <w:tc>
          <w:tcPr>
            <w:tcW w:w="2835" w:type="dxa"/>
            <w:tcBorders>
              <w:top w:val="single" w:sz="6" w:space="0" w:color="auto"/>
              <w:left w:val="single" w:sz="6" w:space="0" w:color="auto"/>
              <w:bottom w:val="single" w:sz="6" w:space="0" w:color="auto"/>
              <w:right w:val="single" w:sz="6" w:space="0" w:color="auto"/>
            </w:tcBorders>
          </w:tcPr>
          <w:p w:rsidR="000F0ED5" w:rsidRPr="007E50EB" w:rsidRDefault="0006081E" w:rsidP="009138D8">
            <w:pPr>
              <w:rPr>
                <w:rFonts w:asciiTheme="minorHAnsi" w:hAnsiTheme="minorHAnsi" w:cs="Arial"/>
                <w:sz w:val="22"/>
                <w:szCs w:val="22"/>
              </w:rPr>
            </w:pPr>
            <w:r w:rsidRPr="007E50EB">
              <w:rPr>
                <w:rFonts w:asciiTheme="minorHAnsi" w:hAnsiTheme="minorHAnsi" w:cs="Arial"/>
                <w:sz w:val="22"/>
                <w:szCs w:val="22"/>
              </w:rPr>
              <w:t>6/10/16</w:t>
            </w:r>
          </w:p>
        </w:tc>
        <w:tc>
          <w:tcPr>
            <w:tcW w:w="1985" w:type="dxa"/>
            <w:tcBorders>
              <w:top w:val="single" w:sz="6" w:space="0" w:color="auto"/>
              <w:left w:val="single" w:sz="6" w:space="0" w:color="auto"/>
              <w:bottom w:val="single" w:sz="6" w:space="0" w:color="auto"/>
              <w:right w:val="single" w:sz="12" w:space="0" w:color="auto"/>
            </w:tcBorders>
          </w:tcPr>
          <w:p w:rsidR="000F0ED5" w:rsidRPr="007E50EB" w:rsidRDefault="0006081E" w:rsidP="00E33DFA">
            <w:pPr>
              <w:rPr>
                <w:rFonts w:asciiTheme="minorHAnsi" w:hAnsiTheme="minorHAnsi" w:cs="Arial"/>
                <w:sz w:val="22"/>
                <w:szCs w:val="22"/>
              </w:rPr>
            </w:pPr>
            <w:r w:rsidRPr="007E50EB">
              <w:rPr>
                <w:rFonts w:asciiTheme="minorHAnsi" w:hAnsiTheme="minorHAnsi" w:cs="Arial"/>
                <w:sz w:val="22"/>
                <w:szCs w:val="22"/>
              </w:rPr>
              <w:t>LAY/CWR</w:t>
            </w:r>
          </w:p>
        </w:tc>
      </w:tr>
      <w:tr w:rsidR="000F0ED5" w:rsidRPr="007E50EB">
        <w:trPr>
          <w:cantSplit/>
        </w:trPr>
        <w:tc>
          <w:tcPr>
            <w:tcW w:w="4077" w:type="dxa"/>
            <w:tcBorders>
              <w:top w:val="single" w:sz="6" w:space="0" w:color="auto"/>
              <w:left w:val="single" w:sz="12"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0F0ED5" w:rsidRPr="007E50EB" w:rsidRDefault="000F0ED5" w:rsidP="00E33DFA">
            <w:pPr>
              <w:rPr>
                <w:rFonts w:asciiTheme="minorHAnsi" w:hAnsiTheme="minorHAnsi" w:cs="Arial"/>
                <w:sz w:val="22"/>
                <w:szCs w:val="22"/>
              </w:rPr>
            </w:pPr>
          </w:p>
        </w:tc>
        <w:tc>
          <w:tcPr>
            <w:tcW w:w="1985" w:type="dxa"/>
            <w:tcBorders>
              <w:top w:val="single" w:sz="6" w:space="0" w:color="auto"/>
              <w:left w:val="single" w:sz="6" w:space="0" w:color="auto"/>
              <w:bottom w:val="single" w:sz="6" w:space="0" w:color="auto"/>
              <w:right w:val="single" w:sz="12" w:space="0" w:color="auto"/>
            </w:tcBorders>
          </w:tcPr>
          <w:p w:rsidR="000F0ED5" w:rsidRPr="007E50EB" w:rsidRDefault="000F0ED5" w:rsidP="00E33DFA">
            <w:pPr>
              <w:rPr>
                <w:rFonts w:asciiTheme="minorHAnsi" w:hAnsiTheme="minorHAnsi" w:cs="Arial"/>
                <w:sz w:val="22"/>
                <w:szCs w:val="22"/>
              </w:rPr>
            </w:pPr>
          </w:p>
        </w:tc>
      </w:tr>
    </w:tbl>
    <w:p w:rsidR="00162FB3" w:rsidRPr="007E50EB" w:rsidRDefault="00162FB3">
      <w:pPr>
        <w:rPr>
          <w:rFonts w:asciiTheme="minorHAnsi" w:hAnsiTheme="minorHAnsi" w:cs="Arial"/>
          <w:b/>
          <w:sz w:val="22"/>
          <w:szCs w:val="22"/>
        </w:rPr>
      </w:pPr>
    </w:p>
    <w:p w:rsidR="00C736C5" w:rsidRPr="007E50EB" w:rsidRDefault="00C736C5" w:rsidP="00C736C5">
      <w:pPr>
        <w:tabs>
          <w:tab w:val="left" w:pos="720"/>
          <w:tab w:val="left" w:pos="1440"/>
          <w:tab w:val="left" w:pos="2160"/>
          <w:tab w:val="left" w:pos="2880"/>
          <w:tab w:val="left" w:pos="6570"/>
        </w:tabs>
        <w:jc w:val="center"/>
        <w:rPr>
          <w:rFonts w:asciiTheme="minorHAnsi" w:hAnsiTheme="minorHAnsi" w:cs="Arial"/>
          <w:b/>
          <w:sz w:val="22"/>
          <w:szCs w:val="22"/>
        </w:rPr>
      </w:pPr>
      <w:r w:rsidRPr="007E50EB">
        <w:rPr>
          <w:rFonts w:asciiTheme="minorHAnsi" w:hAnsiTheme="minorHAnsi" w:cs="Arial"/>
          <w:b/>
          <w:sz w:val="22"/>
          <w:szCs w:val="22"/>
        </w:rPr>
        <w:br w:type="page"/>
      </w:r>
      <w:r w:rsidRPr="007E50EB">
        <w:rPr>
          <w:rFonts w:asciiTheme="minorHAnsi" w:hAnsiTheme="minorHAnsi" w:cs="Arial"/>
          <w:b/>
          <w:sz w:val="22"/>
          <w:szCs w:val="22"/>
        </w:rPr>
        <w:lastRenderedPageBreak/>
        <w:t>PERSON SPE</w:t>
      </w:r>
      <w:r w:rsidR="00BD4503" w:rsidRPr="007E50EB">
        <w:rPr>
          <w:rFonts w:asciiTheme="minorHAnsi" w:hAnsiTheme="minorHAnsi" w:cs="Arial"/>
          <w:b/>
          <w:sz w:val="22"/>
          <w:szCs w:val="22"/>
        </w:rPr>
        <w:t xml:space="preserve">CIFICATION: </w:t>
      </w:r>
      <w:r w:rsidR="00220380" w:rsidRPr="007E50EB">
        <w:rPr>
          <w:rFonts w:asciiTheme="minorHAnsi" w:hAnsiTheme="minorHAnsi" w:cs="Arial"/>
          <w:b/>
          <w:sz w:val="22"/>
          <w:szCs w:val="22"/>
        </w:rPr>
        <w:t>Learning</w:t>
      </w:r>
      <w:r w:rsidR="000C06F7">
        <w:rPr>
          <w:rFonts w:asciiTheme="minorHAnsi" w:hAnsiTheme="minorHAnsi" w:cs="Arial"/>
          <w:b/>
          <w:sz w:val="22"/>
          <w:szCs w:val="22"/>
        </w:rPr>
        <w:t xml:space="preserve"> Resources Facilitator </w:t>
      </w:r>
      <w:r w:rsidR="00B22CAE">
        <w:rPr>
          <w:rFonts w:asciiTheme="minorHAnsi" w:hAnsiTheme="minorHAnsi" w:cs="Arial"/>
          <w:b/>
          <w:sz w:val="22"/>
          <w:szCs w:val="22"/>
        </w:rPr>
        <w:t>(</w:t>
      </w:r>
      <w:r w:rsidR="000C06F7">
        <w:rPr>
          <w:rFonts w:asciiTheme="minorHAnsi" w:hAnsiTheme="minorHAnsi" w:cs="Arial"/>
          <w:b/>
          <w:sz w:val="22"/>
          <w:szCs w:val="22"/>
        </w:rPr>
        <w:t>Officer</w:t>
      </w:r>
      <w:r w:rsidR="00B22CAE">
        <w:rPr>
          <w:rFonts w:asciiTheme="minorHAnsi" w:hAnsiTheme="minorHAnsi" w:cs="Arial"/>
          <w:b/>
          <w:sz w:val="22"/>
          <w:szCs w:val="22"/>
        </w:rPr>
        <w:t>)</w:t>
      </w:r>
    </w:p>
    <w:p w:rsidR="00C736C5" w:rsidRPr="007E50EB" w:rsidRDefault="00C736C5" w:rsidP="00C736C5">
      <w:pPr>
        <w:tabs>
          <w:tab w:val="left" w:pos="720"/>
          <w:tab w:val="left" w:pos="1440"/>
          <w:tab w:val="left" w:pos="2160"/>
          <w:tab w:val="left" w:pos="2880"/>
          <w:tab w:val="left" w:pos="6570"/>
        </w:tabs>
        <w:jc w:val="both"/>
        <w:rPr>
          <w:rFonts w:asciiTheme="minorHAnsi" w:hAnsiTheme="minorHAnsi" w:cs="Arial"/>
          <w:b/>
          <w:sz w:val="22"/>
          <w:szCs w:val="22"/>
        </w:rPr>
      </w:pPr>
    </w:p>
    <w:p w:rsidR="00C736C5" w:rsidRPr="007E50EB" w:rsidRDefault="00C736C5" w:rsidP="00C736C5">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This person specification will be used in shortlisting and interview to select the best candidate.  Each applicant should therefore address the person spe</w:t>
      </w:r>
      <w:r w:rsidR="00BD4503" w:rsidRPr="007E50EB">
        <w:rPr>
          <w:rFonts w:asciiTheme="minorHAnsi" w:hAnsiTheme="minorHAnsi" w:cs="Arial"/>
          <w:sz w:val="22"/>
          <w:szCs w:val="22"/>
        </w:rPr>
        <w:t xml:space="preserve">cification in their </w:t>
      </w:r>
      <w:r w:rsidRPr="007E50EB">
        <w:rPr>
          <w:rFonts w:asciiTheme="minorHAnsi" w:hAnsiTheme="minorHAnsi" w:cs="Arial"/>
          <w:sz w:val="22"/>
          <w:szCs w:val="22"/>
        </w:rPr>
        <w:t>written application and where appropriate should give examples of how you meet the criteria.</w:t>
      </w:r>
    </w:p>
    <w:p w:rsidR="00C736C5" w:rsidRPr="007E50EB" w:rsidRDefault="00C736C5" w:rsidP="00C736C5">
      <w:pPr>
        <w:tabs>
          <w:tab w:val="left" w:pos="720"/>
          <w:tab w:val="left" w:pos="1440"/>
          <w:tab w:val="left" w:pos="2160"/>
          <w:tab w:val="left" w:pos="2880"/>
          <w:tab w:val="left" w:pos="6570"/>
        </w:tabs>
        <w:jc w:val="both"/>
        <w:rPr>
          <w:rFonts w:asciiTheme="minorHAnsi" w:hAnsiTheme="minorHAns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134"/>
        <w:gridCol w:w="1134"/>
        <w:gridCol w:w="2234"/>
      </w:tblGrid>
      <w:tr w:rsidR="00C736C5" w:rsidRPr="007E50EB" w:rsidTr="0003386C">
        <w:tc>
          <w:tcPr>
            <w:tcW w:w="6096" w:type="dxa"/>
            <w:tcBorders>
              <w:top w:val="nil"/>
              <w:left w:val="nil"/>
              <w:right w:val="single" w:sz="4" w:space="0" w:color="auto"/>
            </w:tcBorders>
            <w:shd w:val="clear" w:color="auto" w:fill="auto"/>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tcBorders>
              <w:top w:val="single" w:sz="4" w:space="0" w:color="auto"/>
              <w:left w:val="single" w:sz="4" w:space="0" w:color="auto"/>
            </w:tcBorders>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Essential</w:t>
            </w:r>
          </w:p>
        </w:tc>
        <w:tc>
          <w:tcPr>
            <w:tcW w:w="1134" w:type="dxa"/>
            <w:tcBorders>
              <w:top w:val="single" w:sz="4" w:space="0" w:color="auto"/>
            </w:tcBorders>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Desirable</w:t>
            </w:r>
          </w:p>
        </w:tc>
        <w:tc>
          <w:tcPr>
            <w:tcW w:w="2234" w:type="dxa"/>
            <w:tcBorders>
              <w:top w:val="single" w:sz="4" w:space="0" w:color="auto"/>
            </w:tcBorders>
            <w:shd w:val="clear" w:color="auto" w:fill="BDD6EE"/>
          </w:tcPr>
          <w:p w:rsidR="00C736C5" w:rsidRPr="007E50EB" w:rsidRDefault="00C736C5" w:rsidP="00536ED9">
            <w:pPr>
              <w:tabs>
                <w:tab w:val="left" w:pos="720"/>
                <w:tab w:val="left" w:pos="1440"/>
                <w:tab w:val="left" w:pos="2160"/>
                <w:tab w:val="left" w:pos="2880"/>
                <w:tab w:val="left" w:pos="6570"/>
              </w:tabs>
              <w:rPr>
                <w:rFonts w:asciiTheme="minorHAnsi" w:hAnsiTheme="minorHAnsi" w:cs="Arial"/>
                <w:sz w:val="22"/>
                <w:szCs w:val="22"/>
              </w:rPr>
            </w:pPr>
            <w:r w:rsidRPr="007E50EB">
              <w:rPr>
                <w:rFonts w:asciiTheme="minorHAnsi" w:hAnsiTheme="minorHAnsi" w:cs="Arial"/>
                <w:sz w:val="22"/>
                <w:szCs w:val="22"/>
              </w:rPr>
              <w:t>Method of Assessment</w:t>
            </w:r>
          </w:p>
        </w:tc>
      </w:tr>
      <w:tr w:rsidR="00C736C5" w:rsidRPr="007E50EB" w:rsidTr="0003386C">
        <w:tc>
          <w:tcPr>
            <w:tcW w:w="6096"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 xml:space="preserve">Experience </w:t>
            </w:r>
          </w:p>
        </w:tc>
        <w:tc>
          <w:tcPr>
            <w:tcW w:w="1134"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C736C5" w:rsidRPr="007E50EB" w:rsidRDefault="00C736C5" w:rsidP="00536ED9">
            <w:pPr>
              <w:tabs>
                <w:tab w:val="left" w:pos="720"/>
                <w:tab w:val="left" w:pos="1440"/>
                <w:tab w:val="left" w:pos="2160"/>
                <w:tab w:val="left" w:pos="2880"/>
                <w:tab w:val="left" w:pos="6570"/>
              </w:tabs>
              <w:jc w:val="both"/>
              <w:rPr>
                <w:rFonts w:asciiTheme="minorHAnsi" w:hAnsiTheme="minorHAnsi" w:cs="Arial"/>
                <w:sz w:val="22"/>
                <w:szCs w:val="22"/>
              </w:rPr>
            </w:pPr>
          </w:p>
        </w:tc>
      </w:tr>
      <w:tr w:rsidR="00220380" w:rsidRPr="007E50EB" w:rsidTr="0003386C">
        <w:tc>
          <w:tcPr>
            <w:tcW w:w="6096"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cs="Arial"/>
                <w:sz w:val="22"/>
                <w:szCs w:val="22"/>
              </w:rPr>
              <w:t>Experience of working in a</w:t>
            </w:r>
            <w:r w:rsidR="00C67D9C" w:rsidRPr="007E50EB">
              <w:rPr>
                <w:rFonts w:asciiTheme="minorHAnsi" w:hAnsiTheme="minorHAnsi" w:cs="Arial"/>
                <w:sz w:val="22"/>
                <w:szCs w:val="22"/>
              </w:rPr>
              <w:t xml:space="preserve"> busy</w:t>
            </w:r>
            <w:r w:rsidRPr="007E50EB">
              <w:rPr>
                <w:rFonts w:asciiTheme="minorHAnsi" w:hAnsiTheme="minorHAnsi" w:cs="Arial"/>
                <w:sz w:val="22"/>
                <w:szCs w:val="22"/>
              </w:rPr>
              <w:t xml:space="preserve"> Learning Resource Centre/Library</w:t>
            </w:r>
            <w:r w:rsidR="00C67D9C" w:rsidRPr="007E50EB">
              <w:rPr>
                <w:rFonts w:asciiTheme="minorHAnsi" w:hAnsiTheme="minorHAnsi" w:cs="Arial"/>
                <w:sz w:val="22"/>
                <w:szCs w:val="22"/>
              </w:rPr>
              <w:t>.</w:t>
            </w:r>
          </w:p>
        </w:tc>
        <w:tc>
          <w:tcPr>
            <w:tcW w:w="1134"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220380" w:rsidRPr="007E50EB" w:rsidRDefault="00220380" w:rsidP="00220380">
            <w:pPr>
              <w:rPr>
                <w:rFonts w:asciiTheme="minorHAnsi" w:hAnsiTheme="minorHAnsi" w:cs="Arial"/>
                <w:sz w:val="22"/>
                <w:szCs w:val="22"/>
              </w:rPr>
            </w:pPr>
            <w:r w:rsidRPr="007E50EB">
              <w:rPr>
                <w:rFonts w:asciiTheme="minorHAnsi" w:hAnsiTheme="minorHAnsi" w:cs="Arial"/>
                <w:sz w:val="22"/>
                <w:szCs w:val="22"/>
              </w:rPr>
              <w:t>Application/Interview</w:t>
            </w:r>
          </w:p>
        </w:tc>
      </w:tr>
      <w:tr w:rsidR="00220380" w:rsidRPr="007E50EB" w:rsidTr="0003386C">
        <w:tc>
          <w:tcPr>
            <w:tcW w:w="6096" w:type="dxa"/>
            <w:shd w:val="clear" w:color="auto" w:fill="auto"/>
          </w:tcPr>
          <w:p w:rsidR="00220380" w:rsidRPr="007E50EB" w:rsidRDefault="00CB2817" w:rsidP="00220380">
            <w:pPr>
              <w:autoSpaceDE w:val="0"/>
              <w:autoSpaceDN w:val="0"/>
              <w:adjustRightInd w:val="0"/>
              <w:rPr>
                <w:rFonts w:asciiTheme="minorHAnsi" w:hAnsiTheme="minorHAnsi"/>
                <w:sz w:val="22"/>
                <w:szCs w:val="22"/>
              </w:rPr>
            </w:pPr>
            <w:r w:rsidRPr="007E50EB">
              <w:rPr>
                <w:rFonts w:asciiTheme="minorHAnsi" w:hAnsiTheme="minorHAnsi"/>
                <w:sz w:val="22"/>
                <w:szCs w:val="22"/>
              </w:rPr>
              <w:t xml:space="preserve">Experience of working with young people in an education environment. </w:t>
            </w:r>
          </w:p>
        </w:tc>
        <w:tc>
          <w:tcPr>
            <w:tcW w:w="1134" w:type="dxa"/>
            <w:shd w:val="clear" w:color="auto" w:fill="auto"/>
          </w:tcPr>
          <w:p w:rsidR="00220380" w:rsidRPr="007E50EB" w:rsidRDefault="00D67C70" w:rsidP="00220380">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220380" w:rsidRPr="007E50EB" w:rsidRDefault="00220380" w:rsidP="00220380">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220380" w:rsidRPr="007E50EB" w:rsidRDefault="00220380" w:rsidP="00220380">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Experience of using social media in an education setting to promote resources and support learning.</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Experience of reading, literacy and resource promotion.</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Experience of cash and stock handling</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Skills and Knowledge</w:t>
            </w: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A235B7" w:rsidRPr="007E50EB" w:rsidRDefault="00A235B7" w:rsidP="00A235B7">
            <w:pPr>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Excellent IT skills and working knowledge of VLE’s, digital applications, online and mobile apps, educational technologies, Web 2.0.</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D67C70" w:rsidP="00A235B7">
            <w:pPr>
              <w:tabs>
                <w:tab w:val="left" w:pos="720"/>
                <w:tab w:val="left" w:pos="1440"/>
                <w:tab w:val="left" w:pos="2160"/>
                <w:tab w:val="left" w:pos="2880"/>
                <w:tab w:val="left" w:pos="6570"/>
              </w:tabs>
              <w:jc w:val="both"/>
              <w:rPr>
                <w:rFonts w:asciiTheme="minorHAnsi" w:hAnsiTheme="minorHAnsi"/>
                <w:sz w:val="22"/>
                <w:szCs w:val="22"/>
              </w:rPr>
            </w:pPr>
            <w:r>
              <w:rPr>
                <w:rFonts w:asciiTheme="minorHAnsi" w:hAnsiTheme="minorHAnsi"/>
                <w:sz w:val="22"/>
                <w:szCs w:val="22"/>
              </w:rPr>
              <w:t>Capacity</w:t>
            </w:r>
            <w:r w:rsidR="00A235B7" w:rsidRPr="007E50EB">
              <w:rPr>
                <w:rFonts w:asciiTheme="minorHAnsi" w:hAnsiTheme="minorHAnsi"/>
                <w:sz w:val="22"/>
                <w:szCs w:val="22"/>
              </w:rPr>
              <w:t xml:space="preserve"> to train and provide learning skills (digital, information, study, research, literacy) and use of educational technology sessions to students and staff, either on a one to one basis or class basis. </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Well-developed written and oral skills.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Ability to provide a front line customer service in a courteous and welcoming manner.</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Education and Qualifications</w:t>
            </w: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A235B7" w:rsidP="00A235B7">
            <w:pPr>
              <w:spacing w:before="60"/>
              <w:rPr>
                <w:rFonts w:asciiTheme="minorHAnsi" w:hAnsiTheme="minorHAnsi"/>
                <w:sz w:val="22"/>
                <w:szCs w:val="22"/>
              </w:rPr>
            </w:pPr>
            <w:r w:rsidRPr="007E50EB">
              <w:rPr>
                <w:rFonts w:asciiTheme="minorHAnsi" w:hAnsiTheme="minorHAnsi"/>
                <w:sz w:val="22"/>
                <w:szCs w:val="22"/>
              </w:rPr>
              <w:t xml:space="preserve">Good Standard of Education </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w:t>
            </w:r>
          </w:p>
        </w:tc>
      </w:tr>
      <w:tr w:rsidR="00A235B7" w:rsidRPr="007E50EB" w:rsidTr="0003386C">
        <w:tc>
          <w:tcPr>
            <w:tcW w:w="6096" w:type="dxa"/>
            <w:shd w:val="clear" w:color="auto" w:fill="auto"/>
          </w:tcPr>
          <w:p w:rsidR="00A235B7" w:rsidRPr="007E50EB" w:rsidRDefault="00A235B7" w:rsidP="00A235B7">
            <w:pPr>
              <w:spacing w:before="60"/>
              <w:rPr>
                <w:rFonts w:asciiTheme="minorHAnsi" w:hAnsiTheme="minorHAnsi"/>
                <w:sz w:val="22"/>
                <w:szCs w:val="22"/>
              </w:rPr>
            </w:pPr>
            <w:r w:rsidRPr="007E50EB">
              <w:rPr>
                <w:rFonts w:asciiTheme="minorHAnsi" w:hAnsiTheme="minorHAnsi"/>
                <w:sz w:val="22"/>
                <w:szCs w:val="22"/>
              </w:rPr>
              <w:t>Relevant graduate qualification in Library Studies/Digital Technology or similar.</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03386C"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w:t>
            </w:r>
          </w:p>
        </w:tc>
      </w:tr>
      <w:tr w:rsidR="00A235B7" w:rsidRPr="007E50EB" w:rsidTr="0003386C">
        <w:tc>
          <w:tcPr>
            <w:tcW w:w="6096" w:type="dxa"/>
            <w:shd w:val="clear" w:color="auto" w:fill="auto"/>
          </w:tcPr>
          <w:p w:rsidR="00A235B7" w:rsidRPr="007E50EB" w:rsidRDefault="00A235B7" w:rsidP="00A235B7">
            <w:pPr>
              <w:spacing w:before="60"/>
              <w:rPr>
                <w:rFonts w:asciiTheme="minorHAnsi" w:hAnsiTheme="minorHAnsi"/>
                <w:sz w:val="22"/>
                <w:szCs w:val="22"/>
              </w:rPr>
            </w:pPr>
            <w:r w:rsidRPr="007E50EB">
              <w:rPr>
                <w:rFonts w:asciiTheme="minorHAnsi" w:hAnsiTheme="minorHAnsi"/>
                <w:sz w:val="22"/>
                <w:szCs w:val="22"/>
              </w:rPr>
              <w:t>Minimum Level 2 qualification in numeracy and literacy (i.e. GCSE Maths and English at grade c or above) or able to demonstrate level of ability.</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w:t>
            </w:r>
          </w:p>
        </w:tc>
      </w:tr>
      <w:tr w:rsidR="00A235B7" w:rsidRPr="007E50EB" w:rsidTr="0003386C">
        <w:tc>
          <w:tcPr>
            <w:tcW w:w="6096" w:type="dxa"/>
            <w:shd w:val="clear" w:color="auto" w:fill="auto"/>
          </w:tcPr>
          <w:p w:rsidR="00A235B7" w:rsidRPr="007E50EB" w:rsidRDefault="00A235B7" w:rsidP="00A235B7">
            <w:pPr>
              <w:autoSpaceDE w:val="0"/>
              <w:autoSpaceDN w:val="0"/>
              <w:adjustRightInd w:val="0"/>
              <w:rPr>
                <w:rFonts w:asciiTheme="minorHAnsi" w:hAnsiTheme="minorHAnsi" w:cs="Calibri"/>
                <w:sz w:val="22"/>
                <w:szCs w:val="22"/>
                <w:lang w:eastAsia="en-GB"/>
              </w:rPr>
            </w:pPr>
            <w:r w:rsidRPr="007E50EB">
              <w:rPr>
                <w:rFonts w:asciiTheme="minorHAnsi" w:hAnsiTheme="minorHAnsi" w:cs="Calibri"/>
                <w:sz w:val="22"/>
                <w:szCs w:val="22"/>
                <w:lang w:eastAsia="en-GB"/>
              </w:rPr>
              <w:t>First Aid qualification or willingness to undertake the qualification</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Attitude and Personal Qualities</w:t>
            </w: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11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BDD6EE"/>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Accuracy and attention to detail.</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sz w:val="22"/>
                <w:szCs w:val="22"/>
              </w:rPr>
            </w:pPr>
            <w:r w:rsidRPr="007E50EB">
              <w:rPr>
                <w:rFonts w:asciiTheme="minorHAnsi" w:hAnsiTheme="minorHAnsi"/>
                <w:sz w:val="22"/>
                <w:szCs w:val="22"/>
              </w:rPr>
              <w:t>Ability to work independently and as part of a team.</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Confidence in your abilities to deal with problems as they arise in a professional manner.</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Ability to multi-task, work under pressure and meet deadlines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A proactive approach and willingness to contribute to departmental improvements and share good practice.</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Good Interpersonal skills and ability to establish and maintain good working relationships with others.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Patience and ability to remain calm.</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t>Suitability to work with children.</w:t>
            </w:r>
          </w:p>
          <w:p w:rsidR="00A235B7" w:rsidRPr="007E50EB" w:rsidRDefault="00A235B7" w:rsidP="00A235B7">
            <w:pPr>
              <w:spacing w:before="60" w:line="163" w:lineRule="exact"/>
              <w:jc w:val="both"/>
              <w:rPr>
                <w:rFonts w:asciiTheme="minorHAnsi" w:hAnsiTheme="minorHAnsi"/>
                <w:sz w:val="22"/>
                <w:szCs w:val="22"/>
              </w:rPr>
            </w:pP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rPr>
                <w:rFonts w:asciiTheme="minorHAnsi" w:hAnsiTheme="minorHAnsi" w:cs="Arial"/>
                <w:sz w:val="22"/>
                <w:szCs w:val="22"/>
              </w:rPr>
            </w:pPr>
            <w:r w:rsidRPr="007E50EB">
              <w:rPr>
                <w:rFonts w:asciiTheme="minorHAnsi" w:hAnsiTheme="minorHAnsi" w:cs="Arial"/>
                <w:sz w:val="22"/>
                <w:szCs w:val="22"/>
              </w:rPr>
              <w:t>Enhanced DBS clearance/References</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 xml:space="preserve">Commitment to equality of opportunity and anti-discriminatory </w:t>
            </w:r>
            <w:r w:rsidRPr="007E50EB">
              <w:rPr>
                <w:rFonts w:asciiTheme="minorHAnsi" w:hAnsiTheme="minorHAnsi"/>
                <w:sz w:val="22"/>
                <w:szCs w:val="22"/>
              </w:rPr>
              <w:lastRenderedPageBreak/>
              <w:t xml:space="preserve">practice. </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lastRenderedPageBreak/>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jc w:val="both"/>
              <w:rPr>
                <w:rFonts w:asciiTheme="minorHAnsi" w:hAnsiTheme="minorHAnsi"/>
                <w:sz w:val="22"/>
                <w:szCs w:val="22"/>
              </w:rPr>
            </w:pPr>
            <w:r w:rsidRPr="007E50EB">
              <w:rPr>
                <w:rFonts w:asciiTheme="minorHAnsi" w:hAnsiTheme="minorHAnsi"/>
                <w:sz w:val="22"/>
                <w:szCs w:val="22"/>
              </w:rPr>
              <w:lastRenderedPageBreak/>
              <w:t>Sensitivity to community issues.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An enthusiastic and flexible approach to working routines and practices</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Application/Interview/References</w:t>
            </w:r>
          </w:p>
        </w:tc>
      </w:tr>
      <w:tr w:rsidR="00A235B7" w:rsidRPr="007E50EB" w:rsidTr="0003386C">
        <w:tc>
          <w:tcPr>
            <w:tcW w:w="6096" w:type="dxa"/>
            <w:shd w:val="clear" w:color="auto" w:fill="auto"/>
          </w:tcPr>
          <w:p w:rsidR="00A235B7" w:rsidRPr="007E50EB" w:rsidRDefault="00A235B7" w:rsidP="00A235B7">
            <w:pPr>
              <w:rPr>
                <w:rFonts w:asciiTheme="minorHAnsi" w:hAnsiTheme="minorHAnsi"/>
                <w:sz w:val="22"/>
                <w:szCs w:val="22"/>
              </w:rPr>
            </w:pPr>
            <w:r w:rsidRPr="007E50EB">
              <w:rPr>
                <w:rFonts w:asciiTheme="minorHAnsi" w:hAnsiTheme="minorHAnsi"/>
                <w:sz w:val="22"/>
                <w:szCs w:val="22"/>
              </w:rPr>
              <w:t>Empathy with the 16-19 year age group and the provision of a quality service for young people</w:t>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sym w:font="Wingdings 2" w:char="F050"/>
            </w:r>
          </w:p>
        </w:tc>
        <w:tc>
          <w:tcPr>
            <w:tcW w:w="11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p>
        </w:tc>
        <w:tc>
          <w:tcPr>
            <w:tcW w:w="2234" w:type="dxa"/>
            <w:shd w:val="clear" w:color="auto" w:fill="auto"/>
          </w:tcPr>
          <w:p w:rsidR="00A235B7" w:rsidRPr="007E50EB" w:rsidRDefault="00A235B7" w:rsidP="00A235B7">
            <w:pPr>
              <w:tabs>
                <w:tab w:val="left" w:pos="720"/>
                <w:tab w:val="left" w:pos="1440"/>
                <w:tab w:val="left" w:pos="2160"/>
                <w:tab w:val="left" w:pos="2880"/>
                <w:tab w:val="left" w:pos="6570"/>
              </w:tabs>
              <w:jc w:val="both"/>
              <w:rPr>
                <w:rFonts w:asciiTheme="minorHAnsi" w:hAnsiTheme="minorHAnsi" w:cs="Arial"/>
                <w:sz w:val="22"/>
                <w:szCs w:val="22"/>
              </w:rPr>
            </w:pPr>
            <w:r w:rsidRPr="007E50EB">
              <w:rPr>
                <w:rFonts w:asciiTheme="minorHAnsi" w:hAnsiTheme="minorHAnsi" w:cs="Arial"/>
                <w:sz w:val="22"/>
                <w:szCs w:val="22"/>
              </w:rPr>
              <w:t>Application/Interview</w:t>
            </w:r>
          </w:p>
        </w:tc>
      </w:tr>
    </w:tbl>
    <w:p w:rsidR="00C736C5" w:rsidRPr="007E50EB" w:rsidRDefault="00C736C5" w:rsidP="00C736C5">
      <w:pPr>
        <w:tabs>
          <w:tab w:val="left" w:pos="720"/>
          <w:tab w:val="left" w:pos="1440"/>
          <w:tab w:val="left" w:pos="2160"/>
          <w:tab w:val="left" w:pos="2880"/>
          <w:tab w:val="left" w:pos="6570"/>
        </w:tabs>
        <w:jc w:val="both"/>
        <w:rPr>
          <w:rFonts w:asciiTheme="minorHAnsi" w:hAnsiTheme="minorHAnsi"/>
          <w:smallCaps/>
          <w:sz w:val="22"/>
          <w:szCs w:val="22"/>
        </w:rPr>
      </w:pPr>
    </w:p>
    <w:sectPr w:rsidR="00C736C5" w:rsidRPr="007E50EB" w:rsidSect="00C736C5">
      <w:head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A7" w:rsidRDefault="00663AA7">
      <w:r>
        <w:separator/>
      </w:r>
    </w:p>
  </w:endnote>
  <w:endnote w:type="continuationSeparator" w:id="0">
    <w:p w:rsidR="00663AA7" w:rsidRDefault="0066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A7" w:rsidRDefault="00663AA7">
      <w:r>
        <w:separator/>
      </w:r>
    </w:p>
  </w:footnote>
  <w:footnote w:type="continuationSeparator" w:id="0">
    <w:p w:rsidR="00663AA7" w:rsidRDefault="0066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80" w:rsidRPr="00220380" w:rsidRDefault="00220380" w:rsidP="00220380">
    <w:pPr>
      <w:pStyle w:val="Header"/>
      <w:jc w:val="right"/>
      <w:rPr>
        <w:rFonts w:asciiTheme="minorHAnsi" w:hAnsiTheme="minorHAnsi"/>
        <w:sz w:val="16"/>
        <w:szCs w:val="16"/>
      </w:rPr>
    </w:pPr>
    <w:r w:rsidRPr="00220380">
      <w:rPr>
        <w:rFonts w:asciiTheme="minorHAnsi" w:hAnsiTheme="minorHAnsi"/>
        <w:sz w:val="16"/>
        <w:szCs w:val="16"/>
      </w:rPr>
      <w:t xml:space="preserve">Ref: </w:t>
    </w:r>
    <w:proofErr w:type="spellStart"/>
    <w:r w:rsidRPr="00220380">
      <w:rPr>
        <w:rFonts w:asciiTheme="minorHAnsi" w:hAnsiTheme="minorHAnsi"/>
        <w:sz w:val="16"/>
        <w:szCs w:val="16"/>
      </w:rPr>
      <w:t>OffLRF</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0FB"/>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1">
    <w:nsid w:val="08067D46"/>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2">
    <w:nsid w:val="08D7475F"/>
    <w:multiLevelType w:val="hybridMultilevel"/>
    <w:tmpl w:val="830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33E42"/>
    <w:multiLevelType w:val="hybridMultilevel"/>
    <w:tmpl w:val="2F9C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16D6A"/>
    <w:multiLevelType w:val="hybridMultilevel"/>
    <w:tmpl w:val="A0D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21E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01625E2"/>
    <w:multiLevelType w:val="singleLevel"/>
    <w:tmpl w:val="07CA5106"/>
    <w:lvl w:ilvl="0">
      <w:start w:val="2"/>
      <w:numFmt w:val="decimal"/>
      <w:lvlText w:val="%1"/>
      <w:lvlJc w:val="left"/>
      <w:pPr>
        <w:tabs>
          <w:tab w:val="num" w:pos="720"/>
        </w:tabs>
        <w:ind w:left="720" w:hanging="720"/>
      </w:pPr>
      <w:rPr>
        <w:rFonts w:hint="default"/>
      </w:rPr>
    </w:lvl>
  </w:abstractNum>
  <w:abstractNum w:abstractNumId="7">
    <w:nsid w:val="283B13E5"/>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8">
    <w:nsid w:val="32AA5F42"/>
    <w:multiLevelType w:val="hybridMultilevel"/>
    <w:tmpl w:val="AACA8EA6"/>
    <w:lvl w:ilvl="0" w:tplc="841831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2D330A"/>
    <w:multiLevelType w:val="hybridMultilevel"/>
    <w:tmpl w:val="99DAF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F20046"/>
    <w:multiLevelType w:val="singleLevel"/>
    <w:tmpl w:val="08090011"/>
    <w:lvl w:ilvl="0">
      <w:start w:val="4"/>
      <w:numFmt w:val="decimal"/>
      <w:lvlText w:val="%1)"/>
      <w:lvlJc w:val="left"/>
      <w:pPr>
        <w:tabs>
          <w:tab w:val="num" w:pos="360"/>
        </w:tabs>
        <w:ind w:left="360" w:hanging="360"/>
      </w:pPr>
      <w:rPr>
        <w:rFonts w:hint="default"/>
      </w:rPr>
    </w:lvl>
  </w:abstractNum>
  <w:abstractNum w:abstractNumId="11">
    <w:nsid w:val="44EE2DEF"/>
    <w:multiLevelType w:val="hybridMultilevel"/>
    <w:tmpl w:val="568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73EB6"/>
    <w:multiLevelType w:val="hybridMultilevel"/>
    <w:tmpl w:val="2BE418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19215E"/>
    <w:multiLevelType w:val="singleLevel"/>
    <w:tmpl w:val="08090011"/>
    <w:lvl w:ilvl="0">
      <w:start w:val="1"/>
      <w:numFmt w:val="decimal"/>
      <w:lvlText w:val="%1)"/>
      <w:lvlJc w:val="left"/>
      <w:pPr>
        <w:tabs>
          <w:tab w:val="num" w:pos="360"/>
        </w:tabs>
        <w:ind w:left="360" w:hanging="360"/>
      </w:pPr>
    </w:lvl>
  </w:abstractNum>
  <w:abstractNum w:abstractNumId="14">
    <w:nsid w:val="546918C5"/>
    <w:multiLevelType w:val="singleLevel"/>
    <w:tmpl w:val="F6C21E3A"/>
    <w:lvl w:ilvl="0">
      <w:start w:val="1"/>
      <w:numFmt w:val="decimal"/>
      <w:lvlText w:val="%1)"/>
      <w:lvlJc w:val="left"/>
      <w:pPr>
        <w:tabs>
          <w:tab w:val="num" w:pos="720"/>
        </w:tabs>
        <w:ind w:left="720" w:hanging="720"/>
      </w:pPr>
      <w:rPr>
        <w:rFonts w:hint="default"/>
      </w:rPr>
    </w:lvl>
  </w:abstractNum>
  <w:abstractNum w:abstractNumId="15">
    <w:nsid w:val="57E40836"/>
    <w:multiLevelType w:val="singleLevel"/>
    <w:tmpl w:val="08090011"/>
    <w:lvl w:ilvl="0">
      <w:start w:val="2"/>
      <w:numFmt w:val="decimal"/>
      <w:lvlText w:val="%1)"/>
      <w:lvlJc w:val="left"/>
      <w:pPr>
        <w:tabs>
          <w:tab w:val="num" w:pos="360"/>
        </w:tabs>
        <w:ind w:left="360" w:hanging="360"/>
      </w:pPr>
      <w:rPr>
        <w:rFonts w:hint="default"/>
      </w:rPr>
    </w:lvl>
  </w:abstractNum>
  <w:abstractNum w:abstractNumId="16">
    <w:nsid w:val="5C324220"/>
    <w:multiLevelType w:val="singleLevel"/>
    <w:tmpl w:val="F6C21E3A"/>
    <w:lvl w:ilvl="0">
      <w:start w:val="1"/>
      <w:numFmt w:val="decimal"/>
      <w:lvlText w:val="%1)"/>
      <w:lvlJc w:val="left"/>
      <w:pPr>
        <w:tabs>
          <w:tab w:val="num" w:pos="720"/>
        </w:tabs>
        <w:ind w:left="720" w:hanging="720"/>
      </w:pPr>
      <w:rPr>
        <w:rFonts w:hint="default"/>
      </w:rPr>
    </w:lvl>
  </w:abstractNum>
  <w:abstractNum w:abstractNumId="17">
    <w:nsid w:val="695A72BF"/>
    <w:multiLevelType w:val="hybridMultilevel"/>
    <w:tmpl w:val="CB2608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1D2E85"/>
    <w:multiLevelType w:val="singleLevel"/>
    <w:tmpl w:val="9E8E59FE"/>
    <w:lvl w:ilvl="0">
      <w:start w:val="1"/>
      <w:numFmt w:val="bullet"/>
      <w:lvlText w:val=""/>
      <w:lvlJc w:val="left"/>
      <w:pPr>
        <w:tabs>
          <w:tab w:val="num" w:pos="1440"/>
        </w:tabs>
        <w:ind w:left="1440" w:hanging="720"/>
      </w:pPr>
      <w:rPr>
        <w:rFonts w:ascii="Wingdings" w:hAnsi="Wingdings" w:hint="default"/>
      </w:rPr>
    </w:lvl>
  </w:abstractNum>
  <w:abstractNum w:abstractNumId="19">
    <w:nsid w:val="6B5B4DE7"/>
    <w:multiLevelType w:val="singleLevel"/>
    <w:tmpl w:val="08090011"/>
    <w:lvl w:ilvl="0">
      <w:start w:val="1"/>
      <w:numFmt w:val="decimal"/>
      <w:lvlText w:val="%1)"/>
      <w:lvlJc w:val="left"/>
      <w:pPr>
        <w:tabs>
          <w:tab w:val="num" w:pos="360"/>
        </w:tabs>
        <w:ind w:left="360" w:hanging="360"/>
      </w:pPr>
    </w:lvl>
  </w:abstractNum>
  <w:abstractNum w:abstractNumId="20">
    <w:nsid w:val="794D59C8"/>
    <w:multiLevelType w:val="hybridMultilevel"/>
    <w:tmpl w:val="12C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5F510A"/>
    <w:multiLevelType w:val="hybridMultilevel"/>
    <w:tmpl w:val="55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217D18"/>
    <w:multiLevelType w:val="singleLevel"/>
    <w:tmpl w:val="AAF89240"/>
    <w:lvl w:ilvl="0">
      <w:start w:val="1"/>
      <w:numFmt w:val="decimal"/>
      <w:lvlText w:val="%1"/>
      <w:lvlJc w:val="left"/>
      <w:pPr>
        <w:tabs>
          <w:tab w:val="num" w:pos="720"/>
        </w:tabs>
        <w:ind w:left="720" w:hanging="720"/>
      </w:pPr>
      <w:rPr>
        <w:rFonts w:hint="default"/>
      </w:rPr>
    </w:lvl>
  </w:abstractNum>
  <w:num w:numId="1">
    <w:abstractNumId w:val="22"/>
  </w:num>
  <w:num w:numId="2">
    <w:abstractNumId w:val="6"/>
  </w:num>
  <w:num w:numId="3">
    <w:abstractNumId w:val="15"/>
  </w:num>
  <w:num w:numId="4">
    <w:abstractNumId w:val="10"/>
  </w:num>
  <w:num w:numId="5">
    <w:abstractNumId w:val="19"/>
  </w:num>
  <w:num w:numId="6">
    <w:abstractNumId w:val="13"/>
  </w:num>
  <w:num w:numId="7">
    <w:abstractNumId w:val="14"/>
  </w:num>
  <w:num w:numId="8">
    <w:abstractNumId w:val="0"/>
  </w:num>
  <w:num w:numId="9">
    <w:abstractNumId w:val="16"/>
  </w:num>
  <w:num w:numId="10">
    <w:abstractNumId w:val="1"/>
  </w:num>
  <w:num w:numId="11">
    <w:abstractNumId w:val="7"/>
  </w:num>
  <w:num w:numId="12">
    <w:abstractNumId w:val="18"/>
  </w:num>
  <w:num w:numId="13">
    <w:abstractNumId w:val="5"/>
  </w:num>
  <w:num w:numId="14">
    <w:abstractNumId w:val="12"/>
  </w:num>
  <w:num w:numId="15">
    <w:abstractNumId w:val="4"/>
  </w:num>
  <w:num w:numId="16">
    <w:abstractNumId w:val="3"/>
  </w:num>
  <w:num w:numId="17">
    <w:abstractNumId w:val="20"/>
  </w:num>
  <w:num w:numId="18">
    <w:abstractNumId w:val="8"/>
  </w:num>
  <w:num w:numId="19">
    <w:abstractNumId w:val="2"/>
  </w:num>
  <w:num w:numId="20">
    <w:abstractNumId w:val="11"/>
  </w:num>
  <w:num w:numId="21">
    <w:abstractNumId w:val="9"/>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6D"/>
    <w:rsid w:val="0003386C"/>
    <w:rsid w:val="00041DE3"/>
    <w:rsid w:val="0006081E"/>
    <w:rsid w:val="00091BE8"/>
    <w:rsid w:val="000C06F7"/>
    <w:rsid w:val="000F0ED5"/>
    <w:rsid w:val="000F2CAA"/>
    <w:rsid w:val="0011189D"/>
    <w:rsid w:val="00130AC0"/>
    <w:rsid w:val="00162FB3"/>
    <w:rsid w:val="00200C6B"/>
    <w:rsid w:val="00220380"/>
    <w:rsid w:val="002617C1"/>
    <w:rsid w:val="002B0923"/>
    <w:rsid w:val="002D5145"/>
    <w:rsid w:val="002F7627"/>
    <w:rsid w:val="00312537"/>
    <w:rsid w:val="00325628"/>
    <w:rsid w:val="003721F3"/>
    <w:rsid w:val="003B6FE9"/>
    <w:rsid w:val="003E15D2"/>
    <w:rsid w:val="00435D6D"/>
    <w:rsid w:val="00470C21"/>
    <w:rsid w:val="004765B9"/>
    <w:rsid w:val="004A28ED"/>
    <w:rsid w:val="00536ED9"/>
    <w:rsid w:val="005A318F"/>
    <w:rsid w:val="005C4753"/>
    <w:rsid w:val="00663AA7"/>
    <w:rsid w:val="0068412F"/>
    <w:rsid w:val="006A3915"/>
    <w:rsid w:val="007A644B"/>
    <w:rsid w:val="007E50EB"/>
    <w:rsid w:val="00881D70"/>
    <w:rsid w:val="008A66A1"/>
    <w:rsid w:val="008D1C89"/>
    <w:rsid w:val="0090795C"/>
    <w:rsid w:val="009138D8"/>
    <w:rsid w:val="00953AE0"/>
    <w:rsid w:val="00974A1D"/>
    <w:rsid w:val="009C5732"/>
    <w:rsid w:val="009C6616"/>
    <w:rsid w:val="009F70F7"/>
    <w:rsid w:val="00A235B7"/>
    <w:rsid w:val="00A33219"/>
    <w:rsid w:val="00A366F2"/>
    <w:rsid w:val="00A466DF"/>
    <w:rsid w:val="00A8687B"/>
    <w:rsid w:val="00B22CAE"/>
    <w:rsid w:val="00B6064D"/>
    <w:rsid w:val="00B7524D"/>
    <w:rsid w:val="00BB2194"/>
    <w:rsid w:val="00BC4749"/>
    <w:rsid w:val="00BD4503"/>
    <w:rsid w:val="00C47266"/>
    <w:rsid w:val="00C67D9C"/>
    <w:rsid w:val="00C736C5"/>
    <w:rsid w:val="00C744C1"/>
    <w:rsid w:val="00CA24A1"/>
    <w:rsid w:val="00CB2817"/>
    <w:rsid w:val="00CE1C8A"/>
    <w:rsid w:val="00CF5ED0"/>
    <w:rsid w:val="00D67C70"/>
    <w:rsid w:val="00DA60A5"/>
    <w:rsid w:val="00DB59C9"/>
    <w:rsid w:val="00DE7AC8"/>
    <w:rsid w:val="00E12EAC"/>
    <w:rsid w:val="00E25D92"/>
    <w:rsid w:val="00E33DFA"/>
    <w:rsid w:val="00EA16C6"/>
    <w:rsid w:val="00EE7A59"/>
    <w:rsid w:val="00F57A61"/>
    <w:rsid w:val="00F6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F57A61"/>
    <w:pPr>
      <w:ind w:left="720"/>
    </w:pPr>
  </w:style>
  <w:style w:type="paragraph" w:styleId="BalloonText">
    <w:name w:val="Balloon Text"/>
    <w:basedOn w:val="Normal"/>
    <w:link w:val="BalloonTextChar"/>
    <w:rsid w:val="00325628"/>
    <w:rPr>
      <w:rFonts w:ascii="Segoe UI" w:hAnsi="Segoe UI" w:cs="Segoe UI"/>
      <w:sz w:val="18"/>
      <w:szCs w:val="18"/>
    </w:rPr>
  </w:style>
  <w:style w:type="character" w:customStyle="1" w:styleId="BalloonTextChar">
    <w:name w:val="Balloon Text Char"/>
    <w:link w:val="BalloonText"/>
    <w:rsid w:val="00325628"/>
    <w:rPr>
      <w:rFonts w:ascii="Segoe UI" w:hAnsi="Segoe UI" w:cs="Segoe UI"/>
      <w:sz w:val="18"/>
      <w:szCs w:val="18"/>
      <w:lang w:eastAsia="en-US"/>
    </w:rPr>
  </w:style>
  <w:style w:type="paragraph" w:customStyle="1" w:styleId="Level1">
    <w:name w:val="Level 1"/>
    <w:rsid w:val="004765B9"/>
    <w:pPr>
      <w:widowControl w:val="0"/>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F57A61"/>
    <w:pPr>
      <w:ind w:left="720"/>
    </w:pPr>
  </w:style>
  <w:style w:type="paragraph" w:styleId="BalloonText">
    <w:name w:val="Balloon Text"/>
    <w:basedOn w:val="Normal"/>
    <w:link w:val="BalloonTextChar"/>
    <w:rsid w:val="00325628"/>
    <w:rPr>
      <w:rFonts w:ascii="Segoe UI" w:hAnsi="Segoe UI" w:cs="Segoe UI"/>
      <w:sz w:val="18"/>
      <w:szCs w:val="18"/>
    </w:rPr>
  </w:style>
  <w:style w:type="character" w:customStyle="1" w:styleId="BalloonTextChar">
    <w:name w:val="Balloon Text Char"/>
    <w:link w:val="BalloonText"/>
    <w:rsid w:val="00325628"/>
    <w:rPr>
      <w:rFonts w:ascii="Segoe UI" w:hAnsi="Segoe UI" w:cs="Segoe UI"/>
      <w:sz w:val="18"/>
      <w:szCs w:val="18"/>
      <w:lang w:eastAsia="en-US"/>
    </w:rPr>
  </w:style>
  <w:style w:type="paragraph" w:customStyle="1" w:styleId="Level1">
    <w:name w:val="Level 1"/>
    <w:rsid w:val="004765B9"/>
    <w:pPr>
      <w:widowControl w:val="0"/>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4C2B-2251-4C6C-A327-756D2421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SPECIFICATION</vt:lpstr>
    </vt:vector>
  </TitlesOfParts>
  <Company>Oldham Sixth Form College</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OSFC</dc:creator>
  <cp:lastModifiedBy>Herbert, Alison</cp:lastModifiedBy>
  <cp:revision>2</cp:revision>
  <cp:lastPrinted>2016-10-13T09:17:00Z</cp:lastPrinted>
  <dcterms:created xsi:type="dcterms:W3CDTF">2018-09-12T14:16:00Z</dcterms:created>
  <dcterms:modified xsi:type="dcterms:W3CDTF">2018-09-12T14:16:00Z</dcterms:modified>
</cp:coreProperties>
</file>