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8" w:rsidRDefault="00763441" w:rsidP="002C0E4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r w:rsidR="005118F5" w:rsidRPr="00975767" w:rsidTr="00985335">
        <w:trPr>
          <w:trHeight w:val="275"/>
          <w:jc w:val="center"/>
        </w:trPr>
        <w:tc>
          <w:tcPr>
            <w:tcW w:w="3518" w:type="dxa"/>
            <w:shd w:val="clear" w:color="auto" w:fill="auto"/>
            <w:vAlign w:val="center"/>
          </w:tcPr>
          <w:p w:rsidR="005118F5" w:rsidRPr="00975767" w:rsidRDefault="005118F5" w:rsidP="00985335">
            <w:pPr>
              <w:pStyle w:val="Heading1"/>
              <w:spacing w:before="120" w:after="120"/>
              <w:ind w:left="426" w:right="219"/>
              <w:rPr>
                <w:rFonts w:ascii="Arial" w:hAnsi="Arial" w:cs="Arial"/>
                <w:b w:val="0"/>
                <w:sz w:val="22"/>
                <w:szCs w:val="22"/>
              </w:rPr>
            </w:pPr>
            <w:r w:rsidRPr="00975767">
              <w:rPr>
                <w:rFonts w:ascii="Arial" w:hAnsi="Arial" w:cs="Arial"/>
                <w:b w:val="0"/>
                <w:sz w:val="22"/>
                <w:szCs w:val="22"/>
              </w:rPr>
              <w:t>Job reference number</w:t>
            </w:r>
            <w:r w:rsidR="00985335">
              <w:rPr>
                <w:rFonts w:ascii="Arial" w:hAnsi="Arial" w:cs="Arial"/>
                <w:b w:val="0"/>
                <w:sz w:val="22"/>
                <w:szCs w:val="22"/>
              </w:rPr>
              <w:t xml:space="preserve"> (</w:t>
            </w:r>
            <w:r w:rsidR="002753A2" w:rsidRPr="00975767">
              <w:rPr>
                <w:rFonts w:ascii="Arial" w:hAnsi="Arial" w:cs="Arial"/>
                <w:b w:val="0"/>
                <w:sz w:val="22"/>
                <w:szCs w:val="22"/>
              </w:rPr>
              <w:t>refer to job advertisement)</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UK. If selected for interview you will </w:t>
            </w:r>
            <w:proofErr w:type="gramStart"/>
            <w:r w:rsidRPr="00975767">
              <w:rPr>
                <w:rFonts w:ascii="Arial" w:hAnsi="Arial" w:cs="Arial"/>
                <w:color w:val="000000"/>
                <w:sz w:val="22"/>
                <w:szCs w:val="22"/>
              </w:rPr>
              <w:t>asked</w:t>
            </w:r>
            <w:proofErr w:type="gramEnd"/>
            <w:r w:rsidRPr="00975767">
              <w:rPr>
                <w:rFonts w:ascii="Arial" w:hAnsi="Arial" w:cs="Arial"/>
                <w:color w:val="000000"/>
                <w:sz w:val="22"/>
                <w:szCs w:val="22"/>
              </w:rPr>
              <w:t xml:space="preserve">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even" r:id="rId10"/>
          <w:headerReference w:type="default" r:id="rId11"/>
          <w:footerReference w:type="even" r:id="rId12"/>
          <w:footerReference w:type="default" r:id="rId13"/>
          <w:headerReference w:type="first" r:id="rId14"/>
          <w:footerReference w:type="first" r:id="rId15"/>
          <w:pgSz w:w="11909" w:h="16834" w:code="9"/>
          <w:pgMar w:top="-371" w:right="710" w:bottom="284" w:left="709" w:header="284" w:footer="267" w:gutter="0"/>
          <w:cols w:space="708"/>
          <w:titlePg/>
          <w:docGrid w:linePitch="326"/>
        </w:sectPr>
      </w:pPr>
    </w:p>
    <w:p w:rsidR="005167C2" w:rsidRDefault="005167C2" w:rsidP="0087631D">
      <w:pPr>
        <w:spacing w:before="120" w:after="120"/>
        <w:ind w:right="430"/>
        <w:jc w:val="center"/>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
        <w:gridCol w:w="4384"/>
        <w:gridCol w:w="2304"/>
        <w:gridCol w:w="3764"/>
        <w:gridCol w:w="38"/>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6"/>
          <w:footerReference w:type="even" r:id="rId17"/>
          <w:footerReference w:type="default" r:id="rId18"/>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End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755826"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Default="000C32A3"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Pr="00975767" w:rsidRDefault="00F15B46" w:rsidP="00E572F1">
      <w:pPr>
        <w:spacing w:before="120" w:after="120"/>
        <w:ind w:left="426" w:right="430"/>
        <w:rPr>
          <w:rFonts w:ascii="Arial" w:hAnsi="Arial" w:cs="Arial"/>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End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End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F15B46">
            <w:pPr>
              <w:spacing w:before="120" w:after="120"/>
              <w:ind w:left="77" w:right="430"/>
              <w:rPr>
                <w:rFonts w:ascii="Arial" w:hAnsi="Arial" w:cs="Arial"/>
                <w:color w:val="000000"/>
                <w:sz w:val="22"/>
                <w:szCs w:val="22"/>
              </w:rPr>
            </w:pPr>
            <w:r w:rsidRPr="00975767">
              <w:rPr>
                <w:rFonts w:ascii="Arial" w:hAnsi="Arial" w:cs="Arial"/>
                <w:color w:val="000000"/>
                <w:sz w:val="22"/>
                <w:szCs w:val="22"/>
              </w:rPr>
              <w:t xml:space="preserve">Have you at any time received, or do you have pending, a caution, </w:t>
            </w:r>
            <w:proofErr w:type="gramStart"/>
            <w:r w:rsidRPr="00975767">
              <w:rPr>
                <w:rFonts w:ascii="Arial" w:hAnsi="Arial" w:cs="Arial"/>
                <w:color w:val="000000"/>
                <w:sz w:val="22"/>
                <w:szCs w:val="22"/>
              </w:rPr>
              <w:t>bind</w:t>
            </w:r>
            <w:proofErr w:type="gramEnd"/>
            <w:r w:rsidRPr="00975767">
              <w:rPr>
                <w:rFonts w:ascii="Arial" w:hAnsi="Arial" w:cs="Arial"/>
                <w:color w:val="000000"/>
                <w:sz w:val="22"/>
                <w:szCs w:val="22"/>
              </w:rPr>
              <w:t>-over,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500"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587"/>
        <w:gridCol w:w="2587"/>
        <w:gridCol w:w="2652"/>
      </w:tblGrid>
      <w:tr w:rsidR="00BE730F" w:rsidRPr="00975767" w:rsidTr="00F15B46">
        <w:trPr>
          <w:trHeight w:val="1567"/>
        </w:trPr>
        <w:tc>
          <w:tcPr>
            <w:tcW w:w="1270" w:type="pct"/>
            <w:shd w:val="clear" w:color="auto" w:fill="auto"/>
            <w:vAlign w:val="center"/>
          </w:tcPr>
          <w:p w:rsidR="00BE730F" w:rsidRPr="00975767" w:rsidRDefault="00BE730F" w:rsidP="00F15B46">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Date of Offence/s</w:t>
            </w:r>
          </w:p>
        </w:tc>
        <w:tc>
          <w:tcPr>
            <w:tcW w:w="1265"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511"/>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270401">
      <w:pPr>
        <w:ind w:left="426" w:right="430"/>
        <w:rPr>
          <w:rFonts w:ascii="Arial" w:hAnsi="Arial" w:cs="Arial"/>
          <w:sz w:val="22"/>
          <w:szCs w:val="22"/>
        </w:rPr>
      </w:pP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270401">
      <w:pPr>
        <w:pStyle w:val="ListParagraph"/>
        <w:rPr>
          <w:rFonts w:ascii="Arial" w:hAnsi="Arial" w:cs="Arial"/>
          <w:sz w:val="22"/>
          <w:szCs w:val="22"/>
        </w:rPr>
      </w:pP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7904"/>
        <w:gridCol w:w="2693"/>
      </w:tblGrid>
      <w:tr w:rsidR="002C0E48" w:rsidTr="00F15B46">
        <w:tc>
          <w:tcPr>
            <w:tcW w:w="7904"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693"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F15B46">
      <w:pPr>
        <w:ind w:firstLine="115"/>
        <w:jc w:val="both"/>
        <w:rPr>
          <w:rFonts w:ascii="Arial" w:hAnsi="Arial" w:cs="Arial"/>
          <w:color w:val="FFFFFF"/>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F15B46" w:rsidRPr="001B13EA" w:rsidTr="00F15B46">
        <w:tc>
          <w:tcPr>
            <w:tcW w:w="10598" w:type="dxa"/>
            <w:shd w:val="clear" w:color="auto" w:fill="005A52"/>
            <w:vAlign w:val="center"/>
          </w:tcPr>
          <w:p w:rsidR="00F15B46" w:rsidRPr="001B13EA" w:rsidRDefault="00F15B46" w:rsidP="00F15B46">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F15B46">
      <w:pPr>
        <w:ind w:left="426" w:right="430"/>
        <w:rPr>
          <w:rFonts w:ascii="Arial" w:hAnsi="Arial" w:cs="Arial"/>
          <w:vanish/>
        </w:rPr>
      </w:pPr>
    </w:p>
    <w:p w:rsidR="00F15B46" w:rsidRPr="001B13EA" w:rsidRDefault="00F15B46" w:rsidP="00F15B46">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5B46" w:rsidRPr="001B13EA" w:rsidTr="00F15B46">
        <w:trPr>
          <w:trHeight w:val="1015"/>
        </w:trPr>
        <w:tc>
          <w:tcPr>
            <w:tcW w:w="10598" w:type="dxa"/>
            <w:shd w:val="clear" w:color="auto" w:fill="auto"/>
          </w:tcPr>
          <w:p w:rsidR="00F15B46" w:rsidRPr="00F15B46"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 xml:space="preserve">References will be sought prior to </w:t>
            </w:r>
            <w:proofErr w:type="gramStart"/>
            <w:r w:rsidRPr="00F15B46">
              <w:rPr>
                <w:rFonts w:ascii="Arial" w:hAnsi="Arial" w:cs="Arial"/>
                <w:sz w:val="22"/>
                <w:szCs w:val="22"/>
              </w:rPr>
              <w:t>interview,</w:t>
            </w:r>
            <w:proofErr w:type="gramEnd"/>
            <w:r w:rsidRPr="00F15B46">
              <w:rPr>
                <w:rFonts w:ascii="Arial" w:hAnsi="Arial" w:cs="Arial"/>
                <w:sz w:val="22"/>
                <w:szCs w:val="22"/>
              </w:rPr>
              <w:t xml:space="preserve">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F15B46">
      <w:pPr>
        <w:ind w:left="426" w:right="430"/>
        <w:jc w:val="both"/>
        <w:rPr>
          <w:rFonts w:ascii="Arial" w:hAnsi="Arial" w:cs="Arial"/>
          <w:color w:val="FFFFFF"/>
          <w:sz w:val="22"/>
          <w:szCs w:val="22"/>
        </w:rPr>
      </w:pPr>
    </w:p>
    <w:tbl>
      <w:tblPr>
        <w:tblW w:w="105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B35987" w:rsidRDefault="00F15B46" w:rsidP="00F15B46">
      <w:pPr>
        <w:ind w:left="426" w:right="430"/>
        <w:rPr>
          <w:rFonts w:ascii="Arial" w:hAnsi="Arial" w:cs="Arial"/>
          <w:sz w:val="22"/>
          <w:szCs w:val="22"/>
        </w:rPr>
      </w:pPr>
    </w:p>
    <w:tbl>
      <w:tblPr>
        <w:tblW w:w="107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15B46" w:rsidRPr="00B35987" w:rsidTr="00F15B46">
        <w:trPr>
          <w:jc w:val="center"/>
        </w:trPr>
        <w:tc>
          <w:tcPr>
            <w:tcW w:w="10706"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D24CD4" w:rsidRDefault="00F15B46" w:rsidP="00F15B46">
      <w:pPr>
        <w:spacing w:before="80" w:after="80"/>
        <w:ind w:left="426" w:right="430"/>
        <w:jc w:val="both"/>
        <w:rPr>
          <w:rFonts w:ascii="Arial" w:hAnsi="Arial" w:cs="Arial"/>
          <w:b/>
          <w:color w:val="000000"/>
          <w:sz w:val="22"/>
          <w:szCs w:val="22"/>
        </w:rPr>
      </w:pPr>
    </w:p>
    <w:p w:rsidR="00F15B46" w:rsidRDefault="00F15B46" w:rsidP="00F15B46">
      <w:pPr>
        <w:jc w:val="both"/>
        <w:rPr>
          <w:rFonts w:ascii="Arial" w:hAnsi="Arial" w:cs="Arial"/>
          <w:color w:val="FFFFFF"/>
          <w:sz w:val="22"/>
          <w:szCs w:val="22"/>
        </w:rPr>
      </w:pPr>
    </w:p>
    <w:p w:rsidR="00F15B46" w:rsidRDefault="00F15B46" w:rsidP="00F15B46">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B35987" w:rsidRPr="00B35987" w:rsidRDefault="00B35987"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8"/>
        <w:gridCol w:w="1418"/>
        <w:gridCol w:w="1275"/>
        <w:gridCol w:w="1418"/>
        <w:gridCol w:w="1273"/>
        <w:gridCol w:w="1703"/>
        <w:gridCol w:w="1562"/>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0E632E">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0E632E">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275"/>
        <w:gridCol w:w="1558"/>
        <w:gridCol w:w="1418"/>
        <w:gridCol w:w="1273"/>
        <w:gridCol w:w="1703"/>
        <w:gridCol w:w="1560"/>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26"/>
        <w:gridCol w:w="2542"/>
        <w:gridCol w:w="2720"/>
      </w:tblGrid>
      <w:tr w:rsidR="000E632E" w:rsidRPr="000E632E" w:rsidTr="00270401">
        <w:trPr>
          <w:trHeight w:val="553"/>
        </w:trPr>
        <w:tc>
          <w:tcPr>
            <w:tcW w:w="2864"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26"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755826">
              <w:rPr>
                <w:rFonts w:ascii="Arial" w:hAnsi="Arial" w:cs="Arial"/>
                <w:color w:val="000000"/>
                <w:sz w:val="22"/>
                <w:szCs w:val="22"/>
              </w:rPr>
            </w:r>
            <w:r w:rsidR="0075582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755826">
              <w:rPr>
                <w:rFonts w:ascii="Arial" w:hAnsi="Arial" w:cs="Arial"/>
                <w:color w:val="000000"/>
                <w:sz w:val="22"/>
                <w:szCs w:val="22"/>
              </w:rPr>
            </w:r>
            <w:r w:rsidR="0075582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755826">
              <w:rPr>
                <w:rFonts w:ascii="Arial" w:hAnsi="Arial" w:cs="Arial"/>
                <w:color w:val="000000"/>
                <w:sz w:val="22"/>
                <w:szCs w:val="22"/>
              </w:rPr>
            </w:r>
            <w:r w:rsidR="0075582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270401">
        <w:trPr>
          <w:trHeight w:val="166"/>
        </w:trPr>
        <w:tc>
          <w:tcPr>
            <w:tcW w:w="2864"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26"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755826">
              <w:rPr>
                <w:rFonts w:ascii="Arial" w:hAnsi="Arial" w:cs="Arial"/>
                <w:color w:val="000000"/>
                <w:sz w:val="22"/>
                <w:szCs w:val="22"/>
              </w:rPr>
            </w:r>
            <w:r w:rsidR="0075582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755826">
              <w:rPr>
                <w:rFonts w:ascii="Arial" w:hAnsi="Arial" w:cs="Arial"/>
                <w:color w:val="000000"/>
                <w:sz w:val="22"/>
                <w:szCs w:val="22"/>
              </w:rPr>
            </w:r>
            <w:r w:rsidR="0075582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755826">
              <w:rPr>
                <w:rFonts w:ascii="Arial" w:hAnsi="Arial" w:cs="Arial"/>
                <w:color w:val="000000"/>
                <w:sz w:val="22"/>
                <w:szCs w:val="22"/>
              </w:rPr>
            </w:r>
            <w:r w:rsidR="0075582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rsidR="00945F1E" w:rsidRDefault="00945F1E" w:rsidP="00B35987">
      <w:pPr>
        <w:ind w:left="426" w:right="43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270401">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p w:rsidR="00D24CD4" w:rsidRPr="00975767" w:rsidRDefault="00F15B46" w:rsidP="00E572F1">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5C6E06">
      <w:footerReference w:type="default" r:id="rId19"/>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826">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826">
      <w:rPr>
        <w:rStyle w:val="PageNumber"/>
        <w:noProof/>
      </w:rPr>
      <w:t>11</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09030C00" wp14:editId="54F0240B">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9236D"/>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55826"/>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962F-B810-419A-A785-8A05560D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1746</Words>
  <Characters>10086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Holehouse, Jamie</cp:lastModifiedBy>
  <cp:revision>2</cp:revision>
  <cp:lastPrinted>2016-08-25T13:44:00Z</cp:lastPrinted>
  <dcterms:created xsi:type="dcterms:W3CDTF">2016-12-22T16:10:00Z</dcterms:created>
  <dcterms:modified xsi:type="dcterms:W3CDTF">2016-12-22T16:10:00Z</dcterms:modified>
</cp:coreProperties>
</file>