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87" w:rsidRPr="007932E9" w:rsidRDefault="009862E6" w:rsidP="009862E6">
      <w:pPr>
        <w:rPr>
          <w:rFonts w:cs="Arial"/>
          <w:b/>
        </w:rPr>
      </w:pPr>
      <w:bookmarkStart w:id="0" w:name="_GoBack"/>
      <w:bookmarkEnd w:id="0"/>
      <w:r>
        <w:rPr>
          <w:rFonts w:cs="Arial"/>
          <w:b/>
        </w:rPr>
        <w:t xml:space="preserve">                                                                        </w:t>
      </w:r>
      <w:r w:rsidR="009F33D3">
        <w:rPr>
          <w:rFonts w:cs="Arial"/>
          <w:b/>
        </w:rPr>
        <w:t>Ro</w:t>
      </w:r>
      <w:r w:rsidR="00905087" w:rsidRPr="007932E9">
        <w:rPr>
          <w:rFonts w:cs="Arial"/>
          <w:b/>
        </w:rPr>
        <w:t>le Profile</w:t>
      </w:r>
    </w:p>
    <w:p w:rsidR="009862E6" w:rsidRPr="007932E9" w:rsidRDefault="009862E6" w:rsidP="000C3690">
      <w:pPr>
        <w:rPr>
          <w:rFonts w:cs="Arial"/>
          <w:b/>
        </w:rPr>
      </w:pPr>
      <w:r>
        <w:rPr>
          <w:rFonts w:cs="Arial"/>
          <w:b/>
        </w:rPr>
        <w:t xml:space="preserve">                                                                      </w:t>
      </w:r>
      <w:r w:rsidR="007C5C1C">
        <w:rPr>
          <w:rFonts w:cs="Arial"/>
          <w:b/>
        </w:rPr>
        <w:t>Housekeeper</w:t>
      </w:r>
      <w:r w:rsidR="000F6695">
        <w:rPr>
          <w:rFonts w:cs="Arial"/>
          <w:b/>
        </w:rPr>
        <w:t xml:space="preserve"> </w:t>
      </w:r>
    </w:p>
    <w:tbl>
      <w:tblPr>
        <w:tblStyle w:val="TableGrid"/>
        <w:tblW w:w="0" w:type="auto"/>
        <w:tblLook w:val="04A0" w:firstRow="1" w:lastRow="0" w:firstColumn="1" w:lastColumn="0" w:noHBand="0" w:noVBand="1"/>
      </w:tblPr>
      <w:tblGrid>
        <w:gridCol w:w="1668"/>
        <w:gridCol w:w="7574"/>
      </w:tblGrid>
      <w:tr w:rsidR="00905087" w:rsidTr="00E075DD">
        <w:trPr>
          <w:trHeight w:val="372"/>
        </w:trPr>
        <w:tc>
          <w:tcPr>
            <w:tcW w:w="9242" w:type="dxa"/>
            <w:gridSpan w:val="2"/>
            <w:shd w:val="clear" w:color="auto" w:fill="E98300"/>
          </w:tcPr>
          <w:p w:rsidR="007932E9" w:rsidRPr="00DA4078" w:rsidRDefault="00905087" w:rsidP="007932E9">
            <w:pPr>
              <w:spacing w:before="60" w:after="60"/>
              <w:rPr>
                <w:b/>
                <w:sz w:val="24"/>
                <w:szCs w:val="24"/>
              </w:rPr>
            </w:pPr>
            <w:r w:rsidRPr="00E075DD">
              <w:rPr>
                <w:b/>
                <w:color w:val="FFFFFF" w:themeColor="background1"/>
                <w:sz w:val="24"/>
                <w:szCs w:val="24"/>
              </w:rPr>
              <w:t>Role Purpose</w:t>
            </w:r>
          </w:p>
        </w:tc>
      </w:tr>
      <w:tr w:rsidR="00905087" w:rsidTr="00E075DD">
        <w:trPr>
          <w:trHeight w:val="1125"/>
        </w:trPr>
        <w:tc>
          <w:tcPr>
            <w:tcW w:w="9242" w:type="dxa"/>
            <w:gridSpan w:val="2"/>
            <w:tcBorders>
              <w:bottom w:val="single" w:sz="4" w:space="0" w:color="auto"/>
            </w:tcBorders>
          </w:tcPr>
          <w:p w:rsidR="008D7F28" w:rsidRDefault="008D7F28" w:rsidP="008D7F28">
            <w:pPr>
              <w:rPr>
                <w:sz w:val="24"/>
                <w:szCs w:val="24"/>
              </w:rPr>
            </w:pPr>
            <w:r>
              <w:rPr>
                <w:sz w:val="24"/>
                <w:szCs w:val="24"/>
              </w:rPr>
              <w:t>To undertake a range of duties concerned with ensuring premises are kept clean, hygienic and free from offensive odours and to comply with systems in place to control the spread of infection.</w:t>
            </w:r>
          </w:p>
          <w:p w:rsidR="008D7F28" w:rsidRDefault="008D7F28" w:rsidP="008D7F28">
            <w:pPr>
              <w:rPr>
                <w:sz w:val="24"/>
                <w:szCs w:val="24"/>
              </w:rPr>
            </w:pPr>
            <w:r>
              <w:rPr>
                <w:sz w:val="24"/>
                <w:szCs w:val="24"/>
              </w:rPr>
              <w:t>To create a safe, warm a</w:t>
            </w:r>
            <w:r w:rsidR="00B62717">
              <w:rPr>
                <w:sz w:val="24"/>
                <w:szCs w:val="24"/>
              </w:rPr>
              <w:t>nd comfortable environment that</w:t>
            </w:r>
            <w:r>
              <w:rPr>
                <w:sz w:val="24"/>
                <w:szCs w:val="24"/>
              </w:rPr>
              <w:t xml:space="preserve"> meets the needs of Service Users</w:t>
            </w:r>
            <w:r w:rsidR="00406087">
              <w:rPr>
                <w:sz w:val="24"/>
                <w:szCs w:val="24"/>
              </w:rPr>
              <w:t>.</w:t>
            </w:r>
          </w:p>
          <w:p w:rsidR="008D7F28" w:rsidRDefault="008D7F28" w:rsidP="008D7F28">
            <w:pPr>
              <w:rPr>
                <w:sz w:val="24"/>
                <w:szCs w:val="24"/>
              </w:rPr>
            </w:pPr>
          </w:p>
          <w:p w:rsidR="00905087" w:rsidRPr="00953C9E" w:rsidRDefault="008D7F28" w:rsidP="008D7F28">
            <w:pPr>
              <w:rPr>
                <w:sz w:val="24"/>
                <w:szCs w:val="24"/>
              </w:rPr>
            </w:pPr>
            <w:r>
              <w:rPr>
                <w:sz w:val="24"/>
                <w:szCs w:val="24"/>
              </w:rPr>
              <w:t xml:space="preserve"> </w:t>
            </w:r>
          </w:p>
        </w:tc>
      </w:tr>
      <w:tr w:rsidR="00E075DD" w:rsidRPr="00E075DD" w:rsidTr="00E075DD">
        <w:tc>
          <w:tcPr>
            <w:tcW w:w="9242" w:type="dxa"/>
            <w:gridSpan w:val="2"/>
            <w:shd w:val="clear" w:color="auto" w:fill="E98300"/>
          </w:tcPr>
          <w:p w:rsidR="00905087" w:rsidRPr="00E075DD" w:rsidRDefault="00905087" w:rsidP="007932E9">
            <w:pPr>
              <w:spacing w:before="60" w:after="60"/>
              <w:rPr>
                <w:b/>
                <w:color w:val="FFFFFF" w:themeColor="background1"/>
                <w:sz w:val="24"/>
                <w:szCs w:val="24"/>
              </w:rPr>
            </w:pPr>
            <w:r w:rsidRPr="00E075DD">
              <w:rPr>
                <w:b/>
                <w:color w:val="FFFFFF" w:themeColor="background1"/>
                <w:sz w:val="24"/>
                <w:szCs w:val="24"/>
              </w:rPr>
              <w:t>Key Relationships</w:t>
            </w:r>
          </w:p>
        </w:tc>
      </w:tr>
      <w:tr w:rsidR="007932E9" w:rsidTr="00E075DD">
        <w:tc>
          <w:tcPr>
            <w:tcW w:w="1668" w:type="dxa"/>
            <w:tcBorders>
              <w:bottom w:val="single" w:sz="4" w:space="0" w:color="auto"/>
            </w:tcBorders>
          </w:tcPr>
          <w:p w:rsidR="007932E9" w:rsidRPr="007932E9" w:rsidRDefault="007932E9" w:rsidP="007932E9">
            <w:pPr>
              <w:rPr>
                <w:rFonts w:cs="Arial"/>
              </w:rPr>
            </w:pPr>
            <w:r w:rsidRPr="007932E9">
              <w:rPr>
                <w:rFonts w:cs="Arial"/>
                <w:b/>
              </w:rPr>
              <w:t>Line Manager:</w:t>
            </w:r>
            <w:r w:rsidRPr="007932E9">
              <w:rPr>
                <w:rFonts w:cs="Arial"/>
              </w:rPr>
              <w:t xml:space="preserve">  </w:t>
            </w:r>
          </w:p>
          <w:p w:rsidR="007932E9" w:rsidRPr="007932E9" w:rsidRDefault="007932E9" w:rsidP="00BA13E5">
            <w:pPr>
              <w:rPr>
                <w:rFonts w:cs="Arial"/>
              </w:rPr>
            </w:pPr>
            <w:r w:rsidRPr="007932E9">
              <w:rPr>
                <w:rFonts w:cs="Arial"/>
                <w:b/>
              </w:rPr>
              <w:t>Direct Reports:</w:t>
            </w:r>
            <w:r w:rsidRPr="007932E9">
              <w:rPr>
                <w:b/>
              </w:rPr>
              <w:t xml:space="preserve"> Other:</w:t>
            </w:r>
          </w:p>
        </w:tc>
        <w:tc>
          <w:tcPr>
            <w:tcW w:w="7574" w:type="dxa"/>
            <w:tcBorders>
              <w:bottom w:val="single" w:sz="4" w:space="0" w:color="auto"/>
            </w:tcBorders>
          </w:tcPr>
          <w:p w:rsidR="007932E9" w:rsidRDefault="000E3D5F" w:rsidP="00320746">
            <w:r>
              <w:t xml:space="preserve">Medlock </w:t>
            </w:r>
            <w:r w:rsidR="008D7F28">
              <w:t>C</w:t>
            </w:r>
            <w:r>
              <w:t>ourt Managers</w:t>
            </w:r>
          </w:p>
          <w:p w:rsidR="00732826" w:rsidRDefault="000F6695" w:rsidP="00320746">
            <w:r>
              <w:t>Lead Housekeeper</w:t>
            </w:r>
          </w:p>
          <w:p w:rsidR="00732826" w:rsidRDefault="00732826" w:rsidP="00320746"/>
          <w:p w:rsidR="00732826" w:rsidRPr="007932E9" w:rsidRDefault="00732826" w:rsidP="00320746"/>
        </w:tc>
      </w:tr>
      <w:tr w:rsidR="00E075DD" w:rsidRPr="00E075DD" w:rsidTr="00E075DD">
        <w:tc>
          <w:tcPr>
            <w:tcW w:w="9242" w:type="dxa"/>
            <w:gridSpan w:val="2"/>
            <w:shd w:val="clear" w:color="auto" w:fill="E98300"/>
          </w:tcPr>
          <w:p w:rsidR="00905087" w:rsidRPr="00E075DD" w:rsidRDefault="00905087" w:rsidP="007932E9">
            <w:pPr>
              <w:spacing w:before="60" w:after="60"/>
              <w:rPr>
                <w:b/>
                <w:color w:val="FFFFFF" w:themeColor="background1"/>
                <w:sz w:val="24"/>
                <w:szCs w:val="24"/>
              </w:rPr>
            </w:pPr>
            <w:r w:rsidRPr="00E075DD">
              <w:rPr>
                <w:b/>
                <w:color w:val="FFFFFF" w:themeColor="background1"/>
                <w:sz w:val="24"/>
                <w:szCs w:val="24"/>
              </w:rPr>
              <w:t>Main Accountabilities and Responsibilities</w:t>
            </w:r>
          </w:p>
        </w:tc>
      </w:tr>
      <w:tr w:rsidR="00905087" w:rsidTr="00BD0E97">
        <w:trPr>
          <w:trHeight w:val="2684"/>
        </w:trPr>
        <w:tc>
          <w:tcPr>
            <w:tcW w:w="9242" w:type="dxa"/>
            <w:gridSpan w:val="2"/>
          </w:tcPr>
          <w:p w:rsidR="00BA13E5" w:rsidRDefault="008D7F28" w:rsidP="00BA13E5">
            <w:pPr>
              <w:pStyle w:val="ListParagraph"/>
              <w:numPr>
                <w:ilvl w:val="0"/>
                <w:numId w:val="17"/>
              </w:numPr>
            </w:pPr>
            <w:r>
              <w:t xml:space="preserve">Cleaning of designated areas to ensure hygienic conditions in accordance with risk assessments and COSHH assessments. </w:t>
            </w:r>
          </w:p>
          <w:p w:rsidR="00F217CA" w:rsidRDefault="00F217CA" w:rsidP="00F217CA">
            <w:pPr>
              <w:pStyle w:val="ListParagraph"/>
              <w:ind w:left="360"/>
            </w:pPr>
          </w:p>
          <w:p w:rsidR="00320746" w:rsidRPr="000E3D5F" w:rsidRDefault="008D7F28" w:rsidP="00BA13E5">
            <w:pPr>
              <w:pStyle w:val="ListParagraph"/>
              <w:numPr>
                <w:ilvl w:val="0"/>
                <w:numId w:val="17"/>
              </w:numPr>
            </w:pPr>
            <w:r>
              <w:t>To assist with kitchen and dining room duties, e.g. laying and cleaning tables, serving food to Service Users, basic food preparation.</w:t>
            </w:r>
          </w:p>
          <w:p w:rsidR="00F217CA" w:rsidRDefault="00F217CA" w:rsidP="00F217CA"/>
          <w:p w:rsidR="00F217CA" w:rsidRDefault="008D7F28" w:rsidP="000F6695">
            <w:pPr>
              <w:pStyle w:val="ListParagraph"/>
              <w:numPr>
                <w:ilvl w:val="0"/>
                <w:numId w:val="17"/>
              </w:numPr>
            </w:pPr>
            <w:r>
              <w:t>Stock control of cleaning products and operational products i.e. PPE.</w:t>
            </w:r>
            <w:r w:rsidR="00003428">
              <w:t xml:space="preserve"> </w:t>
            </w:r>
          </w:p>
          <w:p w:rsidR="00F217CA" w:rsidRDefault="00F217CA" w:rsidP="00F217CA">
            <w:pPr>
              <w:pStyle w:val="ListParagraph"/>
              <w:ind w:left="360"/>
            </w:pPr>
          </w:p>
          <w:p w:rsidR="00320746" w:rsidRDefault="008D7F28" w:rsidP="00BA13E5">
            <w:pPr>
              <w:pStyle w:val="ListParagraph"/>
              <w:numPr>
                <w:ilvl w:val="0"/>
                <w:numId w:val="17"/>
              </w:numPr>
            </w:pPr>
            <w:r>
              <w:t>Complete all necessary paperwork i.e. cleaning sc</w:t>
            </w:r>
            <w:r w:rsidR="000F6695">
              <w:t>hedules.</w:t>
            </w:r>
          </w:p>
          <w:p w:rsidR="00F217CA" w:rsidRDefault="00F217CA" w:rsidP="00F217CA">
            <w:pPr>
              <w:pStyle w:val="ListParagraph"/>
              <w:ind w:left="360"/>
            </w:pPr>
          </w:p>
          <w:p w:rsidR="00320746" w:rsidRDefault="008D7F28" w:rsidP="000F6695">
            <w:pPr>
              <w:pStyle w:val="ListParagraph"/>
              <w:numPr>
                <w:ilvl w:val="0"/>
                <w:numId w:val="17"/>
              </w:numPr>
            </w:pPr>
            <w:r>
              <w:t>To ensure duties are carried out in line with the Companies st</w:t>
            </w:r>
            <w:r w:rsidR="000F6695">
              <w:t>atutory requirements and Companies Policies and Procedure.</w:t>
            </w:r>
          </w:p>
          <w:p w:rsidR="00F217CA" w:rsidRDefault="00F217CA" w:rsidP="00F217CA"/>
          <w:p w:rsidR="00320746" w:rsidRDefault="00685194" w:rsidP="00BA13E5">
            <w:pPr>
              <w:pStyle w:val="ListParagraph"/>
              <w:numPr>
                <w:ilvl w:val="0"/>
                <w:numId w:val="17"/>
              </w:numPr>
            </w:pPr>
            <w:r>
              <w:t>In accordance with the</w:t>
            </w:r>
            <w:r w:rsidR="00B62717">
              <w:t xml:space="preserve"> Companies</w:t>
            </w:r>
            <w:r>
              <w:t xml:space="preserve"> Equality and Diversity Policy to work sensitively with Service Users and carers from a diversity of cultures and backgrounds and to respect and be aware of their differing needs. </w:t>
            </w:r>
          </w:p>
          <w:p w:rsidR="00F217CA" w:rsidRDefault="00F217CA" w:rsidP="00F217CA">
            <w:pPr>
              <w:pStyle w:val="ListParagraph"/>
              <w:ind w:left="360"/>
            </w:pPr>
          </w:p>
          <w:p w:rsidR="00320746" w:rsidRDefault="00685194" w:rsidP="00BA13E5">
            <w:pPr>
              <w:pStyle w:val="ListParagraph"/>
              <w:numPr>
                <w:ilvl w:val="0"/>
                <w:numId w:val="17"/>
              </w:numPr>
            </w:pPr>
            <w:r>
              <w:t xml:space="preserve">Develop your knowledge and practice and undertake relevant training. </w:t>
            </w:r>
          </w:p>
          <w:p w:rsidR="00F217CA" w:rsidRDefault="00F217CA" w:rsidP="00F217CA"/>
          <w:p w:rsidR="007C5C1C" w:rsidRDefault="00685194" w:rsidP="000F6695">
            <w:pPr>
              <w:pStyle w:val="ListParagraph"/>
              <w:numPr>
                <w:ilvl w:val="0"/>
                <w:numId w:val="17"/>
              </w:numPr>
            </w:pPr>
            <w:r>
              <w:t xml:space="preserve">Participate in supervision and Appraisal/Team meeting. </w:t>
            </w:r>
          </w:p>
          <w:p w:rsidR="00F217CA" w:rsidRDefault="00F217CA" w:rsidP="00F217CA">
            <w:pPr>
              <w:pStyle w:val="ListParagraph"/>
              <w:ind w:left="360"/>
            </w:pPr>
          </w:p>
          <w:p w:rsidR="00F217CA" w:rsidRDefault="00685194" w:rsidP="000F6695">
            <w:pPr>
              <w:pStyle w:val="ListParagraph"/>
              <w:numPr>
                <w:ilvl w:val="0"/>
                <w:numId w:val="17"/>
              </w:numPr>
            </w:pPr>
            <w:r>
              <w:t>To undertake any additional duties commensur</w:t>
            </w:r>
            <w:r w:rsidR="00BD0E97">
              <w:t>ate with the grade of the post.</w:t>
            </w:r>
          </w:p>
          <w:p w:rsidR="00F217CA" w:rsidRDefault="00F217CA" w:rsidP="00F217CA">
            <w:pPr>
              <w:pStyle w:val="ListParagraph"/>
              <w:ind w:left="360"/>
            </w:pPr>
          </w:p>
          <w:p w:rsidR="00F217CA" w:rsidRDefault="00685194" w:rsidP="00F217CA">
            <w:pPr>
              <w:pStyle w:val="ListParagraph"/>
              <w:numPr>
                <w:ilvl w:val="0"/>
                <w:numId w:val="17"/>
              </w:numPr>
            </w:pPr>
            <w:r>
              <w:t>To actively promote the equalities and diversity agenda in the work place and in service delivery.</w:t>
            </w:r>
          </w:p>
          <w:p w:rsidR="00F217CA" w:rsidRDefault="00F217CA" w:rsidP="00F217CA">
            <w:pPr>
              <w:pStyle w:val="ListParagraph"/>
              <w:ind w:left="360"/>
            </w:pPr>
          </w:p>
          <w:p w:rsidR="005C5DB4" w:rsidRPr="000E3D5F" w:rsidRDefault="00685194" w:rsidP="005C5DB4">
            <w:pPr>
              <w:pStyle w:val="ListParagraph"/>
              <w:numPr>
                <w:ilvl w:val="0"/>
                <w:numId w:val="17"/>
              </w:numPr>
            </w:pPr>
            <w:r>
              <w:t>To be familiar with customer care and health and safety pol</w:t>
            </w:r>
            <w:r w:rsidR="000F6695">
              <w:t>icies of the Company</w:t>
            </w:r>
            <w:r>
              <w:t>.</w:t>
            </w:r>
          </w:p>
          <w:p w:rsidR="00F217CA" w:rsidRDefault="00F217CA" w:rsidP="00F217CA">
            <w:pPr>
              <w:pStyle w:val="ListParagraph"/>
              <w:ind w:left="360"/>
            </w:pPr>
          </w:p>
          <w:p w:rsidR="00F217CA" w:rsidRDefault="00685194" w:rsidP="00F217CA">
            <w:pPr>
              <w:pStyle w:val="ListParagraph"/>
              <w:numPr>
                <w:ilvl w:val="0"/>
                <w:numId w:val="17"/>
              </w:numPr>
            </w:pPr>
            <w:r>
              <w:t xml:space="preserve">To participate in self-improvement in performance through workplace development.  </w:t>
            </w:r>
          </w:p>
          <w:p w:rsidR="00F217CA" w:rsidRPr="00EC7638" w:rsidRDefault="00F217CA" w:rsidP="00F217CA">
            <w:pPr>
              <w:pStyle w:val="ListParagraph"/>
              <w:ind w:left="360"/>
            </w:pPr>
          </w:p>
          <w:p w:rsidR="007932E9" w:rsidRPr="00BA13E5" w:rsidRDefault="007932E9" w:rsidP="007932E9">
            <w:pPr>
              <w:pStyle w:val="ListParagraph"/>
              <w:rPr>
                <w:sz w:val="24"/>
                <w:szCs w:val="24"/>
              </w:rPr>
            </w:pPr>
          </w:p>
        </w:tc>
      </w:tr>
    </w:tbl>
    <w:p w:rsidR="00F217CA" w:rsidRDefault="00F217CA" w:rsidP="00987912">
      <w:pPr>
        <w:rPr>
          <w:rFonts w:cs="Arial"/>
          <w:b/>
        </w:rPr>
      </w:pPr>
    </w:p>
    <w:p w:rsidR="00F217CA" w:rsidRDefault="00F217CA" w:rsidP="00987912">
      <w:pPr>
        <w:rPr>
          <w:rFonts w:cs="Arial"/>
          <w:b/>
        </w:rPr>
      </w:pPr>
    </w:p>
    <w:p w:rsidR="000F6695" w:rsidRPr="00105484" w:rsidRDefault="000F6695" w:rsidP="000F6695">
      <w:pPr>
        <w:jc w:val="center"/>
        <w:rPr>
          <w:rFonts w:cs="Arial"/>
          <w:b/>
        </w:rPr>
      </w:pPr>
      <w:r>
        <w:rPr>
          <w:rFonts w:cs="Arial"/>
          <w:b/>
        </w:rPr>
        <w:t>Person Specification</w:t>
      </w:r>
    </w:p>
    <w:p w:rsidR="000C3690" w:rsidRDefault="000C3690" w:rsidP="00987912">
      <w:pPr>
        <w:rPr>
          <w:rFonts w:cs="Arial"/>
          <w:b/>
        </w:rPr>
      </w:pPr>
    </w:p>
    <w:tbl>
      <w:tblPr>
        <w:tblpPr w:leftFromText="180" w:rightFromText="180" w:vertAnchor="page" w:horzAnchor="margin" w:tblpY="29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18"/>
        <w:gridCol w:w="2835"/>
        <w:gridCol w:w="1843"/>
      </w:tblGrid>
      <w:tr w:rsidR="00BD0E97" w:rsidRPr="00BE1B9B" w:rsidTr="00BD0E97">
        <w:trPr>
          <w:cantSplit/>
          <w:trHeight w:val="1197"/>
        </w:trPr>
        <w:tc>
          <w:tcPr>
            <w:tcW w:w="1980" w:type="dxa"/>
            <w:shd w:val="clear" w:color="auto" w:fill="1A77D4"/>
          </w:tcPr>
          <w:p w:rsidR="00BD0E97" w:rsidRPr="00BE1B9B" w:rsidRDefault="00BD0E97" w:rsidP="00BD0E97">
            <w:pPr>
              <w:rPr>
                <w:b/>
              </w:rPr>
            </w:pPr>
          </w:p>
        </w:tc>
        <w:tc>
          <w:tcPr>
            <w:tcW w:w="3118" w:type="dxa"/>
            <w:shd w:val="clear" w:color="auto" w:fill="1A77D4"/>
          </w:tcPr>
          <w:p w:rsidR="00BD0E97" w:rsidRDefault="00BD0E97" w:rsidP="00BD0E97">
            <w:pPr>
              <w:spacing w:after="0" w:line="240" w:lineRule="auto"/>
              <w:jc w:val="center"/>
              <w:rPr>
                <w:b/>
              </w:rPr>
            </w:pPr>
          </w:p>
          <w:p w:rsidR="00BD0E97" w:rsidRPr="007932E9" w:rsidRDefault="00BD0E97" w:rsidP="00BD0E97">
            <w:pPr>
              <w:spacing w:after="0" w:line="240" w:lineRule="auto"/>
              <w:jc w:val="center"/>
              <w:rPr>
                <w:b/>
                <w:color w:val="FFFFFF" w:themeColor="background1"/>
                <w:sz w:val="24"/>
                <w:szCs w:val="24"/>
              </w:rPr>
            </w:pPr>
            <w:r w:rsidRPr="007932E9">
              <w:rPr>
                <w:b/>
                <w:color w:val="FFFFFF" w:themeColor="background1"/>
                <w:sz w:val="24"/>
                <w:szCs w:val="24"/>
              </w:rPr>
              <w:t>Selection criteria</w:t>
            </w:r>
          </w:p>
          <w:p w:rsidR="00BD0E97" w:rsidRPr="00BE1B9B" w:rsidRDefault="00BD0E97" w:rsidP="00BD0E97">
            <w:pPr>
              <w:spacing w:after="0" w:line="240" w:lineRule="auto"/>
              <w:jc w:val="center"/>
              <w:rPr>
                <w:b/>
              </w:rPr>
            </w:pPr>
            <w:r w:rsidRPr="007932E9">
              <w:rPr>
                <w:b/>
                <w:color w:val="FFFFFF" w:themeColor="background1"/>
                <w:sz w:val="24"/>
                <w:szCs w:val="24"/>
              </w:rPr>
              <w:t>(Essential)</w:t>
            </w:r>
          </w:p>
        </w:tc>
        <w:tc>
          <w:tcPr>
            <w:tcW w:w="2835" w:type="dxa"/>
            <w:shd w:val="clear" w:color="auto" w:fill="1A77D4"/>
          </w:tcPr>
          <w:p w:rsidR="00BD0E97" w:rsidRDefault="00BD0E97" w:rsidP="00BD0E97">
            <w:pPr>
              <w:spacing w:after="0" w:line="240" w:lineRule="auto"/>
              <w:jc w:val="center"/>
              <w:rPr>
                <w:b/>
              </w:rPr>
            </w:pPr>
          </w:p>
          <w:p w:rsidR="00BD0E97" w:rsidRPr="007932E9" w:rsidRDefault="00BD0E97" w:rsidP="00BD0E97">
            <w:pPr>
              <w:spacing w:after="0" w:line="240" w:lineRule="auto"/>
              <w:jc w:val="center"/>
              <w:rPr>
                <w:b/>
                <w:sz w:val="24"/>
                <w:szCs w:val="24"/>
              </w:rPr>
            </w:pPr>
            <w:r w:rsidRPr="007932E9">
              <w:rPr>
                <w:b/>
                <w:color w:val="FFFFFF" w:themeColor="background1"/>
                <w:sz w:val="24"/>
                <w:szCs w:val="24"/>
              </w:rPr>
              <w:t>Selection criteria (Desirable)</w:t>
            </w:r>
          </w:p>
        </w:tc>
        <w:tc>
          <w:tcPr>
            <w:tcW w:w="1843" w:type="dxa"/>
            <w:shd w:val="clear" w:color="auto" w:fill="1A77D4"/>
          </w:tcPr>
          <w:p w:rsidR="00BD0E97" w:rsidRDefault="00BD0E97" w:rsidP="00BD0E97">
            <w:pPr>
              <w:spacing w:after="0" w:line="240" w:lineRule="auto"/>
              <w:jc w:val="center"/>
              <w:rPr>
                <w:b/>
                <w:color w:val="FFFFFF" w:themeColor="background1"/>
              </w:rPr>
            </w:pPr>
          </w:p>
          <w:p w:rsidR="00BD0E97" w:rsidRDefault="00BD0E97" w:rsidP="00BD0E97">
            <w:pPr>
              <w:spacing w:after="0" w:line="240" w:lineRule="auto"/>
              <w:jc w:val="center"/>
              <w:rPr>
                <w:b/>
                <w:color w:val="FFFFFF" w:themeColor="background1"/>
              </w:rPr>
            </w:pPr>
            <w:r w:rsidRPr="00320746">
              <w:rPr>
                <w:b/>
                <w:color w:val="FFFFFF" w:themeColor="background1"/>
              </w:rPr>
              <w:t>Assessment Method</w:t>
            </w:r>
          </w:p>
          <w:p w:rsidR="00BD0E97" w:rsidRPr="00320746" w:rsidRDefault="00BD0E97" w:rsidP="00BD0E97">
            <w:pPr>
              <w:spacing w:after="0" w:line="240" w:lineRule="auto"/>
              <w:jc w:val="center"/>
              <w:rPr>
                <w:b/>
                <w:color w:val="FFFFFF" w:themeColor="background1"/>
              </w:rPr>
            </w:pPr>
            <w:r>
              <w:rPr>
                <w:b/>
                <w:color w:val="FFFFFF" w:themeColor="background1"/>
              </w:rPr>
              <w:t>(AF/I/T)*</w:t>
            </w:r>
          </w:p>
        </w:tc>
      </w:tr>
      <w:tr w:rsidR="00BD0E97" w:rsidRPr="00BE1B9B" w:rsidTr="00BD0E97">
        <w:trPr>
          <w:cantSplit/>
        </w:trPr>
        <w:tc>
          <w:tcPr>
            <w:tcW w:w="1980" w:type="dxa"/>
          </w:tcPr>
          <w:p w:rsidR="00BD0E97" w:rsidRPr="00BE1B9B" w:rsidRDefault="00BD0E97" w:rsidP="00BD0E97">
            <w:pPr>
              <w:spacing w:after="0" w:line="240" w:lineRule="auto"/>
              <w:rPr>
                <w:rFonts w:cs="Arial"/>
                <w:b/>
                <w:bCs/>
              </w:rPr>
            </w:pPr>
            <w:r>
              <w:rPr>
                <w:rFonts w:cs="Arial"/>
                <w:b/>
                <w:bCs/>
              </w:rPr>
              <w:t>Education and Qualifications</w:t>
            </w:r>
          </w:p>
        </w:tc>
        <w:tc>
          <w:tcPr>
            <w:tcW w:w="3118" w:type="dxa"/>
          </w:tcPr>
          <w:p w:rsidR="00BD0E97" w:rsidRPr="00BE1B9B" w:rsidRDefault="00BD0E97" w:rsidP="00BD0E97">
            <w:pPr>
              <w:spacing w:after="0" w:line="240" w:lineRule="auto"/>
              <w:rPr>
                <w:rFonts w:cs="Arial"/>
              </w:rPr>
            </w:pPr>
          </w:p>
        </w:tc>
        <w:tc>
          <w:tcPr>
            <w:tcW w:w="2835" w:type="dxa"/>
          </w:tcPr>
          <w:p w:rsidR="00BD0E97" w:rsidRPr="00BE1B9B" w:rsidRDefault="00BD0E97" w:rsidP="00BD0E97">
            <w:pPr>
              <w:spacing w:after="0" w:line="240" w:lineRule="auto"/>
              <w:rPr>
                <w:rFonts w:cs="Arial"/>
              </w:rPr>
            </w:pPr>
          </w:p>
        </w:tc>
        <w:tc>
          <w:tcPr>
            <w:tcW w:w="1843" w:type="dxa"/>
          </w:tcPr>
          <w:p w:rsidR="00BD0E97" w:rsidRPr="00BE1B9B" w:rsidRDefault="00BD0E97" w:rsidP="00BD0E97">
            <w:pPr>
              <w:spacing w:after="0" w:line="240" w:lineRule="auto"/>
              <w:rPr>
                <w:rFonts w:cs="Arial"/>
              </w:rPr>
            </w:pPr>
          </w:p>
        </w:tc>
      </w:tr>
      <w:tr w:rsidR="00BD0E97" w:rsidRPr="00BE1B9B" w:rsidTr="00BD0E97">
        <w:tc>
          <w:tcPr>
            <w:tcW w:w="1980" w:type="dxa"/>
          </w:tcPr>
          <w:p w:rsidR="00BD0E97" w:rsidRPr="00BE1B9B" w:rsidRDefault="00BD0E97" w:rsidP="00BD0E97">
            <w:pPr>
              <w:rPr>
                <w:rFonts w:cs="Arial"/>
                <w:b/>
                <w:bCs/>
              </w:rPr>
            </w:pPr>
            <w:r w:rsidRPr="00BE1B9B">
              <w:rPr>
                <w:rFonts w:cs="Arial"/>
                <w:b/>
                <w:bCs/>
              </w:rPr>
              <w:t>Experience</w:t>
            </w:r>
          </w:p>
        </w:tc>
        <w:tc>
          <w:tcPr>
            <w:tcW w:w="3118" w:type="dxa"/>
          </w:tcPr>
          <w:p w:rsidR="00BD0E97" w:rsidRPr="00BE1B9B" w:rsidRDefault="00BD0E97" w:rsidP="00BD0E97">
            <w:pPr>
              <w:rPr>
                <w:rFonts w:cs="Arial"/>
              </w:rPr>
            </w:pPr>
          </w:p>
        </w:tc>
        <w:tc>
          <w:tcPr>
            <w:tcW w:w="2835" w:type="dxa"/>
          </w:tcPr>
          <w:p w:rsidR="00BD0E97" w:rsidRPr="00BE1B9B" w:rsidRDefault="000F6695" w:rsidP="00BD0E97">
            <w:pPr>
              <w:rPr>
                <w:rFonts w:cs="Arial"/>
              </w:rPr>
            </w:pPr>
            <w:r>
              <w:rPr>
                <w:rFonts w:cs="Arial"/>
              </w:rPr>
              <w:t>Previous experience, paid or unpaid, of carrying out cleaning regimes</w:t>
            </w:r>
          </w:p>
        </w:tc>
        <w:tc>
          <w:tcPr>
            <w:tcW w:w="1843" w:type="dxa"/>
          </w:tcPr>
          <w:p w:rsidR="00BD0E97" w:rsidRPr="00BE1B9B" w:rsidRDefault="00BD0E97" w:rsidP="00BD0E97">
            <w:pPr>
              <w:rPr>
                <w:rFonts w:cs="Arial"/>
              </w:rPr>
            </w:pPr>
            <w:r>
              <w:rPr>
                <w:rFonts w:cs="Arial"/>
              </w:rPr>
              <w:t>Application form/ Interview</w:t>
            </w:r>
          </w:p>
        </w:tc>
      </w:tr>
      <w:tr w:rsidR="00BD0E97" w:rsidRPr="00BE1B9B" w:rsidTr="00BD0E97">
        <w:trPr>
          <w:trHeight w:val="557"/>
        </w:trPr>
        <w:tc>
          <w:tcPr>
            <w:tcW w:w="1980" w:type="dxa"/>
          </w:tcPr>
          <w:p w:rsidR="00BD0E97" w:rsidRPr="00BE1B9B" w:rsidRDefault="00BD0E97" w:rsidP="00BD0E97">
            <w:pPr>
              <w:rPr>
                <w:rFonts w:cs="Arial"/>
                <w:b/>
                <w:bCs/>
              </w:rPr>
            </w:pPr>
            <w:r w:rsidRPr="00BE1B9B">
              <w:rPr>
                <w:rFonts w:cs="Arial"/>
                <w:b/>
                <w:bCs/>
              </w:rPr>
              <w:t>Skills and Abilities</w:t>
            </w:r>
          </w:p>
        </w:tc>
        <w:tc>
          <w:tcPr>
            <w:tcW w:w="3118" w:type="dxa"/>
          </w:tcPr>
          <w:p w:rsidR="00BD0E97" w:rsidRDefault="00BD0E97" w:rsidP="00BD0E97">
            <w:pPr>
              <w:spacing w:after="0"/>
              <w:rPr>
                <w:rFonts w:cs="Arial"/>
              </w:rPr>
            </w:pPr>
            <w:r>
              <w:rPr>
                <w:rFonts w:cs="Arial"/>
              </w:rPr>
              <w:t>Ability to communicate effectively both verbally and in writing.</w:t>
            </w:r>
          </w:p>
          <w:p w:rsidR="00BD0E97" w:rsidRDefault="00BD0E97" w:rsidP="00BD0E97">
            <w:pPr>
              <w:spacing w:after="0"/>
              <w:rPr>
                <w:rFonts w:cs="Arial"/>
              </w:rPr>
            </w:pPr>
          </w:p>
          <w:p w:rsidR="00BD0E97" w:rsidRDefault="00BD0E97" w:rsidP="00BD0E97">
            <w:pPr>
              <w:spacing w:after="0"/>
              <w:rPr>
                <w:rFonts w:cs="Arial"/>
              </w:rPr>
            </w:pPr>
            <w:r>
              <w:rPr>
                <w:rFonts w:cs="Arial"/>
              </w:rPr>
              <w:t>Sufficient numeracy skill to complete s</w:t>
            </w:r>
            <w:r w:rsidR="000F6695">
              <w:rPr>
                <w:rFonts w:cs="Arial"/>
              </w:rPr>
              <w:t>tock control checks.</w:t>
            </w:r>
          </w:p>
          <w:p w:rsidR="00BD0E97" w:rsidRDefault="00BD0E97" w:rsidP="00BD0E97">
            <w:pPr>
              <w:spacing w:after="0"/>
              <w:rPr>
                <w:rFonts w:cs="Arial"/>
              </w:rPr>
            </w:pPr>
          </w:p>
          <w:p w:rsidR="00BD0E97" w:rsidRDefault="00BD0E97" w:rsidP="00BD0E97">
            <w:pPr>
              <w:spacing w:after="0"/>
              <w:rPr>
                <w:rFonts w:cs="Arial"/>
              </w:rPr>
            </w:pPr>
            <w:r>
              <w:rPr>
                <w:rFonts w:cs="Arial"/>
              </w:rPr>
              <w:t>Ability to be flexible and priorities schedules as need of service demands.</w:t>
            </w:r>
          </w:p>
          <w:p w:rsidR="00BD0E97" w:rsidRDefault="00BD0E97" w:rsidP="00BD0E97">
            <w:pPr>
              <w:spacing w:after="0"/>
              <w:rPr>
                <w:rFonts w:cs="Arial"/>
              </w:rPr>
            </w:pPr>
          </w:p>
          <w:p w:rsidR="00BD0E97" w:rsidRDefault="00BD0E97" w:rsidP="00BD0E97">
            <w:pPr>
              <w:spacing w:after="0"/>
              <w:rPr>
                <w:rFonts w:cs="Arial"/>
              </w:rPr>
            </w:pPr>
            <w:r>
              <w:rPr>
                <w:rFonts w:cs="Arial"/>
              </w:rPr>
              <w:t>Ability to comply with all health and hygienic practices to control spread of infection.</w:t>
            </w:r>
          </w:p>
          <w:p w:rsidR="00BD0E97" w:rsidRDefault="00BD0E97" w:rsidP="00BD0E97">
            <w:pPr>
              <w:spacing w:after="0"/>
              <w:rPr>
                <w:rFonts w:cs="Arial"/>
              </w:rPr>
            </w:pPr>
          </w:p>
          <w:p w:rsidR="00BD0E97" w:rsidRDefault="00BD0E97" w:rsidP="00BD0E97">
            <w:pPr>
              <w:spacing w:after="0"/>
              <w:rPr>
                <w:rFonts w:cs="Arial"/>
              </w:rPr>
            </w:pPr>
            <w:r>
              <w:rPr>
                <w:rFonts w:cs="Arial"/>
              </w:rPr>
              <w:t>Ability to understand and comply with all cleaning product data sheets and safeguard others from misuse.</w:t>
            </w:r>
          </w:p>
          <w:p w:rsidR="00BD0E97" w:rsidRDefault="00BD0E97" w:rsidP="00BD0E97">
            <w:pPr>
              <w:spacing w:after="0"/>
              <w:rPr>
                <w:rFonts w:cs="Arial"/>
              </w:rPr>
            </w:pPr>
          </w:p>
          <w:p w:rsidR="00BD0E97" w:rsidRDefault="00BD0E97" w:rsidP="00BD0E97">
            <w:pPr>
              <w:spacing w:after="0"/>
              <w:rPr>
                <w:rFonts w:cs="Arial"/>
              </w:rPr>
            </w:pPr>
            <w:r>
              <w:rPr>
                <w:rFonts w:cs="Arial"/>
              </w:rPr>
              <w:t xml:space="preserve">Ability to operate domestic equipment in a safe manner by following recommended instructions for use. </w:t>
            </w:r>
          </w:p>
          <w:p w:rsidR="00BD0E97" w:rsidRDefault="00BD0E97" w:rsidP="00BD0E97">
            <w:pPr>
              <w:spacing w:after="0"/>
              <w:rPr>
                <w:rFonts w:cs="Arial"/>
              </w:rPr>
            </w:pPr>
          </w:p>
          <w:p w:rsidR="000F6695" w:rsidRDefault="00BD0E97" w:rsidP="00BD0E97">
            <w:pPr>
              <w:rPr>
                <w:rFonts w:cs="Arial"/>
              </w:rPr>
            </w:pPr>
            <w:r>
              <w:rPr>
                <w:rFonts w:cs="Arial"/>
              </w:rPr>
              <w:t>Ability to work safely, in line with Health and Safety legislation/procedures.</w:t>
            </w:r>
          </w:p>
          <w:p w:rsidR="000F6695" w:rsidRDefault="000F6695" w:rsidP="00BD0E97">
            <w:pPr>
              <w:rPr>
                <w:rFonts w:cs="Arial"/>
              </w:rPr>
            </w:pPr>
          </w:p>
          <w:p w:rsidR="00BD0E97" w:rsidRDefault="00BD0E97" w:rsidP="00BD0E97">
            <w:pPr>
              <w:rPr>
                <w:rFonts w:cs="Arial"/>
              </w:rPr>
            </w:pPr>
            <w:r>
              <w:rPr>
                <w:rFonts w:cs="Arial"/>
              </w:rPr>
              <w:t xml:space="preserve">Ability to work well on your own or as part of a team. </w:t>
            </w:r>
          </w:p>
          <w:p w:rsidR="000F6695" w:rsidRDefault="000F6695" w:rsidP="00BD0E97">
            <w:pPr>
              <w:rPr>
                <w:rFonts w:cs="Arial"/>
              </w:rPr>
            </w:pPr>
          </w:p>
          <w:p w:rsidR="00BD0E97" w:rsidRDefault="00BD0E97" w:rsidP="00BD0E97">
            <w:pPr>
              <w:rPr>
                <w:rFonts w:cs="Arial"/>
              </w:rPr>
            </w:pPr>
            <w:r>
              <w:rPr>
                <w:rFonts w:cs="Arial"/>
              </w:rPr>
              <w:t>Must demonstrate an understanding of importance of confidentiality.</w:t>
            </w:r>
          </w:p>
          <w:p w:rsidR="00BD0E97" w:rsidRDefault="00BD0E97" w:rsidP="00BD0E97">
            <w:pPr>
              <w:rPr>
                <w:rFonts w:cs="Arial"/>
              </w:rPr>
            </w:pPr>
          </w:p>
          <w:p w:rsidR="00BD0E97" w:rsidRPr="00BE1B9B" w:rsidRDefault="00BD0E97" w:rsidP="00BD0E97">
            <w:pPr>
              <w:rPr>
                <w:rFonts w:cs="Arial"/>
              </w:rPr>
            </w:pPr>
            <w:r>
              <w:rPr>
                <w:rFonts w:cs="Arial"/>
              </w:rPr>
              <w:t xml:space="preserve">To have an understanding of the Council’s Equality and Diversity Agenda. </w:t>
            </w:r>
          </w:p>
        </w:tc>
        <w:tc>
          <w:tcPr>
            <w:tcW w:w="2835" w:type="dxa"/>
          </w:tcPr>
          <w:p w:rsidR="00BD0E97" w:rsidRPr="00BE1B9B" w:rsidRDefault="00BD0E97" w:rsidP="00BD0E97">
            <w:pPr>
              <w:rPr>
                <w:rFonts w:cs="Arial"/>
              </w:rPr>
            </w:pPr>
          </w:p>
          <w:p w:rsidR="00BD0E97" w:rsidRPr="00BE1B9B" w:rsidRDefault="00BD0E97" w:rsidP="00BD0E97">
            <w:pPr>
              <w:rPr>
                <w:rFonts w:cs="Arial"/>
              </w:rPr>
            </w:pPr>
          </w:p>
          <w:p w:rsidR="00BD0E97" w:rsidRPr="00BE1B9B" w:rsidRDefault="00BD0E97" w:rsidP="00BD0E97">
            <w:pPr>
              <w:rPr>
                <w:rFonts w:cs="Arial"/>
              </w:rPr>
            </w:pPr>
          </w:p>
          <w:p w:rsidR="00BD0E97" w:rsidRPr="00BE1B9B" w:rsidRDefault="00BD0E97" w:rsidP="00BD0E97">
            <w:pPr>
              <w:rPr>
                <w:rFonts w:cs="Arial"/>
              </w:rPr>
            </w:pPr>
          </w:p>
        </w:tc>
        <w:tc>
          <w:tcPr>
            <w:tcW w:w="1843" w:type="dxa"/>
          </w:tcPr>
          <w:p w:rsidR="00BD0E97" w:rsidRDefault="00BD0E97" w:rsidP="00BD0E97">
            <w:pPr>
              <w:rPr>
                <w:rFonts w:cs="Arial"/>
              </w:rPr>
            </w:pPr>
            <w:r>
              <w:rPr>
                <w:rFonts w:cs="Arial"/>
              </w:rPr>
              <w:t>Application form/ Interview</w:t>
            </w:r>
          </w:p>
          <w:p w:rsidR="00BD0E97" w:rsidRDefault="00BD0E97" w:rsidP="00BD0E97">
            <w:pPr>
              <w:rPr>
                <w:rFonts w:cs="Arial"/>
              </w:rPr>
            </w:pPr>
          </w:p>
          <w:p w:rsidR="00BD0E97" w:rsidRDefault="00BD0E97" w:rsidP="00BD0E97">
            <w:pPr>
              <w:rPr>
                <w:rFonts w:cs="Arial"/>
              </w:rPr>
            </w:pPr>
            <w:r>
              <w:rPr>
                <w:rFonts w:cs="Arial"/>
              </w:rPr>
              <w:t>Application form /Interview</w:t>
            </w:r>
          </w:p>
          <w:p w:rsidR="00BD0E97" w:rsidRDefault="00BD0E97" w:rsidP="00BD0E97">
            <w:pPr>
              <w:rPr>
                <w:rFonts w:cs="Arial"/>
              </w:rPr>
            </w:pPr>
          </w:p>
          <w:p w:rsidR="00BD0E97" w:rsidRDefault="00BD0E97" w:rsidP="00BD0E97">
            <w:pPr>
              <w:rPr>
                <w:rFonts w:cs="Arial"/>
              </w:rPr>
            </w:pPr>
            <w:r>
              <w:rPr>
                <w:rFonts w:cs="Arial"/>
              </w:rPr>
              <w:t>Application form/Interview</w:t>
            </w:r>
          </w:p>
          <w:p w:rsidR="00BD0E97" w:rsidRDefault="00BD0E97" w:rsidP="00BD0E97">
            <w:pPr>
              <w:rPr>
                <w:rFonts w:cs="Arial"/>
              </w:rPr>
            </w:pPr>
          </w:p>
          <w:p w:rsidR="00BD0E97" w:rsidRDefault="00BD0E97" w:rsidP="00BD0E97">
            <w:pPr>
              <w:rPr>
                <w:rFonts w:cs="Arial"/>
              </w:rPr>
            </w:pPr>
            <w:r>
              <w:rPr>
                <w:rFonts w:cs="Arial"/>
              </w:rPr>
              <w:t>Application form/Interview</w:t>
            </w:r>
          </w:p>
          <w:p w:rsidR="00BD0E97" w:rsidRDefault="00BD0E97" w:rsidP="00BD0E97">
            <w:pPr>
              <w:rPr>
                <w:rFonts w:cs="Arial"/>
              </w:rPr>
            </w:pPr>
          </w:p>
          <w:p w:rsidR="00BD0E97" w:rsidRDefault="00BD0E97" w:rsidP="00BD0E97">
            <w:pPr>
              <w:rPr>
                <w:rFonts w:cs="Arial"/>
              </w:rPr>
            </w:pPr>
            <w:r>
              <w:rPr>
                <w:rFonts w:cs="Arial"/>
              </w:rPr>
              <w:t>Application form/ Interview</w:t>
            </w:r>
          </w:p>
          <w:p w:rsidR="00BD0E97" w:rsidRDefault="00BD0E97" w:rsidP="00BD0E97">
            <w:pPr>
              <w:rPr>
                <w:rFonts w:cs="Arial"/>
              </w:rPr>
            </w:pPr>
          </w:p>
          <w:p w:rsidR="00BD0E97" w:rsidRDefault="00BD0E97" w:rsidP="00BD0E97">
            <w:pPr>
              <w:rPr>
                <w:rFonts w:cs="Arial"/>
              </w:rPr>
            </w:pPr>
            <w:r>
              <w:rPr>
                <w:rFonts w:cs="Arial"/>
              </w:rPr>
              <w:t>Application form/ Interview</w:t>
            </w:r>
          </w:p>
          <w:p w:rsidR="00BD0E97" w:rsidRDefault="00BD0E97" w:rsidP="00BD0E97">
            <w:pPr>
              <w:rPr>
                <w:rFonts w:cs="Arial"/>
              </w:rPr>
            </w:pPr>
          </w:p>
          <w:p w:rsidR="00BD0E97" w:rsidRDefault="00BD0E97" w:rsidP="00BD0E97">
            <w:pPr>
              <w:rPr>
                <w:rFonts w:cs="Arial"/>
              </w:rPr>
            </w:pPr>
          </w:p>
          <w:p w:rsidR="00BD0E97" w:rsidRDefault="00BD0E97" w:rsidP="00BD0E97">
            <w:pPr>
              <w:rPr>
                <w:rFonts w:cs="Arial"/>
              </w:rPr>
            </w:pPr>
            <w:r>
              <w:rPr>
                <w:rFonts w:cs="Arial"/>
              </w:rPr>
              <w:t>Application form/ Interview</w:t>
            </w:r>
          </w:p>
          <w:p w:rsidR="00BD0E97" w:rsidRDefault="00BD0E97" w:rsidP="00BD0E97">
            <w:pPr>
              <w:rPr>
                <w:rFonts w:cs="Arial"/>
              </w:rPr>
            </w:pPr>
          </w:p>
          <w:p w:rsidR="00BD0E97" w:rsidRDefault="00BD0E97" w:rsidP="00BD0E97">
            <w:pPr>
              <w:rPr>
                <w:rFonts w:cs="Arial"/>
              </w:rPr>
            </w:pPr>
            <w:r>
              <w:rPr>
                <w:rFonts w:cs="Arial"/>
              </w:rPr>
              <w:t>Application form/Interview</w:t>
            </w:r>
          </w:p>
          <w:p w:rsidR="00BD0E97" w:rsidRDefault="00BD0E97" w:rsidP="00BD0E97">
            <w:pPr>
              <w:rPr>
                <w:rFonts w:cs="Arial"/>
              </w:rPr>
            </w:pPr>
          </w:p>
          <w:p w:rsidR="00BD0E97" w:rsidRDefault="00BD0E97" w:rsidP="00BD0E97">
            <w:pPr>
              <w:rPr>
                <w:rFonts w:cs="Arial"/>
              </w:rPr>
            </w:pPr>
            <w:r>
              <w:rPr>
                <w:rFonts w:cs="Arial"/>
              </w:rPr>
              <w:t>Application form/Interview</w:t>
            </w:r>
          </w:p>
          <w:p w:rsidR="00BD0E97" w:rsidRDefault="00BD0E97" w:rsidP="00BD0E97">
            <w:pPr>
              <w:rPr>
                <w:rFonts w:cs="Arial"/>
              </w:rPr>
            </w:pPr>
          </w:p>
          <w:p w:rsidR="00BD0E97" w:rsidRDefault="00BD0E97" w:rsidP="00BD0E97">
            <w:pPr>
              <w:rPr>
                <w:rFonts w:cs="Arial"/>
              </w:rPr>
            </w:pPr>
          </w:p>
          <w:p w:rsidR="00BD0E97" w:rsidRPr="00BE1B9B" w:rsidRDefault="00BD0E97" w:rsidP="00BD0E97">
            <w:pPr>
              <w:rPr>
                <w:rFonts w:cs="Arial"/>
              </w:rPr>
            </w:pPr>
            <w:r>
              <w:rPr>
                <w:rFonts w:cs="Arial"/>
              </w:rPr>
              <w:t>Application form/Interview</w:t>
            </w:r>
          </w:p>
        </w:tc>
      </w:tr>
      <w:tr w:rsidR="00BD0E97" w:rsidRPr="00BE1B9B" w:rsidTr="00BD0E97">
        <w:trPr>
          <w:cantSplit/>
        </w:trPr>
        <w:tc>
          <w:tcPr>
            <w:tcW w:w="1980" w:type="dxa"/>
          </w:tcPr>
          <w:p w:rsidR="00BD0E97" w:rsidRPr="00BE1B9B" w:rsidRDefault="00BD0E97" w:rsidP="00BD0E97">
            <w:pPr>
              <w:rPr>
                <w:rFonts w:cs="Arial"/>
                <w:b/>
                <w:bCs/>
              </w:rPr>
            </w:pPr>
            <w:r w:rsidRPr="00BE1B9B">
              <w:rPr>
                <w:rFonts w:cs="Arial"/>
                <w:b/>
                <w:bCs/>
              </w:rPr>
              <w:lastRenderedPageBreak/>
              <w:t>Knowledge</w:t>
            </w:r>
          </w:p>
        </w:tc>
        <w:tc>
          <w:tcPr>
            <w:tcW w:w="3118" w:type="dxa"/>
          </w:tcPr>
          <w:p w:rsidR="00BD0E97" w:rsidRPr="00BE1B9B" w:rsidRDefault="00BD0E97" w:rsidP="00BD0E97">
            <w:pPr>
              <w:rPr>
                <w:rFonts w:cs="Arial"/>
              </w:rPr>
            </w:pPr>
          </w:p>
        </w:tc>
        <w:tc>
          <w:tcPr>
            <w:tcW w:w="2835" w:type="dxa"/>
          </w:tcPr>
          <w:p w:rsidR="00BD0E97" w:rsidRPr="00BE1B9B" w:rsidRDefault="00BD0E97" w:rsidP="00BD0E97">
            <w:pPr>
              <w:rPr>
                <w:rFonts w:cs="Arial"/>
              </w:rPr>
            </w:pPr>
            <w:r>
              <w:rPr>
                <w:rFonts w:cs="Arial"/>
              </w:rPr>
              <w:t>Knowledge of C.O.S.H.H &amp; Infection Con</w:t>
            </w:r>
            <w:r w:rsidR="000F6695">
              <w:rPr>
                <w:rFonts w:cs="Arial"/>
              </w:rPr>
              <w:t>trol guidelines.</w:t>
            </w:r>
          </w:p>
        </w:tc>
        <w:tc>
          <w:tcPr>
            <w:tcW w:w="1843" w:type="dxa"/>
          </w:tcPr>
          <w:p w:rsidR="00BD0E97" w:rsidRPr="00BE1B9B" w:rsidRDefault="00BD0E97" w:rsidP="00BD0E97">
            <w:pPr>
              <w:rPr>
                <w:rFonts w:cs="Arial"/>
              </w:rPr>
            </w:pPr>
            <w:r>
              <w:rPr>
                <w:rFonts w:cs="Arial"/>
              </w:rPr>
              <w:t>Application form/Interview</w:t>
            </w:r>
          </w:p>
        </w:tc>
      </w:tr>
      <w:tr w:rsidR="00BD0E97" w:rsidRPr="00BE1B9B" w:rsidTr="00BD0E97">
        <w:trPr>
          <w:cantSplit/>
        </w:trPr>
        <w:tc>
          <w:tcPr>
            <w:tcW w:w="1980" w:type="dxa"/>
          </w:tcPr>
          <w:p w:rsidR="00BD0E97" w:rsidRPr="00BE1B9B" w:rsidRDefault="00BD0E97" w:rsidP="00BD0E97">
            <w:pPr>
              <w:rPr>
                <w:rFonts w:cs="Arial"/>
                <w:b/>
                <w:bCs/>
              </w:rPr>
            </w:pPr>
            <w:r w:rsidRPr="00BE1B9B">
              <w:rPr>
                <w:rFonts w:cs="Arial"/>
                <w:b/>
                <w:bCs/>
              </w:rPr>
              <w:t>Work Circumstances</w:t>
            </w:r>
          </w:p>
        </w:tc>
        <w:tc>
          <w:tcPr>
            <w:tcW w:w="3118" w:type="dxa"/>
          </w:tcPr>
          <w:p w:rsidR="00BD0E97" w:rsidRDefault="00BD0E97" w:rsidP="00BD0E97">
            <w:pPr>
              <w:tabs>
                <w:tab w:val="num" w:pos="389"/>
              </w:tabs>
              <w:overflowPunct w:val="0"/>
              <w:autoSpaceDE w:val="0"/>
              <w:autoSpaceDN w:val="0"/>
              <w:adjustRightInd w:val="0"/>
              <w:textAlignment w:val="baseline"/>
              <w:rPr>
                <w:rFonts w:cs="Arial"/>
              </w:rPr>
            </w:pPr>
            <w:r>
              <w:rPr>
                <w:rFonts w:cs="Arial"/>
              </w:rPr>
              <w:t xml:space="preserve">Will be required to work to a rota which covers days, evening, weekend, bank holidays, </w:t>
            </w:r>
            <w:proofErr w:type="gramStart"/>
            <w:r>
              <w:rPr>
                <w:rFonts w:cs="Arial"/>
              </w:rPr>
              <w:t>7</w:t>
            </w:r>
            <w:proofErr w:type="gramEnd"/>
            <w:r>
              <w:rPr>
                <w:rFonts w:cs="Arial"/>
              </w:rPr>
              <w:t xml:space="preserve"> days a week.</w:t>
            </w:r>
          </w:p>
          <w:p w:rsidR="00BD0E97" w:rsidRPr="00E075DD" w:rsidRDefault="00BD0E97" w:rsidP="00BD0E97">
            <w:pPr>
              <w:tabs>
                <w:tab w:val="num" w:pos="389"/>
              </w:tabs>
              <w:overflowPunct w:val="0"/>
              <w:autoSpaceDE w:val="0"/>
              <w:autoSpaceDN w:val="0"/>
              <w:adjustRightInd w:val="0"/>
              <w:textAlignment w:val="baseline"/>
              <w:rPr>
                <w:rFonts w:cs="Arial"/>
              </w:rPr>
            </w:pPr>
            <w:r>
              <w:rPr>
                <w:rFonts w:cs="Arial"/>
              </w:rPr>
              <w:t xml:space="preserve">Must be able to obtain an enhanced Criminal Records Disclosure Certificate and POVA Checks. </w:t>
            </w:r>
          </w:p>
        </w:tc>
        <w:tc>
          <w:tcPr>
            <w:tcW w:w="2835" w:type="dxa"/>
          </w:tcPr>
          <w:p w:rsidR="00BD0E97" w:rsidRPr="00BE1B9B" w:rsidRDefault="00BD0E97" w:rsidP="00BD0E97">
            <w:pPr>
              <w:rPr>
                <w:rFonts w:cs="Arial"/>
              </w:rPr>
            </w:pPr>
          </w:p>
        </w:tc>
        <w:tc>
          <w:tcPr>
            <w:tcW w:w="1843" w:type="dxa"/>
          </w:tcPr>
          <w:p w:rsidR="00BD0E97" w:rsidRPr="00BE1B9B" w:rsidRDefault="00BD0E97" w:rsidP="00BD0E97">
            <w:pPr>
              <w:rPr>
                <w:rFonts w:cs="Arial"/>
              </w:rPr>
            </w:pPr>
            <w:r>
              <w:rPr>
                <w:rFonts w:cs="Arial"/>
              </w:rPr>
              <w:t>Application form/Interview</w:t>
            </w:r>
          </w:p>
        </w:tc>
      </w:tr>
    </w:tbl>
    <w:p w:rsidR="000C3690" w:rsidRPr="00105484" w:rsidRDefault="000C3690" w:rsidP="000C3690">
      <w:pPr>
        <w:jc w:val="center"/>
        <w:rPr>
          <w:rFonts w:cs="Arial"/>
          <w:b/>
        </w:rPr>
      </w:pPr>
      <w:r>
        <w:rPr>
          <w:rFonts w:cs="Arial"/>
          <w:b/>
        </w:rPr>
        <w:t>Person Specification</w:t>
      </w:r>
    </w:p>
    <w:p w:rsidR="004D0810" w:rsidRDefault="00320746" w:rsidP="00320746">
      <w:pPr>
        <w:keepNext/>
        <w:keepLines/>
        <w:shd w:val="clear" w:color="auto" w:fill="FFFFFF"/>
        <w:spacing w:after="120" w:line="240" w:lineRule="auto"/>
        <w:outlineLvl w:val="0"/>
        <w:rPr>
          <w:rFonts w:eastAsiaTheme="majorEastAsia" w:cstheme="majorBidi"/>
          <w:b/>
          <w:bCs/>
        </w:rPr>
      </w:pPr>
      <w:r w:rsidRPr="00320746">
        <w:rPr>
          <w:rFonts w:eastAsiaTheme="majorEastAsia" w:cstheme="majorBidi"/>
          <w:b/>
          <w:bCs/>
        </w:rPr>
        <w:t xml:space="preserve">*AF – Application Form, I – Interview, T </w:t>
      </w:r>
      <w:r w:rsidR="008B2296">
        <w:rPr>
          <w:rFonts w:eastAsiaTheme="majorEastAsia" w:cstheme="majorBidi"/>
          <w:b/>
          <w:bCs/>
        </w:rPr>
        <w:t>–</w:t>
      </w:r>
      <w:r w:rsidRPr="00320746">
        <w:rPr>
          <w:rFonts w:eastAsiaTheme="majorEastAsia" w:cstheme="majorBidi"/>
          <w:b/>
          <w:bCs/>
        </w:rPr>
        <w:t xml:space="preserve"> Test</w:t>
      </w:r>
    </w:p>
    <w:p w:rsidR="008B2296" w:rsidRPr="00320746" w:rsidRDefault="008B2296" w:rsidP="00320746">
      <w:pPr>
        <w:keepNext/>
        <w:keepLines/>
        <w:shd w:val="clear" w:color="auto" w:fill="FFFFFF"/>
        <w:spacing w:after="120" w:line="240" w:lineRule="auto"/>
        <w:outlineLvl w:val="0"/>
        <w:rPr>
          <w:rFonts w:eastAsiaTheme="majorEastAsia" w:cstheme="majorBidi"/>
          <w:b/>
          <w:bCs/>
        </w:rPr>
      </w:pPr>
      <w:r>
        <w:rPr>
          <w:rFonts w:eastAsiaTheme="majorEastAsia" w:cstheme="majorBidi"/>
          <w:b/>
          <w:bCs/>
        </w:rPr>
        <w:t>NB:  Any candidate with a disability who meets the essential criteria will be guaranteed an interview.</w:t>
      </w:r>
    </w:p>
    <w:p w:rsidR="000D4A35" w:rsidRDefault="009F33D3">
      <w:pPr>
        <w:rPr>
          <w:rFonts w:eastAsiaTheme="majorEastAsia" w:cstheme="majorBidi"/>
          <w:b/>
          <w:bCs/>
          <w:color w:val="008F9D"/>
        </w:rPr>
      </w:pPr>
      <w:r>
        <w:rPr>
          <w:rFonts w:eastAsiaTheme="majorEastAsia" w:cstheme="majorBidi"/>
          <w:b/>
          <w:bCs/>
          <w:color w:val="008F9D"/>
        </w:rPr>
        <w:br w:type="page"/>
      </w:r>
    </w:p>
    <w:p w:rsidR="009F33D3" w:rsidRPr="00320746" w:rsidRDefault="009F33D3" w:rsidP="009F33D3">
      <w:pPr>
        <w:keepNext/>
        <w:keepLines/>
        <w:shd w:val="clear" w:color="auto" w:fill="FFFFFF"/>
        <w:spacing w:after="120" w:line="240" w:lineRule="auto"/>
        <w:outlineLvl w:val="0"/>
        <w:rPr>
          <w:rFonts w:eastAsiaTheme="majorEastAsia" w:cstheme="majorBidi"/>
          <w:b/>
          <w:bCs/>
          <w:color w:val="1A77D4" w:themeColor="accent1"/>
        </w:rPr>
      </w:pPr>
      <w:proofErr w:type="spellStart"/>
      <w:r w:rsidRPr="00320746">
        <w:rPr>
          <w:rFonts w:eastAsiaTheme="majorEastAsia" w:cstheme="majorBidi"/>
          <w:b/>
          <w:bCs/>
          <w:color w:val="1A77D4" w:themeColor="accent1"/>
        </w:rPr>
        <w:lastRenderedPageBreak/>
        <w:t>MioCare</w:t>
      </w:r>
      <w:proofErr w:type="spellEnd"/>
      <w:r w:rsidRPr="00320746">
        <w:rPr>
          <w:rFonts w:eastAsiaTheme="majorEastAsia" w:cstheme="majorBidi"/>
          <w:b/>
          <w:bCs/>
          <w:color w:val="1A77D4" w:themeColor="accent1"/>
        </w:rPr>
        <w:t xml:space="preserve"> Group CIC </w:t>
      </w:r>
    </w:p>
    <w:p w:rsidR="009F33D3" w:rsidRDefault="009F33D3" w:rsidP="009F33D3">
      <w:pPr>
        <w:shd w:val="clear" w:color="auto" w:fill="FFFFFF"/>
        <w:spacing w:after="216" w:line="336" w:lineRule="atLeast"/>
        <w:jc w:val="both"/>
        <w:rPr>
          <w:rFonts w:eastAsia="Times New Roman" w:cs="Times New Roman"/>
          <w:color w:val="333333"/>
          <w:lang w:eastAsia="en-GB"/>
        </w:rPr>
      </w:pPr>
      <w:r>
        <w:rPr>
          <w:rFonts w:eastAsia="Times New Roman" w:cs="Times New Roman"/>
          <w:color w:val="333333"/>
          <w:lang w:eastAsia="en-GB"/>
        </w:rPr>
        <w:t xml:space="preserve">The </w:t>
      </w:r>
      <w:proofErr w:type="spellStart"/>
      <w:r>
        <w:rPr>
          <w:rFonts w:eastAsia="Times New Roman" w:cs="Times New Roman"/>
          <w:color w:val="333333"/>
          <w:lang w:eastAsia="en-GB"/>
        </w:rPr>
        <w:t>MioCare</w:t>
      </w:r>
      <w:proofErr w:type="spellEnd"/>
      <w:r>
        <w:rPr>
          <w:rFonts w:eastAsia="Times New Roman" w:cs="Times New Roman"/>
          <w:color w:val="333333"/>
          <w:lang w:eastAsia="en-GB"/>
        </w:rPr>
        <w:t xml:space="preserve"> Group comprises Oldham Care and Support and </w:t>
      </w:r>
      <w:proofErr w:type="spellStart"/>
      <w:r>
        <w:rPr>
          <w:rFonts w:eastAsia="Times New Roman" w:cs="Times New Roman"/>
          <w:color w:val="333333"/>
          <w:lang w:eastAsia="en-GB"/>
        </w:rPr>
        <w:t>MioCare</w:t>
      </w:r>
      <w:proofErr w:type="spellEnd"/>
      <w:r>
        <w:rPr>
          <w:rFonts w:eastAsia="Times New Roman" w:cs="Times New Roman"/>
          <w:color w:val="333333"/>
          <w:lang w:eastAsia="en-GB"/>
        </w:rPr>
        <w:t xml:space="preserve"> Services. The group was established in October 2013 by Oldham Council with the overarching aim of making sure the people of Oldham can continue to access excellent social care and support services when they need them.</w:t>
      </w:r>
    </w:p>
    <w:p w:rsidR="009F33D3" w:rsidRDefault="009F33D3" w:rsidP="009F33D3">
      <w:pPr>
        <w:shd w:val="clear" w:color="auto" w:fill="FFFFFF"/>
        <w:spacing w:after="216" w:line="336" w:lineRule="atLeast"/>
        <w:jc w:val="both"/>
        <w:rPr>
          <w:rFonts w:eastAsia="Times New Roman" w:cs="Times New Roman"/>
          <w:color w:val="333333"/>
          <w:lang w:eastAsia="en-GB"/>
        </w:rPr>
      </w:pPr>
      <w:r>
        <w:rPr>
          <w:rFonts w:eastAsia="Times New Roman" w:cs="Times New Roman"/>
          <w:color w:val="333333"/>
          <w:lang w:eastAsia="en-GB"/>
        </w:rPr>
        <w:t>It is intended that over time the group will grow to establish other public service companies which have the potential to bring in new forms of income and operate as viable and sustainable social purpose businesses.  </w:t>
      </w:r>
    </w:p>
    <w:p w:rsidR="009F33D3" w:rsidRDefault="009F33D3" w:rsidP="009F33D3">
      <w:pPr>
        <w:shd w:val="clear" w:color="auto" w:fill="FFFFFF"/>
        <w:spacing w:after="216" w:line="336" w:lineRule="atLeast"/>
        <w:jc w:val="both"/>
        <w:rPr>
          <w:rFonts w:eastAsia="Times New Roman" w:cs="Times New Roman"/>
          <w:color w:val="333333"/>
          <w:lang w:eastAsia="en-GB"/>
        </w:rPr>
      </w:pPr>
      <w:r>
        <w:rPr>
          <w:rFonts w:eastAsia="Times New Roman" w:cs="Times New Roman"/>
          <w:color w:val="333333"/>
          <w:lang w:eastAsia="en-GB"/>
        </w:rPr>
        <w:t xml:space="preserve">The group is owned by the Council and has a single board which governs the group. The Board comprises four shareholder representatives, all of whom are elected members (Councillors), nominated by the Council, two independent non-executives and the Managing Director. The Council have also appointed the Executive Director of Health and Wellbeing to act as an advisor to the Board.  </w:t>
      </w:r>
    </w:p>
    <w:p w:rsidR="009F33D3" w:rsidRDefault="009F33D3" w:rsidP="009F33D3">
      <w:pPr>
        <w:shd w:val="clear" w:color="auto" w:fill="FFFFFF"/>
        <w:spacing w:after="0" w:line="336" w:lineRule="atLeast"/>
        <w:rPr>
          <w:rFonts w:eastAsia="Times New Roman" w:cs="Times New Roman"/>
          <w:color w:val="333333"/>
          <w:lang w:eastAsia="en-GB"/>
        </w:rPr>
      </w:pPr>
      <w:r w:rsidRPr="00320746">
        <w:rPr>
          <w:rFonts w:eastAsia="Times New Roman" w:cs="Times New Roman"/>
          <w:b/>
          <w:bCs/>
          <w:color w:val="1A77D4" w:themeColor="accent1"/>
          <w:lang w:eastAsia="en-GB"/>
        </w:rPr>
        <w:t>Oldham Care and Support (OCS)</w:t>
      </w:r>
      <w:r w:rsidRPr="00320746">
        <w:rPr>
          <w:rFonts w:eastAsia="Times New Roman" w:cs="Times New Roman"/>
          <w:color w:val="1A77D4" w:themeColor="accent1"/>
          <w:lang w:eastAsia="en-GB"/>
        </w:rPr>
        <w:t> </w:t>
      </w:r>
      <w:r>
        <w:rPr>
          <w:rFonts w:eastAsia="Times New Roman" w:cs="Times New Roman"/>
          <w:color w:val="333333"/>
          <w:lang w:eastAsia="en-GB"/>
        </w:rPr>
        <w:t xml:space="preserve">– OCS is comprised of the services which were provided internally by the council prior to the companies being established. The company currently employs circa 400 staff, the majority of which are care and support workers.  A service level agreement is in place between OCS and Oldham Council for the delivery of services. </w:t>
      </w:r>
    </w:p>
    <w:p w:rsidR="009F33D3" w:rsidRDefault="009F33D3" w:rsidP="009F33D3">
      <w:pPr>
        <w:shd w:val="clear" w:color="auto" w:fill="FFFFFF"/>
        <w:spacing w:after="0" w:line="336" w:lineRule="atLeast"/>
        <w:rPr>
          <w:rFonts w:eastAsia="Times New Roman" w:cs="Times New Roman"/>
          <w:b/>
          <w:bCs/>
          <w:color w:val="008F9D"/>
          <w:lang w:eastAsia="en-GB"/>
        </w:rPr>
      </w:pPr>
    </w:p>
    <w:p w:rsidR="009F33D3" w:rsidRDefault="009F33D3" w:rsidP="009F33D3">
      <w:pPr>
        <w:shd w:val="clear" w:color="auto" w:fill="FFFFFF"/>
        <w:spacing w:after="0" w:line="336" w:lineRule="atLeast"/>
        <w:rPr>
          <w:rFonts w:eastAsia="Times New Roman" w:cs="Times New Roman"/>
          <w:color w:val="333333"/>
          <w:lang w:eastAsia="en-GB"/>
        </w:rPr>
      </w:pPr>
      <w:proofErr w:type="spellStart"/>
      <w:r w:rsidRPr="00320746">
        <w:rPr>
          <w:rFonts w:eastAsia="Times New Roman" w:cs="Times New Roman"/>
          <w:b/>
          <w:bCs/>
          <w:color w:val="1A77D4" w:themeColor="accent1"/>
          <w:lang w:eastAsia="en-GB"/>
        </w:rPr>
        <w:t>MioCare</w:t>
      </w:r>
      <w:proofErr w:type="spellEnd"/>
      <w:r w:rsidRPr="00320746">
        <w:rPr>
          <w:rFonts w:eastAsia="Times New Roman" w:cs="Times New Roman"/>
          <w:b/>
          <w:bCs/>
          <w:color w:val="1A77D4" w:themeColor="accent1"/>
          <w:lang w:eastAsia="en-GB"/>
        </w:rPr>
        <w:t xml:space="preserve"> Services (MSL) </w:t>
      </w:r>
      <w:r>
        <w:rPr>
          <w:rFonts w:eastAsia="Times New Roman" w:cs="Times New Roman"/>
          <w:color w:val="333333"/>
          <w:lang w:eastAsia="en-GB"/>
        </w:rPr>
        <w:t xml:space="preserve">– MSL is a start-up company which has entered new markets which the previous in-house service was unable to enter. MSL is able to compete in the market and to date has been successful in entering into the Home Care, Extra Care, </w:t>
      </w:r>
      <w:proofErr w:type="gramStart"/>
      <w:r>
        <w:rPr>
          <w:rFonts w:eastAsia="Times New Roman" w:cs="Times New Roman"/>
          <w:color w:val="333333"/>
          <w:lang w:eastAsia="en-GB"/>
        </w:rPr>
        <w:t>PA</w:t>
      </w:r>
      <w:proofErr w:type="gramEnd"/>
      <w:r>
        <w:rPr>
          <w:rFonts w:eastAsia="Times New Roman" w:cs="Times New Roman"/>
          <w:color w:val="333333"/>
          <w:lang w:eastAsia="en-GB"/>
        </w:rPr>
        <w:t xml:space="preserve"> and day care markets.</w:t>
      </w:r>
    </w:p>
    <w:p w:rsidR="009F33D3" w:rsidRDefault="009F33D3" w:rsidP="009F33D3">
      <w:pPr>
        <w:shd w:val="clear" w:color="auto" w:fill="FFFFFF"/>
        <w:spacing w:after="0" w:line="336" w:lineRule="atLeast"/>
        <w:rPr>
          <w:rFonts w:eastAsia="Times New Roman" w:cs="Times New Roman"/>
          <w:color w:val="333333"/>
          <w:lang w:eastAsia="en-GB"/>
        </w:rPr>
      </w:pPr>
    </w:p>
    <w:p w:rsidR="009F33D3" w:rsidRDefault="009F33D3" w:rsidP="009F33D3">
      <w:pPr>
        <w:shd w:val="clear" w:color="auto" w:fill="FFFFFF"/>
        <w:spacing w:after="0" w:line="336" w:lineRule="atLeast"/>
        <w:rPr>
          <w:rFonts w:eastAsia="Times New Roman" w:cs="Times New Roman"/>
          <w:color w:val="333333"/>
          <w:lang w:eastAsia="en-GB"/>
        </w:rPr>
      </w:pPr>
      <w:r>
        <w:rPr>
          <w:rFonts w:eastAsia="Times New Roman" w:cs="Times New Roman"/>
          <w:color w:val="333333"/>
          <w:lang w:eastAsia="en-GB"/>
        </w:rPr>
        <w:t>Our mission is to support people to get the most out of life in a way that helps people to become more independent or keep, or get back, their independence. At present, most of the people we work with have either:</w:t>
      </w:r>
    </w:p>
    <w:p w:rsidR="009F33D3" w:rsidRDefault="009F33D3" w:rsidP="009F33D3">
      <w:pPr>
        <w:shd w:val="clear" w:color="auto" w:fill="FFFFFF"/>
        <w:spacing w:after="72" w:line="240" w:lineRule="auto"/>
        <w:ind w:left="600"/>
        <w:rPr>
          <w:rFonts w:eastAsia="Times New Roman" w:cs="Times New Roman"/>
          <w:color w:val="333333"/>
          <w:lang w:eastAsia="en-GB"/>
        </w:rPr>
      </w:pPr>
    </w:p>
    <w:p w:rsidR="009F33D3"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Pr>
          <w:rFonts w:eastAsia="Times New Roman" w:cs="Times New Roman"/>
          <w:color w:val="333333"/>
          <w:lang w:eastAsia="en-GB"/>
        </w:rPr>
        <w:t>A learning or sensory disability</w:t>
      </w:r>
    </w:p>
    <w:p w:rsidR="009F33D3"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Pr>
          <w:rFonts w:eastAsia="Times New Roman" w:cs="Times New Roman"/>
          <w:color w:val="333333"/>
          <w:lang w:eastAsia="en-GB"/>
        </w:rPr>
        <w:t>Have challenging behaviour</w:t>
      </w:r>
    </w:p>
    <w:p w:rsidR="009F33D3"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Pr>
          <w:rFonts w:eastAsia="Times New Roman" w:cs="Times New Roman"/>
          <w:color w:val="333333"/>
          <w:lang w:eastAsia="en-GB"/>
        </w:rPr>
        <w:t>Mental health support needs</w:t>
      </w:r>
    </w:p>
    <w:p w:rsidR="009F33D3"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Pr>
          <w:rFonts w:eastAsia="Times New Roman" w:cs="Times New Roman"/>
          <w:color w:val="333333"/>
          <w:lang w:eastAsia="en-GB"/>
        </w:rPr>
        <w:t>Are elderly and frail</w:t>
      </w:r>
    </w:p>
    <w:p w:rsidR="009F33D3"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Pr>
          <w:rFonts w:eastAsia="Times New Roman" w:cs="Times New Roman"/>
          <w:color w:val="333333"/>
          <w:lang w:eastAsia="en-GB"/>
        </w:rPr>
        <w:t>Have a long term health condition that limits their independence or have had an illness which is taking time to recover from</w:t>
      </w:r>
    </w:p>
    <w:p w:rsidR="009F33D3"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Pr>
          <w:rFonts w:eastAsia="Times New Roman" w:cs="Times New Roman"/>
          <w:color w:val="333333"/>
          <w:lang w:eastAsia="en-GB"/>
        </w:rPr>
        <w:t>Are in the end stages of their life and need support</w:t>
      </w:r>
    </w:p>
    <w:p w:rsidR="009F33D3" w:rsidRDefault="009F33D3" w:rsidP="009F33D3">
      <w:pPr>
        <w:rPr>
          <w:rFonts w:ascii="Calibri" w:eastAsia="Calibri" w:hAnsi="Calibri" w:cs="Times New Roman"/>
        </w:rPr>
      </w:pPr>
    </w:p>
    <w:p w:rsidR="009F33D3" w:rsidRDefault="009F33D3" w:rsidP="009F33D3">
      <w:pPr>
        <w:rPr>
          <w:rFonts w:ascii="Calibri" w:eastAsia="Calibri" w:hAnsi="Calibri" w:cs="Times New Roman"/>
        </w:rPr>
      </w:pPr>
      <w:r>
        <w:rPr>
          <w:rFonts w:ascii="Calibri" w:eastAsia="Calibri" w:hAnsi="Calibri" w:cs="Times New Roman"/>
        </w:rPr>
        <w:t xml:space="preserve">Please see </w:t>
      </w:r>
      <w:hyperlink r:id="rId9" w:history="1">
        <w:r w:rsidRPr="00320746">
          <w:rPr>
            <w:rStyle w:val="Hyperlink"/>
            <w:rFonts w:ascii="Calibri" w:eastAsia="Calibri" w:hAnsi="Calibri" w:cs="Times New Roman"/>
            <w:color w:val="1A77D4" w:themeColor="accent1"/>
          </w:rPr>
          <w:t>www.miocare.co.uk</w:t>
        </w:r>
      </w:hyperlink>
      <w:r w:rsidRPr="00320746">
        <w:rPr>
          <w:rFonts w:ascii="Calibri" w:eastAsia="Calibri" w:hAnsi="Calibri" w:cs="Times New Roman"/>
          <w:color w:val="1A77D4" w:themeColor="accent1"/>
        </w:rPr>
        <w:t xml:space="preserve"> f</w:t>
      </w:r>
      <w:r>
        <w:rPr>
          <w:rFonts w:ascii="Calibri" w:eastAsia="Calibri" w:hAnsi="Calibri" w:cs="Times New Roman"/>
        </w:rPr>
        <w:t xml:space="preserve">or more information. </w:t>
      </w:r>
    </w:p>
    <w:p w:rsidR="009F33D3" w:rsidRDefault="009F33D3" w:rsidP="009F33D3">
      <w:pPr>
        <w:jc w:val="center"/>
        <w:rPr>
          <w:rFonts w:cs="Arial"/>
          <w:b/>
        </w:rPr>
      </w:pPr>
      <w:r>
        <w:rPr>
          <w:rFonts w:cs="Arial"/>
          <w:b/>
        </w:rPr>
        <w:tab/>
      </w:r>
      <w:r>
        <w:rPr>
          <w:rFonts w:cs="Arial"/>
          <w:b/>
        </w:rPr>
        <w:tab/>
      </w:r>
    </w:p>
    <w:p w:rsidR="004D0810" w:rsidRPr="00BE1B9B" w:rsidRDefault="004D0810" w:rsidP="004D0810">
      <w:pPr>
        <w:keepNext/>
        <w:keepLines/>
        <w:shd w:val="clear" w:color="auto" w:fill="FFFFFF"/>
        <w:spacing w:after="120" w:line="240" w:lineRule="auto"/>
        <w:outlineLvl w:val="0"/>
        <w:rPr>
          <w:rFonts w:eastAsiaTheme="majorEastAsia" w:cstheme="majorBidi"/>
          <w:bCs/>
        </w:rPr>
      </w:pPr>
    </w:p>
    <w:p w:rsidR="004D0810" w:rsidRPr="00EE0878" w:rsidRDefault="004D0810" w:rsidP="00EE0878">
      <w:pPr>
        <w:keepNext/>
        <w:keepLines/>
        <w:shd w:val="clear" w:color="auto" w:fill="FFFFFF"/>
        <w:spacing w:after="120" w:line="240" w:lineRule="auto"/>
        <w:outlineLvl w:val="0"/>
        <w:rPr>
          <w:rFonts w:eastAsiaTheme="majorEastAsia" w:cstheme="majorBidi"/>
          <w:bCs/>
        </w:rPr>
      </w:pPr>
      <w:r w:rsidRPr="00BE1B9B">
        <w:rPr>
          <w:rFonts w:eastAsiaTheme="majorEastAsia" w:cstheme="majorBidi"/>
          <w:bCs/>
        </w:rPr>
        <w:tab/>
      </w:r>
      <w:r w:rsidRPr="00BE1B9B">
        <w:rPr>
          <w:rFonts w:eastAsiaTheme="majorEastAsia" w:cstheme="majorBidi"/>
          <w:bCs/>
        </w:rPr>
        <w:tab/>
      </w:r>
      <w:r w:rsidRPr="00BE1B9B">
        <w:rPr>
          <w:rFonts w:eastAsiaTheme="majorEastAsia" w:cstheme="majorBidi"/>
          <w:bCs/>
        </w:rPr>
        <w:tab/>
      </w:r>
    </w:p>
    <w:p w:rsidR="004D0810" w:rsidRPr="0078137B" w:rsidRDefault="004D0810" w:rsidP="004D0810">
      <w:pPr>
        <w:jc w:val="both"/>
        <w:rPr>
          <w:rFonts w:eastAsia="Calibri" w:cs="Times New Roman"/>
        </w:rPr>
      </w:pPr>
    </w:p>
    <w:sectPr w:rsidR="004D0810" w:rsidRPr="007813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8D" w:rsidRDefault="00A56E8D" w:rsidP="00AE3563">
      <w:pPr>
        <w:spacing w:after="0" w:line="240" w:lineRule="auto"/>
      </w:pPr>
      <w:r>
        <w:separator/>
      </w:r>
    </w:p>
  </w:endnote>
  <w:endnote w:type="continuationSeparator" w:id="0">
    <w:p w:rsidR="00A56E8D" w:rsidRDefault="00A56E8D" w:rsidP="00A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8D" w:rsidRDefault="00A56E8D" w:rsidP="00AE3563">
      <w:pPr>
        <w:spacing w:after="0" w:line="240" w:lineRule="auto"/>
      </w:pPr>
      <w:r>
        <w:separator/>
      </w:r>
    </w:p>
  </w:footnote>
  <w:footnote w:type="continuationSeparator" w:id="0">
    <w:p w:rsidR="00A56E8D" w:rsidRDefault="00A56E8D" w:rsidP="00AE3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46" w:rsidRDefault="00320746">
    <w:pPr>
      <w:pStyle w:val="Header"/>
    </w:pPr>
    <w:r>
      <w:rPr>
        <w:b/>
        <w:noProof/>
        <w:lang w:eastAsia="en-GB"/>
      </w:rPr>
      <w:drawing>
        <wp:anchor distT="0" distB="0" distL="114300" distR="114300" simplePos="0" relativeHeight="251659264" behindDoc="1" locked="0" layoutInCell="1" allowOverlap="1" wp14:anchorId="6784650E" wp14:editId="5D25AEF0">
          <wp:simplePos x="0" y="0"/>
          <wp:positionH relativeFrom="column">
            <wp:posOffset>4820478</wp:posOffset>
          </wp:positionH>
          <wp:positionV relativeFrom="paragraph">
            <wp:posOffset>-308803</wp:posOffset>
          </wp:positionV>
          <wp:extent cx="1504950" cy="706120"/>
          <wp:effectExtent l="0" t="0" r="0" b="0"/>
          <wp:wrapTight wrapText="bothSides">
            <wp:wrapPolygon edited="0">
              <wp:start x="0" y="0"/>
              <wp:lineTo x="0" y="20978"/>
              <wp:lineTo x="21327" y="20978"/>
              <wp:lineTo x="21327" y="0"/>
              <wp:lineTo x="0" y="0"/>
            </wp:wrapPolygon>
          </wp:wrapTight>
          <wp:docPr id="1" name="Picture 1" descr="S:\OCS\Communication and Marketing\Logo\MioCareGroup_Logos 3\MioCare_Group\MC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S\Communication and Marketing\Logo\MioCareGroup_Logos 3\MioCare_Group\MC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706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A27"/>
    <w:multiLevelType w:val="hybridMultilevel"/>
    <w:tmpl w:val="A7BA296A"/>
    <w:lvl w:ilvl="0" w:tplc="CEF408A2">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65A43"/>
    <w:multiLevelType w:val="hybridMultilevel"/>
    <w:tmpl w:val="FF782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A864B9"/>
    <w:multiLevelType w:val="hybridMultilevel"/>
    <w:tmpl w:val="AF84061A"/>
    <w:lvl w:ilvl="0" w:tplc="C204B420">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A3265"/>
    <w:multiLevelType w:val="hybridMultilevel"/>
    <w:tmpl w:val="52D4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96CD7"/>
    <w:multiLevelType w:val="hybridMultilevel"/>
    <w:tmpl w:val="F364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26741"/>
    <w:multiLevelType w:val="hybridMultilevel"/>
    <w:tmpl w:val="11487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A12DB9"/>
    <w:multiLevelType w:val="multilevel"/>
    <w:tmpl w:val="B7E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56C6C"/>
    <w:multiLevelType w:val="hybridMultilevel"/>
    <w:tmpl w:val="994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48468E"/>
    <w:multiLevelType w:val="hybridMultilevel"/>
    <w:tmpl w:val="8B30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C734C1"/>
    <w:multiLevelType w:val="hybridMultilevel"/>
    <w:tmpl w:val="C63A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81789A"/>
    <w:multiLevelType w:val="hybridMultilevel"/>
    <w:tmpl w:val="F9DA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3236DF"/>
    <w:multiLevelType w:val="hybridMultilevel"/>
    <w:tmpl w:val="8640A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3A16C4F"/>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59F4199"/>
    <w:multiLevelType w:val="multilevel"/>
    <w:tmpl w:val="B0E2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A27F1F"/>
    <w:multiLevelType w:val="multilevel"/>
    <w:tmpl w:val="3C82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120DB"/>
    <w:multiLevelType w:val="multilevel"/>
    <w:tmpl w:val="2D1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762933"/>
    <w:multiLevelType w:val="hybridMultilevel"/>
    <w:tmpl w:val="2A686014"/>
    <w:lvl w:ilvl="0" w:tplc="F13872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453848"/>
    <w:multiLevelType w:val="hybridMultilevel"/>
    <w:tmpl w:val="C8D8A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BE3A68"/>
    <w:multiLevelType w:val="hybridMultilevel"/>
    <w:tmpl w:val="D27A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2"/>
  </w:num>
  <w:num w:numId="4">
    <w:abstractNumId w:val="0"/>
  </w:num>
  <w:num w:numId="5">
    <w:abstractNumId w:val="3"/>
  </w:num>
  <w:num w:numId="6">
    <w:abstractNumId w:val="16"/>
  </w:num>
  <w:num w:numId="7">
    <w:abstractNumId w:val="14"/>
  </w:num>
  <w:num w:numId="8">
    <w:abstractNumId w:val="1"/>
  </w:num>
  <w:num w:numId="9">
    <w:abstractNumId w:val="8"/>
  </w:num>
  <w:num w:numId="10">
    <w:abstractNumId w:val="7"/>
  </w:num>
  <w:num w:numId="11">
    <w:abstractNumId w:val="10"/>
  </w:num>
  <w:num w:numId="12">
    <w:abstractNumId w:val="5"/>
  </w:num>
  <w:num w:numId="13">
    <w:abstractNumId w:val="11"/>
  </w:num>
  <w:num w:numId="14">
    <w:abstractNumId w:val="12"/>
  </w:num>
  <w:num w:numId="15">
    <w:abstractNumId w:val="18"/>
  </w:num>
  <w:num w:numId="16">
    <w:abstractNumId w:val="4"/>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63"/>
    <w:rsid w:val="000000B5"/>
    <w:rsid w:val="00003428"/>
    <w:rsid w:val="00022244"/>
    <w:rsid w:val="00030CA0"/>
    <w:rsid w:val="000530A2"/>
    <w:rsid w:val="000A015F"/>
    <w:rsid w:val="000B7397"/>
    <w:rsid w:val="000C3690"/>
    <w:rsid w:val="000D4A35"/>
    <w:rsid w:val="000E3D5F"/>
    <w:rsid w:val="000F3A97"/>
    <w:rsid w:val="000F6695"/>
    <w:rsid w:val="00105484"/>
    <w:rsid w:val="0011191F"/>
    <w:rsid w:val="00145DF3"/>
    <w:rsid w:val="0016753D"/>
    <w:rsid w:val="001874C8"/>
    <w:rsid w:val="00187680"/>
    <w:rsid w:val="001B294D"/>
    <w:rsid w:val="00243912"/>
    <w:rsid w:val="00257BC0"/>
    <w:rsid w:val="002A3C54"/>
    <w:rsid w:val="002A6522"/>
    <w:rsid w:val="002B1F61"/>
    <w:rsid w:val="00320746"/>
    <w:rsid w:val="0033437F"/>
    <w:rsid w:val="003549A3"/>
    <w:rsid w:val="00374190"/>
    <w:rsid w:val="00380658"/>
    <w:rsid w:val="00380ECC"/>
    <w:rsid w:val="003B4741"/>
    <w:rsid w:val="003D18FE"/>
    <w:rsid w:val="004030FC"/>
    <w:rsid w:val="00406087"/>
    <w:rsid w:val="00423D0F"/>
    <w:rsid w:val="004313D8"/>
    <w:rsid w:val="004431E7"/>
    <w:rsid w:val="00470831"/>
    <w:rsid w:val="004D0810"/>
    <w:rsid w:val="00500922"/>
    <w:rsid w:val="00524DF3"/>
    <w:rsid w:val="005A35DC"/>
    <w:rsid w:val="005C5DB4"/>
    <w:rsid w:val="005C6812"/>
    <w:rsid w:val="006254F8"/>
    <w:rsid w:val="00637A26"/>
    <w:rsid w:val="006429F1"/>
    <w:rsid w:val="00685194"/>
    <w:rsid w:val="006C129C"/>
    <w:rsid w:val="006C41B5"/>
    <w:rsid w:val="00732826"/>
    <w:rsid w:val="0078137B"/>
    <w:rsid w:val="00791B3F"/>
    <w:rsid w:val="007932E9"/>
    <w:rsid w:val="007C5C1C"/>
    <w:rsid w:val="00804627"/>
    <w:rsid w:val="00846700"/>
    <w:rsid w:val="008873EA"/>
    <w:rsid w:val="008B2296"/>
    <w:rsid w:val="008D7F28"/>
    <w:rsid w:val="008F5A22"/>
    <w:rsid w:val="00905087"/>
    <w:rsid w:val="00910489"/>
    <w:rsid w:val="0091593A"/>
    <w:rsid w:val="009450F7"/>
    <w:rsid w:val="009739B3"/>
    <w:rsid w:val="009862E6"/>
    <w:rsid w:val="00987912"/>
    <w:rsid w:val="009A5485"/>
    <w:rsid w:val="009F33D3"/>
    <w:rsid w:val="00A058AF"/>
    <w:rsid w:val="00A25E76"/>
    <w:rsid w:val="00A44DA6"/>
    <w:rsid w:val="00A56E8D"/>
    <w:rsid w:val="00A778B8"/>
    <w:rsid w:val="00AD1135"/>
    <w:rsid w:val="00AE3563"/>
    <w:rsid w:val="00B45566"/>
    <w:rsid w:val="00B55981"/>
    <w:rsid w:val="00B62717"/>
    <w:rsid w:val="00B85639"/>
    <w:rsid w:val="00BA13E5"/>
    <w:rsid w:val="00BC47C9"/>
    <w:rsid w:val="00BD0E97"/>
    <w:rsid w:val="00C41CB0"/>
    <w:rsid w:val="00C55C1A"/>
    <w:rsid w:val="00CD65BC"/>
    <w:rsid w:val="00D01895"/>
    <w:rsid w:val="00D01B21"/>
    <w:rsid w:val="00D243DF"/>
    <w:rsid w:val="00DD5911"/>
    <w:rsid w:val="00DF3251"/>
    <w:rsid w:val="00E075DD"/>
    <w:rsid w:val="00E10DD9"/>
    <w:rsid w:val="00E26FB4"/>
    <w:rsid w:val="00E96105"/>
    <w:rsid w:val="00EB4075"/>
    <w:rsid w:val="00EC7638"/>
    <w:rsid w:val="00EE0878"/>
    <w:rsid w:val="00F0095A"/>
    <w:rsid w:val="00F217CA"/>
    <w:rsid w:val="00F36598"/>
    <w:rsid w:val="00F56611"/>
    <w:rsid w:val="00F71453"/>
    <w:rsid w:val="00FA36DA"/>
    <w:rsid w:val="00FC3D1C"/>
    <w:rsid w:val="00FD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0810"/>
    <w:pPr>
      <w:keepNext/>
      <w:keepLines/>
      <w:numPr>
        <w:numId w:val="14"/>
      </w:numPr>
      <w:spacing w:before="480" w:after="0" w:line="276" w:lineRule="auto"/>
      <w:outlineLvl w:val="0"/>
    </w:pPr>
    <w:rPr>
      <w:rFonts w:asciiTheme="majorHAnsi" w:eastAsiaTheme="majorEastAsia" w:hAnsiTheme="majorHAnsi" w:cstheme="majorBidi"/>
      <w:b/>
      <w:bCs/>
      <w:color w:val="13589E" w:themeColor="accent1" w:themeShade="BF"/>
      <w:sz w:val="28"/>
      <w:szCs w:val="28"/>
    </w:rPr>
  </w:style>
  <w:style w:type="paragraph" w:styleId="Heading2">
    <w:name w:val="heading 2"/>
    <w:basedOn w:val="Normal"/>
    <w:next w:val="Normal"/>
    <w:link w:val="Heading2Char"/>
    <w:uiPriority w:val="9"/>
    <w:unhideWhenUsed/>
    <w:qFormat/>
    <w:rsid w:val="004D0810"/>
    <w:pPr>
      <w:keepNext/>
      <w:keepLines/>
      <w:numPr>
        <w:ilvl w:val="1"/>
        <w:numId w:val="14"/>
      </w:numPr>
      <w:spacing w:before="200" w:after="0" w:line="276" w:lineRule="auto"/>
      <w:outlineLvl w:val="1"/>
    </w:pPr>
    <w:rPr>
      <w:rFonts w:asciiTheme="majorHAnsi" w:eastAsiaTheme="majorEastAsia" w:hAnsiTheme="majorHAnsi" w:cstheme="majorBidi"/>
      <w:b/>
      <w:bCs/>
      <w:color w:val="1A77D4" w:themeColor="accent1"/>
      <w:sz w:val="26"/>
      <w:szCs w:val="26"/>
    </w:rPr>
  </w:style>
  <w:style w:type="paragraph" w:styleId="Heading3">
    <w:name w:val="heading 3"/>
    <w:basedOn w:val="Normal"/>
    <w:next w:val="Normal"/>
    <w:link w:val="Heading3Char"/>
    <w:uiPriority w:val="9"/>
    <w:semiHidden/>
    <w:unhideWhenUsed/>
    <w:qFormat/>
    <w:rsid w:val="004D0810"/>
    <w:pPr>
      <w:keepNext/>
      <w:keepLines/>
      <w:numPr>
        <w:ilvl w:val="2"/>
        <w:numId w:val="14"/>
      </w:numPr>
      <w:spacing w:before="200" w:after="0" w:line="276" w:lineRule="auto"/>
      <w:outlineLvl w:val="2"/>
    </w:pPr>
    <w:rPr>
      <w:rFonts w:asciiTheme="majorHAnsi" w:eastAsiaTheme="majorEastAsia" w:hAnsiTheme="majorHAnsi" w:cstheme="majorBidi"/>
      <w:b/>
      <w:bCs/>
      <w:color w:val="1A77D4" w:themeColor="accent1"/>
    </w:rPr>
  </w:style>
  <w:style w:type="paragraph" w:styleId="Heading4">
    <w:name w:val="heading 4"/>
    <w:basedOn w:val="Normal"/>
    <w:next w:val="Normal"/>
    <w:link w:val="Heading4Char"/>
    <w:uiPriority w:val="9"/>
    <w:semiHidden/>
    <w:unhideWhenUsed/>
    <w:qFormat/>
    <w:rsid w:val="004D0810"/>
    <w:pPr>
      <w:keepNext/>
      <w:keepLines/>
      <w:numPr>
        <w:ilvl w:val="3"/>
        <w:numId w:val="14"/>
      </w:numPr>
      <w:spacing w:before="200" w:after="0" w:line="276" w:lineRule="auto"/>
      <w:outlineLvl w:val="3"/>
    </w:pPr>
    <w:rPr>
      <w:rFonts w:asciiTheme="majorHAnsi" w:eastAsiaTheme="majorEastAsia" w:hAnsiTheme="majorHAnsi" w:cstheme="majorBidi"/>
      <w:b/>
      <w:bCs/>
      <w:i/>
      <w:iCs/>
      <w:color w:val="1A77D4" w:themeColor="accent1"/>
    </w:rPr>
  </w:style>
  <w:style w:type="paragraph" w:styleId="Heading5">
    <w:name w:val="heading 5"/>
    <w:basedOn w:val="Normal"/>
    <w:next w:val="Normal"/>
    <w:link w:val="Heading5Char"/>
    <w:uiPriority w:val="9"/>
    <w:semiHidden/>
    <w:unhideWhenUsed/>
    <w:qFormat/>
    <w:rsid w:val="004D0810"/>
    <w:pPr>
      <w:keepNext/>
      <w:keepLines/>
      <w:numPr>
        <w:ilvl w:val="4"/>
        <w:numId w:val="14"/>
      </w:numPr>
      <w:spacing w:before="200" w:after="0" w:line="276" w:lineRule="auto"/>
      <w:outlineLvl w:val="4"/>
    </w:pPr>
    <w:rPr>
      <w:rFonts w:asciiTheme="majorHAnsi" w:eastAsiaTheme="majorEastAsia" w:hAnsiTheme="majorHAnsi" w:cstheme="majorBidi"/>
      <w:color w:val="0D3A69" w:themeColor="accent1" w:themeShade="7F"/>
    </w:rPr>
  </w:style>
  <w:style w:type="paragraph" w:styleId="Heading6">
    <w:name w:val="heading 6"/>
    <w:basedOn w:val="Normal"/>
    <w:next w:val="Normal"/>
    <w:link w:val="Heading6Char"/>
    <w:uiPriority w:val="9"/>
    <w:semiHidden/>
    <w:unhideWhenUsed/>
    <w:qFormat/>
    <w:rsid w:val="004D0810"/>
    <w:pPr>
      <w:keepNext/>
      <w:keepLines/>
      <w:numPr>
        <w:ilvl w:val="5"/>
        <w:numId w:val="14"/>
      </w:numPr>
      <w:spacing w:before="200" w:after="0" w:line="276" w:lineRule="auto"/>
      <w:outlineLvl w:val="5"/>
    </w:pPr>
    <w:rPr>
      <w:rFonts w:asciiTheme="majorHAnsi" w:eastAsiaTheme="majorEastAsia" w:hAnsiTheme="majorHAnsi" w:cstheme="majorBidi"/>
      <w:i/>
      <w:iCs/>
      <w:color w:val="0D3A69" w:themeColor="accent1" w:themeShade="7F"/>
    </w:rPr>
  </w:style>
  <w:style w:type="paragraph" w:styleId="Heading7">
    <w:name w:val="heading 7"/>
    <w:basedOn w:val="Normal"/>
    <w:next w:val="Normal"/>
    <w:link w:val="Heading7Char"/>
    <w:uiPriority w:val="9"/>
    <w:semiHidden/>
    <w:unhideWhenUsed/>
    <w:qFormat/>
    <w:rsid w:val="004D0810"/>
    <w:pPr>
      <w:keepNext/>
      <w:keepLines/>
      <w:numPr>
        <w:ilvl w:val="6"/>
        <w:numId w:val="1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0810"/>
    <w:pPr>
      <w:keepNext/>
      <w:keepLines/>
      <w:numPr>
        <w:ilvl w:val="7"/>
        <w:numId w:val="1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0810"/>
    <w:pPr>
      <w:keepNext/>
      <w:keepLines/>
      <w:numPr>
        <w:ilvl w:val="8"/>
        <w:numId w:val="1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63"/>
    <w:pPr>
      <w:ind w:left="720"/>
      <w:contextualSpacing/>
    </w:pPr>
  </w:style>
  <w:style w:type="character" w:styleId="Hyperlink">
    <w:name w:val="Hyperlink"/>
    <w:basedOn w:val="DefaultParagraphFont"/>
    <w:uiPriority w:val="99"/>
    <w:unhideWhenUsed/>
    <w:rsid w:val="00AE3563"/>
    <w:rPr>
      <w:color w:val="FFFF00" w:themeColor="hyperlink"/>
      <w:u w:val="single"/>
    </w:rPr>
  </w:style>
  <w:style w:type="paragraph" w:styleId="BalloonText">
    <w:name w:val="Balloon Text"/>
    <w:basedOn w:val="Normal"/>
    <w:link w:val="BalloonTextChar"/>
    <w:uiPriority w:val="99"/>
    <w:semiHidden/>
    <w:unhideWhenUsed/>
    <w:rsid w:val="00AE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63"/>
    <w:rPr>
      <w:rFonts w:ascii="Segoe UI" w:hAnsi="Segoe UI" w:cs="Segoe UI"/>
      <w:sz w:val="18"/>
      <w:szCs w:val="18"/>
    </w:rPr>
  </w:style>
  <w:style w:type="paragraph" w:styleId="Header">
    <w:name w:val="header"/>
    <w:basedOn w:val="Normal"/>
    <w:link w:val="HeaderChar"/>
    <w:uiPriority w:val="99"/>
    <w:unhideWhenUsed/>
    <w:rsid w:val="00AE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63"/>
  </w:style>
  <w:style w:type="paragraph" w:styleId="Footer">
    <w:name w:val="footer"/>
    <w:basedOn w:val="Normal"/>
    <w:link w:val="FooterChar"/>
    <w:uiPriority w:val="99"/>
    <w:unhideWhenUsed/>
    <w:rsid w:val="00AE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63"/>
  </w:style>
  <w:style w:type="character" w:customStyle="1" w:styleId="Heading1Char">
    <w:name w:val="Heading 1 Char"/>
    <w:basedOn w:val="DefaultParagraphFont"/>
    <w:link w:val="Heading1"/>
    <w:uiPriority w:val="9"/>
    <w:rsid w:val="004D0810"/>
    <w:rPr>
      <w:rFonts w:asciiTheme="majorHAnsi" w:eastAsiaTheme="majorEastAsia" w:hAnsiTheme="majorHAnsi" w:cstheme="majorBidi"/>
      <w:b/>
      <w:bCs/>
      <w:color w:val="13589E" w:themeColor="accent1" w:themeShade="BF"/>
      <w:sz w:val="28"/>
      <w:szCs w:val="28"/>
    </w:rPr>
  </w:style>
  <w:style w:type="character" w:customStyle="1" w:styleId="Heading2Char">
    <w:name w:val="Heading 2 Char"/>
    <w:basedOn w:val="DefaultParagraphFont"/>
    <w:link w:val="Heading2"/>
    <w:uiPriority w:val="9"/>
    <w:rsid w:val="004D0810"/>
    <w:rPr>
      <w:rFonts w:asciiTheme="majorHAnsi" w:eastAsiaTheme="majorEastAsia" w:hAnsiTheme="majorHAnsi" w:cstheme="majorBidi"/>
      <w:b/>
      <w:bCs/>
      <w:color w:val="1A77D4" w:themeColor="accent1"/>
      <w:sz w:val="26"/>
      <w:szCs w:val="26"/>
    </w:rPr>
  </w:style>
  <w:style w:type="character" w:customStyle="1" w:styleId="Heading3Char">
    <w:name w:val="Heading 3 Char"/>
    <w:basedOn w:val="DefaultParagraphFont"/>
    <w:link w:val="Heading3"/>
    <w:uiPriority w:val="9"/>
    <w:semiHidden/>
    <w:rsid w:val="004D0810"/>
    <w:rPr>
      <w:rFonts w:asciiTheme="majorHAnsi" w:eastAsiaTheme="majorEastAsia" w:hAnsiTheme="majorHAnsi" w:cstheme="majorBidi"/>
      <w:b/>
      <w:bCs/>
      <w:color w:val="1A77D4" w:themeColor="accent1"/>
    </w:rPr>
  </w:style>
  <w:style w:type="character" w:customStyle="1" w:styleId="Heading4Char">
    <w:name w:val="Heading 4 Char"/>
    <w:basedOn w:val="DefaultParagraphFont"/>
    <w:link w:val="Heading4"/>
    <w:uiPriority w:val="9"/>
    <w:semiHidden/>
    <w:rsid w:val="004D0810"/>
    <w:rPr>
      <w:rFonts w:asciiTheme="majorHAnsi" w:eastAsiaTheme="majorEastAsia" w:hAnsiTheme="majorHAnsi" w:cstheme="majorBidi"/>
      <w:b/>
      <w:bCs/>
      <w:i/>
      <w:iCs/>
      <w:color w:val="1A77D4" w:themeColor="accent1"/>
    </w:rPr>
  </w:style>
  <w:style w:type="character" w:customStyle="1" w:styleId="Heading5Char">
    <w:name w:val="Heading 5 Char"/>
    <w:basedOn w:val="DefaultParagraphFont"/>
    <w:link w:val="Heading5"/>
    <w:uiPriority w:val="9"/>
    <w:semiHidden/>
    <w:rsid w:val="004D0810"/>
    <w:rPr>
      <w:rFonts w:asciiTheme="majorHAnsi" w:eastAsiaTheme="majorEastAsia" w:hAnsiTheme="majorHAnsi" w:cstheme="majorBidi"/>
      <w:color w:val="0D3A69" w:themeColor="accent1" w:themeShade="7F"/>
    </w:rPr>
  </w:style>
  <w:style w:type="character" w:customStyle="1" w:styleId="Heading6Char">
    <w:name w:val="Heading 6 Char"/>
    <w:basedOn w:val="DefaultParagraphFont"/>
    <w:link w:val="Heading6"/>
    <w:uiPriority w:val="9"/>
    <w:semiHidden/>
    <w:rsid w:val="004D0810"/>
    <w:rPr>
      <w:rFonts w:asciiTheme="majorHAnsi" w:eastAsiaTheme="majorEastAsia" w:hAnsiTheme="majorHAnsi" w:cstheme="majorBidi"/>
      <w:i/>
      <w:iCs/>
      <w:color w:val="0D3A69" w:themeColor="accent1" w:themeShade="7F"/>
    </w:rPr>
  </w:style>
  <w:style w:type="character" w:customStyle="1" w:styleId="Heading7Char">
    <w:name w:val="Heading 7 Char"/>
    <w:basedOn w:val="DefaultParagraphFont"/>
    <w:link w:val="Heading7"/>
    <w:uiPriority w:val="9"/>
    <w:semiHidden/>
    <w:rsid w:val="004D08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08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081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D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0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11191F"/>
    <w:pPr>
      <w:spacing w:after="0" w:line="240" w:lineRule="auto"/>
    </w:pPr>
    <w:rPr>
      <w:rFonts w:ascii="inherit" w:eastAsia="Times New Roman" w:hAnsi="inherit"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0810"/>
    <w:pPr>
      <w:keepNext/>
      <w:keepLines/>
      <w:numPr>
        <w:numId w:val="14"/>
      </w:numPr>
      <w:spacing w:before="480" w:after="0" w:line="276" w:lineRule="auto"/>
      <w:outlineLvl w:val="0"/>
    </w:pPr>
    <w:rPr>
      <w:rFonts w:asciiTheme="majorHAnsi" w:eastAsiaTheme="majorEastAsia" w:hAnsiTheme="majorHAnsi" w:cstheme="majorBidi"/>
      <w:b/>
      <w:bCs/>
      <w:color w:val="13589E" w:themeColor="accent1" w:themeShade="BF"/>
      <w:sz w:val="28"/>
      <w:szCs w:val="28"/>
    </w:rPr>
  </w:style>
  <w:style w:type="paragraph" w:styleId="Heading2">
    <w:name w:val="heading 2"/>
    <w:basedOn w:val="Normal"/>
    <w:next w:val="Normal"/>
    <w:link w:val="Heading2Char"/>
    <w:uiPriority w:val="9"/>
    <w:unhideWhenUsed/>
    <w:qFormat/>
    <w:rsid w:val="004D0810"/>
    <w:pPr>
      <w:keepNext/>
      <w:keepLines/>
      <w:numPr>
        <w:ilvl w:val="1"/>
        <w:numId w:val="14"/>
      </w:numPr>
      <w:spacing w:before="200" w:after="0" w:line="276" w:lineRule="auto"/>
      <w:outlineLvl w:val="1"/>
    </w:pPr>
    <w:rPr>
      <w:rFonts w:asciiTheme="majorHAnsi" w:eastAsiaTheme="majorEastAsia" w:hAnsiTheme="majorHAnsi" w:cstheme="majorBidi"/>
      <w:b/>
      <w:bCs/>
      <w:color w:val="1A77D4" w:themeColor="accent1"/>
      <w:sz w:val="26"/>
      <w:szCs w:val="26"/>
    </w:rPr>
  </w:style>
  <w:style w:type="paragraph" w:styleId="Heading3">
    <w:name w:val="heading 3"/>
    <w:basedOn w:val="Normal"/>
    <w:next w:val="Normal"/>
    <w:link w:val="Heading3Char"/>
    <w:uiPriority w:val="9"/>
    <w:semiHidden/>
    <w:unhideWhenUsed/>
    <w:qFormat/>
    <w:rsid w:val="004D0810"/>
    <w:pPr>
      <w:keepNext/>
      <w:keepLines/>
      <w:numPr>
        <w:ilvl w:val="2"/>
        <w:numId w:val="14"/>
      </w:numPr>
      <w:spacing w:before="200" w:after="0" w:line="276" w:lineRule="auto"/>
      <w:outlineLvl w:val="2"/>
    </w:pPr>
    <w:rPr>
      <w:rFonts w:asciiTheme="majorHAnsi" w:eastAsiaTheme="majorEastAsia" w:hAnsiTheme="majorHAnsi" w:cstheme="majorBidi"/>
      <w:b/>
      <w:bCs/>
      <w:color w:val="1A77D4" w:themeColor="accent1"/>
    </w:rPr>
  </w:style>
  <w:style w:type="paragraph" w:styleId="Heading4">
    <w:name w:val="heading 4"/>
    <w:basedOn w:val="Normal"/>
    <w:next w:val="Normal"/>
    <w:link w:val="Heading4Char"/>
    <w:uiPriority w:val="9"/>
    <w:semiHidden/>
    <w:unhideWhenUsed/>
    <w:qFormat/>
    <w:rsid w:val="004D0810"/>
    <w:pPr>
      <w:keepNext/>
      <w:keepLines/>
      <w:numPr>
        <w:ilvl w:val="3"/>
        <w:numId w:val="14"/>
      </w:numPr>
      <w:spacing w:before="200" w:after="0" w:line="276" w:lineRule="auto"/>
      <w:outlineLvl w:val="3"/>
    </w:pPr>
    <w:rPr>
      <w:rFonts w:asciiTheme="majorHAnsi" w:eastAsiaTheme="majorEastAsia" w:hAnsiTheme="majorHAnsi" w:cstheme="majorBidi"/>
      <w:b/>
      <w:bCs/>
      <w:i/>
      <w:iCs/>
      <w:color w:val="1A77D4" w:themeColor="accent1"/>
    </w:rPr>
  </w:style>
  <w:style w:type="paragraph" w:styleId="Heading5">
    <w:name w:val="heading 5"/>
    <w:basedOn w:val="Normal"/>
    <w:next w:val="Normal"/>
    <w:link w:val="Heading5Char"/>
    <w:uiPriority w:val="9"/>
    <w:semiHidden/>
    <w:unhideWhenUsed/>
    <w:qFormat/>
    <w:rsid w:val="004D0810"/>
    <w:pPr>
      <w:keepNext/>
      <w:keepLines/>
      <w:numPr>
        <w:ilvl w:val="4"/>
        <w:numId w:val="14"/>
      </w:numPr>
      <w:spacing w:before="200" w:after="0" w:line="276" w:lineRule="auto"/>
      <w:outlineLvl w:val="4"/>
    </w:pPr>
    <w:rPr>
      <w:rFonts w:asciiTheme="majorHAnsi" w:eastAsiaTheme="majorEastAsia" w:hAnsiTheme="majorHAnsi" w:cstheme="majorBidi"/>
      <w:color w:val="0D3A69" w:themeColor="accent1" w:themeShade="7F"/>
    </w:rPr>
  </w:style>
  <w:style w:type="paragraph" w:styleId="Heading6">
    <w:name w:val="heading 6"/>
    <w:basedOn w:val="Normal"/>
    <w:next w:val="Normal"/>
    <w:link w:val="Heading6Char"/>
    <w:uiPriority w:val="9"/>
    <w:semiHidden/>
    <w:unhideWhenUsed/>
    <w:qFormat/>
    <w:rsid w:val="004D0810"/>
    <w:pPr>
      <w:keepNext/>
      <w:keepLines/>
      <w:numPr>
        <w:ilvl w:val="5"/>
        <w:numId w:val="14"/>
      </w:numPr>
      <w:spacing w:before="200" w:after="0" w:line="276" w:lineRule="auto"/>
      <w:outlineLvl w:val="5"/>
    </w:pPr>
    <w:rPr>
      <w:rFonts w:asciiTheme="majorHAnsi" w:eastAsiaTheme="majorEastAsia" w:hAnsiTheme="majorHAnsi" w:cstheme="majorBidi"/>
      <w:i/>
      <w:iCs/>
      <w:color w:val="0D3A69" w:themeColor="accent1" w:themeShade="7F"/>
    </w:rPr>
  </w:style>
  <w:style w:type="paragraph" w:styleId="Heading7">
    <w:name w:val="heading 7"/>
    <w:basedOn w:val="Normal"/>
    <w:next w:val="Normal"/>
    <w:link w:val="Heading7Char"/>
    <w:uiPriority w:val="9"/>
    <w:semiHidden/>
    <w:unhideWhenUsed/>
    <w:qFormat/>
    <w:rsid w:val="004D0810"/>
    <w:pPr>
      <w:keepNext/>
      <w:keepLines/>
      <w:numPr>
        <w:ilvl w:val="6"/>
        <w:numId w:val="1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0810"/>
    <w:pPr>
      <w:keepNext/>
      <w:keepLines/>
      <w:numPr>
        <w:ilvl w:val="7"/>
        <w:numId w:val="1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0810"/>
    <w:pPr>
      <w:keepNext/>
      <w:keepLines/>
      <w:numPr>
        <w:ilvl w:val="8"/>
        <w:numId w:val="1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63"/>
    <w:pPr>
      <w:ind w:left="720"/>
      <w:contextualSpacing/>
    </w:pPr>
  </w:style>
  <w:style w:type="character" w:styleId="Hyperlink">
    <w:name w:val="Hyperlink"/>
    <w:basedOn w:val="DefaultParagraphFont"/>
    <w:uiPriority w:val="99"/>
    <w:unhideWhenUsed/>
    <w:rsid w:val="00AE3563"/>
    <w:rPr>
      <w:color w:val="FFFF00" w:themeColor="hyperlink"/>
      <w:u w:val="single"/>
    </w:rPr>
  </w:style>
  <w:style w:type="paragraph" w:styleId="BalloonText">
    <w:name w:val="Balloon Text"/>
    <w:basedOn w:val="Normal"/>
    <w:link w:val="BalloonTextChar"/>
    <w:uiPriority w:val="99"/>
    <w:semiHidden/>
    <w:unhideWhenUsed/>
    <w:rsid w:val="00AE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63"/>
    <w:rPr>
      <w:rFonts w:ascii="Segoe UI" w:hAnsi="Segoe UI" w:cs="Segoe UI"/>
      <w:sz w:val="18"/>
      <w:szCs w:val="18"/>
    </w:rPr>
  </w:style>
  <w:style w:type="paragraph" w:styleId="Header">
    <w:name w:val="header"/>
    <w:basedOn w:val="Normal"/>
    <w:link w:val="HeaderChar"/>
    <w:uiPriority w:val="99"/>
    <w:unhideWhenUsed/>
    <w:rsid w:val="00AE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63"/>
  </w:style>
  <w:style w:type="paragraph" w:styleId="Footer">
    <w:name w:val="footer"/>
    <w:basedOn w:val="Normal"/>
    <w:link w:val="FooterChar"/>
    <w:uiPriority w:val="99"/>
    <w:unhideWhenUsed/>
    <w:rsid w:val="00AE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63"/>
  </w:style>
  <w:style w:type="character" w:customStyle="1" w:styleId="Heading1Char">
    <w:name w:val="Heading 1 Char"/>
    <w:basedOn w:val="DefaultParagraphFont"/>
    <w:link w:val="Heading1"/>
    <w:uiPriority w:val="9"/>
    <w:rsid w:val="004D0810"/>
    <w:rPr>
      <w:rFonts w:asciiTheme="majorHAnsi" w:eastAsiaTheme="majorEastAsia" w:hAnsiTheme="majorHAnsi" w:cstheme="majorBidi"/>
      <w:b/>
      <w:bCs/>
      <w:color w:val="13589E" w:themeColor="accent1" w:themeShade="BF"/>
      <w:sz w:val="28"/>
      <w:szCs w:val="28"/>
    </w:rPr>
  </w:style>
  <w:style w:type="character" w:customStyle="1" w:styleId="Heading2Char">
    <w:name w:val="Heading 2 Char"/>
    <w:basedOn w:val="DefaultParagraphFont"/>
    <w:link w:val="Heading2"/>
    <w:uiPriority w:val="9"/>
    <w:rsid w:val="004D0810"/>
    <w:rPr>
      <w:rFonts w:asciiTheme="majorHAnsi" w:eastAsiaTheme="majorEastAsia" w:hAnsiTheme="majorHAnsi" w:cstheme="majorBidi"/>
      <w:b/>
      <w:bCs/>
      <w:color w:val="1A77D4" w:themeColor="accent1"/>
      <w:sz w:val="26"/>
      <w:szCs w:val="26"/>
    </w:rPr>
  </w:style>
  <w:style w:type="character" w:customStyle="1" w:styleId="Heading3Char">
    <w:name w:val="Heading 3 Char"/>
    <w:basedOn w:val="DefaultParagraphFont"/>
    <w:link w:val="Heading3"/>
    <w:uiPriority w:val="9"/>
    <w:semiHidden/>
    <w:rsid w:val="004D0810"/>
    <w:rPr>
      <w:rFonts w:asciiTheme="majorHAnsi" w:eastAsiaTheme="majorEastAsia" w:hAnsiTheme="majorHAnsi" w:cstheme="majorBidi"/>
      <w:b/>
      <w:bCs/>
      <w:color w:val="1A77D4" w:themeColor="accent1"/>
    </w:rPr>
  </w:style>
  <w:style w:type="character" w:customStyle="1" w:styleId="Heading4Char">
    <w:name w:val="Heading 4 Char"/>
    <w:basedOn w:val="DefaultParagraphFont"/>
    <w:link w:val="Heading4"/>
    <w:uiPriority w:val="9"/>
    <w:semiHidden/>
    <w:rsid w:val="004D0810"/>
    <w:rPr>
      <w:rFonts w:asciiTheme="majorHAnsi" w:eastAsiaTheme="majorEastAsia" w:hAnsiTheme="majorHAnsi" w:cstheme="majorBidi"/>
      <w:b/>
      <w:bCs/>
      <w:i/>
      <w:iCs/>
      <w:color w:val="1A77D4" w:themeColor="accent1"/>
    </w:rPr>
  </w:style>
  <w:style w:type="character" w:customStyle="1" w:styleId="Heading5Char">
    <w:name w:val="Heading 5 Char"/>
    <w:basedOn w:val="DefaultParagraphFont"/>
    <w:link w:val="Heading5"/>
    <w:uiPriority w:val="9"/>
    <w:semiHidden/>
    <w:rsid w:val="004D0810"/>
    <w:rPr>
      <w:rFonts w:asciiTheme="majorHAnsi" w:eastAsiaTheme="majorEastAsia" w:hAnsiTheme="majorHAnsi" w:cstheme="majorBidi"/>
      <w:color w:val="0D3A69" w:themeColor="accent1" w:themeShade="7F"/>
    </w:rPr>
  </w:style>
  <w:style w:type="character" w:customStyle="1" w:styleId="Heading6Char">
    <w:name w:val="Heading 6 Char"/>
    <w:basedOn w:val="DefaultParagraphFont"/>
    <w:link w:val="Heading6"/>
    <w:uiPriority w:val="9"/>
    <w:semiHidden/>
    <w:rsid w:val="004D0810"/>
    <w:rPr>
      <w:rFonts w:asciiTheme="majorHAnsi" w:eastAsiaTheme="majorEastAsia" w:hAnsiTheme="majorHAnsi" w:cstheme="majorBidi"/>
      <w:i/>
      <w:iCs/>
      <w:color w:val="0D3A69" w:themeColor="accent1" w:themeShade="7F"/>
    </w:rPr>
  </w:style>
  <w:style w:type="character" w:customStyle="1" w:styleId="Heading7Char">
    <w:name w:val="Heading 7 Char"/>
    <w:basedOn w:val="DefaultParagraphFont"/>
    <w:link w:val="Heading7"/>
    <w:uiPriority w:val="9"/>
    <w:semiHidden/>
    <w:rsid w:val="004D08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08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081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D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0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11191F"/>
    <w:pPr>
      <w:spacing w:after="0" w:line="240" w:lineRule="auto"/>
    </w:pPr>
    <w:rPr>
      <w:rFonts w:ascii="inherit" w:eastAsia="Times New Roman" w:hAnsi="inheri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5027">
      <w:bodyDiv w:val="1"/>
      <w:marLeft w:val="0"/>
      <w:marRight w:val="0"/>
      <w:marTop w:val="0"/>
      <w:marBottom w:val="0"/>
      <w:divBdr>
        <w:top w:val="none" w:sz="0" w:space="0" w:color="auto"/>
        <w:left w:val="none" w:sz="0" w:space="0" w:color="auto"/>
        <w:bottom w:val="none" w:sz="0" w:space="0" w:color="auto"/>
        <w:right w:val="none" w:sz="0" w:space="0" w:color="auto"/>
      </w:divBdr>
      <w:divsChild>
        <w:div w:id="1333141620">
          <w:marLeft w:val="0"/>
          <w:marRight w:val="0"/>
          <w:marTop w:val="0"/>
          <w:marBottom w:val="0"/>
          <w:divBdr>
            <w:top w:val="none" w:sz="0" w:space="0" w:color="auto"/>
            <w:left w:val="none" w:sz="0" w:space="0" w:color="auto"/>
            <w:bottom w:val="none" w:sz="0" w:space="0" w:color="auto"/>
            <w:right w:val="none" w:sz="0" w:space="0" w:color="auto"/>
          </w:divBdr>
          <w:divsChild>
            <w:div w:id="1614551054">
              <w:marLeft w:val="0"/>
              <w:marRight w:val="0"/>
              <w:marTop w:val="0"/>
              <w:marBottom w:val="0"/>
              <w:divBdr>
                <w:top w:val="none" w:sz="0" w:space="0" w:color="auto"/>
                <w:left w:val="none" w:sz="0" w:space="0" w:color="auto"/>
                <w:bottom w:val="none" w:sz="0" w:space="0" w:color="auto"/>
                <w:right w:val="none" w:sz="0" w:space="0" w:color="auto"/>
              </w:divBdr>
              <w:divsChild>
                <w:div w:id="516388875">
                  <w:marLeft w:val="0"/>
                  <w:marRight w:val="0"/>
                  <w:marTop w:val="0"/>
                  <w:marBottom w:val="0"/>
                  <w:divBdr>
                    <w:top w:val="none" w:sz="0" w:space="0" w:color="auto"/>
                    <w:left w:val="none" w:sz="0" w:space="0" w:color="auto"/>
                    <w:bottom w:val="none" w:sz="0" w:space="0" w:color="auto"/>
                    <w:right w:val="none" w:sz="0" w:space="0" w:color="auto"/>
                  </w:divBdr>
                  <w:divsChild>
                    <w:div w:id="1575821462">
                      <w:marLeft w:val="0"/>
                      <w:marRight w:val="0"/>
                      <w:marTop w:val="0"/>
                      <w:marBottom w:val="0"/>
                      <w:divBdr>
                        <w:top w:val="none" w:sz="0" w:space="0" w:color="auto"/>
                        <w:left w:val="none" w:sz="0" w:space="0" w:color="auto"/>
                        <w:bottom w:val="none" w:sz="0" w:space="0" w:color="auto"/>
                        <w:right w:val="none" w:sz="0" w:space="0" w:color="auto"/>
                      </w:divBdr>
                      <w:divsChild>
                        <w:div w:id="1812167471">
                          <w:marLeft w:val="0"/>
                          <w:marRight w:val="0"/>
                          <w:marTop w:val="0"/>
                          <w:marBottom w:val="0"/>
                          <w:divBdr>
                            <w:top w:val="none" w:sz="0" w:space="0" w:color="auto"/>
                            <w:left w:val="none" w:sz="0" w:space="0" w:color="auto"/>
                            <w:bottom w:val="none" w:sz="0" w:space="0" w:color="auto"/>
                            <w:right w:val="none" w:sz="0" w:space="0" w:color="auto"/>
                          </w:divBdr>
                          <w:divsChild>
                            <w:div w:id="2097554754">
                              <w:marLeft w:val="0"/>
                              <w:marRight w:val="0"/>
                              <w:marTop w:val="0"/>
                              <w:marBottom w:val="0"/>
                              <w:divBdr>
                                <w:top w:val="none" w:sz="0" w:space="0" w:color="auto"/>
                                <w:left w:val="none" w:sz="0" w:space="0" w:color="auto"/>
                                <w:bottom w:val="none" w:sz="0" w:space="0" w:color="auto"/>
                                <w:right w:val="none" w:sz="0" w:space="0" w:color="auto"/>
                              </w:divBdr>
                              <w:divsChild>
                                <w:div w:id="706881145">
                                  <w:marLeft w:val="0"/>
                                  <w:marRight w:val="0"/>
                                  <w:marTop w:val="0"/>
                                  <w:marBottom w:val="0"/>
                                  <w:divBdr>
                                    <w:top w:val="none" w:sz="0" w:space="0" w:color="auto"/>
                                    <w:left w:val="none" w:sz="0" w:space="0" w:color="auto"/>
                                    <w:bottom w:val="none" w:sz="0" w:space="0" w:color="auto"/>
                                    <w:right w:val="none" w:sz="0" w:space="0" w:color="auto"/>
                                  </w:divBdr>
                                  <w:divsChild>
                                    <w:div w:id="942881467">
                                      <w:marLeft w:val="0"/>
                                      <w:marRight w:val="0"/>
                                      <w:marTop w:val="0"/>
                                      <w:marBottom w:val="0"/>
                                      <w:divBdr>
                                        <w:top w:val="none" w:sz="0" w:space="0" w:color="auto"/>
                                        <w:left w:val="none" w:sz="0" w:space="0" w:color="auto"/>
                                        <w:bottom w:val="none" w:sz="0" w:space="0" w:color="auto"/>
                                        <w:right w:val="none" w:sz="0" w:space="0" w:color="auto"/>
                                      </w:divBdr>
                                      <w:divsChild>
                                        <w:div w:id="688291176">
                                          <w:marLeft w:val="0"/>
                                          <w:marRight w:val="0"/>
                                          <w:marTop w:val="0"/>
                                          <w:marBottom w:val="0"/>
                                          <w:divBdr>
                                            <w:top w:val="none" w:sz="0" w:space="0" w:color="auto"/>
                                            <w:left w:val="none" w:sz="0" w:space="0" w:color="auto"/>
                                            <w:bottom w:val="none" w:sz="0" w:space="0" w:color="auto"/>
                                            <w:right w:val="none" w:sz="0" w:space="0" w:color="auto"/>
                                          </w:divBdr>
                                          <w:divsChild>
                                            <w:div w:id="1523468738">
                                              <w:marLeft w:val="0"/>
                                              <w:marRight w:val="0"/>
                                              <w:marTop w:val="0"/>
                                              <w:marBottom w:val="0"/>
                                              <w:divBdr>
                                                <w:top w:val="none" w:sz="0" w:space="0" w:color="auto"/>
                                                <w:left w:val="none" w:sz="0" w:space="0" w:color="auto"/>
                                                <w:bottom w:val="none" w:sz="0" w:space="0" w:color="auto"/>
                                                <w:right w:val="none" w:sz="0" w:space="0" w:color="auto"/>
                                              </w:divBdr>
                                              <w:divsChild>
                                                <w:div w:id="326059726">
                                                  <w:marLeft w:val="0"/>
                                                  <w:marRight w:val="0"/>
                                                  <w:marTop w:val="0"/>
                                                  <w:marBottom w:val="0"/>
                                                  <w:divBdr>
                                                    <w:top w:val="none" w:sz="0" w:space="0" w:color="auto"/>
                                                    <w:left w:val="none" w:sz="0" w:space="0" w:color="auto"/>
                                                    <w:bottom w:val="none" w:sz="0" w:space="0" w:color="auto"/>
                                                    <w:right w:val="none" w:sz="0" w:space="0" w:color="auto"/>
                                                  </w:divBdr>
                                                  <w:divsChild>
                                                    <w:div w:id="2118134172">
                                                      <w:marLeft w:val="0"/>
                                                      <w:marRight w:val="0"/>
                                                      <w:marTop w:val="0"/>
                                                      <w:marBottom w:val="0"/>
                                                      <w:divBdr>
                                                        <w:top w:val="single" w:sz="2" w:space="14" w:color="CCCCCC"/>
                                                        <w:left w:val="none" w:sz="0" w:space="0" w:color="auto"/>
                                                        <w:bottom w:val="none" w:sz="0" w:space="0" w:color="auto"/>
                                                        <w:right w:val="none" w:sz="0" w:space="0" w:color="auto"/>
                                                      </w:divBdr>
                                                    </w:div>
                                                    <w:div w:id="20150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4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o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oCare Branding">
      <a:dk1>
        <a:sysClr val="windowText" lastClr="000000"/>
      </a:dk1>
      <a:lt1>
        <a:sysClr val="window" lastClr="FFFFFF"/>
      </a:lt1>
      <a:dk2>
        <a:srgbClr val="44546A"/>
      </a:dk2>
      <a:lt2>
        <a:srgbClr val="E7E6E6"/>
      </a:lt2>
      <a:accent1>
        <a:srgbClr val="1A77D4"/>
      </a:accent1>
      <a:accent2>
        <a:srgbClr val="E98300"/>
      </a:accent2>
      <a:accent3>
        <a:srgbClr val="61A034"/>
      </a:accent3>
      <a:accent4>
        <a:srgbClr val="616365"/>
      </a:accent4>
      <a:accent5>
        <a:srgbClr val="F250DF"/>
      </a:accent5>
      <a:accent6>
        <a:srgbClr val="FF0000"/>
      </a:accent6>
      <a:hlink>
        <a:srgbClr val="FFFF0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06A2-1B31-4821-8E23-8F712D89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Southern</dc:creator>
  <cp:lastModifiedBy>Ian Robinson (HR)</cp:lastModifiedBy>
  <cp:revision>2</cp:revision>
  <cp:lastPrinted>2018-02-07T15:59:00Z</cp:lastPrinted>
  <dcterms:created xsi:type="dcterms:W3CDTF">2019-05-17T13:19:00Z</dcterms:created>
  <dcterms:modified xsi:type="dcterms:W3CDTF">2019-05-17T13:19:00Z</dcterms:modified>
</cp:coreProperties>
</file>