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738C" w14:textId="77777777" w:rsidR="005911E9" w:rsidRPr="003002F7" w:rsidRDefault="005911E9" w:rsidP="003002F7">
      <w:pPr>
        <w:spacing w:after="0"/>
        <w:rPr>
          <w:rFonts w:asciiTheme="majorHAnsi" w:hAnsiTheme="majorHAnsi" w:cstheme="majorHAnsi"/>
        </w:rPr>
      </w:pPr>
    </w:p>
    <w:p w14:paraId="4281A8D0" w14:textId="77777777" w:rsidR="00B236BB" w:rsidRPr="003002F7" w:rsidRDefault="00B236BB" w:rsidP="003002F7">
      <w:pPr>
        <w:spacing w:after="0"/>
        <w:rPr>
          <w:rFonts w:asciiTheme="majorHAnsi" w:hAnsiTheme="majorHAnsi" w:cstheme="majorHAnsi"/>
        </w:rPr>
      </w:pPr>
    </w:p>
    <w:p w14:paraId="0335FD12" w14:textId="77777777" w:rsidR="005911E9" w:rsidRPr="003002F7" w:rsidRDefault="005911E9" w:rsidP="003002F7">
      <w:pPr>
        <w:spacing w:after="0"/>
        <w:rPr>
          <w:rFonts w:asciiTheme="majorHAnsi" w:hAnsiTheme="majorHAnsi" w:cstheme="majorHAnsi"/>
        </w:rPr>
      </w:pPr>
    </w:p>
    <w:p w14:paraId="493A5648" w14:textId="27DBD897" w:rsidR="005911E9" w:rsidRPr="003002F7" w:rsidRDefault="0006653C" w:rsidP="003002F7">
      <w:pPr>
        <w:spacing w:after="0"/>
        <w:jc w:val="center"/>
        <w:rPr>
          <w:rFonts w:asciiTheme="majorHAnsi" w:hAnsiTheme="majorHAnsi" w:cstheme="majorHAnsi"/>
          <w:b/>
          <w:color w:val="A8D08D" w:themeColor="accent6" w:themeTint="99"/>
          <w:sz w:val="52"/>
          <w:szCs w:val="52"/>
        </w:rPr>
      </w:pPr>
      <w:r w:rsidRPr="003002F7">
        <w:rPr>
          <w:rFonts w:asciiTheme="majorHAnsi" w:hAnsiTheme="majorHAnsi" w:cstheme="majorHAnsi"/>
          <w:b/>
          <w:color w:val="A8D08D" w:themeColor="accent6" w:themeTint="99"/>
          <w:sz w:val="52"/>
          <w:szCs w:val="52"/>
        </w:rPr>
        <w:t>Teaching Assistant (Level 1)</w:t>
      </w:r>
    </w:p>
    <w:p w14:paraId="5E0CF195" w14:textId="77777777" w:rsidR="00F44C0C" w:rsidRPr="003002F7" w:rsidRDefault="00F44C0C" w:rsidP="003002F7">
      <w:pPr>
        <w:spacing w:after="0"/>
        <w:jc w:val="center"/>
        <w:rPr>
          <w:rFonts w:asciiTheme="majorHAnsi" w:hAnsiTheme="majorHAnsi" w:cstheme="majorHAnsi"/>
          <w:b/>
          <w:sz w:val="52"/>
          <w:szCs w:val="52"/>
        </w:rPr>
      </w:pPr>
    </w:p>
    <w:p w14:paraId="319CC16A" w14:textId="77777777" w:rsidR="00F44C0C" w:rsidRPr="003002F7" w:rsidRDefault="00F44C0C" w:rsidP="003002F7">
      <w:pPr>
        <w:spacing w:after="0"/>
        <w:jc w:val="center"/>
        <w:rPr>
          <w:rFonts w:asciiTheme="majorHAnsi" w:hAnsiTheme="majorHAnsi" w:cstheme="majorHAnsi"/>
          <w:b/>
          <w:sz w:val="52"/>
          <w:szCs w:val="52"/>
        </w:rPr>
      </w:pPr>
    </w:p>
    <w:p w14:paraId="65B4C2A4" w14:textId="362914A1" w:rsidR="005911E9" w:rsidRPr="003002F7" w:rsidRDefault="005911E9" w:rsidP="003002F7">
      <w:pPr>
        <w:spacing w:after="0"/>
        <w:jc w:val="center"/>
        <w:rPr>
          <w:rFonts w:asciiTheme="majorHAnsi" w:hAnsiTheme="majorHAnsi" w:cstheme="majorHAnsi"/>
          <w:color w:val="808080" w:themeColor="background1" w:themeShade="80"/>
          <w:sz w:val="52"/>
          <w:szCs w:val="52"/>
        </w:rPr>
      </w:pPr>
      <w:r w:rsidRPr="003002F7">
        <w:rPr>
          <w:rFonts w:asciiTheme="majorHAnsi" w:hAnsiTheme="majorHAnsi" w:cstheme="majorHAnsi"/>
          <w:color w:val="808080" w:themeColor="background1" w:themeShade="80"/>
          <w:sz w:val="52"/>
          <w:szCs w:val="52"/>
        </w:rPr>
        <w:t>Elms Bank School</w:t>
      </w:r>
    </w:p>
    <w:p w14:paraId="629C0430" w14:textId="42A74557" w:rsidR="005911E9" w:rsidRPr="003002F7" w:rsidRDefault="00583402" w:rsidP="003002F7">
      <w:pPr>
        <w:spacing w:after="0"/>
        <w:jc w:val="center"/>
        <w:rPr>
          <w:rFonts w:asciiTheme="majorHAnsi" w:hAnsiTheme="majorHAnsi" w:cstheme="majorHAnsi"/>
          <w:color w:val="808080" w:themeColor="background1" w:themeShade="80"/>
          <w:sz w:val="52"/>
          <w:szCs w:val="52"/>
        </w:rPr>
      </w:pPr>
      <w:r w:rsidRPr="003002F7">
        <w:rPr>
          <w:rFonts w:asciiTheme="majorHAnsi" w:hAnsiTheme="majorHAnsi" w:cstheme="majorHAnsi"/>
          <w:noProof/>
          <w:sz w:val="52"/>
          <w:szCs w:val="52"/>
          <w:lang w:eastAsia="en-GB"/>
        </w:rPr>
        <w:drawing>
          <wp:anchor distT="0" distB="0" distL="114300" distR="114300" simplePos="0" relativeHeight="251658240" behindDoc="1" locked="0" layoutInCell="1" allowOverlap="1" wp14:anchorId="00F97E44" wp14:editId="537D29B8">
            <wp:simplePos x="0" y="0"/>
            <wp:positionH relativeFrom="margin">
              <wp:align>center</wp:align>
            </wp:positionH>
            <wp:positionV relativeFrom="paragraph">
              <wp:posOffset>539750</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sidRPr="003002F7">
        <w:rPr>
          <w:rFonts w:asciiTheme="majorHAnsi" w:hAnsiTheme="majorHAnsi" w:cstheme="majorHAnsi"/>
          <w:color w:val="808080" w:themeColor="background1" w:themeShade="80"/>
          <w:sz w:val="52"/>
          <w:szCs w:val="52"/>
        </w:rPr>
        <w:t>Application Pack</w:t>
      </w:r>
    </w:p>
    <w:p w14:paraId="165993E2" w14:textId="1073B9B0" w:rsidR="005911E9" w:rsidRPr="003002F7" w:rsidRDefault="005911E9" w:rsidP="003002F7">
      <w:pPr>
        <w:spacing w:after="0"/>
        <w:jc w:val="center"/>
        <w:rPr>
          <w:rFonts w:asciiTheme="majorHAnsi" w:hAnsiTheme="majorHAnsi" w:cstheme="majorHAnsi"/>
          <w:sz w:val="52"/>
          <w:szCs w:val="52"/>
        </w:rPr>
      </w:pPr>
    </w:p>
    <w:p w14:paraId="058B14E7" w14:textId="77777777" w:rsidR="005911E9" w:rsidRPr="003002F7" w:rsidRDefault="005911E9" w:rsidP="003002F7">
      <w:pPr>
        <w:spacing w:after="0"/>
        <w:jc w:val="center"/>
        <w:rPr>
          <w:rFonts w:asciiTheme="majorHAnsi" w:hAnsiTheme="majorHAnsi" w:cstheme="majorHAnsi"/>
          <w:sz w:val="52"/>
          <w:szCs w:val="52"/>
        </w:rPr>
      </w:pPr>
    </w:p>
    <w:p w14:paraId="43ADA68D" w14:textId="77777777" w:rsidR="00141886" w:rsidRPr="003002F7" w:rsidRDefault="00141886" w:rsidP="003002F7">
      <w:pPr>
        <w:spacing w:after="0"/>
        <w:jc w:val="center"/>
        <w:rPr>
          <w:rFonts w:asciiTheme="majorHAnsi" w:hAnsiTheme="majorHAnsi" w:cstheme="majorHAnsi"/>
          <w:sz w:val="24"/>
          <w:szCs w:val="24"/>
          <w:u w:val="single"/>
        </w:rPr>
      </w:pPr>
    </w:p>
    <w:p w14:paraId="77DB57BF" w14:textId="2C22B9DF" w:rsidR="00141886" w:rsidRDefault="00141886" w:rsidP="003002F7">
      <w:pPr>
        <w:spacing w:after="0"/>
        <w:jc w:val="center"/>
        <w:rPr>
          <w:rFonts w:asciiTheme="majorHAnsi" w:hAnsiTheme="majorHAnsi" w:cstheme="majorHAnsi"/>
          <w:sz w:val="24"/>
          <w:szCs w:val="24"/>
          <w:u w:val="single"/>
        </w:rPr>
      </w:pPr>
    </w:p>
    <w:p w14:paraId="4B41714F" w14:textId="42D6BBE6" w:rsidR="004C7600" w:rsidRDefault="004C7600" w:rsidP="003002F7">
      <w:pPr>
        <w:spacing w:after="0"/>
        <w:jc w:val="center"/>
        <w:rPr>
          <w:rFonts w:asciiTheme="majorHAnsi" w:hAnsiTheme="majorHAnsi" w:cstheme="majorHAnsi"/>
          <w:sz w:val="24"/>
          <w:szCs w:val="24"/>
          <w:u w:val="single"/>
        </w:rPr>
      </w:pPr>
    </w:p>
    <w:p w14:paraId="42F32E30" w14:textId="77777777" w:rsidR="004C7600" w:rsidRPr="003002F7" w:rsidRDefault="004C7600" w:rsidP="003002F7">
      <w:pPr>
        <w:spacing w:after="0"/>
        <w:jc w:val="center"/>
        <w:rPr>
          <w:rFonts w:asciiTheme="majorHAnsi" w:hAnsiTheme="majorHAnsi" w:cstheme="majorHAnsi"/>
          <w:sz w:val="24"/>
          <w:szCs w:val="24"/>
          <w:u w:val="single"/>
        </w:rPr>
      </w:pPr>
    </w:p>
    <w:p w14:paraId="34C22323" w14:textId="77777777" w:rsidR="005911E9" w:rsidRPr="003002F7" w:rsidRDefault="005911E9" w:rsidP="003002F7">
      <w:pPr>
        <w:spacing w:after="0"/>
        <w:jc w:val="center"/>
        <w:rPr>
          <w:rFonts w:asciiTheme="majorHAnsi" w:hAnsiTheme="majorHAnsi" w:cstheme="majorHAnsi"/>
          <w:b/>
          <w:color w:val="808080" w:themeColor="background1" w:themeShade="80"/>
          <w:sz w:val="24"/>
          <w:szCs w:val="24"/>
          <w:u w:val="single"/>
        </w:rPr>
      </w:pPr>
      <w:r w:rsidRPr="003002F7">
        <w:rPr>
          <w:rFonts w:asciiTheme="majorHAnsi" w:hAnsiTheme="majorHAnsi" w:cstheme="majorHAnsi"/>
          <w:b/>
          <w:color w:val="808080" w:themeColor="background1" w:themeShade="80"/>
          <w:sz w:val="24"/>
          <w:szCs w:val="24"/>
          <w:u w:val="single"/>
        </w:rPr>
        <w:t>CONTENTS</w:t>
      </w:r>
    </w:p>
    <w:p w14:paraId="16CACD29" w14:textId="77777777" w:rsidR="005911E9" w:rsidRPr="003002F7" w:rsidRDefault="005911E9" w:rsidP="003002F7">
      <w:pPr>
        <w:spacing w:after="0"/>
        <w:jc w:val="center"/>
        <w:rPr>
          <w:rFonts w:asciiTheme="majorHAnsi" w:hAnsiTheme="majorHAnsi" w:cstheme="majorHAnsi"/>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9A272D" w:rsidRPr="003002F7" w14:paraId="0A11D7B2" w14:textId="77777777" w:rsidTr="00594774">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D5065" w14:textId="77777777" w:rsidR="005911E9" w:rsidRPr="003002F7" w:rsidRDefault="005911E9"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21CDD" w14:textId="272F8143" w:rsidR="005911E9" w:rsidRPr="003002F7" w:rsidRDefault="003002F7"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 xml:space="preserve">About Elms Bank High School </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A32F7" w14:textId="77777777" w:rsidR="005911E9" w:rsidRPr="003002F7" w:rsidRDefault="00294A35"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2</w:t>
            </w:r>
          </w:p>
        </w:tc>
      </w:tr>
      <w:tr w:rsidR="009A272D" w:rsidRPr="003002F7" w14:paraId="79DEA61A" w14:textId="77777777" w:rsidTr="00594774">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C7059" w14:textId="77777777" w:rsidR="005911E9" w:rsidRPr="003002F7" w:rsidRDefault="005911E9"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31E8972F" w:rsidR="005911E9" w:rsidRPr="003002F7" w:rsidRDefault="003002F7"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4B3FE1" w14:textId="258687C9" w:rsidR="005911E9" w:rsidRPr="003002F7" w:rsidRDefault="003002F7"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 xml:space="preserve">3 </w:t>
            </w:r>
          </w:p>
        </w:tc>
      </w:tr>
      <w:tr w:rsidR="009A272D" w:rsidRPr="003002F7" w14:paraId="641B50ED"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00D45" w14:textId="77777777" w:rsidR="00141886" w:rsidRPr="003002F7" w:rsidRDefault="00141886"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141886" w:rsidRPr="003002F7" w:rsidRDefault="00990566"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AA01FF" w14:textId="7AD8BBAD" w:rsidR="00141886" w:rsidRPr="003002F7" w:rsidRDefault="003002F7"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4 - 6</w:t>
            </w:r>
          </w:p>
        </w:tc>
      </w:tr>
      <w:tr w:rsidR="009A272D" w:rsidRPr="003002F7" w14:paraId="62A43DB6"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C8445" w14:textId="77777777" w:rsidR="005911E9" w:rsidRPr="003002F7" w:rsidRDefault="00141886"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5911E9" w:rsidRPr="003002F7" w:rsidRDefault="00990566" w:rsidP="003002F7">
            <w:pPr>
              <w:jc w:val="center"/>
              <w:rPr>
                <w:rFonts w:asciiTheme="majorHAnsi" w:hAnsiTheme="majorHAnsi" w:cstheme="majorHAnsi"/>
                <w:color w:val="808080" w:themeColor="background1" w:themeShade="80"/>
                <w:sz w:val="24"/>
                <w:szCs w:val="24"/>
              </w:rPr>
            </w:pPr>
            <w:r w:rsidRPr="003002F7">
              <w:rPr>
                <w:rFonts w:asciiTheme="majorHAnsi" w:hAnsiTheme="majorHAnsi" w:cstheme="majorHAnsi"/>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851BB" w14:textId="51C62FE2" w:rsidR="005911E9" w:rsidRPr="003002F7" w:rsidRDefault="00AD7EFD" w:rsidP="003002F7">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 xml:space="preserve">7 – 9 </w:t>
            </w:r>
          </w:p>
        </w:tc>
      </w:tr>
    </w:tbl>
    <w:p w14:paraId="51E05398" w14:textId="77777777" w:rsidR="005911E9" w:rsidRPr="003002F7" w:rsidRDefault="005911E9" w:rsidP="003002F7">
      <w:pPr>
        <w:spacing w:after="0"/>
        <w:rPr>
          <w:rFonts w:asciiTheme="majorHAnsi" w:hAnsiTheme="majorHAnsi" w:cstheme="majorHAnsi"/>
          <w:sz w:val="24"/>
          <w:szCs w:val="24"/>
          <w:u w:val="single"/>
        </w:rPr>
      </w:pPr>
    </w:p>
    <w:p w14:paraId="25F3DE50" w14:textId="77777777" w:rsidR="005911E9" w:rsidRPr="003002F7" w:rsidRDefault="005911E9" w:rsidP="003002F7">
      <w:pPr>
        <w:spacing w:after="0"/>
        <w:rPr>
          <w:rFonts w:asciiTheme="majorHAnsi" w:hAnsiTheme="majorHAnsi" w:cstheme="majorHAnsi"/>
          <w:sz w:val="24"/>
          <w:szCs w:val="24"/>
          <w:u w:val="single"/>
        </w:rPr>
      </w:pPr>
      <w:r w:rsidRPr="003002F7">
        <w:rPr>
          <w:rFonts w:asciiTheme="majorHAnsi" w:hAnsiTheme="majorHAnsi" w:cstheme="majorHAnsi"/>
          <w:sz w:val="24"/>
          <w:szCs w:val="24"/>
          <w:u w:val="single"/>
        </w:rPr>
        <w:br w:type="page"/>
      </w:r>
    </w:p>
    <w:p w14:paraId="3DC4D3FE" w14:textId="1E4202D6" w:rsidR="003002F7" w:rsidRDefault="003002F7" w:rsidP="003002F7">
      <w:pPr>
        <w:spacing w:after="0"/>
        <w:jc w:val="center"/>
        <w:rPr>
          <w:rFonts w:asciiTheme="majorHAnsi" w:hAnsiTheme="majorHAnsi" w:cstheme="majorHAnsi"/>
          <w:b/>
          <w:color w:val="538135" w:themeColor="accent6" w:themeShade="BF"/>
          <w:sz w:val="48"/>
          <w:szCs w:val="48"/>
          <w:u w:val="single"/>
        </w:rPr>
      </w:pPr>
      <w:r w:rsidRPr="003002F7">
        <w:rPr>
          <w:rFonts w:asciiTheme="majorHAnsi" w:hAnsiTheme="majorHAnsi" w:cstheme="majorHAnsi"/>
          <w:b/>
          <w:color w:val="538135" w:themeColor="accent6" w:themeShade="BF"/>
          <w:sz w:val="48"/>
          <w:szCs w:val="48"/>
          <w:u w:val="single"/>
        </w:rPr>
        <w:lastRenderedPageBreak/>
        <w:t>About Elms Bank School</w:t>
      </w:r>
    </w:p>
    <w:p w14:paraId="657397F1" w14:textId="77777777" w:rsidR="004E1B7C" w:rsidRPr="003002F7" w:rsidRDefault="004E1B7C" w:rsidP="003002F7">
      <w:pPr>
        <w:spacing w:after="0"/>
        <w:jc w:val="center"/>
        <w:rPr>
          <w:rFonts w:asciiTheme="majorHAnsi" w:hAnsiTheme="majorHAnsi" w:cstheme="majorHAnsi"/>
          <w:b/>
          <w:color w:val="538135" w:themeColor="accent6" w:themeShade="BF"/>
          <w:sz w:val="48"/>
          <w:szCs w:val="48"/>
          <w:u w:val="single"/>
        </w:rPr>
      </w:pPr>
    </w:p>
    <w:p w14:paraId="43D09B7E" w14:textId="77777777" w:rsidR="004E1B7C" w:rsidRDefault="003002F7"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sidRPr="003002F7">
        <w:rPr>
          <w:rFonts w:asciiTheme="majorHAnsi" w:hAnsiTheme="majorHAnsi" w:cstheme="majorHAnsi"/>
          <w:color w:val="7F7F7F" w:themeColor="text1" w:themeTint="80"/>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7E6B6CFB" w14:textId="77777777" w:rsidR="004E1B7C"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430595E8" w14:textId="0226A7B5" w:rsidR="003002F7" w:rsidRDefault="003002F7"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sidRPr="003002F7">
        <w:rPr>
          <w:rFonts w:asciiTheme="majorHAnsi" w:hAnsiTheme="majorHAnsi" w:cstheme="majorHAnsi"/>
          <w:color w:val="7F7F7F" w:themeColor="text1" w:themeTint="80"/>
        </w:rPr>
        <w:t>Our intake is mainly from Millwood Primary Special School and a range of mainstream primary schools across Bury. We also accommodate pupils who come from other local authorities. This will depend on the availability of places.</w:t>
      </w:r>
    </w:p>
    <w:p w14:paraId="1FFC6C06" w14:textId="77777777" w:rsidR="004E1B7C" w:rsidRPr="003002F7"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4854CEEE" w14:textId="52926BBC" w:rsidR="003002F7" w:rsidRDefault="003002F7"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sidRPr="003002F7">
        <w:rPr>
          <w:rFonts w:asciiTheme="majorHAnsi" w:hAnsiTheme="majorHAnsi" w:cstheme="majorHAnsi"/>
          <w:color w:val="7F7F7F" w:themeColor="text1" w:themeTint="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63BF9F7" w14:textId="77777777" w:rsidR="004E1B7C" w:rsidRPr="003002F7"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78935EA5" w14:textId="1B88A4CA" w:rsidR="003002F7" w:rsidRDefault="003002F7"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sidRPr="003002F7">
        <w:rPr>
          <w:rFonts w:asciiTheme="majorHAnsi" w:hAnsiTheme="majorHAnsi" w:cstheme="majorHAnsi"/>
          <w:color w:val="7F7F7F" w:themeColor="text1" w:themeTint="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64269B18" w14:textId="77777777" w:rsidR="004E1B7C" w:rsidRPr="003002F7"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48A2C625" w14:textId="2E29EE39" w:rsidR="003002F7" w:rsidRDefault="003002F7"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sidRPr="003002F7">
        <w:rPr>
          <w:rFonts w:asciiTheme="majorHAnsi" w:hAnsiTheme="majorHAnsi" w:cstheme="majorHAnsi"/>
          <w:color w:val="7F7F7F" w:themeColor="text1" w:themeTint="80"/>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19A4BFE0" w14:textId="77777777" w:rsidR="004E1B7C" w:rsidRPr="003002F7"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279849FE" w14:textId="54DC3550" w:rsidR="003002F7" w:rsidRDefault="003002F7"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sidRPr="003002F7">
        <w:rPr>
          <w:rFonts w:asciiTheme="majorHAnsi" w:hAnsiTheme="majorHAnsi" w:cstheme="majorHAnsi"/>
          <w:color w:val="7F7F7F" w:themeColor="text1" w:themeTint="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1EF62F35" w14:textId="6FA300B7" w:rsidR="004E1B7C"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5B5F69C2" w14:textId="04416862" w:rsidR="004E1B7C"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r>
        <w:rPr>
          <w:rFonts w:asciiTheme="majorHAnsi" w:hAnsiTheme="majorHAnsi" w:cstheme="majorHAnsi"/>
          <w:color w:val="7F7F7F" w:themeColor="text1" w:themeTint="80"/>
        </w:rPr>
        <w:t xml:space="preserve">Please visit our school website for further information. </w:t>
      </w:r>
    </w:p>
    <w:p w14:paraId="5C4E1C2A" w14:textId="38FFDD48" w:rsidR="004E1B7C" w:rsidRDefault="0036157D"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hyperlink r:id="rId11" w:history="1">
        <w:r w:rsidR="004E1B7C" w:rsidRPr="00F678F3">
          <w:rPr>
            <w:rStyle w:val="Hyperlink"/>
            <w:rFonts w:asciiTheme="majorHAnsi" w:hAnsiTheme="majorHAnsi" w:cstheme="majorHAnsi"/>
          </w:rPr>
          <w:t>http://www.elmsbank.co.uk</w:t>
        </w:r>
      </w:hyperlink>
    </w:p>
    <w:p w14:paraId="4379466A" w14:textId="77777777" w:rsidR="004E1B7C" w:rsidRPr="003002F7" w:rsidRDefault="004E1B7C" w:rsidP="003002F7">
      <w:pPr>
        <w:pStyle w:val="NormalWeb"/>
        <w:shd w:val="clear" w:color="auto" w:fill="FFFFFF"/>
        <w:spacing w:before="0" w:beforeAutospacing="0" w:after="0" w:afterAutospacing="0"/>
        <w:rPr>
          <w:rFonts w:asciiTheme="majorHAnsi" w:hAnsiTheme="majorHAnsi" w:cstheme="majorHAnsi"/>
          <w:color w:val="7F7F7F" w:themeColor="text1" w:themeTint="80"/>
        </w:rPr>
      </w:pPr>
    </w:p>
    <w:p w14:paraId="2680C786"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4F9C66A7"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10410D8D"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3A74DC7A"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0606D374"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5EB45E52"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1E7E0E8D"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3B8046B2"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635FFE0E" w14:textId="77777777" w:rsidR="003002F7" w:rsidRPr="003002F7" w:rsidRDefault="003002F7" w:rsidP="003002F7">
      <w:pPr>
        <w:pStyle w:val="Subtitle"/>
        <w:tabs>
          <w:tab w:val="left" w:pos="2430"/>
        </w:tabs>
        <w:rPr>
          <w:rFonts w:asciiTheme="majorHAnsi" w:hAnsiTheme="majorHAnsi" w:cstheme="majorHAnsi"/>
          <w:b/>
          <w:color w:val="7F7F7F" w:themeColor="text1" w:themeTint="80"/>
          <w:sz w:val="24"/>
        </w:rPr>
      </w:pPr>
    </w:p>
    <w:p w14:paraId="3DFFB7D9" w14:textId="77777777" w:rsidR="003002F7" w:rsidRDefault="003002F7" w:rsidP="003002F7">
      <w:pPr>
        <w:pStyle w:val="Subtitle"/>
        <w:tabs>
          <w:tab w:val="left" w:pos="2430"/>
        </w:tabs>
        <w:rPr>
          <w:rFonts w:asciiTheme="majorHAnsi" w:hAnsiTheme="majorHAnsi" w:cstheme="majorHAnsi"/>
          <w:b/>
          <w:color w:val="7F7F7F" w:themeColor="text1" w:themeTint="80"/>
          <w:sz w:val="24"/>
        </w:rPr>
      </w:pPr>
    </w:p>
    <w:p w14:paraId="7CE86D6B" w14:textId="1FC404FA" w:rsidR="0006653C" w:rsidRPr="003002F7" w:rsidRDefault="0006653C" w:rsidP="003002F7">
      <w:pPr>
        <w:pStyle w:val="Subtitle"/>
        <w:tabs>
          <w:tab w:val="left" w:pos="2430"/>
        </w:tabs>
        <w:rPr>
          <w:rFonts w:asciiTheme="majorHAnsi" w:hAnsiTheme="majorHAnsi" w:cstheme="majorHAnsi"/>
          <w:b/>
          <w:color w:val="7F7F7F" w:themeColor="text1" w:themeTint="80"/>
          <w:sz w:val="24"/>
        </w:rPr>
      </w:pPr>
      <w:r w:rsidRPr="003002F7">
        <w:rPr>
          <w:rFonts w:asciiTheme="majorHAnsi" w:hAnsiTheme="majorHAnsi" w:cstheme="majorHAnsi"/>
          <w:b/>
          <w:color w:val="7F7F7F" w:themeColor="text1" w:themeTint="80"/>
          <w:sz w:val="24"/>
        </w:rPr>
        <w:t>Elms Bank School Teaching Assistant Vacancies</w:t>
      </w:r>
    </w:p>
    <w:p w14:paraId="7BBAA418" w14:textId="596739DA" w:rsidR="0006653C" w:rsidRPr="003002F7" w:rsidRDefault="0006653C" w:rsidP="003002F7">
      <w:pPr>
        <w:pStyle w:val="BodyText2"/>
        <w:spacing w:after="0" w:line="276" w:lineRule="auto"/>
        <w:jc w:val="center"/>
        <w:rPr>
          <w:rFonts w:asciiTheme="majorHAnsi" w:hAnsiTheme="majorHAnsi" w:cstheme="majorHAnsi"/>
          <w:b/>
          <w:color w:val="7F7F7F" w:themeColor="text1" w:themeTint="80"/>
          <w:sz w:val="24"/>
        </w:rPr>
      </w:pPr>
      <w:r w:rsidRPr="003002F7">
        <w:rPr>
          <w:rFonts w:asciiTheme="majorHAnsi" w:hAnsiTheme="majorHAnsi" w:cstheme="majorHAnsi"/>
          <w:b/>
          <w:color w:val="7F7F7F" w:themeColor="text1" w:themeTint="80"/>
          <w:sz w:val="24"/>
        </w:rPr>
        <w:t>Required for</w:t>
      </w:r>
      <w:r w:rsidR="00583402" w:rsidRPr="003002F7">
        <w:rPr>
          <w:rFonts w:asciiTheme="majorHAnsi" w:hAnsiTheme="majorHAnsi" w:cstheme="majorHAnsi"/>
          <w:b/>
          <w:color w:val="7F7F7F" w:themeColor="text1" w:themeTint="80"/>
          <w:sz w:val="24"/>
        </w:rPr>
        <w:t xml:space="preserve"> September 2021</w:t>
      </w:r>
    </w:p>
    <w:p w14:paraId="4236213C" w14:textId="77777777" w:rsidR="0006653C" w:rsidRPr="003002F7" w:rsidRDefault="0006653C" w:rsidP="003002F7">
      <w:pPr>
        <w:pStyle w:val="Subtitle"/>
        <w:tabs>
          <w:tab w:val="left" w:pos="2430"/>
        </w:tabs>
        <w:jc w:val="left"/>
        <w:rPr>
          <w:rFonts w:asciiTheme="majorHAnsi" w:hAnsiTheme="majorHAnsi" w:cstheme="majorHAnsi"/>
          <w:color w:val="7F7F7F" w:themeColor="text1" w:themeTint="80"/>
          <w:sz w:val="24"/>
        </w:rPr>
      </w:pPr>
    </w:p>
    <w:p w14:paraId="31A5BFA8" w14:textId="77777777" w:rsidR="0006653C" w:rsidRPr="003002F7" w:rsidRDefault="0006653C" w:rsidP="003002F7">
      <w:pPr>
        <w:pStyle w:val="Subtitle"/>
        <w:rPr>
          <w:rFonts w:asciiTheme="majorHAnsi" w:hAnsiTheme="majorHAnsi" w:cstheme="majorHAnsi"/>
          <w:i/>
          <w:iCs/>
          <w:color w:val="7F7F7F" w:themeColor="text1" w:themeTint="80"/>
          <w:sz w:val="24"/>
        </w:rPr>
      </w:pPr>
      <w:r w:rsidRPr="003002F7">
        <w:rPr>
          <w:rFonts w:asciiTheme="majorHAnsi" w:hAnsiTheme="majorHAnsi" w:cstheme="majorHAnsi"/>
          <w:b/>
          <w:bCs/>
          <w:i/>
          <w:iCs/>
          <w:color w:val="7F7F7F" w:themeColor="text1" w:themeTint="80"/>
          <w:sz w:val="24"/>
        </w:rPr>
        <w:t>“An outstanding school”</w:t>
      </w:r>
    </w:p>
    <w:p w14:paraId="3EB66719" w14:textId="77777777" w:rsidR="0006653C" w:rsidRPr="003002F7" w:rsidRDefault="0006653C" w:rsidP="003002F7">
      <w:pPr>
        <w:pStyle w:val="Subtitle"/>
        <w:rPr>
          <w:rFonts w:asciiTheme="majorHAnsi" w:hAnsiTheme="majorHAnsi" w:cstheme="majorHAnsi"/>
          <w:color w:val="7F7F7F" w:themeColor="text1" w:themeTint="80"/>
          <w:sz w:val="24"/>
        </w:rPr>
      </w:pPr>
      <w:r w:rsidRPr="003002F7">
        <w:rPr>
          <w:rFonts w:asciiTheme="majorHAnsi" w:hAnsiTheme="majorHAnsi" w:cstheme="majorHAnsi"/>
          <w:color w:val="7F7F7F" w:themeColor="text1" w:themeTint="80"/>
          <w:sz w:val="24"/>
        </w:rPr>
        <w:t>(Ofsted October 2014)</w:t>
      </w:r>
    </w:p>
    <w:p w14:paraId="276B0203" w14:textId="008113EC" w:rsidR="0006653C" w:rsidRPr="003002F7" w:rsidRDefault="0006653C" w:rsidP="003002F7">
      <w:pPr>
        <w:pStyle w:val="Subtitle"/>
        <w:tabs>
          <w:tab w:val="left" w:pos="2430"/>
        </w:tabs>
        <w:jc w:val="left"/>
        <w:rPr>
          <w:rFonts w:asciiTheme="majorHAnsi" w:hAnsiTheme="majorHAnsi" w:cstheme="majorHAnsi"/>
          <w:color w:val="7F7F7F" w:themeColor="text1" w:themeTint="80"/>
          <w:sz w:val="24"/>
        </w:rPr>
      </w:pPr>
    </w:p>
    <w:p w14:paraId="4F38ED74" w14:textId="77777777" w:rsidR="0006653C" w:rsidRPr="003002F7" w:rsidRDefault="0006653C" w:rsidP="003002F7">
      <w:pPr>
        <w:pStyle w:val="Subtitle"/>
        <w:jc w:val="left"/>
        <w:rPr>
          <w:rFonts w:asciiTheme="majorHAnsi" w:hAnsiTheme="majorHAnsi" w:cstheme="majorHAnsi"/>
          <w:i/>
          <w:iCs/>
          <w:color w:val="7F7F7F" w:themeColor="text1" w:themeTint="80"/>
          <w:sz w:val="24"/>
        </w:rPr>
      </w:pPr>
    </w:p>
    <w:p w14:paraId="55FA561A" w14:textId="738EDDC3" w:rsidR="0006653C" w:rsidRPr="003002F7" w:rsidRDefault="0006653C" w:rsidP="003002F7">
      <w:pPr>
        <w:pStyle w:val="BodyText2"/>
        <w:spacing w:after="0" w:line="276" w:lineRule="auto"/>
        <w:ind w:left="-426" w:right="-427" w:firstLine="284"/>
        <w:jc w:val="center"/>
        <w:rPr>
          <w:rFonts w:asciiTheme="majorHAnsi" w:hAnsiTheme="majorHAnsi" w:cstheme="majorHAnsi"/>
          <w:b/>
          <w:color w:val="7F7F7F" w:themeColor="text1" w:themeTint="80"/>
          <w:sz w:val="24"/>
        </w:rPr>
      </w:pPr>
      <w:r w:rsidRPr="003002F7">
        <w:rPr>
          <w:rFonts w:asciiTheme="majorHAnsi" w:hAnsiTheme="majorHAnsi" w:cstheme="majorHAnsi"/>
          <w:b/>
          <w:color w:val="7F7F7F" w:themeColor="text1" w:themeTint="80"/>
          <w:sz w:val="24"/>
        </w:rPr>
        <w:t>Teaching Assistants Level 1 – Grade 6 (£15,121 pro rata)</w:t>
      </w:r>
    </w:p>
    <w:p w14:paraId="5B24E83F" w14:textId="5A45FB72" w:rsidR="0006653C" w:rsidRPr="003002F7" w:rsidRDefault="0006653C" w:rsidP="003002F7">
      <w:pPr>
        <w:pStyle w:val="BodyText2"/>
        <w:spacing w:after="0" w:line="276" w:lineRule="auto"/>
        <w:rPr>
          <w:rFonts w:asciiTheme="majorHAnsi" w:hAnsiTheme="majorHAnsi" w:cstheme="majorHAnsi"/>
          <w:b/>
          <w:color w:val="7F7F7F" w:themeColor="text1" w:themeTint="80"/>
          <w:sz w:val="24"/>
        </w:rPr>
      </w:pPr>
    </w:p>
    <w:p w14:paraId="2C156DE3" w14:textId="46DAD321" w:rsidR="00583402" w:rsidRPr="003002F7" w:rsidRDefault="00583402" w:rsidP="003002F7">
      <w:pPr>
        <w:spacing w:after="0"/>
        <w:rPr>
          <w:rFonts w:asciiTheme="majorHAnsi" w:hAnsiTheme="majorHAnsi" w:cstheme="majorHAnsi"/>
          <w:color w:val="7F7F7F"/>
        </w:rPr>
      </w:pPr>
      <w:r w:rsidRPr="003002F7">
        <w:rPr>
          <w:rFonts w:asciiTheme="majorHAnsi" w:hAnsiTheme="majorHAnsi" w:cstheme="majorHAnsi"/>
          <w:color w:val="7F7F7F"/>
        </w:rPr>
        <w:t>Elms Bank is a secondary special school, which is passionate about achieving the best outcomes for pupils and their families. Our pupils are aged 11 to 19 years, with a diverse range of learning disabilities (PMLD, SLD, MLD, SEMH), combined with medical conditions, physical disabilities, visual impairment, hearing impairment, and/ or autism.</w:t>
      </w:r>
    </w:p>
    <w:p w14:paraId="4D255D9A" w14:textId="77777777" w:rsidR="00583402" w:rsidRPr="003002F7" w:rsidRDefault="00583402" w:rsidP="003002F7">
      <w:pPr>
        <w:pStyle w:val="BodyText2"/>
        <w:spacing w:after="0" w:line="240" w:lineRule="auto"/>
        <w:rPr>
          <w:rFonts w:asciiTheme="majorHAnsi" w:hAnsiTheme="majorHAnsi" w:cstheme="majorHAnsi"/>
          <w:color w:val="7F7F7F"/>
          <w:szCs w:val="22"/>
        </w:rPr>
      </w:pPr>
      <w:r w:rsidRPr="003002F7">
        <w:rPr>
          <w:rFonts w:asciiTheme="majorHAnsi" w:hAnsiTheme="majorHAnsi" w:cstheme="majorHAnsi"/>
          <w:color w:val="7F7F7F"/>
          <w:szCs w:val="22"/>
        </w:rPr>
        <w:t xml:space="preserve">Successful candidates may be asked to work on our school or college sites, in one of our five pathways (Thrive, Explore, Inspire, Specialist Provision, or Nurture), either on a 1:1 basis or as part of a class.  </w:t>
      </w:r>
    </w:p>
    <w:p w14:paraId="2D84C95E" w14:textId="77777777" w:rsidR="00583402" w:rsidRPr="003002F7" w:rsidRDefault="00583402" w:rsidP="003002F7">
      <w:pPr>
        <w:pStyle w:val="BodyText2"/>
        <w:spacing w:after="0" w:line="240" w:lineRule="auto"/>
        <w:rPr>
          <w:rFonts w:asciiTheme="majorHAnsi" w:hAnsiTheme="majorHAnsi" w:cstheme="majorHAnsi"/>
          <w:color w:val="7F7F7F"/>
          <w:szCs w:val="22"/>
        </w:rPr>
      </w:pPr>
    </w:p>
    <w:p w14:paraId="40640D54" w14:textId="77777777" w:rsidR="003002F7" w:rsidRPr="003002F7" w:rsidRDefault="00583402" w:rsidP="003002F7">
      <w:pPr>
        <w:pStyle w:val="BodyText2"/>
        <w:spacing w:after="0" w:line="240" w:lineRule="auto"/>
        <w:rPr>
          <w:rFonts w:asciiTheme="majorHAnsi" w:hAnsiTheme="majorHAnsi" w:cstheme="majorHAnsi"/>
          <w:color w:val="7F7F7F"/>
          <w:szCs w:val="22"/>
        </w:rPr>
      </w:pPr>
      <w:r w:rsidRPr="003002F7">
        <w:rPr>
          <w:rFonts w:asciiTheme="majorHAnsi" w:hAnsiTheme="majorHAnsi" w:cstheme="majorHAnsi"/>
          <w:color w:val="7F7F7F"/>
          <w:szCs w:val="22"/>
        </w:rPr>
        <w:t>The posts are</w:t>
      </w:r>
      <w:r w:rsidRPr="003002F7">
        <w:rPr>
          <w:rFonts w:asciiTheme="majorHAnsi" w:hAnsiTheme="majorHAnsi" w:cstheme="majorHAnsi"/>
          <w:b/>
          <w:bCs/>
          <w:color w:val="7F7F7F"/>
          <w:szCs w:val="22"/>
        </w:rPr>
        <w:t xml:space="preserve"> 32.5 hours</w:t>
      </w:r>
      <w:r w:rsidRPr="003002F7">
        <w:rPr>
          <w:rFonts w:asciiTheme="majorHAnsi" w:hAnsiTheme="majorHAnsi" w:cstheme="majorHAnsi"/>
          <w:color w:val="7F7F7F"/>
          <w:szCs w:val="22"/>
        </w:rPr>
        <w:t xml:space="preserve"> per week (Monday 8.45am – 4.45pm, Tuesday to Friday 8.45am – 3.30pm) term time plus 5 professional activity days worked during periods of school closure, in accordance with service requirements. </w:t>
      </w:r>
    </w:p>
    <w:p w14:paraId="5A2DEE9E" w14:textId="0AAF9CD7" w:rsidR="00583402" w:rsidRPr="003002F7" w:rsidRDefault="003002F7" w:rsidP="003002F7">
      <w:pPr>
        <w:pStyle w:val="BodyText2"/>
        <w:spacing w:after="0" w:line="240" w:lineRule="auto"/>
        <w:rPr>
          <w:rFonts w:asciiTheme="majorHAnsi" w:hAnsiTheme="majorHAnsi" w:cstheme="majorHAnsi"/>
          <w:b/>
          <w:i/>
          <w:color w:val="7F7F7F"/>
          <w:szCs w:val="22"/>
        </w:rPr>
      </w:pPr>
      <w:r w:rsidRPr="003002F7">
        <w:rPr>
          <w:rFonts w:asciiTheme="majorHAnsi" w:hAnsiTheme="majorHAnsi" w:cstheme="majorHAnsi"/>
          <w:b/>
          <w:i/>
          <w:color w:val="7F7F7F"/>
          <w:szCs w:val="22"/>
        </w:rPr>
        <w:t>*Please note we have a number of vacancies across all pathways of Elms Bank including; permanent contracts, temporary contracts and Maternity Cover contracts. Please ensure when applying, if you are only interested in a specific vacancy this is clearly stated on your application form.</w:t>
      </w:r>
    </w:p>
    <w:p w14:paraId="2F280A93" w14:textId="77777777" w:rsidR="00583402" w:rsidRPr="003002F7" w:rsidRDefault="00583402" w:rsidP="003002F7">
      <w:pPr>
        <w:pStyle w:val="BodyText2"/>
        <w:spacing w:after="0" w:line="240" w:lineRule="auto"/>
        <w:rPr>
          <w:rFonts w:asciiTheme="majorHAnsi" w:hAnsiTheme="majorHAnsi" w:cstheme="majorHAnsi"/>
          <w:color w:val="7F7F7F"/>
          <w:szCs w:val="22"/>
        </w:rPr>
      </w:pPr>
    </w:p>
    <w:p w14:paraId="2E2A87D0" w14:textId="77777777" w:rsidR="00583402" w:rsidRPr="003002F7" w:rsidRDefault="00583402" w:rsidP="003002F7">
      <w:pPr>
        <w:pStyle w:val="BodyText2"/>
        <w:spacing w:after="0" w:line="240" w:lineRule="auto"/>
        <w:rPr>
          <w:rFonts w:asciiTheme="majorHAnsi" w:hAnsiTheme="majorHAnsi" w:cstheme="majorHAnsi"/>
          <w:color w:val="7F7F7F"/>
          <w:szCs w:val="22"/>
        </w:rPr>
      </w:pPr>
      <w:r w:rsidRPr="003002F7">
        <w:rPr>
          <w:rFonts w:asciiTheme="majorHAnsi" w:hAnsiTheme="majorHAnsi" w:cstheme="majorHAnsi"/>
          <w:color w:val="7F7F7F"/>
          <w:szCs w:val="22"/>
        </w:rPr>
        <w:t xml:space="preserve">In return, we offer some fantastic incentives such as cycle to work scheme, </w:t>
      </w:r>
      <w:proofErr w:type="spellStart"/>
      <w:r w:rsidRPr="003002F7">
        <w:rPr>
          <w:rFonts w:asciiTheme="majorHAnsi" w:hAnsiTheme="majorHAnsi" w:cstheme="majorHAnsi"/>
          <w:color w:val="7F7F7F"/>
          <w:szCs w:val="22"/>
        </w:rPr>
        <w:t>perkbox</w:t>
      </w:r>
      <w:proofErr w:type="spellEnd"/>
      <w:r w:rsidRPr="003002F7">
        <w:rPr>
          <w:rFonts w:asciiTheme="majorHAnsi" w:hAnsiTheme="majorHAnsi" w:cstheme="majorHAnsi"/>
          <w:color w:val="7F7F7F"/>
          <w:szCs w:val="22"/>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30A90B4F" w14:textId="77777777" w:rsidR="00583402" w:rsidRPr="003002F7" w:rsidRDefault="00583402" w:rsidP="003002F7">
      <w:pPr>
        <w:pStyle w:val="BodyText2"/>
        <w:spacing w:after="0" w:line="240" w:lineRule="auto"/>
        <w:rPr>
          <w:rFonts w:asciiTheme="majorHAnsi" w:hAnsiTheme="majorHAnsi" w:cstheme="majorHAnsi"/>
          <w:color w:val="7F7F7F"/>
          <w:szCs w:val="22"/>
        </w:rPr>
      </w:pPr>
    </w:p>
    <w:p w14:paraId="602399E2" w14:textId="77777777" w:rsidR="00583402" w:rsidRPr="003002F7" w:rsidRDefault="00583402" w:rsidP="003002F7">
      <w:pPr>
        <w:spacing w:after="0"/>
        <w:rPr>
          <w:rFonts w:asciiTheme="majorHAnsi" w:hAnsiTheme="majorHAnsi" w:cstheme="majorHAnsi"/>
          <w:color w:val="7F7F7F"/>
        </w:rPr>
      </w:pPr>
      <w:r w:rsidRPr="003002F7">
        <w:rPr>
          <w:rFonts w:asciiTheme="majorHAnsi" w:hAnsiTheme="majorHAnsi" w:cstheme="majorHAnsi"/>
          <w:color w:val="7F7F7F"/>
        </w:rPr>
        <w:t>The role is both physically and emotionally demanding and involves working with some pupils with challenging behaviour.</w:t>
      </w:r>
    </w:p>
    <w:p w14:paraId="30393D63"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r w:rsidRPr="003002F7">
        <w:rPr>
          <w:rFonts w:asciiTheme="majorHAnsi" w:hAnsiTheme="majorHAnsi" w:cstheme="majorHAnsi"/>
          <w:color w:val="7F7F7F" w:themeColor="text1" w:themeTint="80"/>
          <w:szCs w:val="22"/>
        </w:rPr>
        <w:t>Applicants must have relevant qualifications and experience and be willing to undertake training relevant to the post.  Please ensure that you meet the person specification before applying.</w:t>
      </w:r>
    </w:p>
    <w:p w14:paraId="1EF4C8B2"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p>
    <w:p w14:paraId="2FC42450"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r w:rsidRPr="003002F7">
        <w:rPr>
          <w:rFonts w:asciiTheme="majorHAnsi" w:hAnsiTheme="majorHAnsi" w:cstheme="majorHAnsi"/>
          <w:color w:val="7F7F7F" w:themeColor="text1" w:themeTint="80"/>
          <w:szCs w:val="22"/>
        </w:rPr>
        <w:t>The school is committed to safeguarding and promoting the welfare of children and young people and expects all staff to share this commitment.</w:t>
      </w:r>
    </w:p>
    <w:p w14:paraId="12B1EE20"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p>
    <w:p w14:paraId="4F090C07"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r w:rsidRPr="003002F7">
        <w:rPr>
          <w:rFonts w:asciiTheme="majorHAnsi" w:hAnsiTheme="majorHAnsi" w:cstheme="majorHAnsi"/>
          <w:color w:val="7F7F7F" w:themeColor="text1" w:themeTint="80"/>
          <w:szCs w:val="22"/>
        </w:rPr>
        <w:t>Further details and an application pack can be downloaded from this site. Please complete an application form and write a letter explaining how you meet the person specification.</w:t>
      </w:r>
    </w:p>
    <w:p w14:paraId="291F508C"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p>
    <w:p w14:paraId="3161C2D5"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r w:rsidRPr="003002F7">
        <w:rPr>
          <w:rFonts w:asciiTheme="majorHAnsi" w:hAnsiTheme="majorHAnsi" w:cstheme="majorHAnsi"/>
          <w:color w:val="7F7F7F" w:themeColor="text1" w:themeTint="80"/>
          <w:szCs w:val="22"/>
        </w:rPr>
        <w:t xml:space="preserve">Completed applications to be returned to Mrs Langley-Sadler, Head teacher of Elms Bank at </w:t>
      </w:r>
      <w:hyperlink r:id="rId12" w:history="1">
        <w:r w:rsidRPr="003002F7">
          <w:rPr>
            <w:rStyle w:val="Hyperlink"/>
            <w:rFonts w:asciiTheme="majorHAnsi" w:hAnsiTheme="majorHAnsi" w:cstheme="majorHAnsi"/>
            <w:color w:val="7F7F7F" w:themeColor="text1" w:themeTint="80"/>
            <w:szCs w:val="22"/>
          </w:rPr>
          <w:t>recruitment@elmsbank.co.uk</w:t>
        </w:r>
      </w:hyperlink>
      <w:r w:rsidRPr="003002F7">
        <w:rPr>
          <w:rFonts w:asciiTheme="majorHAnsi" w:hAnsiTheme="majorHAnsi" w:cstheme="majorHAnsi"/>
          <w:color w:val="7F7F7F" w:themeColor="text1" w:themeTint="80"/>
          <w:szCs w:val="22"/>
        </w:rPr>
        <w:t xml:space="preserve"> </w:t>
      </w:r>
    </w:p>
    <w:p w14:paraId="0E7C3328"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p>
    <w:p w14:paraId="4DC34DD6"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r w:rsidRPr="003002F7">
        <w:rPr>
          <w:rFonts w:asciiTheme="majorHAnsi" w:hAnsiTheme="majorHAnsi" w:cstheme="majorHAnsi"/>
          <w:color w:val="7F7F7F" w:themeColor="text1" w:themeTint="80"/>
          <w:szCs w:val="22"/>
        </w:rPr>
        <w:t>Appointment is subject to a satisfactory enhanced disclosure from the Disclosure and Barring Service.</w:t>
      </w:r>
    </w:p>
    <w:p w14:paraId="588DEF72"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p>
    <w:p w14:paraId="5827C70C" w14:textId="77777777" w:rsidR="0006653C" w:rsidRPr="003002F7" w:rsidRDefault="0006653C" w:rsidP="003002F7">
      <w:pPr>
        <w:pStyle w:val="BodyText2"/>
        <w:spacing w:after="0" w:line="240" w:lineRule="auto"/>
        <w:rPr>
          <w:rFonts w:asciiTheme="majorHAnsi" w:hAnsiTheme="majorHAnsi" w:cstheme="majorHAnsi"/>
          <w:color w:val="7F7F7F" w:themeColor="text1" w:themeTint="80"/>
          <w:szCs w:val="22"/>
        </w:rPr>
      </w:pPr>
      <w:r w:rsidRPr="003002F7">
        <w:rPr>
          <w:rFonts w:asciiTheme="majorHAnsi" w:hAnsiTheme="majorHAnsi" w:cstheme="majorHAnsi"/>
          <w:color w:val="7F7F7F" w:themeColor="text1" w:themeTint="80"/>
          <w:szCs w:val="22"/>
          <w:shd w:val="clear" w:color="auto" w:fill="FFFFFF"/>
          <w:lang w:eastAsia="en-GB"/>
        </w:rPr>
        <w:t>We are committed to </w:t>
      </w:r>
      <w:r w:rsidRPr="003002F7">
        <w:rPr>
          <w:rFonts w:asciiTheme="majorHAnsi" w:hAnsiTheme="majorHAnsi" w:cstheme="majorHAnsi"/>
          <w:b/>
          <w:bCs/>
          <w:color w:val="7F7F7F" w:themeColor="text1" w:themeTint="80"/>
          <w:szCs w:val="22"/>
          <w:lang w:eastAsia="en-GB"/>
        </w:rPr>
        <w:t>equality</w:t>
      </w:r>
      <w:r w:rsidRPr="003002F7">
        <w:rPr>
          <w:rFonts w:asciiTheme="majorHAnsi" w:hAnsiTheme="majorHAnsi" w:cstheme="majorHAnsi"/>
          <w:color w:val="7F7F7F" w:themeColor="text1" w:themeTint="80"/>
          <w:szCs w:val="22"/>
          <w:shd w:val="clear" w:color="auto" w:fill="FFFFFF"/>
          <w:lang w:eastAsia="en-GB"/>
        </w:rPr>
        <w:t> of </w:t>
      </w:r>
      <w:r w:rsidRPr="003002F7">
        <w:rPr>
          <w:rFonts w:asciiTheme="majorHAnsi" w:hAnsiTheme="majorHAnsi" w:cstheme="majorHAnsi"/>
          <w:b/>
          <w:bCs/>
          <w:color w:val="7F7F7F" w:themeColor="text1" w:themeTint="80"/>
          <w:szCs w:val="22"/>
          <w:lang w:eastAsia="en-GB"/>
        </w:rPr>
        <w:t>opportunity</w:t>
      </w:r>
      <w:r w:rsidRPr="003002F7">
        <w:rPr>
          <w:rFonts w:asciiTheme="majorHAnsi" w:hAnsiTheme="majorHAnsi" w:cstheme="majorHAnsi"/>
          <w:color w:val="7F7F7F" w:themeColor="text1" w:themeTint="80"/>
          <w:szCs w:val="22"/>
          <w:shd w:val="clear" w:color="auto" w:fill="FFFFFF"/>
          <w:lang w:eastAsia="en-GB"/>
        </w:rPr>
        <w:t> for all staff and applications from individuals are encouraged regardless of age, disability, sex, gender reassignment, sexual orientation, pregnancy and maternity, race, religion or belief and marriage and civil partnerships.</w:t>
      </w:r>
    </w:p>
    <w:p w14:paraId="090C0103" w14:textId="77777777" w:rsidR="0006653C" w:rsidRPr="003002F7" w:rsidRDefault="0006653C" w:rsidP="003002F7">
      <w:pPr>
        <w:pStyle w:val="BodyText2"/>
        <w:spacing w:after="0"/>
        <w:rPr>
          <w:rFonts w:asciiTheme="majorHAnsi" w:hAnsiTheme="majorHAnsi" w:cstheme="majorHAnsi"/>
          <w:color w:val="7F7F7F" w:themeColor="text1" w:themeTint="80"/>
          <w:szCs w:val="22"/>
        </w:rPr>
      </w:pPr>
    </w:p>
    <w:p w14:paraId="2C8F87EA" w14:textId="264CA58F" w:rsidR="0006653C" w:rsidRPr="003002F7" w:rsidRDefault="0006653C" w:rsidP="003002F7">
      <w:pPr>
        <w:pStyle w:val="BodyText2"/>
        <w:spacing w:after="0"/>
        <w:rPr>
          <w:rFonts w:asciiTheme="majorHAnsi" w:hAnsiTheme="majorHAnsi" w:cstheme="majorHAnsi"/>
          <w:b/>
          <w:color w:val="D0CECE" w:themeColor="background2" w:themeShade="E6"/>
          <w:szCs w:val="22"/>
        </w:rPr>
      </w:pPr>
      <w:r w:rsidRPr="003002F7">
        <w:rPr>
          <w:rFonts w:asciiTheme="majorHAnsi" w:hAnsiTheme="majorHAnsi" w:cstheme="majorHAnsi"/>
          <w:color w:val="7F7F7F" w:themeColor="text1" w:themeTint="80"/>
          <w:szCs w:val="22"/>
        </w:rPr>
        <w:t xml:space="preserve">Closing date for applications: </w:t>
      </w:r>
      <w:r w:rsidR="00AE1277">
        <w:rPr>
          <w:rFonts w:asciiTheme="majorHAnsi" w:hAnsiTheme="majorHAnsi" w:cstheme="majorHAnsi"/>
          <w:color w:val="7F7F7F" w:themeColor="text1" w:themeTint="80"/>
          <w:szCs w:val="22"/>
        </w:rPr>
        <w:t>Wednesday 01</w:t>
      </w:r>
      <w:r w:rsidR="00AE1277" w:rsidRPr="00AE1277">
        <w:rPr>
          <w:rFonts w:asciiTheme="majorHAnsi" w:hAnsiTheme="majorHAnsi" w:cstheme="majorHAnsi"/>
          <w:color w:val="7F7F7F" w:themeColor="text1" w:themeTint="80"/>
          <w:szCs w:val="22"/>
          <w:vertAlign w:val="superscript"/>
        </w:rPr>
        <w:t>st</w:t>
      </w:r>
      <w:r w:rsidR="00AE1277">
        <w:rPr>
          <w:rFonts w:asciiTheme="majorHAnsi" w:hAnsiTheme="majorHAnsi" w:cstheme="majorHAnsi"/>
          <w:color w:val="7F7F7F" w:themeColor="text1" w:themeTint="80"/>
          <w:szCs w:val="22"/>
        </w:rPr>
        <w:t xml:space="preserve"> September 2021 at 09:00am</w:t>
      </w:r>
    </w:p>
    <w:p w14:paraId="25862C7A" w14:textId="75B3D710" w:rsidR="00141886" w:rsidRPr="003002F7" w:rsidRDefault="00141886" w:rsidP="003002F7">
      <w:pPr>
        <w:spacing w:after="0"/>
        <w:jc w:val="center"/>
        <w:rPr>
          <w:rFonts w:asciiTheme="majorHAnsi" w:hAnsiTheme="majorHAnsi" w:cstheme="majorHAnsi"/>
          <w:b/>
          <w:color w:val="538135" w:themeColor="accent6" w:themeShade="BF"/>
          <w:sz w:val="48"/>
          <w:szCs w:val="48"/>
          <w:u w:val="single"/>
        </w:rPr>
      </w:pPr>
      <w:r w:rsidRPr="003002F7">
        <w:rPr>
          <w:rFonts w:asciiTheme="majorHAnsi" w:hAnsiTheme="majorHAnsi" w:cstheme="majorHAnsi"/>
          <w:b/>
          <w:color w:val="538135" w:themeColor="accent6" w:themeShade="BF"/>
          <w:sz w:val="48"/>
          <w:szCs w:val="48"/>
          <w:u w:val="single"/>
        </w:rPr>
        <w:lastRenderedPageBreak/>
        <w:t>Job Description</w:t>
      </w:r>
    </w:p>
    <w:p w14:paraId="546F52DE" w14:textId="77777777" w:rsidR="00621654" w:rsidRPr="003002F7" w:rsidRDefault="00621654" w:rsidP="003002F7">
      <w:pPr>
        <w:spacing w:after="0"/>
        <w:jc w:val="center"/>
        <w:rPr>
          <w:rFonts w:asciiTheme="majorHAnsi" w:hAnsiTheme="majorHAnsi" w:cstheme="majorHAnsi"/>
          <w:b/>
          <w:sz w:val="32"/>
          <w:szCs w:val="32"/>
        </w:rPr>
      </w:pPr>
    </w:p>
    <w:p w14:paraId="2871C0C1" w14:textId="041E95FB" w:rsidR="0006653C" w:rsidRDefault="0006653C" w:rsidP="003002F7">
      <w:pPr>
        <w:spacing w:after="0"/>
        <w:jc w:val="center"/>
        <w:rPr>
          <w:rFonts w:asciiTheme="majorHAnsi" w:hAnsiTheme="majorHAnsi" w:cstheme="majorHAnsi"/>
          <w:b/>
          <w:color w:val="7F7F7F" w:themeColor="text1" w:themeTint="80"/>
          <w:sz w:val="24"/>
          <w:szCs w:val="24"/>
        </w:rPr>
      </w:pPr>
      <w:r w:rsidRPr="003002F7">
        <w:rPr>
          <w:rFonts w:asciiTheme="majorHAnsi" w:hAnsiTheme="majorHAnsi" w:cstheme="majorHAnsi"/>
          <w:b/>
          <w:color w:val="7F7F7F" w:themeColor="text1" w:themeTint="80"/>
          <w:sz w:val="24"/>
          <w:szCs w:val="24"/>
        </w:rPr>
        <w:t>Teaching Assistant (Level 1)</w:t>
      </w:r>
    </w:p>
    <w:p w14:paraId="246C8046" w14:textId="77777777" w:rsidR="003002F7" w:rsidRPr="003002F7" w:rsidRDefault="003002F7" w:rsidP="003002F7">
      <w:pPr>
        <w:spacing w:after="0"/>
        <w:jc w:val="center"/>
        <w:rPr>
          <w:rFonts w:asciiTheme="majorHAnsi" w:hAnsiTheme="majorHAnsi" w:cstheme="majorHAnsi"/>
          <w:b/>
          <w:color w:val="7F7F7F" w:themeColor="text1" w:themeTint="80"/>
          <w:sz w:val="24"/>
          <w:szCs w:val="24"/>
        </w:rPr>
      </w:pPr>
    </w:p>
    <w:p w14:paraId="2EFC7D69" w14:textId="77777777" w:rsidR="0006653C" w:rsidRPr="003002F7" w:rsidRDefault="0006653C" w:rsidP="003002F7">
      <w:pPr>
        <w:spacing w:after="120"/>
        <w:ind w:left="2880" w:hanging="2880"/>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 xml:space="preserve">Normal place of work: </w:t>
      </w:r>
      <w:r w:rsidRPr="003002F7">
        <w:rPr>
          <w:rFonts w:asciiTheme="majorHAnsi" w:hAnsiTheme="majorHAnsi" w:cstheme="majorHAnsi"/>
          <w:color w:val="7F7F7F" w:themeColor="text1" w:themeTint="80"/>
          <w:sz w:val="24"/>
          <w:szCs w:val="24"/>
        </w:rPr>
        <w:tab/>
        <w:t>Elms Bank, although you may be required to work at any other school within the Trust</w:t>
      </w:r>
    </w:p>
    <w:p w14:paraId="2764020F" w14:textId="77777777" w:rsidR="0006653C" w:rsidRPr="003002F7" w:rsidRDefault="0006653C" w:rsidP="003002F7">
      <w:pPr>
        <w:spacing w:after="120"/>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 xml:space="preserve">Responsible to: </w:t>
      </w:r>
      <w:r w:rsidRPr="003002F7">
        <w:rPr>
          <w:rFonts w:asciiTheme="majorHAnsi" w:hAnsiTheme="majorHAnsi" w:cstheme="majorHAnsi"/>
          <w:color w:val="7F7F7F" w:themeColor="text1" w:themeTint="80"/>
          <w:sz w:val="24"/>
          <w:szCs w:val="24"/>
        </w:rPr>
        <w:tab/>
      </w:r>
      <w:r w:rsidRPr="003002F7">
        <w:rPr>
          <w:rFonts w:asciiTheme="majorHAnsi" w:hAnsiTheme="majorHAnsi" w:cstheme="majorHAnsi"/>
          <w:color w:val="7F7F7F" w:themeColor="text1" w:themeTint="80"/>
          <w:sz w:val="24"/>
          <w:szCs w:val="24"/>
        </w:rPr>
        <w:tab/>
      </w:r>
      <w:r w:rsidRPr="003002F7">
        <w:rPr>
          <w:rFonts w:asciiTheme="majorHAnsi" w:eastAsia="Arial" w:hAnsiTheme="majorHAnsi" w:cstheme="majorHAnsi"/>
          <w:color w:val="7F7F7F" w:themeColor="text1" w:themeTint="80"/>
          <w:sz w:val="24"/>
          <w:szCs w:val="24"/>
        </w:rPr>
        <w:t xml:space="preserve">Class Teacher </w:t>
      </w:r>
      <w:r w:rsidRPr="003002F7">
        <w:rPr>
          <w:rFonts w:asciiTheme="majorHAnsi" w:hAnsiTheme="majorHAnsi" w:cstheme="majorHAnsi"/>
          <w:color w:val="7F7F7F" w:themeColor="text1" w:themeTint="80"/>
          <w:sz w:val="24"/>
          <w:szCs w:val="24"/>
        </w:rPr>
        <w:tab/>
      </w:r>
      <w:r w:rsidRPr="003002F7">
        <w:rPr>
          <w:rFonts w:asciiTheme="majorHAnsi" w:hAnsiTheme="majorHAnsi" w:cstheme="majorHAnsi"/>
          <w:color w:val="7F7F7F" w:themeColor="text1" w:themeTint="80"/>
          <w:sz w:val="24"/>
          <w:szCs w:val="24"/>
        </w:rPr>
        <w:tab/>
      </w:r>
    </w:p>
    <w:p w14:paraId="42AFB5EB" w14:textId="77777777" w:rsidR="0006653C" w:rsidRPr="003002F7" w:rsidRDefault="0006653C" w:rsidP="003002F7">
      <w:pPr>
        <w:spacing w:after="120"/>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 xml:space="preserve">Responsible for: </w:t>
      </w:r>
      <w:r w:rsidRPr="003002F7">
        <w:rPr>
          <w:rFonts w:asciiTheme="majorHAnsi" w:hAnsiTheme="majorHAnsi" w:cstheme="majorHAnsi"/>
          <w:color w:val="7F7F7F" w:themeColor="text1" w:themeTint="80"/>
          <w:sz w:val="24"/>
          <w:szCs w:val="24"/>
        </w:rPr>
        <w:tab/>
      </w:r>
      <w:r w:rsidRPr="003002F7">
        <w:rPr>
          <w:rFonts w:asciiTheme="majorHAnsi" w:hAnsiTheme="majorHAnsi" w:cstheme="majorHAnsi"/>
          <w:color w:val="7F7F7F" w:themeColor="text1" w:themeTint="80"/>
          <w:sz w:val="24"/>
          <w:szCs w:val="24"/>
        </w:rPr>
        <w:tab/>
        <w:t>N/A</w:t>
      </w:r>
    </w:p>
    <w:p w14:paraId="69E2C240" w14:textId="77777777" w:rsidR="0006653C" w:rsidRPr="003002F7" w:rsidRDefault="0006653C" w:rsidP="003002F7">
      <w:pPr>
        <w:spacing w:after="120"/>
        <w:ind w:left="2880" w:hanging="2880"/>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 xml:space="preserve">Hours of work: </w:t>
      </w:r>
      <w:r w:rsidRPr="003002F7">
        <w:rPr>
          <w:rFonts w:asciiTheme="majorHAnsi" w:hAnsiTheme="majorHAnsi" w:cstheme="majorHAnsi"/>
          <w:color w:val="7F7F7F" w:themeColor="text1" w:themeTint="80"/>
          <w:sz w:val="24"/>
          <w:szCs w:val="24"/>
        </w:rPr>
        <w:tab/>
        <w:t>Various</w:t>
      </w:r>
    </w:p>
    <w:p w14:paraId="3B42EED6" w14:textId="1BDD7C06" w:rsidR="0006653C" w:rsidRPr="003002F7" w:rsidRDefault="0006653C" w:rsidP="003002F7">
      <w:pPr>
        <w:spacing w:after="120"/>
        <w:ind w:left="2880" w:hanging="2880"/>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 xml:space="preserve">Salary: </w:t>
      </w:r>
      <w:r w:rsidRPr="003002F7">
        <w:rPr>
          <w:rFonts w:asciiTheme="majorHAnsi" w:hAnsiTheme="majorHAnsi" w:cstheme="majorHAnsi"/>
          <w:color w:val="7F7F7F" w:themeColor="text1" w:themeTint="80"/>
          <w:sz w:val="24"/>
          <w:szCs w:val="24"/>
        </w:rPr>
        <w:tab/>
        <w:t>£</w:t>
      </w:r>
      <w:r w:rsidR="00A12238" w:rsidRPr="003002F7">
        <w:rPr>
          <w:rFonts w:asciiTheme="majorHAnsi" w:hAnsiTheme="majorHAnsi" w:cstheme="majorHAnsi"/>
          <w:color w:val="7F7F7F" w:themeColor="text1" w:themeTint="80"/>
          <w:sz w:val="24"/>
          <w:szCs w:val="24"/>
        </w:rPr>
        <w:t>15,121</w:t>
      </w:r>
      <w:r w:rsidRPr="003002F7">
        <w:rPr>
          <w:rFonts w:asciiTheme="majorHAnsi" w:hAnsiTheme="majorHAnsi" w:cstheme="majorHAnsi"/>
          <w:color w:val="7F7F7F" w:themeColor="text1" w:themeTint="80"/>
          <w:sz w:val="24"/>
          <w:szCs w:val="24"/>
        </w:rPr>
        <w:t xml:space="preserve"> per annum, pro rata (Grade 6, SCP 6)</w:t>
      </w:r>
    </w:p>
    <w:p w14:paraId="11D15C90" w14:textId="77777777" w:rsidR="0006653C" w:rsidRPr="003002F7" w:rsidRDefault="0006653C" w:rsidP="003002F7">
      <w:pPr>
        <w:spacing w:after="0"/>
        <w:ind w:left="2880" w:hanging="2880"/>
        <w:rPr>
          <w:rFonts w:asciiTheme="majorHAnsi" w:hAnsiTheme="majorHAnsi" w:cstheme="majorHAnsi"/>
          <w:color w:val="7F7F7F" w:themeColor="text1" w:themeTint="80"/>
          <w:sz w:val="24"/>
          <w:szCs w:val="24"/>
        </w:rPr>
      </w:pPr>
    </w:p>
    <w:p w14:paraId="27D8CB78" w14:textId="77777777" w:rsidR="0006653C" w:rsidRPr="003002F7" w:rsidRDefault="0006653C" w:rsidP="003002F7">
      <w:pPr>
        <w:spacing w:after="0"/>
        <w:rPr>
          <w:rFonts w:asciiTheme="majorHAnsi" w:hAnsiTheme="majorHAnsi" w:cstheme="majorHAnsi"/>
          <w:b/>
          <w:color w:val="7F7F7F" w:themeColor="text1" w:themeTint="80"/>
          <w:sz w:val="24"/>
          <w:szCs w:val="24"/>
        </w:rPr>
      </w:pPr>
      <w:r w:rsidRPr="003002F7">
        <w:rPr>
          <w:rFonts w:asciiTheme="majorHAnsi" w:hAnsiTheme="majorHAnsi" w:cstheme="majorHAnsi"/>
          <w:b/>
          <w:color w:val="7F7F7F" w:themeColor="text1" w:themeTint="80"/>
          <w:sz w:val="24"/>
          <w:szCs w:val="24"/>
        </w:rPr>
        <w:t>Special Conditions of Service</w:t>
      </w:r>
    </w:p>
    <w:p w14:paraId="43027530" w14:textId="77777777" w:rsidR="0006653C" w:rsidRPr="003002F7" w:rsidRDefault="0006653C" w:rsidP="003002F7">
      <w:pPr>
        <w:pStyle w:val="ListParagraph"/>
        <w:numPr>
          <w:ilvl w:val="0"/>
          <w:numId w:val="25"/>
        </w:numPr>
        <w:spacing w:after="0"/>
        <w:jc w:val="both"/>
        <w:rPr>
          <w:rFonts w:asciiTheme="majorHAnsi" w:hAnsiTheme="majorHAnsi" w:cstheme="majorHAnsi"/>
          <w:color w:val="7F7F7F" w:themeColor="text1" w:themeTint="80"/>
          <w:sz w:val="24"/>
          <w:szCs w:val="24"/>
          <w:lang w:val="en-US"/>
        </w:rPr>
      </w:pPr>
      <w:r w:rsidRPr="003002F7">
        <w:rPr>
          <w:rFonts w:asciiTheme="majorHAnsi" w:hAnsiTheme="majorHAnsi" w:cstheme="majorHAnsi"/>
          <w:color w:val="7F7F7F" w:themeColor="text1" w:themeTint="80"/>
          <w:sz w:val="24"/>
          <w:szCs w:val="24"/>
          <w:lang w:val="en-US"/>
        </w:rPr>
        <w:t xml:space="preserve">Annual leave to be taken in school closure periods  </w:t>
      </w:r>
    </w:p>
    <w:p w14:paraId="50568DED" w14:textId="77777777" w:rsidR="0006653C" w:rsidRPr="003002F7" w:rsidRDefault="0006653C" w:rsidP="003002F7">
      <w:pPr>
        <w:pStyle w:val="ListParagraph"/>
        <w:numPr>
          <w:ilvl w:val="0"/>
          <w:numId w:val="25"/>
        </w:numPr>
        <w:spacing w:after="0"/>
        <w:jc w:val="both"/>
        <w:rPr>
          <w:rFonts w:asciiTheme="majorHAnsi" w:hAnsiTheme="majorHAnsi" w:cstheme="majorHAnsi"/>
          <w:color w:val="7F7F7F" w:themeColor="text1" w:themeTint="80"/>
          <w:sz w:val="24"/>
          <w:szCs w:val="24"/>
          <w:lang w:val="en-US"/>
        </w:rPr>
      </w:pPr>
      <w:r w:rsidRPr="003002F7">
        <w:rPr>
          <w:rFonts w:asciiTheme="majorHAnsi" w:hAnsiTheme="majorHAnsi" w:cstheme="majorHAnsi"/>
          <w:color w:val="7F7F7F" w:themeColor="text1" w:themeTint="80"/>
          <w:sz w:val="24"/>
          <w:szCs w:val="24"/>
          <w:lang w:val="en-US"/>
        </w:rPr>
        <w:t xml:space="preserve">Attendance at evening meetings may be required </w:t>
      </w:r>
    </w:p>
    <w:p w14:paraId="555F3537" w14:textId="5C84DEFE" w:rsidR="0006653C" w:rsidRPr="006E2D58" w:rsidRDefault="0006653C" w:rsidP="003002F7">
      <w:pPr>
        <w:pStyle w:val="ListParagraph"/>
        <w:numPr>
          <w:ilvl w:val="0"/>
          <w:numId w:val="25"/>
        </w:numPr>
        <w:spacing w:after="0"/>
        <w:jc w:val="both"/>
        <w:rPr>
          <w:rFonts w:asciiTheme="majorHAnsi" w:hAnsiTheme="majorHAnsi" w:cstheme="majorHAnsi"/>
          <w:b/>
          <w:color w:val="7F7F7F" w:themeColor="text1" w:themeTint="80"/>
          <w:sz w:val="24"/>
          <w:szCs w:val="24"/>
        </w:rPr>
      </w:pPr>
      <w:r w:rsidRPr="003002F7">
        <w:rPr>
          <w:rFonts w:asciiTheme="majorHAnsi" w:hAnsiTheme="majorHAnsi" w:cstheme="majorHAnsi"/>
          <w:color w:val="7F7F7F" w:themeColor="text1" w:themeTint="80"/>
          <w:sz w:val="24"/>
          <w:szCs w:val="24"/>
          <w:lang w:val="en-US"/>
        </w:rPr>
        <w:t>Be prepared to offer flexibility in hours</w:t>
      </w:r>
    </w:p>
    <w:p w14:paraId="706BA47E" w14:textId="77777777" w:rsidR="006E2D58" w:rsidRPr="003002F7" w:rsidRDefault="006E2D58" w:rsidP="006E2D58">
      <w:pPr>
        <w:pStyle w:val="ListParagraph"/>
        <w:spacing w:after="0"/>
        <w:jc w:val="both"/>
        <w:rPr>
          <w:rFonts w:asciiTheme="majorHAnsi" w:hAnsiTheme="majorHAnsi" w:cstheme="majorHAnsi"/>
          <w:b/>
          <w:color w:val="7F7F7F" w:themeColor="text1" w:themeTint="80"/>
          <w:sz w:val="24"/>
          <w:szCs w:val="24"/>
        </w:rPr>
      </w:pPr>
    </w:p>
    <w:p w14:paraId="40895573" w14:textId="77777777" w:rsidR="0006653C" w:rsidRPr="003002F7" w:rsidRDefault="0006653C" w:rsidP="003002F7">
      <w:pPr>
        <w:spacing w:after="0"/>
        <w:rPr>
          <w:rFonts w:asciiTheme="majorHAnsi" w:hAnsiTheme="majorHAnsi" w:cstheme="majorHAnsi"/>
          <w:b/>
          <w:color w:val="7F7F7F" w:themeColor="text1" w:themeTint="80"/>
          <w:sz w:val="24"/>
          <w:szCs w:val="24"/>
        </w:rPr>
      </w:pPr>
      <w:r w:rsidRPr="003002F7">
        <w:rPr>
          <w:rFonts w:asciiTheme="majorHAnsi" w:hAnsiTheme="majorHAnsi" w:cstheme="majorHAnsi"/>
          <w:b/>
          <w:color w:val="7F7F7F" w:themeColor="text1" w:themeTint="80"/>
          <w:sz w:val="24"/>
          <w:szCs w:val="24"/>
        </w:rPr>
        <w:t>Job Purpose</w:t>
      </w:r>
    </w:p>
    <w:p w14:paraId="6F9FE7C7" w14:textId="77777777" w:rsidR="0006653C" w:rsidRPr="003002F7" w:rsidRDefault="0006653C" w:rsidP="003002F7">
      <w:pPr>
        <w:pStyle w:val="ListParagraph"/>
        <w:spacing w:after="0" w:line="240" w:lineRule="auto"/>
        <w:jc w:val="both"/>
        <w:rPr>
          <w:rFonts w:asciiTheme="majorHAnsi" w:eastAsia="Times New Roman" w:hAnsiTheme="majorHAnsi" w:cstheme="majorHAnsi"/>
          <w:color w:val="7F7F7F" w:themeColor="text1" w:themeTint="80"/>
          <w:sz w:val="24"/>
          <w:szCs w:val="24"/>
          <w:lang w:eastAsia="en-GB"/>
        </w:rPr>
      </w:pPr>
      <w:r w:rsidRPr="003002F7">
        <w:rPr>
          <w:rFonts w:asciiTheme="majorHAnsi" w:eastAsia="Times New Roman" w:hAnsiTheme="majorHAnsi" w:cstheme="majorHAnsi"/>
          <w:color w:val="7F7F7F" w:themeColor="text1" w:themeTint="80"/>
          <w:sz w:val="24"/>
          <w:szCs w:val="24"/>
        </w:rPr>
        <w:t>To work under the direct instruction of teaching/senior staff, usually in the classroom with the teacher, to support access to learning for pupils and provide general support to the teacher in the management of pupils and the classroom</w:t>
      </w:r>
    </w:p>
    <w:p w14:paraId="648BB6AD" w14:textId="77777777" w:rsidR="0006653C" w:rsidRPr="003002F7" w:rsidRDefault="0006653C" w:rsidP="003002F7">
      <w:pPr>
        <w:pStyle w:val="ListParagraph"/>
        <w:spacing w:after="0" w:line="240" w:lineRule="auto"/>
        <w:jc w:val="both"/>
        <w:rPr>
          <w:rFonts w:asciiTheme="majorHAnsi" w:eastAsia="Times New Roman" w:hAnsiTheme="majorHAnsi" w:cstheme="majorHAnsi"/>
          <w:color w:val="7F7F7F" w:themeColor="text1" w:themeTint="80"/>
          <w:sz w:val="24"/>
          <w:szCs w:val="24"/>
          <w:lang w:eastAsia="en-GB"/>
        </w:rPr>
      </w:pPr>
    </w:p>
    <w:p w14:paraId="5EEBEE93"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lang w:eastAsia="en-GB"/>
        </w:rPr>
      </w:pPr>
      <w:r w:rsidRPr="003002F7">
        <w:rPr>
          <w:rFonts w:asciiTheme="majorHAnsi" w:eastAsia="Times New Roman" w:hAnsiTheme="majorHAnsi" w:cstheme="majorHAnsi"/>
          <w:b/>
          <w:color w:val="7F7F7F" w:themeColor="text1" w:themeTint="80"/>
          <w:sz w:val="24"/>
          <w:szCs w:val="24"/>
        </w:rPr>
        <w:t>Duties/Responsibilities:</w:t>
      </w:r>
    </w:p>
    <w:p w14:paraId="1C2C748A"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Support for the Pupil</w:t>
      </w:r>
    </w:p>
    <w:p w14:paraId="707FA4A0" w14:textId="77777777" w:rsidR="0006653C" w:rsidRPr="003002F7" w:rsidRDefault="0006653C" w:rsidP="003002F7">
      <w:pPr>
        <w:numPr>
          <w:ilvl w:val="0"/>
          <w:numId w:val="29"/>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Attend to the pupils’ personal needs, and implement related personal programmes, including social, health, physical, hygiene, first aid and welfare matters.</w:t>
      </w:r>
    </w:p>
    <w:p w14:paraId="6BDB8DCD" w14:textId="77777777" w:rsidR="0006653C" w:rsidRPr="003002F7" w:rsidRDefault="0006653C" w:rsidP="003002F7">
      <w:pPr>
        <w:numPr>
          <w:ilvl w:val="0"/>
          <w:numId w:val="29"/>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Supervise and support pupils ensuring their safety and access to learning.</w:t>
      </w:r>
    </w:p>
    <w:p w14:paraId="60DBDF17" w14:textId="77777777" w:rsidR="0006653C" w:rsidRPr="003002F7" w:rsidRDefault="0006653C" w:rsidP="003002F7">
      <w:pPr>
        <w:numPr>
          <w:ilvl w:val="0"/>
          <w:numId w:val="27"/>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Establish good working relationships with pupils, acting as a role model and being aware of and responding appropriately to individual needs.</w:t>
      </w:r>
    </w:p>
    <w:p w14:paraId="6E0A6BAA" w14:textId="77777777" w:rsidR="0006653C" w:rsidRPr="003002F7" w:rsidRDefault="0006653C" w:rsidP="003002F7">
      <w:pPr>
        <w:numPr>
          <w:ilvl w:val="0"/>
          <w:numId w:val="27"/>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Promote inclusion and acceptance of all pupils.</w:t>
      </w:r>
    </w:p>
    <w:p w14:paraId="20D151B2" w14:textId="77777777" w:rsidR="0006653C" w:rsidRPr="003002F7" w:rsidRDefault="0006653C" w:rsidP="003002F7">
      <w:pPr>
        <w:numPr>
          <w:ilvl w:val="0"/>
          <w:numId w:val="27"/>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Encourage pupils to interact with others and engage in activities led by the teacher.</w:t>
      </w:r>
    </w:p>
    <w:p w14:paraId="1937D3BC" w14:textId="77777777" w:rsidR="0006653C" w:rsidRPr="003002F7" w:rsidRDefault="0006653C" w:rsidP="003002F7">
      <w:pPr>
        <w:numPr>
          <w:ilvl w:val="0"/>
          <w:numId w:val="27"/>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Encourage pupils to act independently as appropriate.</w:t>
      </w:r>
    </w:p>
    <w:p w14:paraId="0DC2A45F" w14:textId="77777777" w:rsidR="0006653C" w:rsidRPr="003002F7" w:rsidRDefault="0006653C" w:rsidP="003002F7">
      <w:pPr>
        <w:numPr>
          <w:ilvl w:val="0"/>
          <w:numId w:val="27"/>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Follow behaviour management and positive handling programme.</w:t>
      </w:r>
    </w:p>
    <w:p w14:paraId="7F289884" w14:textId="77777777" w:rsidR="0006653C" w:rsidRPr="003002F7" w:rsidRDefault="0006653C" w:rsidP="003002F7">
      <w:pPr>
        <w:pStyle w:val="ListParagraph"/>
        <w:spacing w:after="0" w:line="240" w:lineRule="auto"/>
        <w:jc w:val="both"/>
        <w:rPr>
          <w:rFonts w:asciiTheme="majorHAnsi" w:eastAsia="Times New Roman" w:hAnsiTheme="majorHAnsi" w:cstheme="majorHAnsi"/>
          <w:color w:val="7F7F7F" w:themeColor="text1" w:themeTint="80"/>
          <w:sz w:val="24"/>
          <w:szCs w:val="24"/>
          <w:lang w:eastAsia="en-GB"/>
        </w:rPr>
      </w:pPr>
    </w:p>
    <w:p w14:paraId="536FEF25"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Support for the Teacher</w:t>
      </w:r>
    </w:p>
    <w:p w14:paraId="08364D90" w14:textId="77777777" w:rsidR="0006653C" w:rsidRPr="003002F7" w:rsidRDefault="0006653C" w:rsidP="003002F7">
      <w:pPr>
        <w:numPr>
          <w:ilvl w:val="0"/>
          <w:numId w:val="31"/>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Provide clerical/administration support (</w:t>
      </w:r>
      <w:proofErr w:type="spellStart"/>
      <w:r w:rsidRPr="003002F7">
        <w:rPr>
          <w:rFonts w:asciiTheme="majorHAnsi" w:eastAsia="Times New Roman" w:hAnsiTheme="majorHAnsi" w:cstheme="majorHAnsi"/>
          <w:color w:val="7F7F7F" w:themeColor="text1" w:themeTint="80"/>
          <w:sz w:val="24"/>
          <w:szCs w:val="24"/>
        </w:rPr>
        <w:t>eg</w:t>
      </w:r>
      <w:proofErr w:type="spellEnd"/>
      <w:r w:rsidRPr="003002F7">
        <w:rPr>
          <w:rFonts w:asciiTheme="majorHAnsi" w:eastAsia="Times New Roman" w:hAnsiTheme="majorHAnsi" w:cstheme="majorHAnsi"/>
          <w:color w:val="7F7F7F" w:themeColor="text1" w:themeTint="80"/>
          <w:sz w:val="24"/>
          <w:szCs w:val="24"/>
        </w:rPr>
        <w:t xml:space="preserve"> photocopying, typing filing, collecting money etc) </w:t>
      </w:r>
    </w:p>
    <w:p w14:paraId="264A4F1A" w14:textId="77777777" w:rsidR="0006653C" w:rsidRPr="003002F7" w:rsidRDefault="0006653C" w:rsidP="003002F7">
      <w:pPr>
        <w:numPr>
          <w:ilvl w:val="0"/>
          <w:numId w:val="31"/>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Assist with the display of children's work</w:t>
      </w:r>
    </w:p>
    <w:p w14:paraId="0BC95E5B" w14:textId="77777777" w:rsidR="0006653C" w:rsidRPr="003002F7" w:rsidRDefault="0006653C" w:rsidP="003002F7">
      <w:pPr>
        <w:numPr>
          <w:ilvl w:val="0"/>
          <w:numId w:val="31"/>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Prepare classroom as directed for lessons and clear afterwards</w:t>
      </w:r>
    </w:p>
    <w:p w14:paraId="47358E98" w14:textId="77777777" w:rsidR="0006653C" w:rsidRPr="003002F7" w:rsidRDefault="0006653C" w:rsidP="003002F7">
      <w:pPr>
        <w:numPr>
          <w:ilvl w:val="0"/>
          <w:numId w:val="31"/>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Be aware of pupil problems/progress/achievements and report to the teacher as agreed.</w:t>
      </w:r>
    </w:p>
    <w:p w14:paraId="6CAC2645" w14:textId="77777777" w:rsidR="0006653C" w:rsidRPr="003002F7" w:rsidRDefault="0006653C" w:rsidP="003002F7">
      <w:pPr>
        <w:numPr>
          <w:ilvl w:val="0"/>
          <w:numId w:val="31"/>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 xml:space="preserve">Undertake pupil record keeping as requested </w:t>
      </w:r>
    </w:p>
    <w:p w14:paraId="23452918" w14:textId="77777777" w:rsidR="0006653C" w:rsidRPr="003002F7" w:rsidRDefault="0006653C" w:rsidP="003002F7">
      <w:pPr>
        <w:numPr>
          <w:ilvl w:val="0"/>
          <w:numId w:val="31"/>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Support the teacher in managing pupil behaviour, reporting difficulties as appropriate.</w:t>
      </w:r>
    </w:p>
    <w:p w14:paraId="2F46334B" w14:textId="77777777" w:rsidR="0006653C" w:rsidRPr="003002F7" w:rsidRDefault="0006653C" w:rsidP="003002F7">
      <w:pPr>
        <w:numPr>
          <w:ilvl w:val="0"/>
          <w:numId w:val="31"/>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Gather/report basic information from/to parents/carers as directed.</w:t>
      </w:r>
    </w:p>
    <w:p w14:paraId="332A9937" w14:textId="77777777" w:rsidR="0006653C" w:rsidRPr="003002F7" w:rsidRDefault="0006653C" w:rsidP="003002F7">
      <w:pPr>
        <w:spacing w:after="0" w:line="240" w:lineRule="auto"/>
        <w:ind w:left="360"/>
        <w:rPr>
          <w:rFonts w:asciiTheme="majorHAnsi" w:eastAsia="Times New Roman" w:hAnsiTheme="majorHAnsi" w:cstheme="majorHAnsi"/>
          <w:i/>
          <w:color w:val="7F7F7F" w:themeColor="text1" w:themeTint="80"/>
          <w:sz w:val="24"/>
          <w:szCs w:val="24"/>
        </w:rPr>
      </w:pPr>
    </w:p>
    <w:p w14:paraId="0444AC13"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lastRenderedPageBreak/>
        <w:t>Support for the Curriculum</w:t>
      </w:r>
    </w:p>
    <w:p w14:paraId="598A0741" w14:textId="77777777" w:rsidR="0006653C" w:rsidRPr="003002F7" w:rsidRDefault="0006653C" w:rsidP="003002F7">
      <w:pPr>
        <w:numPr>
          <w:ilvl w:val="0"/>
          <w:numId w:val="33"/>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Support pupils to understand instructions.</w:t>
      </w:r>
    </w:p>
    <w:p w14:paraId="1F4524DA" w14:textId="77777777" w:rsidR="0006653C" w:rsidRPr="003002F7" w:rsidRDefault="0006653C" w:rsidP="003002F7">
      <w:pPr>
        <w:numPr>
          <w:ilvl w:val="0"/>
          <w:numId w:val="33"/>
        </w:num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 xml:space="preserve">Support pupils in respect of local and national learning strategies </w:t>
      </w:r>
      <w:proofErr w:type="spellStart"/>
      <w:r w:rsidRPr="003002F7">
        <w:rPr>
          <w:rFonts w:asciiTheme="majorHAnsi" w:eastAsia="Times New Roman" w:hAnsiTheme="majorHAnsi" w:cstheme="majorHAnsi"/>
          <w:color w:val="7F7F7F" w:themeColor="text1" w:themeTint="80"/>
          <w:sz w:val="24"/>
          <w:szCs w:val="24"/>
        </w:rPr>
        <w:t>eg.</w:t>
      </w:r>
      <w:proofErr w:type="spellEnd"/>
      <w:r w:rsidRPr="003002F7">
        <w:rPr>
          <w:rFonts w:asciiTheme="majorHAnsi" w:eastAsia="Times New Roman" w:hAnsiTheme="majorHAnsi" w:cstheme="majorHAnsi"/>
          <w:color w:val="7F7F7F" w:themeColor="text1" w:themeTint="80"/>
          <w:sz w:val="24"/>
          <w:szCs w:val="24"/>
        </w:rPr>
        <w:t xml:space="preserve"> literacy, numeracy, early years as directed by the teacher</w:t>
      </w:r>
    </w:p>
    <w:p w14:paraId="3AA389AD" w14:textId="77777777" w:rsidR="0006653C" w:rsidRPr="003002F7" w:rsidRDefault="0006653C" w:rsidP="003002F7">
      <w:pPr>
        <w:numPr>
          <w:ilvl w:val="0"/>
          <w:numId w:val="32"/>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Prepare and maintain equipment and resources as directed and assist pupils in their use.</w:t>
      </w:r>
    </w:p>
    <w:p w14:paraId="2EE57A74" w14:textId="77777777" w:rsidR="0006653C" w:rsidRPr="003002F7" w:rsidRDefault="0006653C" w:rsidP="003002F7">
      <w:pPr>
        <w:spacing w:after="0" w:line="240" w:lineRule="auto"/>
        <w:ind w:left="360"/>
        <w:rPr>
          <w:rFonts w:asciiTheme="majorHAnsi" w:eastAsia="Times New Roman" w:hAnsiTheme="majorHAnsi" w:cstheme="majorHAnsi"/>
          <w:i/>
          <w:color w:val="7F7F7F" w:themeColor="text1" w:themeTint="80"/>
          <w:sz w:val="24"/>
          <w:szCs w:val="24"/>
        </w:rPr>
      </w:pPr>
    </w:p>
    <w:p w14:paraId="34978E5B"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Support for the School</w:t>
      </w:r>
    </w:p>
    <w:p w14:paraId="353D0736"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Be aware of and comply with school policies and procedures relating to child protection, health, safety and security, confidentiality and data protection.  Report all concerns to the appropriate person (as named in the policy concerned).</w:t>
      </w:r>
    </w:p>
    <w:p w14:paraId="014A6768"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Be aware of and support difference and ensure all pupils have equal access to opportunities to learn and develop.</w:t>
      </w:r>
    </w:p>
    <w:p w14:paraId="1E6DAA85"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Contribute to the overall ethos/work/aims of the school.</w:t>
      </w:r>
    </w:p>
    <w:p w14:paraId="70336A76"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Appreciate and support the role of other professionals</w:t>
      </w:r>
    </w:p>
    <w:p w14:paraId="7F881468"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Attend relevant meetings as required</w:t>
      </w:r>
    </w:p>
    <w:p w14:paraId="2283D2CB"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Participate in training and other learning activities as required</w:t>
      </w:r>
    </w:p>
    <w:p w14:paraId="363A76B6"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Assist with the supervision of pupils out of directed lesson time, including before and after school if appropriate and within working hours</w:t>
      </w:r>
    </w:p>
    <w:p w14:paraId="7BE8EA19"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Accompany teaching staff and pupils on visits, trips and out of school activities as required.</w:t>
      </w:r>
    </w:p>
    <w:p w14:paraId="3169B3F3" w14:textId="77777777" w:rsidR="0006653C" w:rsidRPr="003002F7" w:rsidRDefault="0006653C" w:rsidP="003002F7">
      <w:pPr>
        <w:numPr>
          <w:ilvl w:val="0"/>
          <w:numId w:val="28"/>
        </w:numPr>
        <w:spacing w:after="0" w:line="240" w:lineRule="auto"/>
        <w:rPr>
          <w:rFonts w:asciiTheme="majorHAnsi" w:eastAsia="Times New Roman" w:hAnsiTheme="majorHAnsi" w:cstheme="majorHAnsi"/>
          <w:i/>
          <w:color w:val="7F7F7F" w:themeColor="text1" w:themeTint="80"/>
          <w:sz w:val="24"/>
          <w:szCs w:val="24"/>
        </w:rPr>
      </w:pPr>
      <w:r w:rsidRPr="003002F7">
        <w:rPr>
          <w:rFonts w:asciiTheme="majorHAnsi" w:eastAsia="Times New Roman" w:hAnsiTheme="majorHAnsi" w:cstheme="majorHAnsi"/>
          <w:bCs/>
          <w:color w:val="7F7F7F" w:themeColor="text1" w:themeTint="80"/>
          <w:sz w:val="24"/>
          <w:szCs w:val="24"/>
        </w:rPr>
        <w:t>Attend Awards’ Evening and Parents’ Evenings as directed with appropriate adjustments in hours.</w:t>
      </w:r>
    </w:p>
    <w:p w14:paraId="3F293649" w14:textId="77777777" w:rsidR="0006653C" w:rsidRPr="003002F7" w:rsidRDefault="0006653C" w:rsidP="003002F7">
      <w:pPr>
        <w:spacing w:after="0" w:line="240" w:lineRule="auto"/>
        <w:ind w:left="360"/>
        <w:rPr>
          <w:rFonts w:asciiTheme="majorHAnsi" w:eastAsia="Times New Roman" w:hAnsiTheme="majorHAnsi" w:cstheme="majorHAnsi"/>
          <w:i/>
          <w:color w:val="7F7F7F" w:themeColor="text1" w:themeTint="80"/>
          <w:sz w:val="24"/>
          <w:szCs w:val="24"/>
        </w:rPr>
      </w:pPr>
    </w:p>
    <w:p w14:paraId="2B147386" w14:textId="77777777" w:rsidR="0006653C" w:rsidRPr="003002F7" w:rsidRDefault="0006653C" w:rsidP="003002F7">
      <w:pPr>
        <w:spacing w:after="0"/>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We expect all staff at Elms Bank to share our core values.</w:t>
      </w:r>
    </w:p>
    <w:p w14:paraId="4AA0AFD3" w14:textId="77777777" w:rsidR="0006653C" w:rsidRPr="003002F7" w:rsidRDefault="0006653C" w:rsidP="003002F7">
      <w:pPr>
        <w:spacing w:after="0"/>
        <w:rPr>
          <w:rFonts w:asciiTheme="majorHAnsi" w:hAnsiTheme="majorHAnsi" w:cstheme="majorHAnsi"/>
          <w:b/>
          <w:color w:val="7F7F7F" w:themeColor="text1" w:themeTint="80"/>
          <w:sz w:val="24"/>
          <w:szCs w:val="24"/>
        </w:rPr>
      </w:pPr>
      <w:r w:rsidRPr="003002F7">
        <w:rPr>
          <w:rFonts w:asciiTheme="majorHAnsi" w:hAnsiTheme="majorHAnsi" w:cstheme="majorHAnsi"/>
          <w:b/>
          <w:color w:val="7F7F7F" w:themeColor="text1" w:themeTint="80"/>
          <w:sz w:val="24"/>
          <w:szCs w:val="24"/>
        </w:rPr>
        <w:t>Aspiration</w:t>
      </w:r>
    </w:p>
    <w:p w14:paraId="11860AD2" w14:textId="77777777" w:rsidR="0006653C" w:rsidRPr="003002F7" w:rsidRDefault="0006653C" w:rsidP="003002F7">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be an active participant in our school community. We expect our staff to be an active member of our community and to embrace school life. </w:t>
      </w:r>
    </w:p>
    <w:p w14:paraId="5E59D39C" w14:textId="77777777" w:rsidR="0006653C" w:rsidRPr="003002F7" w:rsidRDefault="0006653C" w:rsidP="003002F7">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share and receive productive feedback. To have the ability to receive and share productive feedback. </w:t>
      </w:r>
    </w:p>
    <w:p w14:paraId="3717DFCA" w14:textId="77777777" w:rsidR="0006653C" w:rsidRPr="003002F7" w:rsidRDefault="0006653C" w:rsidP="003002F7">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collaborate as a team; with a positive attitude. To work positivity as a team promoting a positive attitude. </w:t>
      </w:r>
    </w:p>
    <w:p w14:paraId="29F1133D" w14:textId="77777777" w:rsidR="0006653C" w:rsidRPr="003002F7" w:rsidRDefault="0006653C" w:rsidP="003002F7">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celebrate all successes.  To positively celebrate all successes at Elms Banks </w:t>
      </w:r>
    </w:p>
    <w:p w14:paraId="207BD03F" w14:textId="77777777" w:rsidR="0006653C" w:rsidRPr="003002F7" w:rsidRDefault="0006653C" w:rsidP="003002F7">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reflect on our work to ensure we always keep on learning. To be open to learning, to reflect on our knowledge and strive to be better. </w:t>
      </w:r>
    </w:p>
    <w:p w14:paraId="48F0C67F" w14:textId="77777777" w:rsidR="0006653C" w:rsidRPr="003002F7" w:rsidRDefault="0006653C" w:rsidP="003002F7">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know all our young people’s needs and work to meet them. To understand the needs of our students and actively work to be meet them  </w:t>
      </w:r>
    </w:p>
    <w:p w14:paraId="57FBC629" w14:textId="77777777" w:rsidR="0006653C" w:rsidRPr="003002F7" w:rsidRDefault="0006653C" w:rsidP="003002F7">
      <w:pPr>
        <w:spacing w:after="0"/>
        <w:ind w:left="276"/>
        <w:rPr>
          <w:rFonts w:asciiTheme="majorHAnsi" w:hAnsiTheme="majorHAnsi" w:cstheme="majorHAnsi"/>
          <w:color w:val="7F7F7F" w:themeColor="text1" w:themeTint="80"/>
          <w:sz w:val="24"/>
          <w:szCs w:val="24"/>
        </w:rPr>
      </w:pPr>
    </w:p>
    <w:p w14:paraId="70EDEC6E" w14:textId="77777777" w:rsidR="0006653C" w:rsidRPr="003002F7" w:rsidRDefault="0006653C" w:rsidP="003002F7">
      <w:pPr>
        <w:spacing w:after="0"/>
        <w:rPr>
          <w:rFonts w:asciiTheme="majorHAnsi" w:hAnsiTheme="majorHAnsi" w:cstheme="majorHAnsi"/>
          <w:b/>
          <w:color w:val="7F7F7F" w:themeColor="text1" w:themeTint="80"/>
          <w:sz w:val="24"/>
          <w:szCs w:val="24"/>
        </w:rPr>
      </w:pPr>
      <w:r w:rsidRPr="003002F7">
        <w:rPr>
          <w:rFonts w:asciiTheme="majorHAnsi" w:hAnsiTheme="majorHAnsi" w:cstheme="majorHAnsi"/>
          <w:b/>
          <w:color w:val="7F7F7F" w:themeColor="text1" w:themeTint="80"/>
          <w:sz w:val="24"/>
          <w:szCs w:val="24"/>
        </w:rPr>
        <w:t xml:space="preserve">Integrity </w:t>
      </w:r>
    </w:p>
    <w:p w14:paraId="72943A7C" w14:textId="77777777" w:rsidR="0006653C" w:rsidRPr="003002F7" w:rsidRDefault="0006653C" w:rsidP="003002F7">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To be professional in demeanour and appearance. To act in a professional manner at all times.</w:t>
      </w:r>
    </w:p>
    <w:p w14:paraId="3B949112" w14:textId="77777777" w:rsidR="0006653C" w:rsidRPr="003002F7" w:rsidRDefault="0006653C" w:rsidP="003002F7">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be open, honest and responsible. To be open, honest and responsible in our role at Elms Bank </w:t>
      </w:r>
    </w:p>
    <w:p w14:paraId="4D8E3A47" w14:textId="77777777" w:rsidR="0006653C" w:rsidRPr="003002F7" w:rsidRDefault="0006653C" w:rsidP="003002F7">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To take ownership – be solution focused. To take ownership of work and solve any problems when necessary.</w:t>
      </w:r>
    </w:p>
    <w:p w14:paraId="645E8E5B" w14:textId="77777777" w:rsidR="0006653C" w:rsidRPr="003002F7" w:rsidRDefault="0006653C" w:rsidP="003002F7">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share concerns with the correct person within the school. To bring any concerns to your line manager or designated person at Elms Bank. </w:t>
      </w:r>
    </w:p>
    <w:p w14:paraId="1A882DB9" w14:textId="77777777" w:rsidR="0006653C" w:rsidRPr="003002F7" w:rsidRDefault="0006653C" w:rsidP="003002F7">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To be committed to Elms Bank’s vision and values in our daily work.  To be committed to the vision and values at Elms bank and bring this into your work at Elms Bank.</w:t>
      </w:r>
    </w:p>
    <w:p w14:paraId="754EE4ED" w14:textId="77777777" w:rsidR="0006653C" w:rsidRPr="003002F7" w:rsidRDefault="0006653C" w:rsidP="003002F7">
      <w:pPr>
        <w:spacing w:after="0"/>
        <w:ind w:left="276"/>
        <w:rPr>
          <w:rFonts w:asciiTheme="majorHAnsi" w:hAnsiTheme="majorHAnsi" w:cstheme="majorHAnsi"/>
          <w:color w:val="7F7F7F" w:themeColor="text1" w:themeTint="80"/>
          <w:sz w:val="24"/>
          <w:szCs w:val="24"/>
        </w:rPr>
      </w:pPr>
    </w:p>
    <w:p w14:paraId="6EB14651" w14:textId="77777777" w:rsidR="0006653C" w:rsidRPr="003002F7" w:rsidRDefault="0006653C" w:rsidP="003002F7">
      <w:pPr>
        <w:spacing w:after="0"/>
        <w:rPr>
          <w:rFonts w:asciiTheme="majorHAnsi" w:hAnsiTheme="majorHAnsi" w:cstheme="majorHAnsi"/>
          <w:b/>
          <w:color w:val="7F7F7F" w:themeColor="text1" w:themeTint="80"/>
          <w:sz w:val="24"/>
          <w:szCs w:val="24"/>
        </w:rPr>
      </w:pPr>
      <w:r w:rsidRPr="003002F7">
        <w:rPr>
          <w:rFonts w:asciiTheme="majorHAnsi" w:hAnsiTheme="majorHAnsi" w:cstheme="majorHAnsi"/>
          <w:b/>
          <w:color w:val="7F7F7F" w:themeColor="text1" w:themeTint="80"/>
          <w:sz w:val="24"/>
          <w:szCs w:val="24"/>
        </w:rPr>
        <w:t>Resilience</w:t>
      </w:r>
    </w:p>
    <w:p w14:paraId="21E372C3" w14:textId="77777777" w:rsidR="0006653C" w:rsidRPr="003002F7" w:rsidRDefault="0006653C" w:rsidP="003002F7">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lastRenderedPageBreak/>
        <w:t>To understand the school exists to serve the young people and families of its community. To understand that Elms Bank exists to serve the young people and families of its community</w:t>
      </w:r>
    </w:p>
    <w:p w14:paraId="2DB65485" w14:textId="77777777" w:rsidR="0006653C" w:rsidRPr="003002F7" w:rsidRDefault="0006653C" w:rsidP="003002F7">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manage our own personal well-being. To look after yourself. </w:t>
      </w:r>
    </w:p>
    <w:p w14:paraId="46D53634" w14:textId="77777777" w:rsidR="0006653C" w:rsidRPr="003002F7" w:rsidRDefault="0006653C" w:rsidP="003002F7">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be aware of other’s well-being.  To </w:t>
      </w:r>
      <w:r w:rsidRPr="003002F7">
        <w:rPr>
          <w:rFonts w:asciiTheme="majorHAnsi" w:hAnsiTheme="majorHAnsi" w:cstheme="majorHAnsi"/>
          <w:color w:val="7F7F7F" w:themeColor="text1" w:themeTint="80"/>
          <w:sz w:val="24"/>
          <w:szCs w:val="24"/>
          <w:shd w:val="clear" w:color="auto" w:fill="FFFFFF"/>
        </w:rPr>
        <w:t>support each other, demonstrate compassion and empathy.</w:t>
      </w:r>
    </w:p>
    <w:p w14:paraId="7C8D3218" w14:textId="77777777" w:rsidR="0006653C" w:rsidRPr="003002F7" w:rsidRDefault="0006653C" w:rsidP="003002F7">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To embrace change. To positively embrace change.</w:t>
      </w:r>
    </w:p>
    <w:p w14:paraId="4FC7AE51" w14:textId="77777777" w:rsidR="0006653C" w:rsidRPr="003002F7" w:rsidRDefault="0006653C" w:rsidP="003002F7">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3002F7">
        <w:rPr>
          <w:rFonts w:asciiTheme="majorHAnsi" w:hAnsiTheme="majorHAnsi" w:cstheme="majorHAnsi"/>
          <w:bCs/>
          <w:color w:val="7F7F7F" w:themeColor="text1" w:themeTint="80"/>
          <w:sz w:val="24"/>
          <w:szCs w:val="24"/>
        </w:rPr>
        <w:t xml:space="preserve">To focus on successes and learn from mistakes. To understand that mistakes can be made to learn from them and embrace success.  </w:t>
      </w:r>
    </w:p>
    <w:p w14:paraId="3A772CF9" w14:textId="77777777" w:rsidR="0006653C" w:rsidRPr="003002F7" w:rsidRDefault="0006653C" w:rsidP="003002F7">
      <w:pPr>
        <w:spacing w:after="0"/>
        <w:rPr>
          <w:rFonts w:asciiTheme="majorHAnsi" w:hAnsiTheme="majorHAnsi" w:cstheme="majorHAnsi"/>
          <w:bCs/>
          <w:color w:val="7F7F7F" w:themeColor="text1" w:themeTint="80"/>
          <w:sz w:val="24"/>
          <w:szCs w:val="24"/>
        </w:rPr>
      </w:pPr>
    </w:p>
    <w:p w14:paraId="0905143E" w14:textId="77777777" w:rsidR="0006653C" w:rsidRPr="003002F7" w:rsidRDefault="0006653C" w:rsidP="003002F7">
      <w:pPr>
        <w:spacing w:after="0"/>
        <w:jc w:val="both"/>
        <w:rPr>
          <w:rFonts w:asciiTheme="majorHAnsi" w:hAnsiTheme="majorHAnsi" w:cstheme="majorHAnsi"/>
          <w:b/>
          <w:bCs/>
          <w:color w:val="7F7F7F" w:themeColor="text1" w:themeTint="80"/>
          <w:sz w:val="24"/>
          <w:szCs w:val="24"/>
        </w:rPr>
      </w:pPr>
      <w:r w:rsidRPr="003002F7">
        <w:rPr>
          <w:rFonts w:asciiTheme="majorHAnsi" w:hAnsiTheme="majorHAnsi" w:cstheme="majorHAnsi"/>
          <w:b/>
          <w:bCs/>
          <w:color w:val="7F7F7F" w:themeColor="text1" w:themeTint="80"/>
          <w:sz w:val="24"/>
          <w:szCs w:val="24"/>
        </w:rPr>
        <w:t>Other</w:t>
      </w:r>
    </w:p>
    <w:p w14:paraId="22E64273" w14:textId="77777777" w:rsidR="0006653C" w:rsidRPr="003002F7" w:rsidRDefault="0006653C" w:rsidP="003002F7">
      <w:pPr>
        <w:numPr>
          <w:ilvl w:val="0"/>
          <w:numId w:val="20"/>
        </w:numPr>
        <w:spacing w:after="0" w:line="240" w:lineRule="auto"/>
        <w:ind w:left="360"/>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To work flexibly to meet the changing needs of the Trust</w:t>
      </w:r>
    </w:p>
    <w:p w14:paraId="76900AE5" w14:textId="77777777" w:rsidR="0006653C" w:rsidRPr="003002F7" w:rsidRDefault="0006653C" w:rsidP="003002F7">
      <w:pPr>
        <w:numPr>
          <w:ilvl w:val="0"/>
          <w:numId w:val="20"/>
        </w:numPr>
        <w:spacing w:after="0" w:line="240" w:lineRule="auto"/>
        <w:ind w:left="360"/>
        <w:contextualSpacing/>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0EFEDA39" w14:textId="77777777" w:rsidR="0006653C" w:rsidRPr="003002F7" w:rsidRDefault="0006653C" w:rsidP="003002F7">
      <w:pPr>
        <w:numPr>
          <w:ilvl w:val="0"/>
          <w:numId w:val="21"/>
        </w:numPr>
        <w:spacing w:after="0" w:line="252" w:lineRule="auto"/>
        <w:ind w:left="360"/>
        <w:contextualSpacing/>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Attend events or meetings out of normal working hours as required</w:t>
      </w:r>
    </w:p>
    <w:p w14:paraId="620666E4" w14:textId="77777777" w:rsidR="0006653C" w:rsidRPr="003002F7" w:rsidRDefault="0006653C" w:rsidP="003002F7">
      <w:pPr>
        <w:numPr>
          <w:ilvl w:val="0"/>
          <w:numId w:val="21"/>
        </w:numPr>
        <w:spacing w:after="0" w:line="252" w:lineRule="auto"/>
        <w:ind w:left="360"/>
        <w:contextualSpacing/>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 xml:space="preserve">Undertake other tasks as reasonably requested by the Headteacher </w:t>
      </w:r>
    </w:p>
    <w:p w14:paraId="2AA61CC9" w14:textId="77777777" w:rsidR="0006653C" w:rsidRPr="003002F7" w:rsidRDefault="0006653C" w:rsidP="003002F7">
      <w:pPr>
        <w:numPr>
          <w:ilvl w:val="0"/>
          <w:numId w:val="21"/>
        </w:numPr>
        <w:spacing w:after="0" w:line="252" w:lineRule="auto"/>
        <w:ind w:left="360"/>
        <w:contextualSpacing/>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lang w:val="en-US"/>
        </w:rPr>
        <w:t>Follow school ethos and values of aspiration, integrity and resilience</w:t>
      </w:r>
    </w:p>
    <w:p w14:paraId="41AB0A56" w14:textId="77777777" w:rsidR="0006653C" w:rsidRPr="003002F7" w:rsidRDefault="0006653C" w:rsidP="003002F7">
      <w:pPr>
        <w:numPr>
          <w:ilvl w:val="0"/>
          <w:numId w:val="21"/>
        </w:numPr>
        <w:spacing w:after="0" w:line="240" w:lineRule="auto"/>
        <w:ind w:left="360"/>
        <w:contextualSpacing/>
        <w:jc w:val="both"/>
        <w:rPr>
          <w:rFonts w:asciiTheme="majorHAnsi" w:eastAsia="Times New Roman" w:hAnsiTheme="majorHAnsi" w:cstheme="majorHAnsi"/>
          <w:color w:val="7F7F7F" w:themeColor="text1" w:themeTint="80"/>
          <w:sz w:val="24"/>
          <w:szCs w:val="24"/>
          <w:lang w:eastAsia="en-GB"/>
        </w:rPr>
      </w:pPr>
      <w:r w:rsidRPr="003002F7">
        <w:rPr>
          <w:rFonts w:asciiTheme="majorHAnsi" w:eastAsia="Times New Roman" w:hAnsiTheme="majorHAnsi" w:cstheme="majorHAnsi"/>
          <w:color w:val="7F7F7F" w:themeColor="text1" w:themeTint="80"/>
          <w:sz w:val="24"/>
          <w:szCs w:val="24"/>
          <w:lang w:eastAsia="en-GB"/>
        </w:rPr>
        <w:t>To keep professional knowledge up to date by attending briefings, undertaking training and keeping abreast of DFE requirements, legislation and procedures</w:t>
      </w:r>
    </w:p>
    <w:p w14:paraId="59B84B60" w14:textId="77777777" w:rsidR="0006653C" w:rsidRPr="003002F7" w:rsidRDefault="0006653C" w:rsidP="003002F7">
      <w:pPr>
        <w:spacing w:after="0"/>
        <w:rPr>
          <w:rFonts w:asciiTheme="majorHAnsi" w:hAnsiTheme="majorHAnsi" w:cstheme="majorHAnsi"/>
          <w:color w:val="7F7F7F" w:themeColor="text1" w:themeTint="80"/>
          <w:sz w:val="24"/>
          <w:szCs w:val="24"/>
        </w:rPr>
      </w:pPr>
    </w:p>
    <w:p w14:paraId="0E307C51"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lang w:eastAsia="en-GB"/>
        </w:rPr>
      </w:pPr>
    </w:p>
    <w:p w14:paraId="751DEC1D"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lang w:eastAsia="en-GB"/>
        </w:rPr>
      </w:pPr>
      <w:r w:rsidRPr="003002F7">
        <w:rPr>
          <w:rFonts w:asciiTheme="majorHAnsi" w:hAnsiTheme="majorHAnsi" w:cstheme="majorHAnsi"/>
          <w:color w:val="7F7F7F" w:themeColor="text1" w:themeTint="80"/>
          <w:sz w:val="24"/>
          <w:szCs w:val="24"/>
        </w:rPr>
        <w:t>The role is both physically and emotionally demanding and involves working with some pupils with challenging behaviour.</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06653C" w:rsidRPr="003002F7" w14:paraId="584F88FD" w14:textId="77777777" w:rsidTr="007E0EA8">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819AF"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Job Description Prepared by:</w:t>
            </w:r>
            <w:r w:rsidRPr="003002F7">
              <w:rPr>
                <w:rFonts w:asciiTheme="majorHAnsi" w:eastAsia="Times New Roman" w:hAnsiTheme="majorHAnsi" w:cstheme="majorHAnsi"/>
                <w:sz w:val="24"/>
                <w:szCs w:val="24"/>
                <w:lang w:eastAsia="en-GB"/>
              </w:rPr>
              <w:t>  </w:t>
            </w:r>
          </w:p>
          <w:p w14:paraId="23FE1FE0"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p w14:paraId="67198AEC"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K. Bloomfield  </w:t>
            </w:r>
          </w:p>
          <w:p w14:paraId="59F36290"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69191E8E"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Signed:</w:t>
            </w:r>
            <w:r w:rsidRPr="003002F7">
              <w:rPr>
                <w:rFonts w:asciiTheme="majorHAnsi" w:eastAsia="Times New Roman" w:hAnsiTheme="majorHAnsi" w:cstheme="majorHAnsi"/>
                <w:sz w:val="24"/>
                <w:szCs w:val="24"/>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03B60B2D"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Date:</w:t>
            </w:r>
            <w:r w:rsidRPr="003002F7">
              <w:rPr>
                <w:rFonts w:asciiTheme="majorHAnsi" w:eastAsia="Times New Roman" w:hAnsiTheme="majorHAnsi" w:cstheme="majorHAnsi"/>
                <w:sz w:val="24"/>
                <w:szCs w:val="24"/>
                <w:lang w:eastAsia="en-GB"/>
              </w:rPr>
              <w:t>  </w:t>
            </w:r>
          </w:p>
          <w:p w14:paraId="79D76BCD"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tc>
      </w:tr>
      <w:tr w:rsidR="0006653C" w:rsidRPr="003002F7" w14:paraId="441C0B90"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7E4732F0"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Agreed Correct by Post- Holder:</w:t>
            </w:r>
            <w:r w:rsidRPr="003002F7">
              <w:rPr>
                <w:rFonts w:asciiTheme="majorHAnsi" w:eastAsia="Times New Roman" w:hAnsiTheme="majorHAnsi" w:cstheme="majorHAnsi"/>
                <w:sz w:val="24"/>
                <w:szCs w:val="24"/>
                <w:lang w:eastAsia="en-GB"/>
              </w:rPr>
              <w:t>  </w:t>
            </w:r>
          </w:p>
          <w:p w14:paraId="0C7A2A03"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p w14:paraId="45AA5C47"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p w14:paraId="33A2E98F"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0BE6DDA8"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Signed:</w:t>
            </w:r>
            <w:r w:rsidRPr="003002F7">
              <w:rPr>
                <w:rFonts w:asciiTheme="majorHAnsi" w:eastAsia="Times New Roman" w:hAnsiTheme="majorHAnsi" w:cstheme="majorHAnsi"/>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32D22D2E"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Date:</w:t>
            </w:r>
            <w:r w:rsidRPr="003002F7">
              <w:rPr>
                <w:rFonts w:asciiTheme="majorHAnsi" w:eastAsia="Times New Roman" w:hAnsiTheme="majorHAnsi" w:cstheme="majorHAnsi"/>
                <w:sz w:val="24"/>
                <w:szCs w:val="24"/>
                <w:lang w:eastAsia="en-GB"/>
              </w:rPr>
              <w:t>  </w:t>
            </w:r>
          </w:p>
        </w:tc>
      </w:tr>
      <w:tr w:rsidR="0006653C" w:rsidRPr="003002F7" w14:paraId="050709BB"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02F46297"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Agreed Correct by CEO of Oak LP:</w:t>
            </w:r>
            <w:r w:rsidRPr="003002F7">
              <w:rPr>
                <w:rFonts w:asciiTheme="majorHAnsi" w:eastAsia="Times New Roman" w:hAnsiTheme="majorHAnsi" w:cstheme="majorHAnsi"/>
                <w:sz w:val="24"/>
                <w:szCs w:val="24"/>
                <w:lang w:eastAsia="en-GB"/>
              </w:rPr>
              <w:t>  </w:t>
            </w:r>
          </w:p>
          <w:p w14:paraId="7476F512"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p w14:paraId="12A4B8EB"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E. Parkinson  </w:t>
            </w:r>
          </w:p>
          <w:p w14:paraId="5456BFD9"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1F0AD5AE"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Signed:</w:t>
            </w:r>
            <w:r w:rsidRPr="003002F7">
              <w:rPr>
                <w:rFonts w:asciiTheme="majorHAnsi" w:eastAsia="Times New Roman" w:hAnsiTheme="majorHAnsi" w:cstheme="majorHAnsi"/>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7DB4329F" w14:textId="77777777" w:rsidR="0006653C" w:rsidRPr="003002F7" w:rsidRDefault="0006653C" w:rsidP="003002F7">
            <w:pPr>
              <w:spacing w:after="0" w:line="240" w:lineRule="auto"/>
              <w:textAlignment w:val="baseline"/>
              <w:rPr>
                <w:rFonts w:asciiTheme="majorHAnsi" w:eastAsia="Times New Roman" w:hAnsiTheme="majorHAnsi" w:cstheme="majorHAnsi"/>
                <w:sz w:val="24"/>
                <w:szCs w:val="24"/>
                <w:lang w:eastAsia="en-GB"/>
              </w:rPr>
            </w:pPr>
            <w:r w:rsidRPr="003002F7">
              <w:rPr>
                <w:rFonts w:asciiTheme="majorHAnsi" w:eastAsia="Times New Roman" w:hAnsiTheme="majorHAnsi" w:cstheme="majorHAnsi"/>
                <w:b/>
                <w:bCs/>
                <w:sz w:val="24"/>
                <w:szCs w:val="24"/>
                <w:lang w:eastAsia="en-GB"/>
              </w:rPr>
              <w:t>Date:</w:t>
            </w:r>
            <w:r w:rsidRPr="003002F7">
              <w:rPr>
                <w:rFonts w:asciiTheme="majorHAnsi" w:eastAsia="Times New Roman" w:hAnsiTheme="majorHAnsi" w:cstheme="majorHAnsi"/>
                <w:sz w:val="24"/>
                <w:szCs w:val="24"/>
                <w:lang w:eastAsia="en-GB"/>
              </w:rPr>
              <w:t>  </w:t>
            </w:r>
          </w:p>
        </w:tc>
      </w:tr>
    </w:tbl>
    <w:p w14:paraId="1F7FFE19" w14:textId="77777777" w:rsidR="0006653C" w:rsidRPr="003002F7" w:rsidRDefault="0006653C" w:rsidP="003002F7">
      <w:pPr>
        <w:spacing w:after="0" w:line="240" w:lineRule="auto"/>
        <w:rPr>
          <w:rFonts w:asciiTheme="majorHAnsi" w:eastAsia="Times New Roman" w:hAnsiTheme="majorHAnsi" w:cstheme="majorHAnsi"/>
          <w:b/>
          <w:sz w:val="24"/>
          <w:szCs w:val="24"/>
        </w:rPr>
      </w:pPr>
    </w:p>
    <w:p w14:paraId="0F533AC2" w14:textId="77777777" w:rsidR="00AD7EFD" w:rsidRDefault="00AD7EFD" w:rsidP="003002F7">
      <w:pPr>
        <w:spacing w:after="0"/>
        <w:jc w:val="center"/>
        <w:rPr>
          <w:rFonts w:asciiTheme="majorHAnsi" w:hAnsiTheme="majorHAnsi" w:cstheme="majorHAnsi"/>
          <w:b/>
          <w:color w:val="538135" w:themeColor="accent6" w:themeShade="BF"/>
          <w:sz w:val="48"/>
          <w:szCs w:val="48"/>
          <w:u w:val="single"/>
        </w:rPr>
      </w:pPr>
    </w:p>
    <w:p w14:paraId="75E05ECE" w14:textId="77777777" w:rsidR="00AD7EFD" w:rsidRDefault="00AD7EFD" w:rsidP="003002F7">
      <w:pPr>
        <w:spacing w:after="0"/>
        <w:jc w:val="center"/>
        <w:rPr>
          <w:rFonts w:asciiTheme="majorHAnsi" w:hAnsiTheme="majorHAnsi" w:cstheme="majorHAnsi"/>
          <w:b/>
          <w:color w:val="538135" w:themeColor="accent6" w:themeShade="BF"/>
          <w:sz w:val="48"/>
          <w:szCs w:val="48"/>
          <w:u w:val="single"/>
        </w:rPr>
      </w:pPr>
    </w:p>
    <w:p w14:paraId="2B90BF6C" w14:textId="77777777" w:rsidR="00AD7EFD" w:rsidRDefault="00AD7EFD" w:rsidP="003002F7">
      <w:pPr>
        <w:spacing w:after="0"/>
        <w:jc w:val="center"/>
        <w:rPr>
          <w:rFonts w:asciiTheme="majorHAnsi" w:hAnsiTheme="majorHAnsi" w:cstheme="majorHAnsi"/>
          <w:b/>
          <w:color w:val="538135" w:themeColor="accent6" w:themeShade="BF"/>
          <w:sz w:val="48"/>
          <w:szCs w:val="48"/>
          <w:u w:val="single"/>
        </w:rPr>
      </w:pPr>
    </w:p>
    <w:p w14:paraId="6224B183" w14:textId="77777777" w:rsidR="00AD7EFD" w:rsidRDefault="00AD7EFD" w:rsidP="003002F7">
      <w:pPr>
        <w:spacing w:after="0"/>
        <w:jc w:val="center"/>
        <w:rPr>
          <w:rFonts w:asciiTheme="majorHAnsi" w:hAnsiTheme="majorHAnsi" w:cstheme="majorHAnsi"/>
          <w:b/>
          <w:color w:val="538135" w:themeColor="accent6" w:themeShade="BF"/>
          <w:sz w:val="48"/>
          <w:szCs w:val="48"/>
          <w:u w:val="single"/>
        </w:rPr>
      </w:pPr>
    </w:p>
    <w:p w14:paraId="1B22EBA8" w14:textId="77777777" w:rsidR="00AD7EFD" w:rsidRDefault="00AD7EFD" w:rsidP="003002F7">
      <w:pPr>
        <w:spacing w:after="0"/>
        <w:jc w:val="center"/>
        <w:rPr>
          <w:rFonts w:asciiTheme="majorHAnsi" w:hAnsiTheme="majorHAnsi" w:cstheme="majorHAnsi"/>
          <w:b/>
          <w:color w:val="538135" w:themeColor="accent6" w:themeShade="BF"/>
          <w:sz w:val="48"/>
          <w:szCs w:val="48"/>
          <w:u w:val="single"/>
        </w:rPr>
      </w:pPr>
    </w:p>
    <w:p w14:paraId="7E248A27" w14:textId="5A7D7CA0" w:rsidR="0006653C" w:rsidRPr="003002F7" w:rsidRDefault="0006653C" w:rsidP="003002F7">
      <w:pPr>
        <w:spacing w:after="0"/>
        <w:jc w:val="center"/>
        <w:rPr>
          <w:rFonts w:asciiTheme="majorHAnsi" w:hAnsiTheme="majorHAnsi" w:cstheme="majorHAnsi"/>
          <w:b/>
          <w:color w:val="538135" w:themeColor="accent6" w:themeShade="BF"/>
          <w:sz w:val="48"/>
          <w:szCs w:val="48"/>
          <w:u w:val="single"/>
        </w:rPr>
      </w:pPr>
      <w:r w:rsidRPr="003002F7">
        <w:rPr>
          <w:rFonts w:asciiTheme="majorHAnsi" w:hAnsiTheme="majorHAnsi" w:cstheme="majorHAnsi"/>
          <w:b/>
          <w:color w:val="538135" w:themeColor="accent6" w:themeShade="BF"/>
          <w:sz w:val="48"/>
          <w:szCs w:val="48"/>
          <w:u w:val="single"/>
        </w:rPr>
        <w:lastRenderedPageBreak/>
        <w:t>Person Specification</w:t>
      </w:r>
    </w:p>
    <w:p w14:paraId="7621A30C" w14:textId="77777777" w:rsidR="0006653C" w:rsidRPr="003002F7" w:rsidRDefault="0006653C" w:rsidP="003002F7">
      <w:pPr>
        <w:spacing w:after="0" w:line="240" w:lineRule="auto"/>
        <w:rPr>
          <w:rFonts w:asciiTheme="majorHAnsi" w:eastAsia="Times New Roman" w:hAnsiTheme="majorHAnsi" w:cstheme="majorHAnsi"/>
          <w:b/>
          <w:sz w:val="24"/>
          <w:szCs w:val="24"/>
        </w:rPr>
      </w:pPr>
    </w:p>
    <w:p w14:paraId="0378F9AD"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 xml:space="preserve">Job Title </w:t>
      </w:r>
      <w:r w:rsidRPr="003002F7">
        <w:rPr>
          <w:rFonts w:asciiTheme="majorHAnsi" w:eastAsia="Times New Roman" w:hAnsiTheme="majorHAnsi" w:cstheme="majorHAnsi"/>
          <w:b/>
          <w:color w:val="7F7F7F" w:themeColor="text1" w:themeTint="80"/>
          <w:sz w:val="24"/>
          <w:szCs w:val="24"/>
        </w:rPr>
        <w:tab/>
      </w:r>
      <w:r w:rsidRPr="003002F7">
        <w:rPr>
          <w:rFonts w:asciiTheme="majorHAnsi" w:eastAsia="Times New Roman" w:hAnsiTheme="majorHAnsi" w:cstheme="majorHAnsi"/>
          <w:b/>
          <w:color w:val="7F7F7F" w:themeColor="text1" w:themeTint="80"/>
          <w:sz w:val="24"/>
          <w:szCs w:val="24"/>
        </w:rPr>
        <w:tab/>
      </w:r>
      <w:r w:rsidRPr="003002F7">
        <w:rPr>
          <w:rFonts w:asciiTheme="majorHAnsi" w:eastAsia="Times New Roman" w:hAnsiTheme="majorHAnsi" w:cstheme="majorHAnsi"/>
          <w:color w:val="7F7F7F" w:themeColor="text1" w:themeTint="80"/>
          <w:sz w:val="24"/>
          <w:szCs w:val="24"/>
        </w:rPr>
        <w:t>Teaching Assistant (Level 1)</w:t>
      </w:r>
    </w:p>
    <w:p w14:paraId="530F0E21"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p>
    <w:p w14:paraId="039DEF3E"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5405"/>
        <w:gridCol w:w="55"/>
        <w:gridCol w:w="2642"/>
      </w:tblGrid>
      <w:tr w:rsidR="00D965BD" w:rsidRPr="003002F7" w14:paraId="20C8590A" w14:textId="77777777" w:rsidTr="007E0EA8">
        <w:trPr>
          <w:trHeight w:val="389"/>
        </w:trPr>
        <w:tc>
          <w:tcPr>
            <w:tcW w:w="6658" w:type="dxa"/>
            <w:gridSpan w:val="3"/>
            <w:tcBorders>
              <w:top w:val="single" w:sz="4" w:space="0" w:color="auto"/>
              <w:left w:val="single" w:sz="4" w:space="0" w:color="auto"/>
              <w:bottom w:val="single" w:sz="4" w:space="0" w:color="auto"/>
              <w:right w:val="single" w:sz="4" w:space="0" w:color="auto"/>
            </w:tcBorders>
            <w:shd w:val="pct15" w:color="auto" w:fill="FFFFFF"/>
          </w:tcPr>
          <w:p w14:paraId="5CEFDC89"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MINIMUM ESSENTIAL REQUIREMENTS</w:t>
            </w:r>
          </w:p>
        </w:tc>
        <w:tc>
          <w:tcPr>
            <w:tcW w:w="2642" w:type="dxa"/>
            <w:tcBorders>
              <w:top w:val="single" w:sz="4" w:space="0" w:color="auto"/>
              <w:left w:val="single" w:sz="4" w:space="0" w:color="auto"/>
              <w:bottom w:val="single" w:sz="4" w:space="0" w:color="auto"/>
              <w:right w:val="single" w:sz="4" w:space="0" w:color="auto"/>
            </w:tcBorders>
            <w:shd w:val="pct15" w:color="auto" w:fill="FFFFFF"/>
          </w:tcPr>
          <w:p w14:paraId="78EC6AC1"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METHOD OF ASSESSMENT</w:t>
            </w:r>
          </w:p>
        </w:tc>
      </w:tr>
      <w:tr w:rsidR="00D965BD" w:rsidRPr="003002F7" w14:paraId="35188E8F" w14:textId="77777777" w:rsidTr="007E0EA8">
        <w:trPr>
          <w:cantSplit/>
          <w:trHeight w:val="389"/>
        </w:trPr>
        <w:tc>
          <w:tcPr>
            <w:tcW w:w="9300" w:type="dxa"/>
            <w:gridSpan w:val="4"/>
            <w:tcBorders>
              <w:top w:val="single" w:sz="4" w:space="0" w:color="auto"/>
              <w:left w:val="single" w:sz="4" w:space="0" w:color="auto"/>
              <w:bottom w:val="nil"/>
              <w:right w:val="single" w:sz="4" w:space="0" w:color="auto"/>
            </w:tcBorders>
          </w:tcPr>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5396"/>
              <w:gridCol w:w="3475"/>
            </w:tblGrid>
            <w:tr w:rsidR="00D965BD" w:rsidRPr="003002F7" w14:paraId="0EA71B7E" w14:textId="77777777" w:rsidTr="007E0EA8">
              <w:trPr>
                <w:cantSplit/>
                <w:trHeight w:val="778"/>
              </w:trPr>
              <w:tc>
                <w:tcPr>
                  <w:tcW w:w="9975" w:type="dxa"/>
                  <w:gridSpan w:val="3"/>
                  <w:tcBorders>
                    <w:top w:val="single" w:sz="4" w:space="0" w:color="auto"/>
                    <w:left w:val="nil"/>
                    <w:bottom w:val="single" w:sz="4" w:space="0" w:color="auto"/>
                    <w:right w:val="single" w:sz="4" w:space="0" w:color="auto"/>
                  </w:tcBorders>
                </w:tcPr>
                <w:p w14:paraId="410C8FE7"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p>
                <w:p w14:paraId="19F95E65"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1.</w:t>
                  </w:r>
                  <w:r w:rsidRPr="003002F7">
                    <w:rPr>
                      <w:rFonts w:asciiTheme="majorHAnsi" w:eastAsia="Times New Roman" w:hAnsiTheme="majorHAnsi" w:cstheme="majorHAnsi"/>
                      <w:b/>
                      <w:color w:val="7F7F7F" w:themeColor="text1" w:themeTint="80"/>
                      <w:sz w:val="24"/>
                      <w:szCs w:val="24"/>
                    </w:rPr>
                    <w:tab/>
                    <w:t>Experience/Qualifications/Training etc</w:t>
                  </w:r>
                </w:p>
              </w:tc>
            </w:tr>
            <w:tr w:rsidR="00D965BD" w:rsidRPr="003002F7" w14:paraId="3B9D230B" w14:textId="77777777" w:rsidTr="007E0EA8">
              <w:trPr>
                <w:cantSplit/>
                <w:trHeight w:val="547"/>
              </w:trPr>
              <w:tc>
                <w:tcPr>
                  <w:tcW w:w="1104" w:type="dxa"/>
                  <w:tcBorders>
                    <w:top w:val="single" w:sz="4" w:space="0" w:color="auto"/>
                    <w:left w:val="nil"/>
                    <w:bottom w:val="single" w:sz="4" w:space="0" w:color="auto"/>
                    <w:right w:val="single" w:sz="4" w:space="0" w:color="auto"/>
                  </w:tcBorders>
                </w:tcPr>
                <w:p w14:paraId="3BD6593C"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1.1</w:t>
                  </w:r>
                </w:p>
              </w:tc>
              <w:tc>
                <w:tcPr>
                  <w:tcW w:w="5396" w:type="dxa"/>
                  <w:tcBorders>
                    <w:top w:val="single" w:sz="4" w:space="0" w:color="auto"/>
                    <w:left w:val="single" w:sz="4" w:space="0" w:color="auto"/>
                    <w:bottom w:val="single" w:sz="4" w:space="0" w:color="auto"/>
                    <w:right w:val="single" w:sz="4" w:space="0" w:color="auto"/>
                  </w:tcBorders>
                </w:tcPr>
                <w:p w14:paraId="292A2FEF"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GCSE D-G in English, Maths and ICT or Level 1 Key Skills in English, Maths and ICT or must be able to demonstrate they are currently studying for these qualifications.</w:t>
                  </w:r>
                </w:p>
              </w:tc>
              <w:tc>
                <w:tcPr>
                  <w:tcW w:w="3474" w:type="dxa"/>
                  <w:tcBorders>
                    <w:top w:val="single" w:sz="4" w:space="0" w:color="auto"/>
                    <w:left w:val="single" w:sz="4" w:space="0" w:color="auto"/>
                    <w:bottom w:val="single" w:sz="4" w:space="0" w:color="auto"/>
                  </w:tcBorders>
                </w:tcPr>
                <w:p w14:paraId="527DB532"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w:t>
                  </w:r>
                </w:p>
              </w:tc>
            </w:tr>
            <w:tr w:rsidR="00D965BD" w:rsidRPr="003002F7" w14:paraId="3175DAF6" w14:textId="77777777" w:rsidTr="007E0EA8">
              <w:trPr>
                <w:cantSplit/>
                <w:trHeight w:val="565"/>
              </w:trPr>
              <w:tc>
                <w:tcPr>
                  <w:tcW w:w="1104" w:type="dxa"/>
                  <w:tcBorders>
                    <w:top w:val="single" w:sz="4" w:space="0" w:color="auto"/>
                    <w:left w:val="nil"/>
                    <w:bottom w:val="single" w:sz="4" w:space="0" w:color="auto"/>
                    <w:right w:val="single" w:sz="4" w:space="0" w:color="auto"/>
                  </w:tcBorders>
                </w:tcPr>
                <w:p w14:paraId="16563BB5"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1.2</w:t>
                  </w:r>
                </w:p>
              </w:tc>
              <w:tc>
                <w:tcPr>
                  <w:tcW w:w="5396" w:type="dxa"/>
                  <w:tcBorders>
                    <w:top w:val="single" w:sz="4" w:space="0" w:color="auto"/>
                    <w:left w:val="single" w:sz="4" w:space="0" w:color="auto"/>
                    <w:bottom w:val="single" w:sz="4" w:space="0" w:color="auto"/>
                    <w:right w:val="single" w:sz="4" w:space="0" w:color="auto"/>
                  </w:tcBorders>
                </w:tcPr>
                <w:p w14:paraId="053D5903"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Willingness to participate in relevant training and development opportunities</w:t>
                  </w:r>
                </w:p>
              </w:tc>
              <w:tc>
                <w:tcPr>
                  <w:tcW w:w="3474" w:type="dxa"/>
                  <w:tcBorders>
                    <w:top w:val="single" w:sz="4" w:space="0" w:color="auto"/>
                    <w:left w:val="single" w:sz="4" w:space="0" w:color="auto"/>
                    <w:bottom w:val="single" w:sz="4" w:space="0" w:color="auto"/>
                  </w:tcBorders>
                </w:tcPr>
                <w:p w14:paraId="1D8C7BC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w:t>
                  </w:r>
                </w:p>
              </w:tc>
            </w:tr>
            <w:tr w:rsidR="00D965BD" w:rsidRPr="003002F7" w14:paraId="09E99EF7" w14:textId="77777777" w:rsidTr="007E0EA8">
              <w:trPr>
                <w:cantSplit/>
                <w:trHeight w:val="565"/>
              </w:trPr>
              <w:tc>
                <w:tcPr>
                  <w:tcW w:w="1104" w:type="dxa"/>
                  <w:tcBorders>
                    <w:top w:val="single" w:sz="4" w:space="0" w:color="auto"/>
                    <w:left w:val="nil"/>
                    <w:bottom w:val="single" w:sz="4" w:space="0" w:color="auto"/>
                    <w:right w:val="single" w:sz="4" w:space="0" w:color="auto"/>
                  </w:tcBorders>
                </w:tcPr>
                <w:p w14:paraId="115DDC66"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1.3</w:t>
                  </w:r>
                </w:p>
              </w:tc>
              <w:tc>
                <w:tcPr>
                  <w:tcW w:w="5396" w:type="dxa"/>
                  <w:tcBorders>
                    <w:top w:val="single" w:sz="4" w:space="0" w:color="auto"/>
                    <w:left w:val="single" w:sz="4" w:space="0" w:color="auto"/>
                    <w:bottom w:val="single" w:sz="4" w:space="0" w:color="auto"/>
                    <w:right w:val="single" w:sz="4" w:space="0" w:color="auto"/>
                  </w:tcBorders>
                </w:tcPr>
                <w:p w14:paraId="58DCDE0A"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Training in literacy/numeracy strategy and / or willingness to undertake training.</w:t>
                  </w:r>
                </w:p>
              </w:tc>
              <w:tc>
                <w:tcPr>
                  <w:tcW w:w="3474" w:type="dxa"/>
                  <w:tcBorders>
                    <w:top w:val="single" w:sz="4" w:space="0" w:color="auto"/>
                    <w:left w:val="single" w:sz="4" w:space="0" w:color="auto"/>
                    <w:bottom w:val="single" w:sz="4" w:space="0" w:color="auto"/>
                  </w:tcBorders>
                </w:tcPr>
                <w:p w14:paraId="2C3F0D2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Interview/Application Form</w:t>
                  </w:r>
                </w:p>
              </w:tc>
            </w:tr>
            <w:tr w:rsidR="00D965BD" w:rsidRPr="003002F7" w14:paraId="35A327E8" w14:textId="77777777" w:rsidTr="007E0EA8">
              <w:trPr>
                <w:cantSplit/>
                <w:trHeight w:val="831"/>
              </w:trPr>
              <w:tc>
                <w:tcPr>
                  <w:tcW w:w="1104" w:type="dxa"/>
                  <w:tcBorders>
                    <w:top w:val="single" w:sz="4" w:space="0" w:color="auto"/>
                    <w:left w:val="nil"/>
                    <w:bottom w:val="nil"/>
                    <w:right w:val="single" w:sz="4" w:space="0" w:color="auto"/>
                  </w:tcBorders>
                </w:tcPr>
                <w:p w14:paraId="628429DE"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1.4</w:t>
                  </w:r>
                </w:p>
              </w:tc>
              <w:tc>
                <w:tcPr>
                  <w:tcW w:w="5396" w:type="dxa"/>
                  <w:tcBorders>
                    <w:top w:val="single" w:sz="4" w:space="0" w:color="auto"/>
                    <w:left w:val="single" w:sz="4" w:space="0" w:color="auto"/>
                    <w:bottom w:val="nil"/>
                    <w:right w:val="single" w:sz="4" w:space="0" w:color="auto"/>
                  </w:tcBorders>
                </w:tcPr>
                <w:p w14:paraId="03471613"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Willingness to complete Team Teach Behaviour Management and Physical Intervention course, and other courses/training as required.</w:t>
                  </w:r>
                </w:p>
              </w:tc>
              <w:tc>
                <w:tcPr>
                  <w:tcW w:w="3474" w:type="dxa"/>
                  <w:tcBorders>
                    <w:top w:val="single" w:sz="4" w:space="0" w:color="auto"/>
                    <w:left w:val="single" w:sz="4" w:space="0" w:color="auto"/>
                    <w:bottom w:val="nil"/>
                  </w:tcBorders>
                </w:tcPr>
                <w:p w14:paraId="59268402"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w:t>
                  </w:r>
                </w:p>
              </w:tc>
            </w:tr>
          </w:tbl>
          <w:p w14:paraId="4F3EBE54"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p>
        </w:tc>
      </w:tr>
      <w:tr w:rsidR="00D965BD" w:rsidRPr="003002F7" w14:paraId="4D274402" w14:textId="77777777" w:rsidTr="007E0EA8">
        <w:trPr>
          <w:cantSplit/>
          <w:trHeight w:val="389"/>
        </w:trPr>
        <w:tc>
          <w:tcPr>
            <w:tcW w:w="9300" w:type="dxa"/>
            <w:gridSpan w:val="4"/>
            <w:tcBorders>
              <w:top w:val="single" w:sz="4" w:space="0" w:color="auto"/>
              <w:left w:val="single" w:sz="4" w:space="0" w:color="auto"/>
              <w:bottom w:val="nil"/>
              <w:right w:val="single" w:sz="4" w:space="0" w:color="auto"/>
            </w:tcBorders>
          </w:tcPr>
          <w:p w14:paraId="0A21C8F6"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2.</w:t>
            </w:r>
            <w:r w:rsidRPr="003002F7">
              <w:rPr>
                <w:rFonts w:asciiTheme="majorHAnsi" w:eastAsia="Times New Roman" w:hAnsiTheme="majorHAnsi" w:cstheme="majorHAnsi"/>
                <w:b/>
                <w:color w:val="7F7F7F" w:themeColor="text1" w:themeTint="80"/>
                <w:sz w:val="24"/>
                <w:szCs w:val="24"/>
              </w:rPr>
              <w:tab/>
              <w:t>Skills and Knowledge</w:t>
            </w:r>
          </w:p>
        </w:tc>
      </w:tr>
      <w:tr w:rsidR="00D965BD" w:rsidRPr="003002F7" w14:paraId="07DBB8C4" w14:textId="77777777" w:rsidTr="007E0EA8">
        <w:trPr>
          <w:cantSplit/>
          <w:trHeight w:val="619"/>
        </w:trPr>
        <w:tc>
          <w:tcPr>
            <w:tcW w:w="1198" w:type="dxa"/>
            <w:tcBorders>
              <w:top w:val="single" w:sz="4" w:space="0" w:color="auto"/>
              <w:bottom w:val="single" w:sz="4" w:space="0" w:color="auto"/>
              <w:right w:val="nil"/>
            </w:tcBorders>
          </w:tcPr>
          <w:p w14:paraId="7668D4DE"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2.1</w:t>
            </w:r>
          </w:p>
        </w:tc>
        <w:tc>
          <w:tcPr>
            <w:tcW w:w="5405" w:type="dxa"/>
            <w:tcBorders>
              <w:top w:val="single" w:sz="4" w:space="0" w:color="auto"/>
              <w:left w:val="nil"/>
              <w:bottom w:val="single" w:sz="4" w:space="0" w:color="auto"/>
            </w:tcBorders>
          </w:tcPr>
          <w:p w14:paraId="2EBB482E"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work effectively within a team environment, understanding classroom roles and responsibilities</w:t>
            </w:r>
          </w:p>
        </w:tc>
        <w:tc>
          <w:tcPr>
            <w:tcW w:w="2697" w:type="dxa"/>
            <w:gridSpan w:val="2"/>
            <w:tcBorders>
              <w:top w:val="single" w:sz="4" w:space="0" w:color="auto"/>
              <w:bottom w:val="single" w:sz="4" w:space="0" w:color="auto"/>
            </w:tcBorders>
          </w:tcPr>
          <w:p w14:paraId="61CCC62E"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Form/Interview</w:t>
            </w:r>
          </w:p>
        </w:tc>
      </w:tr>
      <w:tr w:rsidR="00D965BD" w:rsidRPr="003002F7" w14:paraId="35A209F5" w14:textId="77777777" w:rsidTr="007E0EA8">
        <w:trPr>
          <w:cantSplit/>
          <w:trHeight w:val="601"/>
        </w:trPr>
        <w:tc>
          <w:tcPr>
            <w:tcW w:w="1198" w:type="dxa"/>
            <w:tcBorders>
              <w:top w:val="single" w:sz="4" w:space="0" w:color="auto"/>
              <w:bottom w:val="single" w:sz="4" w:space="0" w:color="auto"/>
              <w:right w:val="nil"/>
            </w:tcBorders>
          </w:tcPr>
          <w:p w14:paraId="134BF9D1"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2.2</w:t>
            </w:r>
          </w:p>
        </w:tc>
        <w:tc>
          <w:tcPr>
            <w:tcW w:w="5405" w:type="dxa"/>
            <w:tcBorders>
              <w:top w:val="single" w:sz="4" w:space="0" w:color="auto"/>
              <w:left w:val="nil"/>
              <w:bottom w:val="single" w:sz="4" w:space="0" w:color="auto"/>
            </w:tcBorders>
          </w:tcPr>
          <w:p w14:paraId="64BB8CC2"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build effective working relationships with all pupils and colleagues</w:t>
            </w:r>
          </w:p>
        </w:tc>
        <w:tc>
          <w:tcPr>
            <w:tcW w:w="2697" w:type="dxa"/>
            <w:gridSpan w:val="2"/>
            <w:tcBorders>
              <w:top w:val="single" w:sz="4" w:space="0" w:color="auto"/>
              <w:bottom w:val="single" w:sz="4" w:space="0" w:color="auto"/>
            </w:tcBorders>
          </w:tcPr>
          <w:p w14:paraId="0A13D369"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Interview/Reference</w:t>
            </w:r>
          </w:p>
        </w:tc>
      </w:tr>
      <w:tr w:rsidR="00D965BD" w:rsidRPr="003002F7" w14:paraId="4BF49225" w14:textId="77777777" w:rsidTr="007E0EA8">
        <w:trPr>
          <w:cantSplit/>
          <w:trHeight w:val="601"/>
        </w:trPr>
        <w:tc>
          <w:tcPr>
            <w:tcW w:w="1198" w:type="dxa"/>
            <w:tcBorders>
              <w:top w:val="single" w:sz="4" w:space="0" w:color="auto"/>
              <w:bottom w:val="single" w:sz="4" w:space="0" w:color="auto"/>
              <w:right w:val="nil"/>
            </w:tcBorders>
          </w:tcPr>
          <w:p w14:paraId="2464D94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2.3</w:t>
            </w:r>
          </w:p>
        </w:tc>
        <w:tc>
          <w:tcPr>
            <w:tcW w:w="5405" w:type="dxa"/>
            <w:tcBorders>
              <w:top w:val="single" w:sz="4" w:space="0" w:color="auto"/>
              <w:left w:val="nil"/>
              <w:bottom w:val="single" w:sz="4" w:space="0" w:color="auto"/>
            </w:tcBorders>
          </w:tcPr>
          <w:p w14:paraId="4BF0CB31"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promote a positive ethos and role model positive attributes</w:t>
            </w:r>
          </w:p>
        </w:tc>
        <w:tc>
          <w:tcPr>
            <w:tcW w:w="2697" w:type="dxa"/>
            <w:gridSpan w:val="2"/>
            <w:tcBorders>
              <w:top w:val="single" w:sz="4" w:space="0" w:color="auto"/>
              <w:bottom w:val="single" w:sz="4" w:space="0" w:color="auto"/>
            </w:tcBorders>
          </w:tcPr>
          <w:p w14:paraId="6FAFF26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Interview/Reference</w:t>
            </w:r>
          </w:p>
        </w:tc>
      </w:tr>
      <w:tr w:rsidR="00D965BD" w:rsidRPr="003002F7" w14:paraId="7B9D1E74" w14:textId="77777777" w:rsidTr="007E0EA8">
        <w:trPr>
          <w:cantSplit/>
          <w:trHeight w:val="336"/>
        </w:trPr>
        <w:tc>
          <w:tcPr>
            <w:tcW w:w="1198" w:type="dxa"/>
            <w:tcBorders>
              <w:top w:val="single" w:sz="4" w:space="0" w:color="auto"/>
              <w:bottom w:val="single" w:sz="4" w:space="0" w:color="auto"/>
              <w:right w:val="nil"/>
            </w:tcBorders>
          </w:tcPr>
          <w:p w14:paraId="00977F2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2.4</w:t>
            </w:r>
          </w:p>
        </w:tc>
        <w:tc>
          <w:tcPr>
            <w:tcW w:w="5405" w:type="dxa"/>
            <w:tcBorders>
              <w:top w:val="single" w:sz="4" w:space="0" w:color="auto"/>
              <w:left w:val="nil"/>
              <w:bottom w:val="single" w:sz="4" w:space="0" w:color="auto"/>
            </w:tcBorders>
          </w:tcPr>
          <w:p w14:paraId="4EF65369"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Good personal numeracy and literacy skills</w:t>
            </w:r>
          </w:p>
        </w:tc>
        <w:tc>
          <w:tcPr>
            <w:tcW w:w="2697" w:type="dxa"/>
            <w:gridSpan w:val="2"/>
            <w:tcBorders>
              <w:top w:val="single" w:sz="4" w:space="0" w:color="auto"/>
              <w:bottom w:val="single" w:sz="4" w:space="0" w:color="auto"/>
            </w:tcBorders>
          </w:tcPr>
          <w:p w14:paraId="5AEAC53A"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Assessment</w:t>
            </w:r>
          </w:p>
        </w:tc>
      </w:tr>
      <w:tr w:rsidR="00D965BD" w:rsidRPr="003002F7" w14:paraId="6CCF7177" w14:textId="77777777" w:rsidTr="007E0EA8">
        <w:trPr>
          <w:cantSplit/>
          <w:trHeight w:val="619"/>
        </w:trPr>
        <w:tc>
          <w:tcPr>
            <w:tcW w:w="1198" w:type="dxa"/>
            <w:tcBorders>
              <w:top w:val="single" w:sz="4" w:space="0" w:color="auto"/>
              <w:bottom w:val="single" w:sz="4" w:space="0" w:color="auto"/>
              <w:right w:val="nil"/>
            </w:tcBorders>
          </w:tcPr>
          <w:p w14:paraId="55A646E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2.5</w:t>
            </w:r>
          </w:p>
        </w:tc>
        <w:tc>
          <w:tcPr>
            <w:tcW w:w="5405" w:type="dxa"/>
            <w:tcBorders>
              <w:top w:val="single" w:sz="4" w:space="0" w:color="auto"/>
              <w:left w:val="nil"/>
              <w:bottom w:val="single" w:sz="4" w:space="0" w:color="auto"/>
            </w:tcBorders>
          </w:tcPr>
          <w:p w14:paraId="66FB8C19"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work with children at all levels regardless of specific individual need and identify learning styles as appropriate</w:t>
            </w:r>
          </w:p>
        </w:tc>
        <w:tc>
          <w:tcPr>
            <w:tcW w:w="2697" w:type="dxa"/>
            <w:gridSpan w:val="2"/>
            <w:tcBorders>
              <w:top w:val="single" w:sz="4" w:space="0" w:color="auto"/>
              <w:bottom w:val="single" w:sz="4" w:space="0" w:color="auto"/>
            </w:tcBorders>
          </w:tcPr>
          <w:p w14:paraId="5B3A760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Interview/Reference</w:t>
            </w:r>
          </w:p>
        </w:tc>
      </w:tr>
      <w:tr w:rsidR="00D965BD" w:rsidRPr="003002F7" w14:paraId="62C04EF4" w14:textId="77777777" w:rsidTr="007E0EA8">
        <w:trPr>
          <w:cantSplit/>
          <w:trHeight w:val="547"/>
        </w:trPr>
        <w:tc>
          <w:tcPr>
            <w:tcW w:w="1198" w:type="dxa"/>
            <w:tcBorders>
              <w:top w:val="single" w:sz="4" w:space="0" w:color="auto"/>
              <w:bottom w:val="single" w:sz="4" w:space="0" w:color="auto"/>
              <w:right w:val="nil"/>
            </w:tcBorders>
          </w:tcPr>
          <w:p w14:paraId="6D40CA87"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2.6</w:t>
            </w:r>
          </w:p>
        </w:tc>
        <w:tc>
          <w:tcPr>
            <w:tcW w:w="5405" w:type="dxa"/>
            <w:tcBorders>
              <w:top w:val="single" w:sz="4" w:space="0" w:color="auto"/>
              <w:left w:val="nil"/>
              <w:bottom w:val="single" w:sz="4" w:space="0" w:color="auto"/>
            </w:tcBorders>
          </w:tcPr>
          <w:p w14:paraId="69A69740" w14:textId="77777777" w:rsidR="0006653C" w:rsidRPr="003002F7" w:rsidRDefault="0006653C" w:rsidP="003002F7">
            <w:pPr>
              <w:tabs>
                <w:tab w:val="left" w:pos="432"/>
                <w:tab w:val="left" w:pos="850"/>
              </w:tabs>
              <w:spacing w:after="0" w:line="240" w:lineRule="auto"/>
              <w:ind w:right="175"/>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Working knowledge of relevant policies/codes of practice/legislation</w:t>
            </w:r>
          </w:p>
        </w:tc>
        <w:tc>
          <w:tcPr>
            <w:tcW w:w="2697" w:type="dxa"/>
            <w:gridSpan w:val="2"/>
            <w:tcBorders>
              <w:top w:val="single" w:sz="4" w:space="0" w:color="auto"/>
              <w:bottom w:val="single" w:sz="4" w:space="0" w:color="auto"/>
            </w:tcBorders>
          </w:tcPr>
          <w:p w14:paraId="370555F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Form/Interview</w:t>
            </w:r>
          </w:p>
        </w:tc>
      </w:tr>
      <w:tr w:rsidR="00D965BD" w:rsidRPr="003002F7" w14:paraId="1480C9F3" w14:textId="77777777" w:rsidTr="007E0EA8">
        <w:trPr>
          <w:cantSplit/>
          <w:trHeight w:val="547"/>
        </w:trPr>
        <w:tc>
          <w:tcPr>
            <w:tcW w:w="1198" w:type="dxa"/>
            <w:tcBorders>
              <w:top w:val="single" w:sz="4" w:space="0" w:color="auto"/>
              <w:bottom w:val="single" w:sz="4" w:space="0" w:color="auto"/>
              <w:right w:val="nil"/>
            </w:tcBorders>
          </w:tcPr>
          <w:p w14:paraId="06A1DF81"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2.7</w:t>
            </w:r>
          </w:p>
        </w:tc>
        <w:tc>
          <w:tcPr>
            <w:tcW w:w="5405" w:type="dxa"/>
            <w:tcBorders>
              <w:top w:val="single" w:sz="4" w:space="0" w:color="auto"/>
              <w:left w:val="nil"/>
              <w:bottom w:val="single" w:sz="4" w:space="0" w:color="auto"/>
            </w:tcBorders>
          </w:tcPr>
          <w:p w14:paraId="0B080AD1" w14:textId="77777777" w:rsidR="0006653C" w:rsidRPr="003002F7" w:rsidRDefault="0006653C" w:rsidP="003002F7">
            <w:pPr>
              <w:tabs>
                <w:tab w:val="left" w:pos="432"/>
                <w:tab w:val="left" w:pos="850"/>
              </w:tabs>
              <w:spacing w:after="0" w:line="240" w:lineRule="auto"/>
              <w:ind w:right="175"/>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Understanding of inclusion, especially within a school setting</w:t>
            </w:r>
          </w:p>
        </w:tc>
        <w:tc>
          <w:tcPr>
            <w:tcW w:w="2697" w:type="dxa"/>
            <w:gridSpan w:val="2"/>
            <w:tcBorders>
              <w:top w:val="single" w:sz="4" w:space="0" w:color="auto"/>
              <w:bottom w:val="single" w:sz="4" w:space="0" w:color="auto"/>
            </w:tcBorders>
          </w:tcPr>
          <w:p w14:paraId="4E93BB2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Form/Interview</w:t>
            </w:r>
          </w:p>
        </w:tc>
      </w:tr>
      <w:tr w:rsidR="00D965BD" w:rsidRPr="003002F7" w14:paraId="237492BD" w14:textId="77777777" w:rsidTr="007E0EA8">
        <w:trPr>
          <w:cantSplit/>
          <w:trHeight w:val="547"/>
        </w:trPr>
        <w:tc>
          <w:tcPr>
            <w:tcW w:w="1198" w:type="dxa"/>
            <w:tcBorders>
              <w:top w:val="single" w:sz="4" w:space="0" w:color="auto"/>
              <w:bottom w:val="single" w:sz="4" w:space="0" w:color="auto"/>
              <w:right w:val="nil"/>
            </w:tcBorders>
          </w:tcPr>
          <w:p w14:paraId="2BD03AE2"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2.8</w:t>
            </w:r>
          </w:p>
        </w:tc>
        <w:tc>
          <w:tcPr>
            <w:tcW w:w="5405" w:type="dxa"/>
            <w:tcBorders>
              <w:top w:val="single" w:sz="4" w:space="0" w:color="auto"/>
              <w:left w:val="nil"/>
              <w:bottom w:val="single" w:sz="4" w:space="0" w:color="auto"/>
            </w:tcBorders>
          </w:tcPr>
          <w:p w14:paraId="6E6FAE24" w14:textId="77777777" w:rsidR="0006653C" w:rsidRPr="003002F7" w:rsidRDefault="0006653C" w:rsidP="003002F7">
            <w:pPr>
              <w:tabs>
                <w:tab w:val="left" w:pos="432"/>
                <w:tab w:val="left" w:pos="850"/>
              </w:tabs>
              <w:spacing w:after="0" w:line="240" w:lineRule="auto"/>
              <w:ind w:right="175"/>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prepare resources to support learning programmes</w:t>
            </w:r>
          </w:p>
        </w:tc>
        <w:tc>
          <w:tcPr>
            <w:tcW w:w="2697" w:type="dxa"/>
            <w:gridSpan w:val="2"/>
            <w:tcBorders>
              <w:top w:val="single" w:sz="4" w:space="0" w:color="auto"/>
              <w:bottom w:val="single" w:sz="4" w:space="0" w:color="auto"/>
            </w:tcBorders>
          </w:tcPr>
          <w:p w14:paraId="4D788434"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Form/Interview</w:t>
            </w:r>
          </w:p>
        </w:tc>
      </w:tr>
      <w:tr w:rsidR="00D965BD" w:rsidRPr="003002F7" w14:paraId="6694EED8" w14:textId="77777777" w:rsidTr="007E0EA8">
        <w:trPr>
          <w:cantSplit/>
          <w:trHeight w:val="318"/>
        </w:trPr>
        <w:tc>
          <w:tcPr>
            <w:tcW w:w="1198" w:type="dxa"/>
            <w:tcBorders>
              <w:top w:val="single" w:sz="4" w:space="0" w:color="auto"/>
              <w:bottom w:val="single" w:sz="4" w:space="0" w:color="auto"/>
              <w:right w:val="nil"/>
            </w:tcBorders>
          </w:tcPr>
          <w:p w14:paraId="4A2E19F4"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2.9</w:t>
            </w:r>
          </w:p>
        </w:tc>
        <w:tc>
          <w:tcPr>
            <w:tcW w:w="5405" w:type="dxa"/>
            <w:tcBorders>
              <w:top w:val="single" w:sz="4" w:space="0" w:color="auto"/>
              <w:left w:val="nil"/>
              <w:bottom w:val="single" w:sz="4" w:space="0" w:color="auto"/>
            </w:tcBorders>
          </w:tcPr>
          <w:p w14:paraId="65A66F71" w14:textId="77777777" w:rsidR="0006653C" w:rsidRPr="003002F7" w:rsidRDefault="0006653C" w:rsidP="003002F7">
            <w:pPr>
              <w:tabs>
                <w:tab w:val="left" w:pos="432"/>
                <w:tab w:val="left" w:pos="850"/>
              </w:tabs>
              <w:spacing w:after="0" w:line="240" w:lineRule="auto"/>
              <w:ind w:right="175"/>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use other basic technology – video, photocopier</w:t>
            </w:r>
          </w:p>
        </w:tc>
        <w:tc>
          <w:tcPr>
            <w:tcW w:w="2697" w:type="dxa"/>
            <w:gridSpan w:val="2"/>
            <w:tcBorders>
              <w:top w:val="single" w:sz="4" w:space="0" w:color="auto"/>
              <w:bottom w:val="single" w:sz="4" w:space="0" w:color="auto"/>
            </w:tcBorders>
          </w:tcPr>
          <w:p w14:paraId="3D0E3F08"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w:t>
            </w:r>
          </w:p>
        </w:tc>
      </w:tr>
      <w:tr w:rsidR="00D965BD" w:rsidRPr="003002F7" w14:paraId="319B73D8" w14:textId="77777777" w:rsidTr="007E0EA8">
        <w:trPr>
          <w:cantSplit/>
          <w:trHeight w:val="1379"/>
        </w:trPr>
        <w:tc>
          <w:tcPr>
            <w:tcW w:w="1198" w:type="dxa"/>
            <w:tcBorders>
              <w:top w:val="single" w:sz="4" w:space="0" w:color="auto"/>
              <w:bottom w:val="single" w:sz="4" w:space="0" w:color="auto"/>
              <w:right w:val="nil"/>
            </w:tcBorders>
          </w:tcPr>
          <w:p w14:paraId="7A9BC59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lastRenderedPageBreak/>
              <w:t>2.10</w:t>
            </w:r>
          </w:p>
        </w:tc>
        <w:tc>
          <w:tcPr>
            <w:tcW w:w="5405" w:type="dxa"/>
            <w:tcBorders>
              <w:top w:val="single" w:sz="4" w:space="0" w:color="auto"/>
              <w:left w:val="nil"/>
              <w:bottom w:val="single" w:sz="4" w:space="0" w:color="auto"/>
            </w:tcBorders>
          </w:tcPr>
          <w:p w14:paraId="44F8D627" w14:textId="77777777" w:rsidR="0006653C" w:rsidRPr="003002F7" w:rsidRDefault="0006653C" w:rsidP="003002F7">
            <w:pPr>
              <w:tabs>
                <w:tab w:val="left" w:pos="432"/>
                <w:tab w:val="left" w:pos="850"/>
              </w:tabs>
              <w:spacing w:after="0" w:line="240" w:lineRule="auto"/>
              <w:ind w:right="175"/>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 xml:space="preserve">Customer Care - </w:t>
            </w:r>
            <w:r w:rsidRPr="003002F7">
              <w:rPr>
                <w:rFonts w:asciiTheme="majorHAnsi" w:eastAsia="Times New Roman" w:hAnsiTheme="majorHAnsi" w:cstheme="majorHAnsi"/>
                <w:color w:val="7F7F7F" w:themeColor="text1" w:themeTint="80"/>
                <w:sz w:val="24"/>
                <w:szCs w:val="24"/>
              </w:rPr>
              <w:t>Listen and respond to customer need, seek out innovative ways of consulting service users and engaging partners.  Network with others to develop services for the benefit of the service users.</w:t>
            </w:r>
          </w:p>
          <w:p w14:paraId="193C5FFA" w14:textId="77777777" w:rsidR="0006653C" w:rsidRPr="003002F7" w:rsidRDefault="0006653C" w:rsidP="003002F7">
            <w:pPr>
              <w:spacing w:after="0" w:line="240" w:lineRule="auto"/>
              <w:ind w:right="175"/>
              <w:jc w:val="both"/>
              <w:rPr>
                <w:rFonts w:asciiTheme="majorHAnsi" w:eastAsia="Times New Roman" w:hAnsiTheme="majorHAnsi" w:cstheme="majorHAnsi"/>
                <w:color w:val="7F7F7F" w:themeColor="text1" w:themeTint="80"/>
                <w:sz w:val="24"/>
                <w:szCs w:val="24"/>
              </w:rPr>
            </w:pPr>
          </w:p>
        </w:tc>
        <w:tc>
          <w:tcPr>
            <w:tcW w:w="2697" w:type="dxa"/>
            <w:gridSpan w:val="2"/>
            <w:tcBorders>
              <w:top w:val="single" w:sz="4" w:space="0" w:color="auto"/>
              <w:bottom w:val="single" w:sz="4" w:space="0" w:color="auto"/>
            </w:tcBorders>
          </w:tcPr>
          <w:p w14:paraId="3C3AAA13"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w:t>
            </w:r>
          </w:p>
        </w:tc>
      </w:tr>
      <w:tr w:rsidR="00D965BD" w:rsidRPr="003002F7" w14:paraId="265B6E07" w14:textId="77777777" w:rsidTr="007E0EA8">
        <w:trPr>
          <w:cantSplit/>
          <w:trHeight w:val="3060"/>
        </w:trPr>
        <w:tc>
          <w:tcPr>
            <w:tcW w:w="1198" w:type="dxa"/>
            <w:tcBorders>
              <w:top w:val="single" w:sz="4" w:space="0" w:color="auto"/>
              <w:bottom w:val="single" w:sz="4" w:space="0" w:color="auto"/>
              <w:right w:val="nil"/>
            </w:tcBorders>
          </w:tcPr>
          <w:p w14:paraId="33B7F040"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2.11</w:t>
            </w:r>
          </w:p>
        </w:tc>
        <w:tc>
          <w:tcPr>
            <w:tcW w:w="5405" w:type="dxa"/>
            <w:tcBorders>
              <w:top w:val="single" w:sz="4" w:space="0" w:color="auto"/>
              <w:left w:val="nil"/>
              <w:bottom w:val="single" w:sz="4" w:space="0" w:color="auto"/>
            </w:tcBorders>
          </w:tcPr>
          <w:p w14:paraId="3288855E" w14:textId="77777777" w:rsidR="0006653C" w:rsidRPr="003002F7" w:rsidRDefault="0006653C" w:rsidP="003002F7">
            <w:pPr>
              <w:keepNext/>
              <w:spacing w:after="0" w:line="240" w:lineRule="auto"/>
              <w:ind w:right="175"/>
              <w:jc w:val="both"/>
              <w:outlineLvl w:val="1"/>
              <w:rPr>
                <w:rFonts w:asciiTheme="majorHAnsi" w:eastAsia="Times New Roman" w:hAnsiTheme="majorHAnsi" w:cstheme="majorHAnsi"/>
                <w:b/>
                <w:bCs/>
                <w:i/>
                <w:iCs/>
                <w:color w:val="7F7F7F" w:themeColor="text1" w:themeTint="80"/>
                <w:sz w:val="24"/>
                <w:szCs w:val="24"/>
              </w:rPr>
            </w:pPr>
            <w:r w:rsidRPr="003002F7">
              <w:rPr>
                <w:rFonts w:asciiTheme="majorHAnsi" w:eastAsia="Times New Roman" w:hAnsiTheme="majorHAnsi" w:cstheme="majorHAnsi"/>
                <w:b/>
                <w:bCs/>
                <w:i/>
                <w:iCs/>
                <w:color w:val="7F7F7F" w:themeColor="text1" w:themeTint="80"/>
                <w:sz w:val="24"/>
                <w:szCs w:val="24"/>
              </w:rPr>
              <w:t>Valuing Diversity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3A7130E1" w14:textId="77777777" w:rsidR="0006653C" w:rsidRPr="003002F7" w:rsidRDefault="0006653C" w:rsidP="003002F7">
            <w:pPr>
              <w:spacing w:after="0" w:line="240" w:lineRule="auto"/>
              <w:ind w:right="175"/>
              <w:jc w:val="both"/>
              <w:rPr>
                <w:rFonts w:asciiTheme="majorHAnsi" w:eastAsia="Times New Roman" w:hAnsiTheme="majorHAnsi" w:cstheme="majorHAnsi"/>
                <w:color w:val="7F7F7F" w:themeColor="text1" w:themeTint="80"/>
                <w:sz w:val="24"/>
                <w:szCs w:val="24"/>
              </w:rPr>
            </w:pPr>
          </w:p>
        </w:tc>
        <w:tc>
          <w:tcPr>
            <w:tcW w:w="2697" w:type="dxa"/>
            <w:gridSpan w:val="2"/>
            <w:tcBorders>
              <w:top w:val="single" w:sz="4" w:space="0" w:color="auto"/>
              <w:bottom w:val="single" w:sz="4" w:space="0" w:color="auto"/>
            </w:tcBorders>
          </w:tcPr>
          <w:p w14:paraId="236CF764"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w:t>
            </w:r>
          </w:p>
        </w:tc>
      </w:tr>
      <w:tr w:rsidR="0006653C" w:rsidRPr="003002F7" w14:paraId="030A1D02" w14:textId="77777777" w:rsidTr="007E0EA8">
        <w:trPr>
          <w:cantSplit/>
          <w:trHeight w:val="1946"/>
        </w:trPr>
        <w:tc>
          <w:tcPr>
            <w:tcW w:w="1198" w:type="dxa"/>
            <w:tcBorders>
              <w:top w:val="single" w:sz="4" w:space="0" w:color="auto"/>
              <w:bottom w:val="single" w:sz="4" w:space="0" w:color="auto"/>
              <w:right w:val="nil"/>
            </w:tcBorders>
          </w:tcPr>
          <w:p w14:paraId="1C98CCF3"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2.12</w:t>
            </w:r>
          </w:p>
        </w:tc>
        <w:tc>
          <w:tcPr>
            <w:tcW w:w="5405" w:type="dxa"/>
            <w:tcBorders>
              <w:top w:val="single" w:sz="4" w:space="0" w:color="auto"/>
              <w:left w:val="nil"/>
              <w:bottom w:val="single" w:sz="4" w:space="0" w:color="auto"/>
            </w:tcBorders>
          </w:tcPr>
          <w:p w14:paraId="2CFB47EB" w14:textId="77777777" w:rsidR="0006653C" w:rsidRPr="003002F7" w:rsidRDefault="0006653C" w:rsidP="003002F7">
            <w:pPr>
              <w:spacing w:after="0" w:line="240" w:lineRule="auto"/>
              <w:ind w:right="175"/>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Developing Self and Others</w:t>
            </w:r>
            <w:r w:rsidRPr="003002F7">
              <w:rPr>
                <w:rFonts w:asciiTheme="majorHAnsi" w:eastAsia="Times New Roman" w:hAnsiTheme="majorHAnsi" w:cstheme="majorHAnsi"/>
                <w:color w:val="7F7F7F" w:themeColor="text1" w:themeTint="80"/>
                <w:sz w:val="24"/>
                <w:szCs w:val="24"/>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14:paraId="3F02BA58" w14:textId="77777777" w:rsidR="0006653C" w:rsidRPr="003002F7" w:rsidRDefault="0006653C" w:rsidP="003002F7">
            <w:pPr>
              <w:spacing w:after="0" w:line="240" w:lineRule="auto"/>
              <w:ind w:right="175"/>
              <w:jc w:val="both"/>
              <w:rPr>
                <w:rFonts w:asciiTheme="majorHAnsi" w:eastAsia="Times New Roman" w:hAnsiTheme="majorHAnsi" w:cstheme="majorHAnsi"/>
                <w:color w:val="7F7F7F" w:themeColor="text1" w:themeTint="80"/>
                <w:sz w:val="24"/>
                <w:szCs w:val="24"/>
              </w:rPr>
            </w:pPr>
          </w:p>
          <w:p w14:paraId="66B38FBE" w14:textId="77777777" w:rsidR="0006653C" w:rsidRPr="003002F7" w:rsidRDefault="0006653C" w:rsidP="003002F7">
            <w:pPr>
              <w:spacing w:after="0" w:line="240" w:lineRule="auto"/>
              <w:ind w:right="175"/>
              <w:jc w:val="both"/>
              <w:rPr>
                <w:rFonts w:asciiTheme="majorHAnsi" w:eastAsia="Times New Roman" w:hAnsiTheme="majorHAnsi" w:cstheme="majorHAnsi"/>
                <w:color w:val="7F7F7F" w:themeColor="text1" w:themeTint="80"/>
                <w:sz w:val="24"/>
                <w:szCs w:val="24"/>
              </w:rPr>
            </w:pPr>
          </w:p>
        </w:tc>
        <w:tc>
          <w:tcPr>
            <w:tcW w:w="2697" w:type="dxa"/>
            <w:gridSpan w:val="2"/>
            <w:tcBorders>
              <w:top w:val="single" w:sz="4" w:space="0" w:color="auto"/>
              <w:bottom w:val="single" w:sz="4" w:space="0" w:color="auto"/>
            </w:tcBorders>
          </w:tcPr>
          <w:p w14:paraId="119E5AB2"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Form/Interview</w:t>
            </w:r>
          </w:p>
        </w:tc>
      </w:tr>
    </w:tbl>
    <w:p w14:paraId="36078E00"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p>
    <w:p w14:paraId="5ADF5949"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090"/>
        <w:gridCol w:w="2637"/>
      </w:tblGrid>
      <w:tr w:rsidR="00D965BD" w:rsidRPr="003002F7" w14:paraId="23E60EE4" w14:textId="77777777" w:rsidTr="007E0EA8">
        <w:trPr>
          <w:cantSplit/>
          <w:trHeight w:val="385"/>
        </w:trPr>
        <w:tc>
          <w:tcPr>
            <w:tcW w:w="9321" w:type="dxa"/>
            <w:gridSpan w:val="3"/>
            <w:tcBorders>
              <w:top w:val="single" w:sz="4" w:space="0" w:color="auto"/>
              <w:left w:val="single" w:sz="4" w:space="0" w:color="auto"/>
              <w:bottom w:val="single" w:sz="4" w:space="0" w:color="auto"/>
              <w:right w:val="single" w:sz="4" w:space="0" w:color="auto"/>
            </w:tcBorders>
          </w:tcPr>
          <w:p w14:paraId="45713AB5"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3.</w:t>
            </w:r>
            <w:r w:rsidRPr="003002F7">
              <w:rPr>
                <w:rFonts w:asciiTheme="majorHAnsi" w:eastAsia="Times New Roman" w:hAnsiTheme="majorHAnsi" w:cstheme="majorHAnsi"/>
                <w:b/>
                <w:color w:val="7F7F7F" w:themeColor="text1" w:themeTint="80"/>
                <w:sz w:val="24"/>
                <w:szCs w:val="24"/>
              </w:rPr>
              <w:tab/>
              <w:t>Work Related Circumstances – Professional Values &amp; Practices</w:t>
            </w:r>
          </w:p>
        </w:tc>
      </w:tr>
      <w:tr w:rsidR="00D965BD" w:rsidRPr="003002F7" w14:paraId="2072F208" w14:textId="77777777" w:rsidTr="007E0EA8">
        <w:trPr>
          <w:cantSplit/>
          <w:trHeight w:val="815"/>
        </w:trPr>
        <w:tc>
          <w:tcPr>
            <w:tcW w:w="594" w:type="dxa"/>
            <w:tcBorders>
              <w:top w:val="nil"/>
              <w:bottom w:val="nil"/>
              <w:right w:val="nil"/>
            </w:tcBorders>
          </w:tcPr>
          <w:p w14:paraId="4BD61233"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3.1</w:t>
            </w:r>
          </w:p>
        </w:tc>
        <w:tc>
          <w:tcPr>
            <w:tcW w:w="6090" w:type="dxa"/>
            <w:tcBorders>
              <w:top w:val="nil"/>
              <w:left w:val="nil"/>
              <w:bottom w:val="nil"/>
            </w:tcBorders>
          </w:tcPr>
          <w:p w14:paraId="6E851267"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High expectations of all pupils; respect for their social, cultural, linguistic, religious and ethnic background and a commitment to raising their educational achievements</w:t>
            </w:r>
          </w:p>
        </w:tc>
        <w:tc>
          <w:tcPr>
            <w:tcW w:w="2636" w:type="dxa"/>
            <w:tcBorders>
              <w:top w:val="nil"/>
              <w:bottom w:val="nil"/>
            </w:tcBorders>
          </w:tcPr>
          <w:p w14:paraId="021FFE7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 &amp; Interview</w:t>
            </w:r>
          </w:p>
        </w:tc>
      </w:tr>
      <w:tr w:rsidR="00D965BD" w:rsidRPr="003002F7" w14:paraId="79C0CA8E" w14:textId="77777777" w:rsidTr="007E0EA8">
        <w:trPr>
          <w:cantSplit/>
          <w:trHeight w:val="1097"/>
        </w:trPr>
        <w:tc>
          <w:tcPr>
            <w:tcW w:w="594" w:type="dxa"/>
            <w:tcBorders>
              <w:top w:val="nil"/>
              <w:bottom w:val="nil"/>
              <w:right w:val="nil"/>
            </w:tcBorders>
          </w:tcPr>
          <w:p w14:paraId="74BBD09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3.2</w:t>
            </w:r>
          </w:p>
        </w:tc>
        <w:tc>
          <w:tcPr>
            <w:tcW w:w="6090" w:type="dxa"/>
            <w:tcBorders>
              <w:top w:val="nil"/>
              <w:left w:val="nil"/>
              <w:bottom w:val="nil"/>
            </w:tcBorders>
          </w:tcPr>
          <w:p w14:paraId="643EC7E3"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build and maintain successful relationships with pupils, treat them consistently, with respect and consideration and demonstrate concern for their development as learners</w:t>
            </w:r>
          </w:p>
        </w:tc>
        <w:tc>
          <w:tcPr>
            <w:tcW w:w="2636" w:type="dxa"/>
            <w:tcBorders>
              <w:top w:val="nil"/>
              <w:bottom w:val="nil"/>
            </w:tcBorders>
          </w:tcPr>
          <w:p w14:paraId="578739C9"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 &amp; Interview</w:t>
            </w:r>
          </w:p>
        </w:tc>
      </w:tr>
      <w:tr w:rsidR="00D965BD" w:rsidRPr="003002F7" w14:paraId="2F014365" w14:textId="77777777" w:rsidTr="007E0EA8">
        <w:trPr>
          <w:cantSplit/>
          <w:trHeight w:val="533"/>
        </w:trPr>
        <w:tc>
          <w:tcPr>
            <w:tcW w:w="594" w:type="dxa"/>
            <w:tcBorders>
              <w:top w:val="nil"/>
              <w:bottom w:val="nil"/>
              <w:right w:val="nil"/>
            </w:tcBorders>
          </w:tcPr>
          <w:p w14:paraId="7427910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3.3</w:t>
            </w:r>
          </w:p>
        </w:tc>
        <w:tc>
          <w:tcPr>
            <w:tcW w:w="6090" w:type="dxa"/>
            <w:tcBorders>
              <w:top w:val="nil"/>
              <w:left w:val="nil"/>
              <w:bottom w:val="nil"/>
            </w:tcBorders>
          </w:tcPr>
          <w:p w14:paraId="2CF4E6CF"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Demonstrate and promote the positive values, attitudes and behaviour they expect from the pupils with whom they work</w:t>
            </w:r>
          </w:p>
        </w:tc>
        <w:tc>
          <w:tcPr>
            <w:tcW w:w="2636" w:type="dxa"/>
            <w:tcBorders>
              <w:top w:val="nil"/>
              <w:bottom w:val="nil"/>
            </w:tcBorders>
          </w:tcPr>
          <w:p w14:paraId="4A475E80"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 &amp; Interview</w:t>
            </w:r>
          </w:p>
        </w:tc>
      </w:tr>
      <w:tr w:rsidR="00D965BD" w:rsidRPr="003002F7" w14:paraId="5EDC8B7C" w14:textId="77777777" w:rsidTr="007E0EA8">
        <w:trPr>
          <w:cantSplit/>
          <w:trHeight w:val="548"/>
        </w:trPr>
        <w:tc>
          <w:tcPr>
            <w:tcW w:w="594" w:type="dxa"/>
            <w:tcBorders>
              <w:top w:val="nil"/>
              <w:bottom w:val="nil"/>
              <w:right w:val="nil"/>
            </w:tcBorders>
          </w:tcPr>
          <w:p w14:paraId="5E834CE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3.4</w:t>
            </w:r>
          </w:p>
        </w:tc>
        <w:tc>
          <w:tcPr>
            <w:tcW w:w="6090" w:type="dxa"/>
            <w:tcBorders>
              <w:top w:val="nil"/>
              <w:left w:val="nil"/>
              <w:bottom w:val="nil"/>
            </w:tcBorders>
          </w:tcPr>
          <w:p w14:paraId="6E2B6575"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Ability to work collaboratively with colleagues and carry out role effectively, knowing when to seek help and advice</w:t>
            </w:r>
          </w:p>
        </w:tc>
        <w:tc>
          <w:tcPr>
            <w:tcW w:w="2636" w:type="dxa"/>
            <w:tcBorders>
              <w:top w:val="nil"/>
              <w:bottom w:val="nil"/>
            </w:tcBorders>
          </w:tcPr>
          <w:p w14:paraId="11E02448"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 &amp; Reference</w:t>
            </w:r>
          </w:p>
        </w:tc>
      </w:tr>
      <w:tr w:rsidR="00D965BD" w:rsidRPr="003002F7" w14:paraId="66BA65B2" w14:textId="77777777" w:rsidTr="007E0EA8">
        <w:trPr>
          <w:cantSplit/>
          <w:trHeight w:val="548"/>
        </w:trPr>
        <w:tc>
          <w:tcPr>
            <w:tcW w:w="594" w:type="dxa"/>
            <w:tcBorders>
              <w:top w:val="nil"/>
              <w:bottom w:val="nil"/>
              <w:right w:val="nil"/>
            </w:tcBorders>
          </w:tcPr>
          <w:p w14:paraId="4DE01021"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3.5</w:t>
            </w:r>
          </w:p>
        </w:tc>
        <w:tc>
          <w:tcPr>
            <w:tcW w:w="6090" w:type="dxa"/>
            <w:tcBorders>
              <w:top w:val="nil"/>
              <w:left w:val="nil"/>
              <w:bottom w:val="nil"/>
            </w:tcBorders>
          </w:tcPr>
          <w:p w14:paraId="27D79409"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Establish constructive relationships with parents and carers.</w:t>
            </w:r>
          </w:p>
        </w:tc>
        <w:tc>
          <w:tcPr>
            <w:tcW w:w="2636" w:type="dxa"/>
            <w:tcBorders>
              <w:top w:val="nil"/>
              <w:bottom w:val="nil"/>
            </w:tcBorders>
          </w:tcPr>
          <w:p w14:paraId="1456F324"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 &amp; Interview</w:t>
            </w:r>
          </w:p>
        </w:tc>
      </w:tr>
      <w:tr w:rsidR="00D965BD" w:rsidRPr="003002F7" w14:paraId="23337009" w14:textId="77777777" w:rsidTr="007E0EA8">
        <w:trPr>
          <w:cantSplit/>
          <w:trHeight w:val="548"/>
        </w:trPr>
        <w:tc>
          <w:tcPr>
            <w:tcW w:w="594" w:type="dxa"/>
            <w:tcBorders>
              <w:top w:val="nil"/>
              <w:bottom w:val="nil"/>
              <w:right w:val="nil"/>
            </w:tcBorders>
          </w:tcPr>
          <w:p w14:paraId="17DC51A8"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3.6</w:t>
            </w:r>
          </w:p>
        </w:tc>
        <w:tc>
          <w:tcPr>
            <w:tcW w:w="6090" w:type="dxa"/>
            <w:tcBorders>
              <w:top w:val="nil"/>
              <w:left w:val="nil"/>
              <w:bottom w:val="nil"/>
            </w:tcBorders>
          </w:tcPr>
          <w:p w14:paraId="7A355466" w14:textId="77777777" w:rsidR="0006653C" w:rsidRPr="003002F7" w:rsidRDefault="0006653C" w:rsidP="003002F7">
            <w:pPr>
              <w:spacing w:after="0" w:line="240" w:lineRule="auto"/>
              <w:ind w:right="175"/>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Able to improve their own practice through observations, evaluations and discussion with colleagues.</w:t>
            </w:r>
          </w:p>
        </w:tc>
        <w:tc>
          <w:tcPr>
            <w:tcW w:w="2636" w:type="dxa"/>
            <w:tcBorders>
              <w:top w:val="nil"/>
              <w:bottom w:val="nil"/>
            </w:tcBorders>
          </w:tcPr>
          <w:p w14:paraId="6AF3BA00"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Interview &amp; Reference</w:t>
            </w:r>
          </w:p>
        </w:tc>
      </w:tr>
      <w:tr w:rsidR="0006653C" w:rsidRPr="003002F7" w14:paraId="128E4718" w14:textId="77777777" w:rsidTr="007E0EA8">
        <w:trPr>
          <w:cantSplit/>
          <w:trHeight w:val="696"/>
        </w:trPr>
        <w:tc>
          <w:tcPr>
            <w:tcW w:w="594" w:type="dxa"/>
            <w:tcBorders>
              <w:top w:val="nil"/>
              <w:right w:val="nil"/>
            </w:tcBorders>
          </w:tcPr>
          <w:p w14:paraId="075DE19D"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3.7</w:t>
            </w:r>
          </w:p>
        </w:tc>
        <w:tc>
          <w:tcPr>
            <w:tcW w:w="6090" w:type="dxa"/>
            <w:tcBorders>
              <w:top w:val="nil"/>
              <w:left w:val="nil"/>
            </w:tcBorders>
          </w:tcPr>
          <w:p w14:paraId="37A4FD6E" w14:textId="77777777" w:rsidR="0006653C" w:rsidRPr="003002F7" w:rsidRDefault="0006653C" w:rsidP="003002F7">
            <w:pPr>
              <w:spacing w:after="0" w:line="240" w:lineRule="auto"/>
              <w:rPr>
                <w:rFonts w:asciiTheme="majorHAnsi" w:hAnsiTheme="majorHAnsi" w:cstheme="majorHAnsi"/>
                <w:color w:val="7F7F7F" w:themeColor="text1" w:themeTint="80"/>
                <w:sz w:val="24"/>
                <w:szCs w:val="24"/>
              </w:rPr>
            </w:pPr>
            <w:r w:rsidRPr="003002F7">
              <w:rPr>
                <w:rFonts w:asciiTheme="majorHAnsi" w:hAnsiTheme="majorHAnsi" w:cstheme="majorHAnsi"/>
                <w:color w:val="7F7F7F" w:themeColor="text1" w:themeTint="80"/>
                <w:sz w:val="24"/>
                <w:szCs w:val="24"/>
              </w:rPr>
              <w:t>The role is both physically and emotionally demanding and involves working with some pupils with challenging behaviour.</w:t>
            </w:r>
          </w:p>
        </w:tc>
        <w:tc>
          <w:tcPr>
            <w:tcW w:w="2636" w:type="dxa"/>
            <w:tcBorders>
              <w:top w:val="nil"/>
            </w:tcBorders>
          </w:tcPr>
          <w:p w14:paraId="4F9B440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Form/Letter &amp; Interview</w:t>
            </w:r>
          </w:p>
        </w:tc>
      </w:tr>
    </w:tbl>
    <w:p w14:paraId="774A292D"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p>
    <w:p w14:paraId="731A8BCB"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3606"/>
      </w:tblGrid>
      <w:tr w:rsidR="00D965BD" w:rsidRPr="003002F7" w14:paraId="15BFF8BB" w14:textId="77777777" w:rsidTr="007E0EA8">
        <w:trPr>
          <w:trHeight w:val="346"/>
        </w:trPr>
        <w:tc>
          <w:tcPr>
            <w:tcW w:w="5715" w:type="dxa"/>
            <w:tcBorders>
              <w:top w:val="single" w:sz="4" w:space="0" w:color="auto"/>
              <w:left w:val="single" w:sz="4" w:space="0" w:color="auto"/>
              <w:bottom w:val="single" w:sz="4" w:space="0" w:color="auto"/>
              <w:right w:val="single" w:sz="4" w:space="0" w:color="auto"/>
            </w:tcBorders>
            <w:shd w:val="pct10" w:color="auto" w:fill="FFFFFF"/>
          </w:tcPr>
          <w:p w14:paraId="5C71F30A"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DESIRABLE REQUIREMENTS</w:t>
            </w:r>
          </w:p>
        </w:tc>
        <w:tc>
          <w:tcPr>
            <w:tcW w:w="3606" w:type="dxa"/>
            <w:tcBorders>
              <w:top w:val="single" w:sz="4" w:space="0" w:color="auto"/>
              <w:left w:val="single" w:sz="4" w:space="0" w:color="auto"/>
              <w:bottom w:val="single" w:sz="4" w:space="0" w:color="auto"/>
              <w:right w:val="single" w:sz="4" w:space="0" w:color="auto"/>
            </w:tcBorders>
            <w:shd w:val="pct10" w:color="auto" w:fill="FFFFFF"/>
          </w:tcPr>
          <w:p w14:paraId="1A85B00F"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METHOD OF ASSESSMENT</w:t>
            </w:r>
          </w:p>
        </w:tc>
      </w:tr>
    </w:tbl>
    <w:p w14:paraId="00B5EA24"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6080"/>
        <w:gridCol w:w="2633"/>
      </w:tblGrid>
      <w:tr w:rsidR="00D965BD" w:rsidRPr="003002F7" w14:paraId="114BFD3D" w14:textId="77777777" w:rsidTr="007E0EA8">
        <w:trPr>
          <w:cantSplit/>
          <w:trHeight w:val="912"/>
        </w:trPr>
        <w:tc>
          <w:tcPr>
            <w:tcW w:w="9306" w:type="dxa"/>
            <w:gridSpan w:val="3"/>
            <w:tcBorders>
              <w:top w:val="single" w:sz="4" w:space="0" w:color="auto"/>
              <w:left w:val="single" w:sz="4" w:space="0" w:color="auto"/>
              <w:bottom w:val="single" w:sz="4" w:space="0" w:color="auto"/>
              <w:right w:val="single" w:sz="4" w:space="0" w:color="auto"/>
            </w:tcBorders>
          </w:tcPr>
          <w:p w14:paraId="5DE41023" w14:textId="77777777" w:rsidR="0006653C" w:rsidRPr="003002F7" w:rsidRDefault="0006653C" w:rsidP="003002F7">
            <w:pPr>
              <w:spacing w:after="0" w:line="240" w:lineRule="auto"/>
              <w:rPr>
                <w:rFonts w:asciiTheme="majorHAnsi" w:eastAsia="Times New Roman" w:hAnsiTheme="majorHAnsi" w:cstheme="majorHAnsi"/>
                <w:b/>
                <w:color w:val="7F7F7F" w:themeColor="text1" w:themeTint="80"/>
                <w:sz w:val="24"/>
                <w:szCs w:val="24"/>
              </w:rPr>
            </w:pPr>
            <w:r w:rsidRPr="003002F7">
              <w:rPr>
                <w:rFonts w:asciiTheme="majorHAnsi" w:eastAsia="Times New Roman" w:hAnsiTheme="majorHAnsi" w:cstheme="majorHAnsi"/>
                <w:b/>
                <w:color w:val="7F7F7F" w:themeColor="text1" w:themeTint="80"/>
                <w:sz w:val="24"/>
                <w:szCs w:val="24"/>
              </w:rPr>
              <w:t>1.</w:t>
            </w:r>
            <w:r w:rsidRPr="003002F7">
              <w:rPr>
                <w:rFonts w:asciiTheme="majorHAnsi" w:eastAsia="Times New Roman" w:hAnsiTheme="majorHAnsi" w:cstheme="majorHAnsi"/>
                <w:b/>
                <w:color w:val="7F7F7F" w:themeColor="text1" w:themeTint="80"/>
                <w:sz w:val="24"/>
                <w:szCs w:val="24"/>
              </w:rPr>
              <w:tab/>
              <w:t>Experience/Qualifications/Training etc</w:t>
            </w:r>
          </w:p>
        </w:tc>
      </w:tr>
      <w:tr w:rsidR="00D965BD" w:rsidRPr="003002F7" w14:paraId="10A26D7F" w14:textId="77777777" w:rsidTr="007E0EA8">
        <w:trPr>
          <w:cantSplit/>
          <w:trHeight w:val="1157"/>
        </w:trPr>
        <w:tc>
          <w:tcPr>
            <w:tcW w:w="593" w:type="dxa"/>
            <w:tcBorders>
              <w:top w:val="nil"/>
              <w:right w:val="nil"/>
            </w:tcBorders>
          </w:tcPr>
          <w:p w14:paraId="2B3EC908"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1.1</w:t>
            </w:r>
          </w:p>
        </w:tc>
        <w:tc>
          <w:tcPr>
            <w:tcW w:w="6080" w:type="dxa"/>
            <w:tcBorders>
              <w:top w:val="nil"/>
              <w:left w:val="nil"/>
            </w:tcBorders>
          </w:tcPr>
          <w:p w14:paraId="22B2F068"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NVQ 2 in Supporting Teaching and Learning and/or ‘A’ Level in English, Maths or ICT and/or teaching degree qualification.</w:t>
            </w:r>
          </w:p>
        </w:tc>
        <w:tc>
          <w:tcPr>
            <w:tcW w:w="2631" w:type="dxa"/>
            <w:tcBorders>
              <w:top w:val="nil"/>
            </w:tcBorders>
          </w:tcPr>
          <w:p w14:paraId="45BD779C"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w:t>
            </w:r>
          </w:p>
        </w:tc>
      </w:tr>
      <w:tr w:rsidR="00D965BD" w:rsidRPr="003002F7" w14:paraId="06E3EF3E" w14:textId="77777777" w:rsidTr="007E0EA8">
        <w:trPr>
          <w:cantSplit/>
          <w:trHeight w:val="1403"/>
        </w:trPr>
        <w:tc>
          <w:tcPr>
            <w:tcW w:w="593" w:type="dxa"/>
            <w:tcBorders>
              <w:top w:val="nil"/>
              <w:bottom w:val="single" w:sz="4" w:space="0" w:color="auto"/>
              <w:right w:val="nil"/>
            </w:tcBorders>
          </w:tcPr>
          <w:p w14:paraId="424F621A"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1.2</w:t>
            </w:r>
          </w:p>
        </w:tc>
        <w:tc>
          <w:tcPr>
            <w:tcW w:w="6080" w:type="dxa"/>
            <w:tcBorders>
              <w:top w:val="nil"/>
              <w:left w:val="nil"/>
              <w:bottom w:val="single" w:sz="4" w:space="0" w:color="auto"/>
            </w:tcBorders>
          </w:tcPr>
          <w:p w14:paraId="7A73456D" w14:textId="77777777" w:rsidR="0006653C" w:rsidRPr="003002F7" w:rsidRDefault="0006653C" w:rsidP="003002F7">
            <w:pPr>
              <w:spacing w:after="0"/>
              <w:contextualSpacing/>
              <w:rPr>
                <w:rFonts w:asciiTheme="majorHAnsi" w:eastAsia="Calibri" w:hAnsiTheme="majorHAnsi" w:cstheme="majorHAnsi"/>
                <w:color w:val="7F7F7F" w:themeColor="text1" w:themeTint="80"/>
                <w:sz w:val="24"/>
                <w:szCs w:val="24"/>
              </w:rPr>
            </w:pPr>
            <w:r w:rsidRPr="003002F7">
              <w:rPr>
                <w:rFonts w:asciiTheme="majorHAnsi" w:eastAsia="Calibri" w:hAnsiTheme="majorHAnsi" w:cstheme="majorHAnsi"/>
                <w:color w:val="7F7F7F" w:themeColor="text1" w:themeTint="80"/>
                <w:sz w:val="24"/>
                <w:szCs w:val="24"/>
              </w:rPr>
              <w:t xml:space="preserve">GCSE A* - C in English, Maths or ICT or Level 2 Key Skills in English, Maths or ICT </w:t>
            </w:r>
          </w:p>
        </w:tc>
        <w:tc>
          <w:tcPr>
            <w:tcW w:w="2631" w:type="dxa"/>
            <w:tcBorders>
              <w:top w:val="nil"/>
              <w:bottom w:val="single" w:sz="4" w:space="0" w:color="auto"/>
            </w:tcBorders>
          </w:tcPr>
          <w:p w14:paraId="333B5977"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w:t>
            </w:r>
          </w:p>
        </w:tc>
      </w:tr>
      <w:tr w:rsidR="00D965BD" w:rsidRPr="003002F7" w14:paraId="56E6B391" w14:textId="77777777" w:rsidTr="007E0EA8">
        <w:trPr>
          <w:cantSplit/>
          <w:trHeight w:val="1263"/>
        </w:trPr>
        <w:tc>
          <w:tcPr>
            <w:tcW w:w="593" w:type="dxa"/>
            <w:tcBorders>
              <w:top w:val="single" w:sz="4" w:space="0" w:color="auto"/>
              <w:bottom w:val="single" w:sz="4" w:space="0" w:color="auto"/>
              <w:right w:val="nil"/>
            </w:tcBorders>
          </w:tcPr>
          <w:p w14:paraId="715DDC29"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1.3</w:t>
            </w:r>
          </w:p>
        </w:tc>
        <w:tc>
          <w:tcPr>
            <w:tcW w:w="6080" w:type="dxa"/>
            <w:tcBorders>
              <w:top w:val="single" w:sz="4" w:space="0" w:color="auto"/>
              <w:left w:val="nil"/>
              <w:bottom w:val="single" w:sz="4" w:space="0" w:color="auto"/>
              <w:right w:val="single" w:sz="4" w:space="0" w:color="auto"/>
            </w:tcBorders>
          </w:tcPr>
          <w:p w14:paraId="38D40B67"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SEN experience</w:t>
            </w:r>
          </w:p>
          <w:p w14:paraId="39C647A9"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p>
        </w:tc>
        <w:tc>
          <w:tcPr>
            <w:tcW w:w="2631" w:type="dxa"/>
            <w:tcBorders>
              <w:top w:val="single" w:sz="4" w:space="0" w:color="auto"/>
              <w:left w:val="single" w:sz="4" w:space="0" w:color="auto"/>
              <w:bottom w:val="single" w:sz="4" w:space="0" w:color="auto"/>
            </w:tcBorders>
          </w:tcPr>
          <w:p w14:paraId="06B7DEB0"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w:t>
            </w:r>
          </w:p>
        </w:tc>
      </w:tr>
      <w:tr w:rsidR="00D965BD" w:rsidRPr="003002F7" w14:paraId="348C9554" w14:textId="77777777" w:rsidTr="007E0EA8">
        <w:trPr>
          <w:cantSplit/>
          <w:trHeight w:val="631"/>
        </w:trPr>
        <w:tc>
          <w:tcPr>
            <w:tcW w:w="593" w:type="dxa"/>
            <w:tcBorders>
              <w:top w:val="single" w:sz="4" w:space="0" w:color="auto"/>
              <w:bottom w:val="single" w:sz="4" w:space="0" w:color="auto"/>
              <w:right w:val="nil"/>
            </w:tcBorders>
          </w:tcPr>
          <w:p w14:paraId="6B83B344"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1.4</w:t>
            </w:r>
          </w:p>
        </w:tc>
        <w:tc>
          <w:tcPr>
            <w:tcW w:w="6080" w:type="dxa"/>
            <w:tcBorders>
              <w:top w:val="single" w:sz="4" w:space="0" w:color="auto"/>
              <w:left w:val="nil"/>
              <w:bottom w:val="single" w:sz="4" w:space="0" w:color="auto"/>
              <w:right w:val="single" w:sz="4" w:space="0" w:color="auto"/>
            </w:tcBorders>
          </w:tcPr>
          <w:p w14:paraId="36811FA1" w14:textId="77777777" w:rsidR="0006653C" w:rsidRPr="003002F7" w:rsidRDefault="0006653C" w:rsidP="003002F7">
            <w:pPr>
              <w:spacing w:after="0" w:line="240" w:lineRule="auto"/>
              <w:jc w:val="both"/>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Experience of working in a school environment</w:t>
            </w:r>
          </w:p>
        </w:tc>
        <w:tc>
          <w:tcPr>
            <w:tcW w:w="2631" w:type="dxa"/>
            <w:tcBorders>
              <w:top w:val="single" w:sz="4" w:space="0" w:color="auto"/>
              <w:left w:val="single" w:sz="4" w:space="0" w:color="auto"/>
              <w:bottom w:val="single" w:sz="4" w:space="0" w:color="auto"/>
            </w:tcBorders>
          </w:tcPr>
          <w:p w14:paraId="12A73AEF" w14:textId="77777777" w:rsidR="0006653C" w:rsidRPr="003002F7" w:rsidRDefault="0006653C" w:rsidP="003002F7">
            <w:pPr>
              <w:spacing w:after="0" w:line="240" w:lineRule="auto"/>
              <w:rPr>
                <w:rFonts w:asciiTheme="majorHAnsi" w:eastAsia="Times New Roman" w:hAnsiTheme="majorHAnsi" w:cstheme="majorHAnsi"/>
                <w:color w:val="7F7F7F" w:themeColor="text1" w:themeTint="80"/>
                <w:sz w:val="24"/>
                <w:szCs w:val="24"/>
              </w:rPr>
            </w:pPr>
            <w:r w:rsidRPr="003002F7">
              <w:rPr>
                <w:rFonts w:asciiTheme="majorHAnsi" w:eastAsia="Times New Roman" w:hAnsiTheme="majorHAnsi" w:cstheme="majorHAnsi"/>
                <w:color w:val="7F7F7F" w:themeColor="text1" w:themeTint="80"/>
                <w:sz w:val="24"/>
                <w:szCs w:val="24"/>
              </w:rPr>
              <w:t>Application Form</w:t>
            </w:r>
          </w:p>
        </w:tc>
      </w:tr>
    </w:tbl>
    <w:p w14:paraId="10497B54" w14:textId="77777777" w:rsidR="0006653C" w:rsidRPr="003002F7" w:rsidRDefault="0006653C" w:rsidP="003002F7">
      <w:pPr>
        <w:spacing w:after="0" w:line="240" w:lineRule="auto"/>
        <w:rPr>
          <w:rFonts w:asciiTheme="majorHAnsi" w:eastAsia="Times New Roman" w:hAnsiTheme="majorHAnsi" w:cstheme="majorHAnsi"/>
          <w:sz w:val="24"/>
          <w:szCs w:val="24"/>
        </w:rPr>
      </w:pPr>
    </w:p>
    <w:p w14:paraId="6E0D07C0" w14:textId="77777777" w:rsidR="0006653C" w:rsidRPr="003002F7" w:rsidRDefault="0006653C" w:rsidP="003002F7">
      <w:pPr>
        <w:spacing w:after="0" w:line="240" w:lineRule="auto"/>
        <w:rPr>
          <w:rFonts w:asciiTheme="majorHAnsi" w:eastAsia="Times New Roman" w:hAnsiTheme="majorHAnsi" w:cstheme="majorHAnsi"/>
          <w:sz w:val="24"/>
          <w:szCs w:val="24"/>
        </w:rPr>
      </w:pPr>
    </w:p>
    <w:p w14:paraId="788AD425" w14:textId="1CF47403" w:rsidR="00294A35" w:rsidRPr="003002F7" w:rsidRDefault="00294A35" w:rsidP="003002F7">
      <w:pPr>
        <w:spacing w:after="0"/>
        <w:jc w:val="center"/>
        <w:rPr>
          <w:rFonts w:asciiTheme="majorHAnsi" w:hAnsiTheme="majorHAnsi" w:cstheme="majorHAnsi"/>
        </w:rPr>
      </w:pPr>
    </w:p>
    <w:sectPr w:rsidR="00294A35" w:rsidRPr="003002F7" w:rsidSect="00AE2B7C">
      <w:headerReference w:type="default" r:id="rId13"/>
      <w:footerReference w:type="default" r:id="rId14"/>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94362"/>
      <w:docPartObj>
        <w:docPartGallery w:val="Page Numbers (Bottom of Page)"/>
        <w:docPartUnique/>
      </w:docPartObj>
    </w:sdtPr>
    <w:sdtEndPr>
      <w:rPr>
        <w:color w:val="7F7F7F" w:themeColor="background1" w:themeShade="7F"/>
        <w:spacing w:val="60"/>
      </w:rPr>
    </w:sdtEndPr>
    <w:sdtContent>
      <w:p w14:paraId="7CBDCA1A" w14:textId="7AA88C7F"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1277">
          <w:rPr>
            <w:noProof/>
          </w:rPr>
          <w:t>4</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5"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8"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0"/>
  </w:num>
  <w:num w:numId="4">
    <w:abstractNumId w:val="16"/>
  </w:num>
  <w:num w:numId="5">
    <w:abstractNumId w:val="0"/>
  </w:num>
  <w:num w:numId="6">
    <w:abstractNumId w:val="14"/>
  </w:num>
  <w:num w:numId="7">
    <w:abstractNumId w:val="31"/>
  </w:num>
  <w:num w:numId="8">
    <w:abstractNumId w:val="26"/>
  </w:num>
  <w:num w:numId="9">
    <w:abstractNumId w:val="18"/>
  </w:num>
  <w:num w:numId="10">
    <w:abstractNumId w:val="12"/>
  </w:num>
  <w:num w:numId="11">
    <w:abstractNumId w:val="17"/>
  </w:num>
  <w:num w:numId="12">
    <w:abstractNumId w:val="27"/>
  </w:num>
  <w:num w:numId="13">
    <w:abstractNumId w:val="11"/>
  </w:num>
  <w:num w:numId="14">
    <w:abstractNumId w:val="9"/>
  </w:num>
  <w:num w:numId="15">
    <w:abstractNumId w:val="15"/>
  </w:num>
  <w:num w:numId="16">
    <w:abstractNumId w:val="6"/>
  </w:num>
  <w:num w:numId="17">
    <w:abstractNumId w:val="24"/>
  </w:num>
  <w:num w:numId="18">
    <w:abstractNumId w:val="29"/>
  </w:num>
  <w:num w:numId="19">
    <w:abstractNumId w:val="30"/>
  </w:num>
  <w:num w:numId="20">
    <w:abstractNumId w:val="21"/>
  </w:num>
  <w:num w:numId="21">
    <w:abstractNumId w:val="22"/>
  </w:num>
  <w:num w:numId="22">
    <w:abstractNumId w:val="4"/>
  </w:num>
  <w:num w:numId="23">
    <w:abstractNumId w:val="25"/>
  </w:num>
  <w:num w:numId="24">
    <w:abstractNumId w:val="5"/>
  </w:num>
  <w:num w:numId="25">
    <w:abstractNumId w:val="28"/>
  </w:num>
  <w:num w:numId="26">
    <w:abstractNumId w:val="7"/>
  </w:num>
  <w:num w:numId="27">
    <w:abstractNumId w:val="8"/>
  </w:num>
  <w:num w:numId="28">
    <w:abstractNumId w:val="20"/>
  </w:num>
  <w:num w:numId="29">
    <w:abstractNumId w:val="13"/>
  </w:num>
  <w:num w:numId="30">
    <w:abstractNumId w:val="2"/>
  </w:num>
  <w:num w:numId="31">
    <w:abstractNumId w:val="23"/>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E9"/>
    <w:rsid w:val="000056A9"/>
    <w:rsid w:val="0001030B"/>
    <w:rsid w:val="00020278"/>
    <w:rsid w:val="00064762"/>
    <w:rsid w:val="0006653C"/>
    <w:rsid w:val="00077DDD"/>
    <w:rsid w:val="00085B68"/>
    <w:rsid w:val="00087BA3"/>
    <w:rsid w:val="000A0E66"/>
    <w:rsid w:val="000A20D7"/>
    <w:rsid w:val="000B3954"/>
    <w:rsid w:val="000B464D"/>
    <w:rsid w:val="000C7D8A"/>
    <w:rsid w:val="000D22D4"/>
    <w:rsid w:val="000D2630"/>
    <w:rsid w:val="000E6AA7"/>
    <w:rsid w:val="00103548"/>
    <w:rsid w:val="00115FBD"/>
    <w:rsid w:val="00125EB7"/>
    <w:rsid w:val="00141886"/>
    <w:rsid w:val="001530A0"/>
    <w:rsid w:val="00173B1B"/>
    <w:rsid w:val="001A2869"/>
    <w:rsid w:val="001F5D8E"/>
    <w:rsid w:val="0021624D"/>
    <w:rsid w:val="00217298"/>
    <w:rsid w:val="00224147"/>
    <w:rsid w:val="0025348B"/>
    <w:rsid w:val="002640CA"/>
    <w:rsid w:val="002659CB"/>
    <w:rsid w:val="002662C5"/>
    <w:rsid w:val="00266F92"/>
    <w:rsid w:val="00294A35"/>
    <w:rsid w:val="00294D69"/>
    <w:rsid w:val="002964CF"/>
    <w:rsid w:val="002970AF"/>
    <w:rsid w:val="002A5D89"/>
    <w:rsid w:val="002C7892"/>
    <w:rsid w:val="002F009A"/>
    <w:rsid w:val="003002F7"/>
    <w:rsid w:val="003337DE"/>
    <w:rsid w:val="00335EF7"/>
    <w:rsid w:val="0036157D"/>
    <w:rsid w:val="00381AC7"/>
    <w:rsid w:val="00381C03"/>
    <w:rsid w:val="00383CFC"/>
    <w:rsid w:val="0038484C"/>
    <w:rsid w:val="003A346C"/>
    <w:rsid w:val="003A4E54"/>
    <w:rsid w:val="003C5F7C"/>
    <w:rsid w:val="003D3F67"/>
    <w:rsid w:val="00421FE9"/>
    <w:rsid w:val="00431E99"/>
    <w:rsid w:val="00436E6A"/>
    <w:rsid w:val="0044250E"/>
    <w:rsid w:val="00476C84"/>
    <w:rsid w:val="00495179"/>
    <w:rsid w:val="004B1339"/>
    <w:rsid w:val="004B4141"/>
    <w:rsid w:val="004C7600"/>
    <w:rsid w:val="004D3CAC"/>
    <w:rsid w:val="004E1B7C"/>
    <w:rsid w:val="004E6328"/>
    <w:rsid w:val="004E6976"/>
    <w:rsid w:val="00515949"/>
    <w:rsid w:val="005812CD"/>
    <w:rsid w:val="00583402"/>
    <w:rsid w:val="005848BC"/>
    <w:rsid w:val="005911E9"/>
    <w:rsid w:val="00592ECF"/>
    <w:rsid w:val="00594774"/>
    <w:rsid w:val="00594D9F"/>
    <w:rsid w:val="00596E9E"/>
    <w:rsid w:val="005B6D01"/>
    <w:rsid w:val="005D1263"/>
    <w:rsid w:val="005D5436"/>
    <w:rsid w:val="005D54A5"/>
    <w:rsid w:val="00610B1E"/>
    <w:rsid w:val="00621654"/>
    <w:rsid w:val="00622965"/>
    <w:rsid w:val="006324BD"/>
    <w:rsid w:val="006336D3"/>
    <w:rsid w:val="00644C9B"/>
    <w:rsid w:val="00663898"/>
    <w:rsid w:val="006A003E"/>
    <w:rsid w:val="006B594D"/>
    <w:rsid w:val="006B660B"/>
    <w:rsid w:val="006C2ABA"/>
    <w:rsid w:val="006C3CF9"/>
    <w:rsid w:val="006E1B6C"/>
    <w:rsid w:val="006E2D58"/>
    <w:rsid w:val="006E5A0E"/>
    <w:rsid w:val="006F33E0"/>
    <w:rsid w:val="006F51AF"/>
    <w:rsid w:val="006F60A7"/>
    <w:rsid w:val="006F7B09"/>
    <w:rsid w:val="00707403"/>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64055"/>
    <w:rsid w:val="00871F9C"/>
    <w:rsid w:val="008736E6"/>
    <w:rsid w:val="00881954"/>
    <w:rsid w:val="00891231"/>
    <w:rsid w:val="008955B0"/>
    <w:rsid w:val="008A348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6C0C"/>
    <w:rsid w:val="009A272D"/>
    <w:rsid w:val="009A31DF"/>
    <w:rsid w:val="009B0E76"/>
    <w:rsid w:val="009C6ED1"/>
    <w:rsid w:val="009D4A8F"/>
    <w:rsid w:val="009E28A8"/>
    <w:rsid w:val="009E67EA"/>
    <w:rsid w:val="009E6D56"/>
    <w:rsid w:val="00A12238"/>
    <w:rsid w:val="00A14C2A"/>
    <w:rsid w:val="00A22E25"/>
    <w:rsid w:val="00A30335"/>
    <w:rsid w:val="00A5441A"/>
    <w:rsid w:val="00A60F66"/>
    <w:rsid w:val="00A8097A"/>
    <w:rsid w:val="00A832C2"/>
    <w:rsid w:val="00A90605"/>
    <w:rsid w:val="00A938C1"/>
    <w:rsid w:val="00AA1375"/>
    <w:rsid w:val="00AA49F4"/>
    <w:rsid w:val="00AA5DE3"/>
    <w:rsid w:val="00AB2F45"/>
    <w:rsid w:val="00AB5A75"/>
    <w:rsid w:val="00AC74DD"/>
    <w:rsid w:val="00AD7EFD"/>
    <w:rsid w:val="00AE1277"/>
    <w:rsid w:val="00AE2B7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30C63"/>
    <w:rsid w:val="00C36D11"/>
    <w:rsid w:val="00C61ABF"/>
    <w:rsid w:val="00C75628"/>
    <w:rsid w:val="00C9675B"/>
    <w:rsid w:val="00CB77CC"/>
    <w:rsid w:val="00CC07C9"/>
    <w:rsid w:val="00CD5198"/>
    <w:rsid w:val="00CE08FD"/>
    <w:rsid w:val="00D032F1"/>
    <w:rsid w:val="00D209BD"/>
    <w:rsid w:val="00D518EE"/>
    <w:rsid w:val="00D648A5"/>
    <w:rsid w:val="00D809C4"/>
    <w:rsid w:val="00D86393"/>
    <w:rsid w:val="00D965BD"/>
    <w:rsid w:val="00DB6E5A"/>
    <w:rsid w:val="00DD2606"/>
    <w:rsid w:val="00DE4EF8"/>
    <w:rsid w:val="00DE50BF"/>
    <w:rsid w:val="00DF4071"/>
    <w:rsid w:val="00DF71C7"/>
    <w:rsid w:val="00E048CF"/>
    <w:rsid w:val="00E43D82"/>
    <w:rsid w:val="00E6057E"/>
    <w:rsid w:val="00E80EFC"/>
    <w:rsid w:val="00E97AA4"/>
    <w:rsid w:val="00E97DE1"/>
    <w:rsid w:val="00EA7944"/>
    <w:rsid w:val="00ED46C6"/>
    <w:rsid w:val="00F301B1"/>
    <w:rsid w:val="00F30391"/>
    <w:rsid w:val="00F30C81"/>
    <w:rsid w:val="00F44C0C"/>
    <w:rsid w:val="00F51A33"/>
    <w:rsid w:val="00F552C0"/>
    <w:rsid w:val="00F8075E"/>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 w:id="20332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msban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msbank.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2.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8D40A-A71A-48C8-975B-A48E7040CEA0}">
  <ds:schemaRefs>
    <ds:schemaRef ds:uri="http://purl.org/dc/dcmitype/"/>
    <ds:schemaRef ds:uri="http://schemas.openxmlformats.org/package/2006/metadata/core-properties"/>
    <ds:schemaRef ds:uri="69b83a27-cd98-4e60-bc0b-713f2e1bf458"/>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c225f10c-4958-4fb2-8de1-d3074a779ee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2359</Words>
  <Characters>13447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Martin, Craig</cp:lastModifiedBy>
  <cp:revision>2</cp:revision>
  <cp:lastPrinted>2020-07-30T09:55:00Z</cp:lastPrinted>
  <dcterms:created xsi:type="dcterms:W3CDTF">2021-07-23T11:09:00Z</dcterms:created>
  <dcterms:modified xsi:type="dcterms:W3CDTF">2021-07-23T11:09:00Z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